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F7BD7" w14:textId="64F17CB6" w:rsidR="00633C15" w:rsidRPr="00FE7BEA" w:rsidRDefault="00633C15" w:rsidP="00633C15">
      <w:pPr>
        <w:rPr>
          <w:rFonts w:cstheme="minorHAnsi"/>
          <w:b/>
          <w:bCs/>
          <w:sz w:val="28"/>
        </w:rPr>
      </w:pPr>
      <w:r w:rsidRPr="00FE7BEA">
        <w:rPr>
          <w:rFonts w:cstheme="minorHAnsi"/>
          <w:b/>
          <w:bCs/>
          <w:sz w:val="28"/>
        </w:rPr>
        <w:t>Electronic Supplementary Materials</w:t>
      </w:r>
    </w:p>
    <w:p w14:paraId="00BAEBAC" w14:textId="77777777" w:rsidR="00FE7BEA" w:rsidRPr="00FD5909" w:rsidRDefault="00FE7BEA" w:rsidP="00FE7BEA">
      <w:pPr>
        <w:spacing w:line="480" w:lineRule="auto"/>
        <w:rPr>
          <w:rFonts w:cstheme="minorHAnsi"/>
          <w:b/>
          <w:bCs/>
          <w:sz w:val="28"/>
          <w:szCs w:val="28"/>
        </w:rPr>
      </w:pPr>
      <w:bookmarkStart w:id="0" w:name="_Hlk56413674"/>
      <w:r w:rsidRPr="00FD5909">
        <w:rPr>
          <w:rFonts w:cstheme="minorHAnsi"/>
          <w:b/>
          <w:bCs/>
          <w:sz w:val="28"/>
          <w:szCs w:val="28"/>
        </w:rPr>
        <w:t>How do gibbons solve social dilemmas?</w:t>
      </w:r>
    </w:p>
    <w:p w14:paraId="1DEFDE82" w14:textId="77777777" w:rsidR="00FE7BEA" w:rsidRPr="00BF6A95" w:rsidRDefault="00FE7BEA" w:rsidP="00FE7BEA">
      <w:pPr>
        <w:spacing w:line="480" w:lineRule="auto"/>
        <w:rPr>
          <w:rFonts w:cstheme="minorHAnsi"/>
          <w:vertAlign w:val="superscript"/>
          <w:lang w:val="es-ES"/>
        </w:rPr>
      </w:pPr>
      <w:r w:rsidRPr="00BF6A95">
        <w:rPr>
          <w:rFonts w:cstheme="minorHAnsi"/>
          <w:lang w:val="es-ES"/>
        </w:rPr>
        <w:t>Alejandro Sánchez-Amaro</w:t>
      </w:r>
      <w:r w:rsidRPr="00BF6A95">
        <w:rPr>
          <w:rFonts w:cstheme="minorHAnsi"/>
          <w:vertAlign w:val="superscript"/>
          <w:lang w:val="es-ES"/>
        </w:rPr>
        <w:t>1</w:t>
      </w:r>
      <w:r w:rsidRPr="00BF6A95">
        <w:rPr>
          <w:rFonts w:cstheme="minorHAnsi"/>
          <w:lang w:val="es-ES"/>
        </w:rPr>
        <w:t>, Robert Ball</w:t>
      </w:r>
      <w:r w:rsidRPr="00BF6A95">
        <w:rPr>
          <w:rFonts w:cstheme="minorHAnsi"/>
          <w:vertAlign w:val="superscript"/>
          <w:lang w:val="es-ES"/>
        </w:rPr>
        <w:t>1,2</w:t>
      </w:r>
      <w:r w:rsidRPr="00BF6A95">
        <w:rPr>
          <w:rFonts w:cstheme="minorHAnsi"/>
          <w:lang w:val="es-ES"/>
        </w:rPr>
        <w:t>, Federico Rossano</w:t>
      </w:r>
      <w:r w:rsidRPr="00BF6A95">
        <w:rPr>
          <w:rFonts w:cstheme="minorHAnsi"/>
          <w:vertAlign w:val="superscript"/>
          <w:lang w:val="es-ES"/>
        </w:rPr>
        <w:t>1</w:t>
      </w:r>
    </w:p>
    <w:p w14:paraId="1637DD79" w14:textId="77777777" w:rsidR="00FE7BEA" w:rsidRPr="00BF6A95" w:rsidRDefault="00FE7BEA" w:rsidP="00FE7BEA">
      <w:pPr>
        <w:spacing w:line="480" w:lineRule="auto"/>
        <w:rPr>
          <w:rFonts w:cstheme="minorHAnsi"/>
        </w:rPr>
      </w:pPr>
      <w:proofErr w:type="gramStart"/>
      <w:r w:rsidRPr="00BF6A95">
        <w:rPr>
          <w:rFonts w:cstheme="minorHAnsi"/>
          <w:vertAlign w:val="superscript"/>
        </w:rPr>
        <w:t>1</w:t>
      </w:r>
      <w:proofErr w:type="gramEnd"/>
      <w:r w:rsidRPr="00BF6A95">
        <w:rPr>
          <w:rFonts w:cstheme="minorHAnsi"/>
          <w:vertAlign w:val="superscript"/>
        </w:rPr>
        <w:t xml:space="preserve"> </w:t>
      </w:r>
      <w:r w:rsidRPr="00BF6A95">
        <w:rPr>
          <w:rFonts w:cstheme="minorHAnsi"/>
        </w:rPr>
        <w:t>Department of Cognitive Science, University of California San Diego, United States of America</w:t>
      </w:r>
    </w:p>
    <w:p w14:paraId="78382B6E" w14:textId="77777777" w:rsidR="00FE7BEA" w:rsidRPr="00BF6A95" w:rsidRDefault="00FE7BEA" w:rsidP="00FE7BEA">
      <w:pPr>
        <w:spacing w:line="480" w:lineRule="auto"/>
        <w:rPr>
          <w:rFonts w:cstheme="minorHAnsi"/>
        </w:rPr>
      </w:pPr>
      <w:r w:rsidRPr="00BF6A95">
        <w:rPr>
          <w:rFonts w:cstheme="minorHAnsi"/>
          <w:vertAlign w:val="superscript"/>
        </w:rPr>
        <w:t>2</w:t>
      </w:r>
      <w:r w:rsidRPr="00BF6A95">
        <w:rPr>
          <w:rFonts w:cstheme="minorHAnsi"/>
        </w:rPr>
        <w:t>Departmenf of Psychology, Hunter College, City University of New York, United States of America</w:t>
      </w:r>
    </w:p>
    <w:bookmarkEnd w:id="0"/>
    <w:p w14:paraId="44E62918" w14:textId="77777777" w:rsidR="00FE7BEA" w:rsidRPr="00BF6A95" w:rsidRDefault="00FE7BEA" w:rsidP="00FE7BEA">
      <w:pPr>
        <w:spacing w:line="480" w:lineRule="auto"/>
        <w:rPr>
          <w:rFonts w:cstheme="minorHAnsi"/>
        </w:rPr>
      </w:pPr>
    </w:p>
    <w:p w14:paraId="4CC356E2" w14:textId="77777777" w:rsidR="00FE7BEA" w:rsidRPr="00BF6A95" w:rsidRDefault="00FE7BEA" w:rsidP="00FE7BEA">
      <w:pPr>
        <w:spacing w:line="480" w:lineRule="auto"/>
        <w:rPr>
          <w:rFonts w:cstheme="minorHAnsi"/>
        </w:rPr>
      </w:pPr>
    </w:p>
    <w:p w14:paraId="1F4A4EBA" w14:textId="77777777" w:rsidR="00FE7BEA" w:rsidRDefault="00FE7BEA" w:rsidP="00633C15">
      <w:pPr>
        <w:rPr>
          <w:rFonts w:cstheme="minorHAnsi"/>
          <w:b/>
          <w:bCs/>
        </w:rPr>
      </w:pPr>
    </w:p>
    <w:p w14:paraId="0EC8EBCB" w14:textId="77777777" w:rsidR="00FE7BEA" w:rsidRDefault="00FE7BEA" w:rsidP="00633C15">
      <w:pPr>
        <w:rPr>
          <w:rFonts w:cstheme="minorHAnsi"/>
          <w:b/>
          <w:bCs/>
        </w:rPr>
      </w:pPr>
    </w:p>
    <w:p w14:paraId="29F1BBD7" w14:textId="77777777" w:rsidR="00FE7BEA" w:rsidRDefault="00FE7BEA" w:rsidP="00633C15">
      <w:pPr>
        <w:rPr>
          <w:rFonts w:cstheme="minorHAnsi"/>
          <w:b/>
          <w:bCs/>
        </w:rPr>
      </w:pPr>
    </w:p>
    <w:p w14:paraId="43F41926" w14:textId="4F5002B8" w:rsidR="00FE7BEA" w:rsidRDefault="00FE7BEA" w:rsidP="00633C15">
      <w:pPr>
        <w:rPr>
          <w:rFonts w:cstheme="minorHAnsi"/>
          <w:b/>
          <w:bCs/>
        </w:rPr>
      </w:pPr>
    </w:p>
    <w:p w14:paraId="4B853CDD" w14:textId="77777777" w:rsidR="00FE7BEA" w:rsidRDefault="00FE7BEA" w:rsidP="00633C15">
      <w:pPr>
        <w:rPr>
          <w:rFonts w:cstheme="minorHAnsi"/>
          <w:b/>
          <w:bCs/>
        </w:rPr>
      </w:pPr>
      <w:bookmarkStart w:id="1" w:name="_GoBack"/>
      <w:bookmarkEnd w:id="1"/>
    </w:p>
    <w:p w14:paraId="69C609EE" w14:textId="77777777" w:rsidR="00FE7BEA" w:rsidRDefault="00FE7BEA" w:rsidP="00633C15">
      <w:pPr>
        <w:rPr>
          <w:rFonts w:cstheme="minorHAnsi"/>
          <w:b/>
          <w:bCs/>
        </w:rPr>
      </w:pPr>
    </w:p>
    <w:p w14:paraId="2AD95976" w14:textId="77777777" w:rsidR="00FE7BEA" w:rsidRDefault="00FE7BEA" w:rsidP="00633C15">
      <w:pPr>
        <w:rPr>
          <w:rFonts w:cstheme="minorHAnsi"/>
          <w:b/>
          <w:bCs/>
        </w:rPr>
      </w:pPr>
    </w:p>
    <w:p w14:paraId="7C951F69" w14:textId="77777777" w:rsidR="00FE7BEA" w:rsidRDefault="00FE7BEA" w:rsidP="00633C15">
      <w:pPr>
        <w:rPr>
          <w:rFonts w:cstheme="minorHAnsi"/>
          <w:b/>
          <w:bCs/>
        </w:rPr>
      </w:pPr>
    </w:p>
    <w:p w14:paraId="40C15E38" w14:textId="77777777" w:rsidR="00FE7BEA" w:rsidRDefault="00FE7BEA" w:rsidP="00633C15">
      <w:pPr>
        <w:rPr>
          <w:rFonts w:cstheme="minorHAnsi"/>
          <w:b/>
          <w:bCs/>
        </w:rPr>
      </w:pPr>
    </w:p>
    <w:p w14:paraId="559FAC17" w14:textId="77777777" w:rsidR="00FE7BEA" w:rsidRDefault="00FE7BEA" w:rsidP="00633C15">
      <w:pPr>
        <w:rPr>
          <w:rFonts w:cstheme="minorHAnsi"/>
          <w:b/>
          <w:bCs/>
        </w:rPr>
      </w:pPr>
    </w:p>
    <w:p w14:paraId="4C542FD1" w14:textId="77777777" w:rsidR="00FE7BEA" w:rsidRDefault="00FE7BEA" w:rsidP="00633C15">
      <w:pPr>
        <w:rPr>
          <w:rFonts w:cstheme="minorHAnsi"/>
          <w:b/>
          <w:bCs/>
        </w:rPr>
      </w:pPr>
    </w:p>
    <w:p w14:paraId="3046A126" w14:textId="77777777" w:rsidR="00FE7BEA" w:rsidRDefault="00FE7BEA" w:rsidP="00633C15">
      <w:pPr>
        <w:rPr>
          <w:rFonts w:cstheme="minorHAnsi"/>
          <w:b/>
          <w:bCs/>
        </w:rPr>
      </w:pPr>
    </w:p>
    <w:p w14:paraId="5C7F377E" w14:textId="77777777" w:rsidR="00FE7BEA" w:rsidRDefault="00FE7BEA" w:rsidP="00633C15">
      <w:pPr>
        <w:rPr>
          <w:rFonts w:cstheme="minorHAnsi"/>
          <w:b/>
          <w:bCs/>
        </w:rPr>
      </w:pPr>
    </w:p>
    <w:p w14:paraId="4120E8BD" w14:textId="77777777" w:rsidR="00FE7BEA" w:rsidRDefault="00FE7BEA" w:rsidP="00633C15">
      <w:pPr>
        <w:rPr>
          <w:rFonts w:cstheme="minorHAnsi"/>
          <w:b/>
          <w:bCs/>
        </w:rPr>
      </w:pPr>
    </w:p>
    <w:p w14:paraId="1DF44A91" w14:textId="77777777" w:rsidR="00FE7BEA" w:rsidRDefault="00FE7BEA" w:rsidP="00633C15">
      <w:pPr>
        <w:rPr>
          <w:rFonts w:cstheme="minorHAnsi"/>
          <w:b/>
          <w:bCs/>
        </w:rPr>
      </w:pPr>
    </w:p>
    <w:p w14:paraId="2C7A8A40" w14:textId="77777777" w:rsidR="00FE7BEA" w:rsidRDefault="00FE7BEA" w:rsidP="00633C15">
      <w:pPr>
        <w:rPr>
          <w:rFonts w:cstheme="minorHAnsi"/>
          <w:b/>
          <w:bCs/>
        </w:rPr>
      </w:pPr>
    </w:p>
    <w:p w14:paraId="1DF68EFB" w14:textId="77777777" w:rsidR="00FE7BEA" w:rsidRDefault="00FE7BEA" w:rsidP="00633C15">
      <w:pPr>
        <w:rPr>
          <w:rFonts w:cstheme="minorHAnsi"/>
          <w:b/>
          <w:bCs/>
        </w:rPr>
      </w:pPr>
    </w:p>
    <w:p w14:paraId="789DFAAD" w14:textId="77777777" w:rsidR="00FE7BEA" w:rsidRDefault="00FE7BEA" w:rsidP="00633C15">
      <w:pPr>
        <w:rPr>
          <w:rFonts w:cstheme="minorHAnsi"/>
          <w:b/>
          <w:bCs/>
        </w:rPr>
      </w:pPr>
    </w:p>
    <w:p w14:paraId="1BDC5D62" w14:textId="77777777" w:rsidR="00FE7BEA" w:rsidRDefault="00FE7BEA" w:rsidP="00633C15">
      <w:pPr>
        <w:rPr>
          <w:rFonts w:cstheme="minorHAnsi"/>
          <w:b/>
          <w:bCs/>
        </w:rPr>
      </w:pPr>
    </w:p>
    <w:p w14:paraId="1D7E99E9" w14:textId="79F5C773" w:rsidR="00633C15" w:rsidRDefault="00633C15" w:rsidP="00633C15">
      <w:pPr>
        <w:rPr>
          <w:rFonts w:cstheme="minorHAnsi"/>
          <w:b/>
          <w:bCs/>
        </w:rPr>
      </w:pPr>
      <w:r>
        <w:rPr>
          <w:rFonts w:cstheme="minorHAnsi"/>
          <w:b/>
          <w:bCs/>
        </w:rPr>
        <w:lastRenderedPageBreak/>
        <w:t xml:space="preserve">Table </w:t>
      </w:r>
      <w:r w:rsidR="00E157CB">
        <w:rPr>
          <w:rFonts w:cstheme="minorHAnsi"/>
          <w:b/>
          <w:bCs/>
        </w:rPr>
        <w:t>S</w:t>
      </w:r>
      <w:r>
        <w:rPr>
          <w:rFonts w:cstheme="minorHAnsi"/>
          <w:b/>
          <w:bCs/>
        </w:rPr>
        <w:t>1. General information about the apes that participated in the study.</w:t>
      </w:r>
    </w:p>
    <w:tbl>
      <w:tblPr>
        <w:tblpPr w:leftFromText="141" w:rightFromText="141" w:vertAnchor="text" w:horzAnchor="margin" w:tblpXSpec="center" w:tblpY="366"/>
        <w:tblW w:w="9940" w:type="dxa"/>
        <w:tblCellMar>
          <w:left w:w="70" w:type="dxa"/>
          <w:right w:w="70" w:type="dxa"/>
        </w:tblCellMar>
        <w:tblLook w:val="04A0" w:firstRow="1" w:lastRow="0" w:firstColumn="1" w:lastColumn="0" w:noHBand="0" w:noVBand="1"/>
      </w:tblPr>
      <w:tblGrid>
        <w:gridCol w:w="2000"/>
        <w:gridCol w:w="3400"/>
        <w:gridCol w:w="1360"/>
        <w:gridCol w:w="1660"/>
        <w:gridCol w:w="1520"/>
      </w:tblGrid>
      <w:tr w:rsidR="00633C15" w:rsidRPr="00941C4D" w14:paraId="040B2B52" w14:textId="77777777" w:rsidTr="00633C15">
        <w:trPr>
          <w:trHeight w:val="300"/>
        </w:trPr>
        <w:tc>
          <w:tcPr>
            <w:tcW w:w="2000" w:type="dxa"/>
            <w:tcBorders>
              <w:top w:val="nil"/>
              <w:left w:val="nil"/>
              <w:bottom w:val="single" w:sz="4" w:space="0" w:color="auto"/>
              <w:right w:val="single" w:sz="4" w:space="0" w:color="auto"/>
            </w:tcBorders>
            <w:shd w:val="clear" w:color="auto" w:fill="auto"/>
            <w:noWrap/>
            <w:vAlign w:val="bottom"/>
            <w:hideMark/>
          </w:tcPr>
          <w:p w14:paraId="7269BC60" w14:textId="77777777" w:rsidR="00633C15" w:rsidRPr="00941C4D" w:rsidRDefault="00633C15" w:rsidP="00633C15">
            <w:pPr>
              <w:spacing w:after="0" w:line="240" w:lineRule="auto"/>
              <w:jc w:val="center"/>
              <w:rPr>
                <w:rFonts w:ascii="Calibri" w:eastAsia="Times New Roman" w:hAnsi="Calibri" w:cs="Calibri"/>
                <w:b/>
                <w:bCs/>
                <w:color w:val="000000"/>
                <w:lang w:val="es-ES" w:eastAsia="es-ES"/>
              </w:rPr>
            </w:pPr>
            <w:proofErr w:type="spellStart"/>
            <w:r w:rsidRPr="00941C4D">
              <w:rPr>
                <w:rFonts w:ascii="Calibri" w:eastAsia="Times New Roman" w:hAnsi="Calibri" w:cs="Calibri"/>
                <w:b/>
                <w:bCs/>
                <w:color w:val="000000"/>
                <w:lang w:val="es-ES" w:eastAsia="es-ES"/>
              </w:rPr>
              <w:t>Name</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14:paraId="5D6C9826" w14:textId="77777777" w:rsidR="00633C15" w:rsidRPr="00941C4D" w:rsidRDefault="00633C15" w:rsidP="00633C15">
            <w:pPr>
              <w:spacing w:after="0" w:line="240" w:lineRule="auto"/>
              <w:jc w:val="center"/>
              <w:rPr>
                <w:rFonts w:ascii="Calibri" w:eastAsia="Times New Roman" w:hAnsi="Calibri" w:cs="Calibri"/>
                <w:b/>
                <w:bCs/>
                <w:color w:val="000000"/>
                <w:lang w:val="es-ES" w:eastAsia="es-ES"/>
              </w:rPr>
            </w:pPr>
            <w:proofErr w:type="spellStart"/>
            <w:r w:rsidRPr="00941C4D">
              <w:rPr>
                <w:rFonts w:ascii="Calibri" w:eastAsia="Times New Roman" w:hAnsi="Calibri" w:cs="Calibri"/>
                <w:b/>
                <w:bCs/>
                <w:color w:val="000000"/>
                <w:lang w:val="es-ES" w:eastAsia="es-ES"/>
              </w:rPr>
              <w:t>Specie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2A15CB96" w14:textId="77777777" w:rsidR="00633C15" w:rsidRPr="00941C4D" w:rsidRDefault="00633C15" w:rsidP="00633C15">
            <w:pPr>
              <w:spacing w:after="0" w:line="240" w:lineRule="auto"/>
              <w:jc w:val="center"/>
              <w:rPr>
                <w:rFonts w:ascii="Calibri" w:eastAsia="Times New Roman" w:hAnsi="Calibri" w:cs="Calibri"/>
                <w:b/>
                <w:bCs/>
                <w:color w:val="000000"/>
                <w:lang w:val="es-ES" w:eastAsia="es-ES"/>
              </w:rPr>
            </w:pPr>
            <w:r w:rsidRPr="00941C4D">
              <w:rPr>
                <w:rFonts w:ascii="Calibri" w:eastAsia="Times New Roman" w:hAnsi="Calibri" w:cs="Calibri"/>
                <w:b/>
                <w:bCs/>
                <w:color w:val="000000"/>
                <w:lang w:val="es-ES" w:eastAsia="es-ES"/>
              </w:rPr>
              <w:t>Sex</w:t>
            </w:r>
          </w:p>
        </w:tc>
        <w:tc>
          <w:tcPr>
            <w:tcW w:w="1660" w:type="dxa"/>
            <w:tcBorders>
              <w:top w:val="nil"/>
              <w:left w:val="nil"/>
              <w:bottom w:val="single" w:sz="4" w:space="0" w:color="auto"/>
              <w:right w:val="single" w:sz="4" w:space="0" w:color="auto"/>
            </w:tcBorders>
            <w:shd w:val="clear" w:color="auto" w:fill="auto"/>
            <w:noWrap/>
            <w:vAlign w:val="bottom"/>
            <w:hideMark/>
          </w:tcPr>
          <w:p w14:paraId="213014E8" w14:textId="77777777" w:rsidR="00633C15" w:rsidRPr="00941C4D" w:rsidRDefault="00633C15" w:rsidP="00633C15">
            <w:pPr>
              <w:spacing w:after="0" w:line="240" w:lineRule="auto"/>
              <w:jc w:val="center"/>
              <w:rPr>
                <w:rFonts w:ascii="Calibri" w:eastAsia="Times New Roman" w:hAnsi="Calibri" w:cs="Calibri"/>
                <w:b/>
                <w:bCs/>
                <w:color w:val="000000"/>
                <w:lang w:val="es-ES" w:eastAsia="es-ES"/>
              </w:rPr>
            </w:pPr>
            <w:proofErr w:type="spellStart"/>
            <w:r>
              <w:rPr>
                <w:rFonts w:ascii="Calibri" w:eastAsia="Times New Roman" w:hAnsi="Calibri" w:cs="Calibri"/>
                <w:b/>
                <w:bCs/>
                <w:color w:val="000000"/>
                <w:lang w:val="es-ES" w:eastAsia="es-ES"/>
              </w:rPr>
              <w:t>Age</w:t>
            </w:r>
            <w:proofErr w:type="spellEnd"/>
            <w:r>
              <w:rPr>
                <w:rFonts w:ascii="Calibri" w:eastAsia="Times New Roman" w:hAnsi="Calibri" w:cs="Calibri"/>
                <w:b/>
                <w:bCs/>
                <w:color w:val="000000"/>
                <w:lang w:val="es-ES" w:eastAsia="es-ES"/>
              </w:rPr>
              <w:t xml:space="preserve"> at </w:t>
            </w:r>
            <w:proofErr w:type="spellStart"/>
            <w:r>
              <w:rPr>
                <w:rFonts w:ascii="Calibri" w:eastAsia="Times New Roman" w:hAnsi="Calibri" w:cs="Calibri"/>
                <w:b/>
                <w:bCs/>
                <w:color w:val="000000"/>
                <w:lang w:val="es-ES" w:eastAsia="es-ES"/>
              </w:rPr>
              <w:t>testing</w:t>
            </w:r>
            <w:proofErr w:type="spellEnd"/>
          </w:p>
        </w:tc>
        <w:tc>
          <w:tcPr>
            <w:tcW w:w="1520" w:type="dxa"/>
            <w:tcBorders>
              <w:top w:val="nil"/>
              <w:left w:val="nil"/>
              <w:bottom w:val="single" w:sz="4" w:space="0" w:color="auto"/>
              <w:right w:val="nil"/>
            </w:tcBorders>
            <w:shd w:val="clear" w:color="auto" w:fill="auto"/>
            <w:noWrap/>
            <w:vAlign w:val="bottom"/>
            <w:hideMark/>
          </w:tcPr>
          <w:p w14:paraId="4C9ED2D6" w14:textId="77777777" w:rsidR="00633C15" w:rsidRPr="00941C4D" w:rsidRDefault="00633C15" w:rsidP="00633C15">
            <w:pPr>
              <w:spacing w:after="0" w:line="240" w:lineRule="auto"/>
              <w:jc w:val="center"/>
              <w:rPr>
                <w:rFonts w:ascii="Calibri" w:eastAsia="Times New Roman" w:hAnsi="Calibri" w:cs="Calibri"/>
                <w:b/>
                <w:bCs/>
                <w:color w:val="000000"/>
                <w:lang w:val="es-ES" w:eastAsia="es-ES"/>
              </w:rPr>
            </w:pPr>
            <w:proofErr w:type="spellStart"/>
            <w:r w:rsidRPr="00941C4D">
              <w:rPr>
                <w:rFonts w:ascii="Calibri" w:eastAsia="Times New Roman" w:hAnsi="Calibri" w:cs="Calibri"/>
                <w:b/>
                <w:bCs/>
                <w:color w:val="000000"/>
                <w:lang w:val="es-ES" w:eastAsia="es-ES"/>
              </w:rPr>
              <w:t>Pair</w:t>
            </w:r>
            <w:proofErr w:type="spellEnd"/>
            <w:r w:rsidRPr="00941C4D">
              <w:rPr>
                <w:rFonts w:ascii="Calibri" w:eastAsia="Times New Roman" w:hAnsi="Calibri" w:cs="Calibri"/>
                <w:b/>
                <w:bCs/>
                <w:color w:val="000000"/>
                <w:lang w:val="es-ES" w:eastAsia="es-ES"/>
              </w:rPr>
              <w:t xml:space="preserve"> ID</w:t>
            </w:r>
          </w:p>
        </w:tc>
      </w:tr>
      <w:tr w:rsidR="00633C15" w:rsidRPr="00941C4D" w14:paraId="60C27EA2" w14:textId="77777777" w:rsidTr="00633C15">
        <w:trPr>
          <w:trHeight w:val="300"/>
        </w:trPr>
        <w:tc>
          <w:tcPr>
            <w:tcW w:w="2000" w:type="dxa"/>
            <w:tcBorders>
              <w:top w:val="nil"/>
              <w:left w:val="nil"/>
              <w:bottom w:val="nil"/>
              <w:right w:val="single" w:sz="4" w:space="0" w:color="auto"/>
            </w:tcBorders>
            <w:shd w:val="clear" w:color="auto" w:fill="auto"/>
            <w:noWrap/>
            <w:vAlign w:val="bottom"/>
            <w:hideMark/>
          </w:tcPr>
          <w:p w14:paraId="3B899885"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Chan Thar</w:t>
            </w:r>
          </w:p>
        </w:tc>
        <w:tc>
          <w:tcPr>
            <w:tcW w:w="3400" w:type="dxa"/>
            <w:tcBorders>
              <w:top w:val="nil"/>
              <w:left w:val="nil"/>
              <w:bottom w:val="nil"/>
              <w:right w:val="single" w:sz="4" w:space="0" w:color="auto"/>
            </w:tcBorders>
            <w:shd w:val="clear" w:color="auto" w:fill="auto"/>
            <w:noWrap/>
            <w:vAlign w:val="bottom"/>
            <w:hideMark/>
          </w:tcPr>
          <w:p w14:paraId="28ACF4D8"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 xml:space="preserve">Eastern </w:t>
            </w:r>
            <w:proofErr w:type="spellStart"/>
            <w:r w:rsidRPr="00941C4D">
              <w:rPr>
                <w:rFonts w:ascii="Calibri" w:eastAsia="Times New Roman" w:hAnsi="Calibri" w:cs="Calibri"/>
                <w:color w:val="000000"/>
                <w:lang w:val="es-ES" w:eastAsia="es-ES"/>
              </w:rPr>
              <w:t>Hoolock</w:t>
            </w:r>
            <w:proofErr w:type="spellEnd"/>
          </w:p>
        </w:tc>
        <w:tc>
          <w:tcPr>
            <w:tcW w:w="1360" w:type="dxa"/>
            <w:tcBorders>
              <w:top w:val="nil"/>
              <w:left w:val="nil"/>
              <w:bottom w:val="nil"/>
              <w:right w:val="single" w:sz="4" w:space="0" w:color="auto"/>
            </w:tcBorders>
            <w:shd w:val="clear" w:color="auto" w:fill="auto"/>
            <w:noWrap/>
            <w:vAlign w:val="bottom"/>
            <w:hideMark/>
          </w:tcPr>
          <w:p w14:paraId="0E39C3BC"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female</w:t>
            </w:r>
            <w:proofErr w:type="spellEnd"/>
          </w:p>
        </w:tc>
        <w:tc>
          <w:tcPr>
            <w:tcW w:w="1660" w:type="dxa"/>
            <w:tcBorders>
              <w:top w:val="nil"/>
              <w:left w:val="nil"/>
              <w:bottom w:val="nil"/>
              <w:right w:val="single" w:sz="4" w:space="0" w:color="auto"/>
            </w:tcBorders>
            <w:shd w:val="clear" w:color="auto" w:fill="auto"/>
            <w:noWrap/>
            <w:vAlign w:val="bottom"/>
            <w:hideMark/>
          </w:tcPr>
          <w:p w14:paraId="5916BECA"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13</w:t>
            </w:r>
          </w:p>
        </w:tc>
        <w:tc>
          <w:tcPr>
            <w:tcW w:w="1520" w:type="dxa"/>
            <w:tcBorders>
              <w:top w:val="nil"/>
              <w:left w:val="nil"/>
              <w:bottom w:val="nil"/>
              <w:right w:val="nil"/>
            </w:tcBorders>
            <w:shd w:val="clear" w:color="auto" w:fill="auto"/>
            <w:noWrap/>
            <w:vAlign w:val="bottom"/>
            <w:hideMark/>
          </w:tcPr>
          <w:p w14:paraId="58A22DC3"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1</w:t>
            </w:r>
          </w:p>
        </w:tc>
      </w:tr>
      <w:tr w:rsidR="00633C15" w:rsidRPr="00941C4D" w14:paraId="5334D351" w14:textId="77777777" w:rsidTr="00633C15">
        <w:trPr>
          <w:trHeight w:val="300"/>
        </w:trPr>
        <w:tc>
          <w:tcPr>
            <w:tcW w:w="2000" w:type="dxa"/>
            <w:tcBorders>
              <w:top w:val="nil"/>
              <w:left w:val="nil"/>
              <w:bottom w:val="nil"/>
              <w:right w:val="single" w:sz="4" w:space="0" w:color="auto"/>
            </w:tcBorders>
            <w:shd w:val="clear" w:color="auto" w:fill="auto"/>
            <w:noWrap/>
            <w:vAlign w:val="bottom"/>
            <w:hideMark/>
          </w:tcPr>
          <w:p w14:paraId="2081032A"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Win</w:t>
            </w:r>
            <w:proofErr w:type="spellEnd"/>
            <w:r w:rsidRPr="00941C4D">
              <w:rPr>
                <w:rFonts w:ascii="Calibri" w:eastAsia="Times New Roman" w:hAnsi="Calibri" w:cs="Calibri"/>
                <w:color w:val="000000"/>
                <w:lang w:val="es-ES" w:eastAsia="es-ES"/>
              </w:rPr>
              <w:t xml:space="preserve"> Bo</w:t>
            </w:r>
          </w:p>
        </w:tc>
        <w:tc>
          <w:tcPr>
            <w:tcW w:w="3400" w:type="dxa"/>
            <w:tcBorders>
              <w:top w:val="nil"/>
              <w:left w:val="nil"/>
              <w:bottom w:val="nil"/>
              <w:right w:val="single" w:sz="4" w:space="0" w:color="auto"/>
            </w:tcBorders>
            <w:shd w:val="clear" w:color="auto" w:fill="auto"/>
            <w:noWrap/>
            <w:vAlign w:val="bottom"/>
            <w:hideMark/>
          </w:tcPr>
          <w:p w14:paraId="106334D5"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 xml:space="preserve">Eastern </w:t>
            </w:r>
            <w:proofErr w:type="spellStart"/>
            <w:r w:rsidRPr="00941C4D">
              <w:rPr>
                <w:rFonts w:ascii="Calibri" w:eastAsia="Times New Roman" w:hAnsi="Calibri" w:cs="Calibri"/>
                <w:color w:val="000000"/>
                <w:lang w:val="es-ES" w:eastAsia="es-ES"/>
              </w:rPr>
              <w:t>Hoolock</w:t>
            </w:r>
            <w:proofErr w:type="spellEnd"/>
          </w:p>
        </w:tc>
        <w:tc>
          <w:tcPr>
            <w:tcW w:w="1360" w:type="dxa"/>
            <w:tcBorders>
              <w:top w:val="nil"/>
              <w:left w:val="nil"/>
              <w:bottom w:val="nil"/>
              <w:right w:val="single" w:sz="4" w:space="0" w:color="auto"/>
            </w:tcBorders>
            <w:shd w:val="clear" w:color="auto" w:fill="auto"/>
            <w:noWrap/>
            <w:vAlign w:val="bottom"/>
            <w:hideMark/>
          </w:tcPr>
          <w:p w14:paraId="48EE894C"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male</w:t>
            </w:r>
            <w:proofErr w:type="spellEnd"/>
          </w:p>
        </w:tc>
        <w:tc>
          <w:tcPr>
            <w:tcW w:w="1660" w:type="dxa"/>
            <w:tcBorders>
              <w:top w:val="nil"/>
              <w:left w:val="nil"/>
              <w:bottom w:val="nil"/>
              <w:right w:val="single" w:sz="4" w:space="0" w:color="auto"/>
            </w:tcBorders>
            <w:shd w:val="clear" w:color="auto" w:fill="auto"/>
            <w:noWrap/>
            <w:vAlign w:val="bottom"/>
            <w:hideMark/>
          </w:tcPr>
          <w:p w14:paraId="0216121D"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16</w:t>
            </w:r>
          </w:p>
        </w:tc>
        <w:tc>
          <w:tcPr>
            <w:tcW w:w="1520" w:type="dxa"/>
            <w:tcBorders>
              <w:top w:val="nil"/>
              <w:left w:val="nil"/>
              <w:bottom w:val="nil"/>
              <w:right w:val="nil"/>
            </w:tcBorders>
            <w:shd w:val="clear" w:color="auto" w:fill="auto"/>
            <w:noWrap/>
            <w:vAlign w:val="bottom"/>
            <w:hideMark/>
          </w:tcPr>
          <w:p w14:paraId="23C18C6C"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1</w:t>
            </w:r>
          </w:p>
        </w:tc>
      </w:tr>
      <w:tr w:rsidR="00633C15" w:rsidRPr="00941C4D" w14:paraId="29F5028E" w14:textId="77777777" w:rsidTr="00633C15">
        <w:trPr>
          <w:trHeight w:val="300"/>
        </w:trPr>
        <w:tc>
          <w:tcPr>
            <w:tcW w:w="2000" w:type="dxa"/>
            <w:tcBorders>
              <w:top w:val="nil"/>
              <w:left w:val="nil"/>
              <w:bottom w:val="nil"/>
              <w:right w:val="single" w:sz="4" w:space="0" w:color="auto"/>
            </w:tcBorders>
            <w:shd w:val="clear" w:color="auto" w:fill="auto"/>
            <w:noWrap/>
            <w:vAlign w:val="bottom"/>
            <w:hideMark/>
          </w:tcPr>
          <w:p w14:paraId="2C9BB13B"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Hmawe</w:t>
            </w:r>
            <w:proofErr w:type="spellEnd"/>
            <w:r w:rsidRPr="00941C4D">
              <w:rPr>
                <w:rFonts w:ascii="Calibri" w:eastAsia="Times New Roman" w:hAnsi="Calibri" w:cs="Calibri"/>
                <w:color w:val="000000"/>
                <w:lang w:val="es-ES" w:eastAsia="es-ES"/>
              </w:rPr>
              <w:t xml:space="preserve"> Ni</w:t>
            </w:r>
          </w:p>
        </w:tc>
        <w:tc>
          <w:tcPr>
            <w:tcW w:w="3400" w:type="dxa"/>
            <w:tcBorders>
              <w:top w:val="nil"/>
              <w:left w:val="nil"/>
              <w:bottom w:val="nil"/>
              <w:right w:val="single" w:sz="4" w:space="0" w:color="auto"/>
            </w:tcBorders>
            <w:shd w:val="clear" w:color="auto" w:fill="auto"/>
            <w:noWrap/>
            <w:vAlign w:val="bottom"/>
            <w:hideMark/>
          </w:tcPr>
          <w:p w14:paraId="6BEAE000"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 xml:space="preserve">Eastern </w:t>
            </w:r>
            <w:proofErr w:type="spellStart"/>
            <w:r w:rsidRPr="00941C4D">
              <w:rPr>
                <w:rFonts w:ascii="Calibri" w:eastAsia="Times New Roman" w:hAnsi="Calibri" w:cs="Calibri"/>
                <w:color w:val="000000"/>
                <w:lang w:val="es-ES" w:eastAsia="es-ES"/>
              </w:rPr>
              <w:t>Hoolock</w:t>
            </w:r>
            <w:proofErr w:type="spellEnd"/>
          </w:p>
        </w:tc>
        <w:tc>
          <w:tcPr>
            <w:tcW w:w="1360" w:type="dxa"/>
            <w:tcBorders>
              <w:top w:val="nil"/>
              <w:left w:val="nil"/>
              <w:bottom w:val="nil"/>
              <w:right w:val="single" w:sz="4" w:space="0" w:color="auto"/>
            </w:tcBorders>
            <w:shd w:val="clear" w:color="auto" w:fill="auto"/>
            <w:noWrap/>
            <w:vAlign w:val="bottom"/>
            <w:hideMark/>
          </w:tcPr>
          <w:p w14:paraId="2CA0495A"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female</w:t>
            </w:r>
            <w:proofErr w:type="spellEnd"/>
          </w:p>
        </w:tc>
        <w:tc>
          <w:tcPr>
            <w:tcW w:w="1660" w:type="dxa"/>
            <w:tcBorders>
              <w:top w:val="nil"/>
              <w:left w:val="nil"/>
              <w:bottom w:val="nil"/>
              <w:right w:val="single" w:sz="4" w:space="0" w:color="auto"/>
            </w:tcBorders>
            <w:shd w:val="clear" w:color="auto" w:fill="auto"/>
            <w:noWrap/>
            <w:vAlign w:val="bottom"/>
            <w:hideMark/>
          </w:tcPr>
          <w:p w14:paraId="1C2AC429"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15</w:t>
            </w:r>
          </w:p>
        </w:tc>
        <w:tc>
          <w:tcPr>
            <w:tcW w:w="1520" w:type="dxa"/>
            <w:tcBorders>
              <w:top w:val="nil"/>
              <w:left w:val="nil"/>
              <w:bottom w:val="nil"/>
              <w:right w:val="nil"/>
            </w:tcBorders>
            <w:shd w:val="clear" w:color="auto" w:fill="auto"/>
            <w:noWrap/>
            <w:vAlign w:val="bottom"/>
            <w:hideMark/>
          </w:tcPr>
          <w:p w14:paraId="2FB410CB"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2</w:t>
            </w:r>
          </w:p>
        </w:tc>
      </w:tr>
      <w:tr w:rsidR="00633C15" w:rsidRPr="00941C4D" w14:paraId="06A35CAA" w14:textId="77777777" w:rsidTr="00633C15">
        <w:trPr>
          <w:trHeight w:val="300"/>
        </w:trPr>
        <w:tc>
          <w:tcPr>
            <w:tcW w:w="2000" w:type="dxa"/>
            <w:tcBorders>
              <w:top w:val="nil"/>
              <w:left w:val="nil"/>
              <w:bottom w:val="nil"/>
              <w:right w:val="single" w:sz="4" w:space="0" w:color="auto"/>
            </w:tcBorders>
            <w:shd w:val="clear" w:color="auto" w:fill="auto"/>
            <w:noWrap/>
            <w:vAlign w:val="bottom"/>
            <w:hideMark/>
          </w:tcPr>
          <w:p w14:paraId="376FCE03"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 xml:space="preserve">U </w:t>
            </w:r>
            <w:proofErr w:type="spellStart"/>
            <w:r w:rsidRPr="00941C4D">
              <w:rPr>
                <w:rFonts w:ascii="Calibri" w:eastAsia="Times New Roman" w:hAnsi="Calibri" w:cs="Calibri"/>
                <w:color w:val="000000"/>
                <w:lang w:val="es-ES" w:eastAsia="es-ES"/>
              </w:rPr>
              <w:t>Maung</w:t>
            </w:r>
            <w:proofErr w:type="spellEnd"/>
            <w:r w:rsidRPr="00941C4D">
              <w:rPr>
                <w:rFonts w:ascii="Calibri" w:eastAsia="Times New Roman" w:hAnsi="Calibri" w:cs="Calibri"/>
                <w:color w:val="000000"/>
                <w:lang w:val="es-ES" w:eastAsia="es-ES"/>
              </w:rPr>
              <w:t xml:space="preserve"> </w:t>
            </w:r>
            <w:proofErr w:type="spellStart"/>
            <w:r w:rsidRPr="00941C4D">
              <w:rPr>
                <w:rFonts w:ascii="Calibri" w:eastAsia="Times New Roman" w:hAnsi="Calibri" w:cs="Calibri"/>
                <w:color w:val="000000"/>
                <w:lang w:val="es-ES" w:eastAsia="es-ES"/>
              </w:rPr>
              <w:t>Maung</w:t>
            </w:r>
            <w:proofErr w:type="spellEnd"/>
          </w:p>
        </w:tc>
        <w:tc>
          <w:tcPr>
            <w:tcW w:w="3400" w:type="dxa"/>
            <w:tcBorders>
              <w:top w:val="nil"/>
              <w:left w:val="nil"/>
              <w:bottom w:val="nil"/>
              <w:right w:val="single" w:sz="4" w:space="0" w:color="auto"/>
            </w:tcBorders>
            <w:shd w:val="clear" w:color="auto" w:fill="auto"/>
            <w:noWrap/>
            <w:vAlign w:val="bottom"/>
            <w:hideMark/>
          </w:tcPr>
          <w:p w14:paraId="573F2D6B"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 xml:space="preserve">Eastern </w:t>
            </w:r>
            <w:proofErr w:type="spellStart"/>
            <w:r w:rsidRPr="00941C4D">
              <w:rPr>
                <w:rFonts w:ascii="Calibri" w:eastAsia="Times New Roman" w:hAnsi="Calibri" w:cs="Calibri"/>
                <w:color w:val="000000"/>
                <w:lang w:val="es-ES" w:eastAsia="es-ES"/>
              </w:rPr>
              <w:t>Hoolock</w:t>
            </w:r>
            <w:proofErr w:type="spellEnd"/>
          </w:p>
        </w:tc>
        <w:tc>
          <w:tcPr>
            <w:tcW w:w="1360" w:type="dxa"/>
            <w:tcBorders>
              <w:top w:val="nil"/>
              <w:left w:val="nil"/>
              <w:bottom w:val="nil"/>
              <w:right w:val="single" w:sz="4" w:space="0" w:color="auto"/>
            </w:tcBorders>
            <w:shd w:val="clear" w:color="auto" w:fill="auto"/>
            <w:noWrap/>
            <w:vAlign w:val="bottom"/>
            <w:hideMark/>
          </w:tcPr>
          <w:p w14:paraId="2DBE4407"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male</w:t>
            </w:r>
            <w:proofErr w:type="spellEnd"/>
          </w:p>
        </w:tc>
        <w:tc>
          <w:tcPr>
            <w:tcW w:w="1660" w:type="dxa"/>
            <w:tcBorders>
              <w:top w:val="nil"/>
              <w:left w:val="nil"/>
              <w:bottom w:val="nil"/>
              <w:right w:val="single" w:sz="4" w:space="0" w:color="auto"/>
            </w:tcBorders>
            <w:shd w:val="clear" w:color="auto" w:fill="auto"/>
            <w:noWrap/>
            <w:vAlign w:val="bottom"/>
            <w:hideMark/>
          </w:tcPr>
          <w:p w14:paraId="7744986E"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18</w:t>
            </w:r>
          </w:p>
        </w:tc>
        <w:tc>
          <w:tcPr>
            <w:tcW w:w="1520" w:type="dxa"/>
            <w:tcBorders>
              <w:top w:val="nil"/>
              <w:left w:val="nil"/>
              <w:bottom w:val="nil"/>
              <w:right w:val="nil"/>
            </w:tcBorders>
            <w:shd w:val="clear" w:color="auto" w:fill="auto"/>
            <w:noWrap/>
            <w:vAlign w:val="bottom"/>
            <w:hideMark/>
          </w:tcPr>
          <w:p w14:paraId="1D98B6A3"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2</w:t>
            </w:r>
          </w:p>
        </w:tc>
      </w:tr>
      <w:tr w:rsidR="00633C15" w:rsidRPr="00941C4D" w14:paraId="63153550" w14:textId="77777777" w:rsidTr="00633C15">
        <w:trPr>
          <w:trHeight w:val="300"/>
        </w:trPr>
        <w:tc>
          <w:tcPr>
            <w:tcW w:w="2000" w:type="dxa"/>
            <w:tcBorders>
              <w:top w:val="nil"/>
              <w:left w:val="nil"/>
              <w:bottom w:val="nil"/>
              <w:right w:val="single" w:sz="4" w:space="0" w:color="auto"/>
            </w:tcBorders>
            <w:shd w:val="clear" w:color="auto" w:fill="auto"/>
            <w:noWrap/>
            <w:vAlign w:val="bottom"/>
            <w:hideMark/>
          </w:tcPr>
          <w:p w14:paraId="4426AA3E"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Betty</w:t>
            </w:r>
          </w:p>
        </w:tc>
        <w:tc>
          <w:tcPr>
            <w:tcW w:w="3400" w:type="dxa"/>
            <w:tcBorders>
              <w:top w:val="nil"/>
              <w:left w:val="nil"/>
              <w:bottom w:val="nil"/>
              <w:right w:val="single" w:sz="4" w:space="0" w:color="auto"/>
            </w:tcBorders>
            <w:shd w:val="clear" w:color="auto" w:fill="auto"/>
            <w:noWrap/>
            <w:vAlign w:val="bottom"/>
            <w:hideMark/>
          </w:tcPr>
          <w:p w14:paraId="1A5DE71D"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 xml:space="preserve">Eastern </w:t>
            </w:r>
            <w:proofErr w:type="spellStart"/>
            <w:r w:rsidRPr="00941C4D">
              <w:rPr>
                <w:rFonts w:ascii="Calibri" w:eastAsia="Times New Roman" w:hAnsi="Calibri" w:cs="Calibri"/>
                <w:color w:val="000000"/>
                <w:lang w:val="es-ES" w:eastAsia="es-ES"/>
              </w:rPr>
              <w:t>Hoolock</w:t>
            </w:r>
            <w:proofErr w:type="spellEnd"/>
          </w:p>
        </w:tc>
        <w:tc>
          <w:tcPr>
            <w:tcW w:w="1360" w:type="dxa"/>
            <w:tcBorders>
              <w:top w:val="nil"/>
              <w:left w:val="nil"/>
              <w:bottom w:val="nil"/>
              <w:right w:val="single" w:sz="4" w:space="0" w:color="auto"/>
            </w:tcBorders>
            <w:shd w:val="clear" w:color="auto" w:fill="auto"/>
            <w:noWrap/>
            <w:vAlign w:val="bottom"/>
            <w:hideMark/>
          </w:tcPr>
          <w:p w14:paraId="1F780E2B"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female</w:t>
            </w:r>
            <w:proofErr w:type="spellEnd"/>
          </w:p>
        </w:tc>
        <w:tc>
          <w:tcPr>
            <w:tcW w:w="1660" w:type="dxa"/>
            <w:tcBorders>
              <w:top w:val="nil"/>
              <w:left w:val="nil"/>
              <w:bottom w:val="nil"/>
              <w:right w:val="single" w:sz="4" w:space="0" w:color="auto"/>
            </w:tcBorders>
            <w:shd w:val="clear" w:color="auto" w:fill="auto"/>
            <w:noWrap/>
            <w:vAlign w:val="bottom"/>
            <w:hideMark/>
          </w:tcPr>
          <w:p w14:paraId="5BC437CC"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20</w:t>
            </w:r>
          </w:p>
        </w:tc>
        <w:tc>
          <w:tcPr>
            <w:tcW w:w="1520" w:type="dxa"/>
            <w:tcBorders>
              <w:top w:val="nil"/>
              <w:left w:val="nil"/>
              <w:bottom w:val="nil"/>
              <w:right w:val="nil"/>
            </w:tcBorders>
            <w:shd w:val="clear" w:color="auto" w:fill="auto"/>
            <w:noWrap/>
            <w:vAlign w:val="bottom"/>
            <w:hideMark/>
          </w:tcPr>
          <w:p w14:paraId="119D8573"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3</w:t>
            </w:r>
          </w:p>
        </w:tc>
      </w:tr>
      <w:tr w:rsidR="00633C15" w:rsidRPr="00941C4D" w14:paraId="190D67EA" w14:textId="77777777" w:rsidTr="00633C15">
        <w:trPr>
          <w:trHeight w:val="300"/>
        </w:trPr>
        <w:tc>
          <w:tcPr>
            <w:tcW w:w="2000" w:type="dxa"/>
            <w:tcBorders>
              <w:top w:val="nil"/>
              <w:left w:val="nil"/>
              <w:bottom w:val="nil"/>
              <w:right w:val="single" w:sz="4" w:space="0" w:color="auto"/>
            </w:tcBorders>
            <w:shd w:val="clear" w:color="auto" w:fill="auto"/>
            <w:noWrap/>
            <w:vAlign w:val="bottom"/>
            <w:hideMark/>
          </w:tcPr>
          <w:p w14:paraId="3FAB222B"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Khin</w:t>
            </w:r>
            <w:proofErr w:type="spellEnd"/>
            <w:r w:rsidRPr="00941C4D">
              <w:rPr>
                <w:rFonts w:ascii="Calibri" w:eastAsia="Times New Roman" w:hAnsi="Calibri" w:cs="Calibri"/>
                <w:color w:val="000000"/>
                <w:lang w:val="es-ES" w:eastAsia="es-ES"/>
              </w:rPr>
              <w:t xml:space="preserve"> </w:t>
            </w:r>
            <w:proofErr w:type="spellStart"/>
            <w:r w:rsidRPr="00941C4D">
              <w:rPr>
                <w:rFonts w:ascii="Calibri" w:eastAsia="Times New Roman" w:hAnsi="Calibri" w:cs="Calibri"/>
                <w:color w:val="000000"/>
                <w:lang w:val="es-ES" w:eastAsia="es-ES"/>
              </w:rPr>
              <w:t>Maung</w:t>
            </w:r>
            <w:proofErr w:type="spellEnd"/>
            <w:r w:rsidRPr="00941C4D">
              <w:rPr>
                <w:rFonts w:ascii="Calibri" w:eastAsia="Times New Roman" w:hAnsi="Calibri" w:cs="Calibri"/>
                <w:color w:val="000000"/>
                <w:lang w:val="es-ES" w:eastAsia="es-ES"/>
              </w:rPr>
              <w:t xml:space="preserve"> </w:t>
            </w:r>
            <w:proofErr w:type="spellStart"/>
            <w:r w:rsidRPr="00941C4D">
              <w:rPr>
                <w:rFonts w:ascii="Calibri" w:eastAsia="Times New Roman" w:hAnsi="Calibri" w:cs="Calibri"/>
                <w:color w:val="000000"/>
                <w:lang w:val="es-ES" w:eastAsia="es-ES"/>
              </w:rPr>
              <w:t>Win</w:t>
            </w:r>
            <w:proofErr w:type="spellEnd"/>
          </w:p>
        </w:tc>
        <w:tc>
          <w:tcPr>
            <w:tcW w:w="3400" w:type="dxa"/>
            <w:tcBorders>
              <w:top w:val="nil"/>
              <w:left w:val="nil"/>
              <w:bottom w:val="nil"/>
              <w:right w:val="single" w:sz="4" w:space="0" w:color="auto"/>
            </w:tcBorders>
            <w:shd w:val="clear" w:color="auto" w:fill="auto"/>
            <w:noWrap/>
            <w:vAlign w:val="bottom"/>
            <w:hideMark/>
          </w:tcPr>
          <w:p w14:paraId="234A98E0"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 xml:space="preserve">Eastern </w:t>
            </w:r>
            <w:proofErr w:type="spellStart"/>
            <w:r w:rsidRPr="00941C4D">
              <w:rPr>
                <w:rFonts w:ascii="Calibri" w:eastAsia="Times New Roman" w:hAnsi="Calibri" w:cs="Calibri"/>
                <w:color w:val="000000"/>
                <w:lang w:val="es-ES" w:eastAsia="es-ES"/>
              </w:rPr>
              <w:t>Hoolock</w:t>
            </w:r>
            <w:proofErr w:type="spellEnd"/>
          </w:p>
        </w:tc>
        <w:tc>
          <w:tcPr>
            <w:tcW w:w="1360" w:type="dxa"/>
            <w:tcBorders>
              <w:top w:val="nil"/>
              <w:left w:val="nil"/>
              <w:bottom w:val="nil"/>
              <w:right w:val="single" w:sz="4" w:space="0" w:color="auto"/>
            </w:tcBorders>
            <w:shd w:val="clear" w:color="auto" w:fill="auto"/>
            <w:noWrap/>
            <w:vAlign w:val="bottom"/>
            <w:hideMark/>
          </w:tcPr>
          <w:p w14:paraId="7FD78743"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male</w:t>
            </w:r>
            <w:proofErr w:type="spellEnd"/>
          </w:p>
        </w:tc>
        <w:tc>
          <w:tcPr>
            <w:tcW w:w="1660" w:type="dxa"/>
            <w:tcBorders>
              <w:top w:val="nil"/>
              <w:left w:val="nil"/>
              <w:bottom w:val="nil"/>
              <w:right w:val="single" w:sz="4" w:space="0" w:color="auto"/>
            </w:tcBorders>
            <w:shd w:val="clear" w:color="auto" w:fill="auto"/>
            <w:noWrap/>
            <w:vAlign w:val="bottom"/>
            <w:hideMark/>
          </w:tcPr>
          <w:p w14:paraId="0A6D16E5"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12</w:t>
            </w:r>
          </w:p>
        </w:tc>
        <w:tc>
          <w:tcPr>
            <w:tcW w:w="1520" w:type="dxa"/>
            <w:tcBorders>
              <w:top w:val="nil"/>
              <w:left w:val="nil"/>
              <w:bottom w:val="nil"/>
              <w:right w:val="nil"/>
            </w:tcBorders>
            <w:shd w:val="clear" w:color="auto" w:fill="auto"/>
            <w:noWrap/>
            <w:vAlign w:val="bottom"/>
            <w:hideMark/>
          </w:tcPr>
          <w:p w14:paraId="161404EB"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3</w:t>
            </w:r>
          </w:p>
        </w:tc>
      </w:tr>
      <w:tr w:rsidR="00633C15" w:rsidRPr="00941C4D" w14:paraId="5C76AA50" w14:textId="77777777" w:rsidTr="00633C15">
        <w:trPr>
          <w:trHeight w:val="300"/>
        </w:trPr>
        <w:tc>
          <w:tcPr>
            <w:tcW w:w="2000" w:type="dxa"/>
            <w:tcBorders>
              <w:top w:val="nil"/>
              <w:left w:val="nil"/>
              <w:bottom w:val="nil"/>
              <w:right w:val="single" w:sz="4" w:space="0" w:color="auto"/>
            </w:tcBorders>
            <w:shd w:val="clear" w:color="auto" w:fill="auto"/>
            <w:noWrap/>
            <w:vAlign w:val="bottom"/>
            <w:hideMark/>
          </w:tcPr>
          <w:p w14:paraId="32584CDB"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Marlow</w:t>
            </w:r>
          </w:p>
        </w:tc>
        <w:tc>
          <w:tcPr>
            <w:tcW w:w="3400" w:type="dxa"/>
            <w:tcBorders>
              <w:top w:val="nil"/>
              <w:left w:val="nil"/>
              <w:bottom w:val="nil"/>
              <w:right w:val="single" w:sz="4" w:space="0" w:color="auto"/>
            </w:tcBorders>
            <w:shd w:val="clear" w:color="auto" w:fill="auto"/>
            <w:noWrap/>
            <w:vAlign w:val="bottom"/>
            <w:hideMark/>
          </w:tcPr>
          <w:p w14:paraId="00894707"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Siamang</w:t>
            </w:r>
            <w:proofErr w:type="spellEnd"/>
          </w:p>
        </w:tc>
        <w:tc>
          <w:tcPr>
            <w:tcW w:w="1360" w:type="dxa"/>
            <w:tcBorders>
              <w:top w:val="nil"/>
              <w:left w:val="nil"/>
              <w:bottom w:val="nil"/>
              <w:right w:val="single" w:sz="4" w:space="0" w:color="auto"/>
            </w:tcBorders>
            <w:shd w:val="clear" w:color="auto" w:fill="auto"/>
            <w:noWrap/>
            <w:vAlign w:val="bottom"/>
            <w:hideMark/>
          </w:tcPr>
          <w:p w14:paraId="2D768660"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female</w:t>
            </w:r>
            <w:proofErr w:type="spellEnd"/>
          </w:p>
        </w:tc>
        <w:tc>
          <w:tcPr>
            <w:tcW w:w="1660" w:type="dxa"/>
            <w:tcBorders>
              <w:top w:val="nil"/>
              <w:left w:val="nil"/>
              <w:bottom w:val="nil"/>
              <w:right w:val="single" w:sz="4" w:space="0" w:color="auto"/>
            </w:tcBorders>
            <w:shd w:val="clear" w:color="auto" w:fill="auto"/>
            <w:noWrap/>
            <w:vAlign w:val="bottom"/>
            <w:hideMark/>
          </w:tcPr>
          <w:p w14:paraId="370DD882"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14</w:t>
            </w:r>
          </w:p>
        </w:tc>
        <w:tc>
          <w:tcPr>
            <w:tcW w:w="1520" w:type="dxa"/>
            <w:tcBorders>
              <w:top w:val="nil"/>
              <w:left w:val="nil"/>
              <w:bottom w:val="nil"/>
              <w:right w:val="nil"/>
            </w:tcBorders>
            <w:shd w:val="clear" w:color="auto" w:fill="auto"/>
            <w:noWrap/>
            <w:vAlign w:val="bottom"/>
            <w:hideMark/>
          </w:tcPr>
          <w:p w14:paraId="2937CB15"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4</w:t>
            </w:r>
          </w:p>
        </w:tc>
      </w:tr>
      <w:tr w:rsidR="00633C15" w:rsidRPr="00941C4D" w14:paraId="6DB7386A" w14:textId="77777777" w:rsidTr="00633C15">
        <w:trPr>
          <w:trHeight w:val="300"/>
        </w:trPr>
        <w:tc>
          <w:tcPr>
            <w:tcW w:w="2000" w:type="dxa"/>
            <w:tcBorders>
              <w:top w:val="nil"/>
              <w:left w:val="nil"/>
              <w:bottom w:val="nil"/>
              <w:right w:val="single" w:sz="4" w:space="0" w:color="auto"/>
            </w:tcBorders>
            <w:shd w:val="clear" w:color="auto" w:fill="auto"/>
            <w:noWrap/>
            <w:vAlign w:val="bottom"/>
            <w:hideMark/>
          </w:tcPr>
          <w:p w14:paraId="4F70960E"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 xml:space="preserve">U </w:t>
            </w:r>
            <w:proofErr w:type="spellStart"/>
            <w:r w:rsidRPr="00941C4D">
              <w:rPr>
                <w:rFonts w:ascii="Calibri" w:eastAsia="Times New Roman" w:hAnsi="Calibri" w:cs="Calibri"/>
                <w:color w:val="000000"/>
                <w:lang w:val="es-ES" w:eastAsia="es-ES"/>
              </w:rPr>
              <w:t>Myint</w:t>
            </w:r>
            <w:proofErr w:type="spellEnd"/>
            <w:r w:rsidRPr="00941C4D">
              <w:rPr>
                <w:rFonts w:ascii="Calibri" w:eastAsia="Times New Roman" w:hAnsi="Calibri" w:cs="Calibri"/>
                <w:color w:val="000000"/>
                <w:lang w:val="es-ES" w:eastAsia="es-ES"/>
              </w:rPr>
              <w:t xml:space="preserve"> </w:t>
            </w:r>
            <w:proofErr w:type="spellStart"/>
            <w:r w:rsidRPr="00941C4D">
              <w:rPr>
                <w:rFonts w:ascii="Calibri" w:eastAsia="Times New Roman" w:hAnsi="Calibri" w:cs="Calibri"/>
                <w:color w:val="000000"/>
                <w:lang w:val="es-ES" w:eastAsia="es-ES"/>
              </w:rPr>
              <w:t>Swe</w:t>
            </w:r>
            <w:proofErr w:type="spellEnd"/>
          </w:p>
        </w:tc>
        <w:tc>
          <w:tcPr>
            <w:tcW w:w="3400" w:type="dxa"/>
            <w:tcBorders>
              <w:top w:val="nil"/>
              <w:left w:val="nil"/>
              <w:bottom w:val="nil"/>
              <w:right w:val="single" w:sz="4" w:space="0" w:color="auto"/>
            </w:tcBorders>
            <w:shd w:val="clear" w:color="auto" w:fill="auto"/>
            <w:noWrap/>
            <w:vAlign w:val="bottom"/>
            <w:hideMark/>
          </w:tcPr>
          <w:p w14:paraId="2D396C81"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 xml:space="preserve">Eastern </w:t>
            </w:r>
            <w:proofErr w:type="spellStart"/>
            <w:r w:rsidRPr="00941C4D">
              <w:rPr>
                <w:rFonts w:ascii="Calibri" w:eastAsia="Times New Roman" w:hAnsi="Calibri" w:cs="Calibri"/>
                <w:color w:val="000000"/>
                <w:lang w:val="es-ES" w:eastAsia="es-ES"/>
              </w:rPr>
              <w:t>Hoolock</w:t>
            </w:r>
            <w:proofErr w:type="spellEnd"/>
          </w:p>
        </w:tc>
        <w:tc>
          <w:tcPr>
            <w:tcW w:w="1360" w:type="dxa"/>
            <w:tcBorders>
              <w:top w:val="nil"/>
              <w:left w:val="nil"/>
              <w:bottom w:val="nil"/>
              <w:right w:val="single" w:sz="4" w:space="0" w:color="auto"/>
            </w:tcBorders>
            <w:shd w:val="clear" w:color="auto" w:fill="auto"/>
            <w:noWrap/>
            <w:vAlign w:val="bottom"/>
            <w:hideMark/>
          </w:tcPr>
          <w:p w14:paraId="0F046D67"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male</w:t>
            </w:r>
            <w:proofErr w:type="spellEnd"/>
          </w:p>
        </w:tc>
        <w:tc>
          <w:tcPr>
            <w:tcW w:w="1660" w:type="dxa"/>
            <w:tcBorders>
              <w:top w:val="nil"/>
              <w:left w:val="nil"/>
              <w:bottom w:val="nil"/>
              <w:right w:val="single" w:sz="4" w:space="0" w:color="auto"/>
            </w:tcBorders>
            <w:shd w:val="clear" w:color="auto" w:fill="auto"/>
            <w:noWrap/>
            <w:vAlign w:val="bottom"/>
            <w:hideMark/>
          </w:tcPr>
          <w:p w14:paraId="37E5C868"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10</w:t>
            </w:r>
          </w:p>
        </w:tc>
        <w:tc>
          <w:tcPr>
            <w:tcW w:w="1520" w:type="dxa"/>
            <w:tcBorders>
              <w:top w:val="nil"/>
              <w:left w:val="nil"/>
              <w:bottom w:val="nil"/>
              <w:right w:val="nil"/>
            </w:tcBorders>
            <w:shd w:val="clear" w:color="auto" w:fill="auto"/>
            <w:noWrap/>
            <w:vAlign w:val="bottom"/>
            <w:hideMark/>
          </w:tcPr>
          <w:p w14:paraId="05461C45"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4</w:t>
            </w:r>
          </w:p>
        </w:tc>
      </w:tr>
      <w:tr w:rsidR="00633C15" w:rsidRPr="00941C4D" w14:paraId="4173BAD5" w14:textId="77777777" w:rsidTr="00633C15">
        <w:trPr>
          <w:trHeight w:val="300"/>
        </w:trPr>
        <w:tc>
          <w:tcPr>
            <w:tcW w:w="2000" w:type="dxa"/>
            <w:tcBorders>
              <w:top w:val="nil"/>
              <w:left w:val="nil"/>
              <w:bottom w:val="nil"/>
              <w:right w:val="single" w:sz="4" w:space="0" w:color="auto"/>
            </w:tcBorders>
            <w:shd w:val="clear" w:color="auto" w:fill="auto"/>
            <w:noWrap/>
            <w:vAlign w:val="bottom"/>
            <w:hideMark/>
          </w:tcPr>
          <w:p w14:paraId="28FC20F0"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Violet</w:t>
            </w:r>
            <w:proofErr w:type="spellEnd"/>
          </w:p>
        </w:tc>
        <w:tc>
          <w:tcPr>
            <w:tcW w:w="3400" w:type="dxa"/>
            <w:tcBorders>
              <w:top w:val="nil"/>
              <w:left w:val="nil"/>
              <w:bottom w:val="nil"/>
              <w:right w:val="single" w:sz="4" w:space="0" w:color="auto"/>
            </w:tcBorders>
            <w:shd w:val="clear" w:color="auto" w:fill="auto"/>
            <w:noWrap/>
            <w:vAlign w:val="bottom"/>
            <w:hideMark/>
          </w:tcPr>
          <w:p w14:paraId="6B88565A"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Pileated</w:t>
            </w:r>
            <w:proofErr w:type="spellEnd"/>
          </w:p>
        </w:tc>
        <w:tc>
          <w:tcPr>
            <w:tcW w:w="1360" w:type="dxa"/>
            <w:tcBorders>
              <w:top w:val="nil"/>
              <w:left w:val="nil"/>
              <w:bottom w:val="nil"/>
              <w:right w:val="single" w:sz="4" w:space="0" w:color="auto"/>
            </w:tcBorders>
            <w:shd w:val="clear" w:color="auto" w:fill="auto"/>
            <w:noWrap/>
            <w:vAlign w:val="bottom"/>
            <w:hideMark/>
          </w:tcPr>
          <w:p w14:paraId="68659941"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female</w:t>
            </w:r>
            <w:proofErr w:type="spellEnd"/>
          </w:p>
        </w:tc>
        <w:tc>
          <w:tcPr>
            <w:tcW w:w="1660" w:type="dxa"/>
            <w:tcBorders>
              <w:top w:val="nil"/>
              <w:left w:val="nil"/>
              <w:bottom w:val="nil"/>
              <w:right w:val="single" w:sz="4" w:space="0" w:color="auto"/>
            </w:tcBorders>
            <w:shd w:val="clear" w:color="auto" w:fill="auto"/>
            <w:noWrap/>
            <w:vAlign w:val="bottom"/>
            <w:hideMark/>
          </w:tcPr>
          <w:p w14:paraId="1CB53572"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10</w:t>
            </w:r>
          </w:p>
        </w:tc>
        <w:tc>
          <w:tcPr>
            <w:tcW w:w="1520" w:type="dxa"/>
            <w:tcBorders>
              <w:top w:val="nil"/>
              <w:left w:val="nil"/>
              <w:bottom w:val="nil"/>
              <w:right w:val="nil"/>
            </w:tcBorders>
            <w:shd w:val="clear" w:color="auto" w:fill="auto"/>
            <w:noWrap/>
            <w:vAlign w:val="bottom"/>
            <w:hideMark/>
          </w:tcPr>
          <w:p w14:paraId="6ED0204A"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5</w:t>
            </w:r>
          </w:p>
        </w:tc>
      </w:tr>
      <w:tr w:rsidR="00633C15" w:rsidRPr="00941C4D" w14:paraId="0DC3941A" w14:textId="77777777" w:rsidTr="00633C15">
        <w:trPr>
          <w:trHeight w:val="300"/>
        </w:trPr>
        <w:tc>
          <w:tcPr>
            <w:tcW w:w="2000" w:type="dxa"/>
            <w:tcBorders>
              <w:top w:val="nil"/>
              <w:left w:val="nil"/>
              <w:bottom w:val="nil"/>
              <w:right w:val="single" w:sz="4" w:space="0" w:color="auto"/>
            </w:tcBorders>
            <w:shd w:val="clear" w:color="auto" w:fill="auto"/>
            <w:noWrap/>
            <w:vAlign w:val="bottom"/>
            <w:hideMark/>
          </w:tcPr>
          <w:p w14:paraId="0FD35247"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Truman</w:t>
            </w:r>
          </w:p>
        </w:tc>
        <w:tc>
          <w:tcPr>
            <w:tcW w:w="3400" w:type="dxa"/>
            <w:tcBorders>
              <w:top w:val="nil"/>
              <w:left w:val="nil"/>
              <w:bottom w:val="nil"/>
              <w:right w:val="single" w:sz="4" w:space="0" w:color="auto"/>
            </w:tcBorders>
            <w:shd w:val="clear" w:color="auto" w:fill="auto"/>
            <w:noWrap/>
            <w:vAlign w:val="bottom"/>
            <w:hideMark/>
          </w:tcPr>
          <w:p w14:paraId="3908198D"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Pileated</w:t>
            </w:r>
            <w:proofErr w:type="spellEnd"/>
          </w:p>
        </w:tc>
        <w:tc>
          <w:tcPr>
            <w:tcW w:w="1360" w:type="dxa"/>
            <w:tcBorders>
              <w:top w:val="nil"/>
              <w:left w:val="nil"/>
              <w:bottom w:val="nil"/>
              <w:right w:val="single" w:sz="4" w:space="0" w:color="auto"/>
            </w:tcBorders>
            <w:shd w:val="clear" w:color="auto" w:fill="auto"/>
            <w:noWrap/>
            <w:vAlign w:val="bottom"/>
            <w:hideMark/>
          </w:tcPr>
          <w:p w14:paraId="06C91310"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male</w:t>
            </w:r>
            <w:proofErr w:type="spellEnd"/>
          </w:p>
        </w:tc>
        <w:tc>
          <w:tcPr>
            <w:tcW w:w="1660" w:type="dxa"/>
            <w:tcBorders>
              <w:top w:val="nil"/>
              <w:left w:val="nil"/>
              <w:bottom w:val="nil"/>
              <w:right w:val="single" w:sz="4" w:space="0" w:color="auto"/>
            </w:tcBorders>
            <w:shd w:val="clear" w:color="auto" w:fill="auto"/>
            <w:noWrap/>
            <w:vAlign w:val="bottom"/>
            <w:hideMark/>
          </w:tcPr>
          <w:p w14:paraId="6AED024F"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16</w:t>
            </w:r>
          </w:p>
        </w:tc>
        <w:tc>
          <w:tcPr>
            <w:tcW w:w="1520" w:type="dxa"/>
            <w:tcBorders>
              <w:top w:val="nil"/>
              <w:left w:val="nil"/>
              <w:bottom w:val="nil"/>
              <w:right w:val="nil"/>
            </w:tcBorders>
            <w:shd w:val="clear" w:color="auto" w:fill="auto"/>
            <w:noWrap/>
            <w:vAlign w:val="bottom"/>
            <w:hideMark/>
          </w:tcPr>
          <w:p w14:paraId="217E8511"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5</w:t>
            </w:r>
          </w:p>
        </w:tc>
      </w:tr>
      <w:tr w:rsidR="00633C15" w:rsidRPr="00941C4D" w14:paraId="41F15FA9" w14:textId="77777777" w:rsidTr="00633C15">
        <w:trPr>
          <w:trHeight w:val="300"/>
        </w:trPr>
        <w:tc>
          <w:tcPr>
            <w:tcW w:w="2000" w:type="dxa"/>
            <w:tcBorders>
              <w:top w:val="nil"/>
              <w:left w:val="nil"/>
              <w:bottom w:val="nil"/>
              <w:right w:val="single" w:sz="4" w:space="0" w:color="auto"/>
            </w:tcBorders>
            <w:shd w:val="clear" w:color="auto" w:fill="auto"/>
            <w:noWrap/>
            <w:vAlign w:val="bottom"/>
            <w:hideMark/>
          </w:tcPr>
          <w:p w14:paraId="23156265"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Lucia</w:t>
            </w:r>
          </w:p>
        </w:tc>
        <w:tc>
          <w:tcPr>
            <w:tcW w:w="3400" w:type="dxa"/>
            <w:tcBorders>
              <w:top w:val="nil"/>
              <w:left w:val="nil"/>
              <w:bottom w:val="nil"/>
              <w:right w:val="single" w:sz="4" w:space="0" w:color="auto"/>
            </w:tcBorders>
            <w:shd w:val="clear" w:color="auto" w:fill="auto"/>
            <w:noWrap/>
            <w:vAlign w:val="bottom"/>
            <w:hideMark/>
          </w:tcPr>
          <w:p w14:paraId="066C71F8"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Northern</w:t>
            </w:r>
            <w:proofErr w:type="spellEnd"/>
            <w:r w:rsidRPr="00941C4D">
              <w:rPr>
                <w:rFonts w:ascii="Calibri" w:eastAsia="Times New Roman" w:hAnsi="Calibri" w:cs="Calibri"/>
                <w:color w:val="000000"/>
                <w:lang w:val="es-ES" w:eastAsia="es-ES"/>
              </w:rPr>
              <w:t xml:space="preserve"> White </w:t>
            </w:r>
            <w:proofErr w:type="spellStart"/>
            <w:r w:rsidRPr="00941C4D">
              <w:rPr>
                <w:rFonts w:ascii="Calibri" w:eastAsia="Times New Roman" w:hAnsi="Calibri" w:cs="Calibri"/>
                <w:color w:val="000000"/>
                <w:lang w:val="es-ES" w:eastAsia="es-ES"/>
              </w:rPr>
              <w:t>Cheeked</w:t>
            </w:r>
            <w:proofErr w:type="spellEnd"/>
          </w:p>
        </w:tc>
        <w:tc>
          <w:tcPr>
            <w:tcW w:w="1360" w:type="dxa"/>
            <w:tcBorders>
              <w:top w:val="nil"/>
              <w:left w:val="nil"/>
              <w:bottom w:val="nil"/>
              <w:right w:val="single" w:sz="4" w:space="0" w:color="auto"/>
            </w:tcBorders>
            <w:shd w:val="clear" w:color="auto" w:fill="auto"/>
            <w:noWrap/>
            <w:vAlign w:val="bottom"/>
            <w:hideMark/>
          </w:tcPr>
          <w:p w14:paraId="095CF031"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female</w:t>
            </w:r>
            <w:proofErr w:type="spellEnd"/>
          </w:p>
        </w:tc>
        <w:tc>
          <w:tcPr>
            <w:tcW w:w="1660" w:type="dxa"/>
            <w:tcBorders>
              <w:top w:val="nil"/>
              <w:left w:val="nil"/>
              <w:bottom w:val="nil"/>
              <w:right w:val="single" w:sz="4" w:space="0" w:color="auto"/>
            </w:tcBorders>
            <w:shd w:val="clear" w:color="auto" w:fill="auto"/>
            <w:noWrap/>
            <w:vAlign w:val="bottom"/>
            <w:hideMark/>
          </w:tcPr>
          <w:p w14:paraId="4D774B03"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10</w:t>
            </w:r>
          </w:p>
        </w:tc>
        <w:tc>
          <w:tcPr>
            <w:tcW w:w="1520" w:type="dxa"/>
            <w:tcBorders>
              <w:top w:val="nil"/>
              <w:left w:val="nil"/>
              <w:bottom w:val="nil"/>
              <w:right w:val="nil"/>
            </w:tcBorders>
            <w:shd w:val="clear" w:color="auto" w:fill="auto"/>
            <w:noWrap/>
            <w:vAlign w:val="bottom"/>
            <w:hideMark/>
          </w:tcPr>
          <w:p w14:paraId="7485894E"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6</w:t>
            </w:r>
          </w:p>
        </w:tc>
      </w:tr>
      <w:tr w:rsidR="00633C15" w:rsidRPr="00941C4D" w14:paraId="279B226B" w14:textId="77777777" w:rsidTr="00633C15">
        <w:trPr>
          <w:trHeight w:val="300"/>
        </w:trPr>
        <w:tc>
          <w:tcPr>
            <w:tcW w:w="2000" w:type="dxa"/>
            <w:tcBorders>
              <w:top w:val="nil"/>
              <w:left w:val="nil"/>
              <w:bottom w:val="nil"/>
              <w:right w:val="single" w:sz="4" w:space="0" w:color="auto"/>
            </w:tcBorders>
            <w:shd w:val="clear" w:color="auto" w:fill="auto"/>
            <w:noWrap/>
            <w:vAlign w:val="bottom"/>
            <w:hideMark/>
          </w:tcPr>
          <w:p w14:paraId="63EFA6A4"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Canter</w:t>
            </w:r>
            <w:proofErr w:type="spellEnd"/>
          </w:p>
        </w:tc>
        <w:tc>
          <w:tcPr>
            <w:tcW w:w="3400" w:type="dxa"/>
            <w:tcBorders>
              <w:top w:val="nil"/>
              <w:left w:val="nil"/>
              <w:bottom w:val="nil"/>
              <w:right w:val="single" w:sz="4" w:space="0" w:color="auto"/>
            </w:tcBorders>
            <w:shd w:val="clear" w:color="auto" w:fill="auto"/>
            <w:noWrap/>
            <w:vAlign w:val="bottom"/>
            <w:hideMark/>
          </w:tcPr>
          <w:p w14:paraId="7BD8D005"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Northern</w:t>
            </w:r>
            <w:proofErr w:type="spellEnd"/>
            <w:r w:rsidRPr="00941C4D">
              <w:rPr>
                <w:rFonts w:ascii="Calibri" w:eastAsia="Times New Roman" w:hAnsi="Calibri" w:cs="Calibri"/>
                <w:color w:val="000000"/>
                <w:lang w:val="es-ES" w:eastAsia="es-ES"/>
              </w:rPr>
              <w:t xml:space="preserve"> White </w:t>
            </w:r>
            <w:proofErr w:type="spellStart"/>
            <w:r w:rsidRPr="00941C4D">
              <w:rPr>
                <w:rFonts w:ascii="Calibri" w:eastAsia="Times New Roman" w:hAnsi="Calibri" w:cs="Calibri"/>
                <w:color w:val="000000"/>
                <w:lang w:val="es-ES" w:eastAsia="es-ES"/>
              </w:rPr>
              <w:t>Cheeked</w:t>
            </w:r>
            <w:proofErr w:type="spellEnd"/>
          </w:p>
        </w:tc>
        <w:tc>
          <w:tcPr>
            <w:tcW w:w="1360" w:type="dxa"/>
            <w:tcBorders>
              <w:top w:val="nil"/>
              <w:left w:val="nil"/>
              <w:bottom w:val="nil"/>
              <w:right w:val="single" w:sz="4" w:space="0" w:color="auto"/>
            </w:tcBorders>
            <w:shd w:val="clear" w:color="auto" w:fill="auto"/>
            <w:noWrap/>
            <w:vAlign w:val="bottom"/>
            <w:hideMark/>
          </w:tcPr>
          <w:p w14:paraId="47B145FA"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proofErr w:type="spellStart"/>
            <w:r w:rsidRPr="00941C4D">
              <w:rPr>
                <w:rFonts w:ascii="Calibri" w:eastAsia="Times New Roman" w:hAnsi="Calibri" w:cs="Calibri"/>
                <w:color w:val="000000"/>
                <w:lang w:val="es-ES" w:eastAsia="es-ES"/>
              </w:rPr>
              <w:t>male</w:t>
            </w:r>
            <w:proofErr w:type="spellEnd"/>
          </w:p>
        </w:tc>
        <w:tc>
          <w:tcPr>
            <w:tcW w:w="1660" w:type="dxa"/>
            <w:tcBorders>
              <w:top w:val="nil"/>
              <w:left w:val="nil"/>
              <w:bottom w:val="nil"/>
              <w:right w:val="single" w:sz="4" w:space="0" w:color="auto"/>
            </w:tcBorders>
            <w:shd w:val="clear" w:color="auto" w:fill="auto"/>
            <w:noWrap/>
            <w:vAlign w:val="bottom"/>
            <w:hideMark/>
          </w:tcPr>
          <w:p w14:paraId="76D672E4"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11</w:t>
            </w:r>
          </w:p>
        </w:tc>
        <w:tc>
          <w:tcPr>
            <w:tcW w:w="1520" w:type="dxa"/>
            <w:tcBorders>
              <w:top w:val="nil"/>
              <w:left w:val="nil"/>
              <w:bottom w:val="nil"/>
              <w:right w:val="nil"/>
            </w:tcBorders>
            <w:shd w:val="clear" w:color="auto" w:fill="auto"/>
            <w:noWrap/>
            <w:vAlign w:val="bottom"/>
            <w:hideMark/>
          </w:tcPr>
          <w:p w14:paraId="1C028453" w14:textId="77777777" w:rsidR="00633C15" w:rsidRPr="00941C4D" w:rsidRDefault="00633C15" w:rsidP="00633C15">
            <w:pPr>
              <w:spacing w:after="0" w:line="240" w:lineRule="auto"/>
              <w:jc w:val="center"/>
              <w:rPr>
                <w:rFonts w:ascii="Calibri" w:eastAsia="Times New Roman" w:hAnsi="Calibri" w:cs="Calibri"/>
                <w:color w:val="000000"/>
                <w:lang w:val="es-ES" w:eastAsia="es-ES"/>
              </w:rPr>
            </w:pPr>
            <w:r w:rsidRPr="00941C4D">
              <w:rPr>
                <w:rFonts w:ascii="Calibri" w:eastAsia="Times New Roman" w:hAnsi="Calibri" w:cs="Calibri"/>
                <w:color w:val="000000"/>
                <w:lang w:val="es-ES" w:eastAsia="es-ES"/>
              </w:rPr>
              <w:t>6</w:t>
            </w:r>
          </w:p>
        </w:tc>
      </w:tr>
    </w:tbl>
    <w:p w14:paraId="1CE338F8" w14:textId="77777777" w:rsidR="00633C15" w:rsidRDefault="00633C15" w:rsidP="00633C15">
      <w:r>
        <w:fldChar w:fldCharType="begin"/>
      </w:r>
      <w:r>
        <w:instrText xml:space="preserve"> LINK Excel.Sheet.12 "Libro1" "Hoja1!F1C1:F13C5" \a \f 4 \h </w:instrText>
      </w:r>
      <w:r>
        <w:fldChar w:fldCharType="separate"/>
      </w:r>
    </w:p>
    <w:p w14:paraId="2E8436AA" w14:textId="77777777" w:rsidR="00633C15" w:rsidRDefault="00633C15" w:rsidP="00633C15">
      <w:pPr>
        <w:rPr>
          <w:rFonts w:cstheme="minorHAnsi"/>
          <w:b/>
          <w:bCs/>
        </w:rPr>
      </w:pPr>
      <w:r>
        <w:rPr>
          <w:rFonts w:cstheme="minorHAnsi"/>
          <w:b/>
          <w:bCs/>
        </w:rPr>
        <w:fldChar w:fldCharType="end"/>
      </w:r>
    </w:p>
    <w:p w14:paraId="2131E59C" w14:textId="77777777" w:rsidR="00633C15" w:rsidRDefault="00633C15" w:rsidP="00633C15">
      <w:pPr>
        <w:rPr>
          <w:rFonts w:cstheme="minorHAnsi"/>
          <w:b/>
          <w:bCs/>
        </w:rPr>
      </w:pPr>
    </w:p>
    <w:p w14:paraId="124260F3" w14:textId="77777777" w:rsidR="00633C15" w:rsidRPr="00392613" w:rsidRDefault="00633C15" w:rsidP="00633C15">
      <w:pPr>
        <w:rPr>
          <w:rFonts w:cstheme="minorHAnsi"/>
          <w:b/>
          <w:bCs/>
        </w:rPr>
      </w:pPr>
      <w:r w:rsidRPr="00392613">
        <w:rPr>
          <w:rFonts w:cstheme="minorHAnsi"/>
          <w:b/>
          <w:bCs/>
        </w:rPr>
        <w:t>Model details</w:t>
      </w:r>
    </w:p>
    <w:p w14:paraId="178E0480" w14:textId="77777777" w:rsidR="00633C15" w:rsidRPr="00392613" w:rsidRDefault="00633C15" w:rsidP="00633C15">
      <w:pPr>
        <w:spacing w:line="276" w:lineRule="auto"/>
        <w:rPr>
          <w:rFonts w:cstheme="minorHAnsi"/>
        </w:rPr>
      </w:pPr>
      <w:r w:rsidRPr="00392613">
        <w:rPr>
          <w:rFonts w:cstheme="minorHAnsi"/>
        </w:rPr>
        <w:t xml:space="preserve">Model 1: In model 1 we analyzed whether their likelihood to act was influenced by the condition presented. The full model included the test predictor condition and the control predictors session and trial number as fixed effects. The model also included Dyad ID as random effect and all possible random slopes. The comparison between the full and the null model excluding the test predictor condition was significant (GLMM:  </w:t>
      </w:r>
      <w:r w:rsidRPr="00392613">
        <w:rPr>
          <w:rFonts w:cstheme="minorHAnsi"/>
          <w:i/>
        </w:rPr>
        <w:sym w:font="Symbol" w:char="F063"/>
      </w:r>
      <w:r w:rsidRPr="00392613">
        <w:rPr>
          <w:rFonts w:cstheme="minorHAnsi"/>
          <w:spacing w:val="-100"/>
          <w:vertAlign w:val="superscript"/>
        </w:rPr>
        <w:t>2</w:t>
      </w:r>
      <w:r w:rsidRPr="00392613">
        <w:rPr>
          <w:rFonts w:cstheme="minorHAnsi"/>
          <w:vertAlign w:val="superscript"/>
        </w:rPr>
        <w:t xml:space="preserve">   </w:t>
      </w:r>
      <w:r w:rsidRPr="00392613">
        <w:rPr>
          <w:rFonts w:cstheme="minorHAnsi"/>
        </w:rPr>
        <w:t xml:space="preserve">=19.8, df = 2, </w:t>
      </w:r>
      <w:r w:rsidRPr="00392613">
        <w:rPr>
          <w:rFonts w:cstheme="minorHAnsi"/>
          <w:i/>
        </w:rPr>
        <w:t>p</w:t>
      </w:r>
      <w:r w:rsidRPr="00392613">
        <w:rPr>
          <w:rFonts w:cstheme="minorHAnsi"/>
        </w:rPr>
        <w:t>&lt;0.001, N = 532). We found a main effect of condition suggesting that gibbons were more likely to participate in test trials compared to altruistic and control trials, and that they also participated significantly more in altruistic compared to control trials.</w:t>
      </w:r>
    </w:p>
    <w:p w14:paraId="3E4F5B25" w14:textId="77777777" w:rsidR="00633C15" w:rsidRPr="00392613" w:rsidRDefault="00633C15" w:rsidP="00633C15">
      <w:pPr>
        <w:spacing w:line="276" w:lineRule="auto"/>
        <w:rPr>
          <w:rFonts w:cstheme="minorHAnsi"/>
        </w:rPr>
      </w:pPr>
    </w:p>
    <w:tbl>
      <w:tblPr>
        <w:tblStyle w:val="TableGrid"/>
        <w:tblW w:w="9451" w:type="dxa"/>
        <w:tblLook w:val="04A0" w:firstRow="1" w:lastRow="0" w:firstColumn="1" w:lastColumn="0" w:noHBand="0" w:noVBand="1"/>
      </w:tblPr>
      <w:tblGrid>
        <w:gridCol w:w="1365"/>
        <w:gridCol w:w="1349"/>
        <w:gridCol w:w="1353"/>
        <w:gridCol w:w="1334"/>
        <w:gridCol w:w="1348"/>
        <w:gridCol w:w="1325"/>
        <w:gridCol w:w="1377"/>
      </w:tblGrid>
      <w:tr w:rsidR="00633C15" w:rsidRPr="00392613" w14:paraId="3183FFF9" w14:textId="77777777" w:rsidTr="006A37FA">
        <w:trPr>
          <w:trHeight w:val="1024"/>
        </w:trPr>
        <w:tc>
          <w:tcPr>
            <w:tcW w:w="1365" w:type="dxa"/>
          </w:tcPr>
          <w:p w14:paraId="05688093" w14:textId="77777777" w:rsidR="00633C15" w:rsidRPr="00392613" w:rsidRDefault="00633C15" w:rsidP="006A37FA">
            <w:pPr>
              <w:jc w:val="both"/>
              <w:rPr>
                <w:rFonts w:cstheme="minorHAnsi"/>
              </w:rPr>
            </w:pPr>
            <w:r w:rsidRPr="00392613">
              <w:rPr>
                <w:rFonts w:cstheme="minorHAnsi"/>
              </w:rPr>
              <w:t>Term</w:t>
            </w:r>
          </w:p>
        </w:tc>
        <w:tc>
          <w:tcPr>
            <w:tcW w:w="1349" w:type="dxa"/>
          </w:tcPr>
          <w:p w14:paraId="15192A9F" w14:textId="77777777" w:rsidR="00633C15" w:rsidRPr="00392613" w:rsidRDefault="00633C15" w:rsidP="006A37FA">
            <w:pPr>
              <w:jc w:val="both"/>
              <w:rPr>
                <w:rFonts w:cstheme="minorHAnsi"/>
              </w:rPr>
            </w:pPr>
            <w:r w:rsidRPr="00392613">
              <w:rPr>
                <w:rFonts w:cstheme="minorHAnsi"/>
              </w:rPr>
              <w:t>Estimate</w:t>
            </w:r>
          </w:p>
        </w:tc>
        <w:tc>
          <w:tcPr>
            <w:tcW w:w="1353" w:type="dxa"/>
          </w:tcPr>
          <w:p w14:paraId="0184D77A" w14:textId="77777777" w:rsidR="00633C15" w:rsidRPr="00392613" w:rsidRDefault="00633C15" w:rsidP="006A37FA">
            <w:pPr>
              <w:jc w:val="both"/>
              <w:rPr>
                <w:rFonts w:cstheme="minorHAnsi"/>
              </w:rPr>
            </w:pPr>
            <w:r w:rsidRPr="00392613">
              <w:rPr>
                <w:rFonts w:cstheme="minorHAnsi"/>
              </w:rPr>
              <w:t>Standard Error</w:t>
            </w:r>
          </w:p>
        </w:tc>
        <w:tc>
          <w:tcPr>
            <w:tcW w:w="1334" w:type="dxa"/>
          </w:tcPr>
          <w:p w14:paraId="604B2242" w14:textId="77777777" w:rsidR="00633C15" w:rsidRPr="00392613" w:rsidRDefault="00633C15" w:rsidP="006A37FA">
            <w:pPr>
              <w:jc w:val="both"/>
              <w:rPr>
                <w:rFonts w:cstheme="minorHAnsi"/>
              </w:rPr>
            </w:pPr>
            <w:r w:rsidRPr="00392613">
              <w:rPr>
                <w:rFonts w:cstheme="minorHAnsi"/>
              </w:rPr>
              <w:t>Chi-square</w:t>
            </w:r>
          </w:p>
        </w:tc>
        <w:tc>
          <w:tcPr>
            <w:tcW w:w="1348" w:type="dxa"/>
          </w:tcPr>
          <w:p w14:paraId="3D6E2DFF" w14:textId="77777777" w:rsidR="00633C15" w:rsidRPr="00392613" w:rsidRDefault="00633C15" w:rsidP="006A37FA">
            <w:pPr>
              <w:jc w:val="both"/>
              <w:rPr>
                <w:rFonts w:cstheme="minorHAnsi"/>
              </w:rPr>
            </w:pPr>
            <w:r w:rsidRPr="00392613">
              <w:rPr>
                <w:rFonts w:cstheme="minorHAnsi"/>
              </w:rPr>
              <w:t>Degrees of freedom</w:t>
            </w:r>
          </w:p>
        </w:tc>
        <w:tc>
          <w:tcPr>
            <w:tcW w:w="1325" w:type="dxa"/>
          </w:tcPr>
          <w:p w14:paraId="46E763C8" w14:textId="77777777" w:rsidR="00633C15" w:rsidRPr="00392613" w:rsidRDefault="00633C15" w:rsidP="006A37FA">
            <w:pPr>
              <w:jc w:val="both"/>
              <w:rPr>
                <w:rFonts w:cstheme="minorHAnsi"/>
              </w:rPr>
            </w:pPr>
            <w:r w:rsidRPr="00392613">
              <w:rPr>
                <w:rFonts w:cstheme="minorHAnsi"/>
              </w:rPr>
              <w:t>p-value</w:t>
            </w:r>
          </w:p>
        </w:tc>
        <w:tc>
          <w:tcPr>
            <w:tcW w:w="1377" w:type="dxa"/>
          </w:tcPr>
          <w:p w14:paraId="35EBC8D2" w14:textId="77777777" w:rsidR="00633C15" w:rsidRPr="00392613" w:rsidRDefault="00633C15" w:rsidP="006A37FA">
            <w:pPr>
              <w:jc w:val="both"/>
              <w:rPr>
                <w:rFonts w:cstheme="minorHAnsi"/>
              </w:rPr>
            </w:pPr>
            <w:r w:rsidRPr="00392613">
              <w:rPr>
                <w:rFonts w:cstheme="minorHAnsi"/>
              </w:rPr>
              <w:t>CI (95%) of the model</w:t>
            </w:r>
          </w:p>
        </w:tc>
      </w:tr>
      <w:tr w:rsidR="00633C15" w:rsidRPr="00392613" w14:paraId="42621DBC" w14:textId="77777777" w:rsidTr="006A37FA">
        <w:trPr>
          <w:trHeight w:val="259"/>
        </w:trPr>
        <w:tc>
          <w:tcPr>
            <w:tcW w:w="1365" w:type="dxa"/>
          </w:tcPr>
          <w:p w14:paraId="2FFFCB93" w14:textId="77777777" w:rsidR="00633C15" w:rsidRPr="00392613" w:rsidRDefault="00633C15" w:rsidP="006A37FA">
            <w:pPr>
              <w:jc w:val="both"/>
              <w:rPr>
                <w:rFonts w:cstheme="minorHAnsi"/>
              </w:rPr>
            </w:pPr>
            <w:r w:rsidRPr="00392613">
              <w:rPr>
                <w:rFonts w:cstheme="minorHAnsi"/>
              </w:rPr>
              <w:t>Intercept</w:t>
            </w:r>
          </w:p>
        </w:tc>
        <w:tc>
          <w:tcPr>
            <w:tcW w:w="1349" w:type="dxa"/>
          </w:tcPr>
          <w:p w14:paraId="03319142" w14:textId="77777777" w:rsidR="00633C15" w:rsidRPr="00392613" w:rsidRDefault="00633C15" w:rsidP="006A37FA">
            <w:pPr>
              <w:tabs>
                <w:tab w:val="left" w:pos="825"/>
              </w:tabs>
              <w:jc w:val="both"/>
              <w:rPr>
                <w:rFonts w:cstheme="minorHAnsi"/>
              </w:rPr>
            </w:pPr>
            <w:r w:rsidRPr="00392613">
              <w:rPr>
                <w:rFonts w:cstheme="minorHAnsi"/>
              </w:rPr>
              <w:t>0.7</w:t>
            </w:r>
          </w:p>
        </w:tc>
        <w:tc>
          <w:tcPr>
            <w:tcW w:w="1353" w:type="dxa"/>
          </w:tcPr>
          <w:p w14:paraId="1F9E5610" w14:textId="77777777" w:rsidR="00633C15" w:rsidRPr="00392613" w:rsidRDefault="00633C15" w:rsidP="006A37FA">
            <w:pPr>
              <w:jc w:val="both"/>
              <w:rPr>
                <w:rFonts w:cstheme="minorHAnsi"/>
              </w:rPr>
            </w:pPr>
            <w:r w:rsidRPr="00392613">
              <w:rPr>
                <w:rFonts w:cstheme="minorHAnsi"/>
              </w:rPr>
              <w:t>0.35</w:t>
            </w:r>
          </w:p>
        </w:tc>
        <w:tc>
          <w:tcPr>
            <w:tcW w:w="1334" w:type="dxa"/>
          </w:tcPr>
          <w:p w14:paraId="1858696D" w14:textId="77777777" w:rsidR="00633C15" w:rsidRPr="00392613" w:rsidRDefault="00633C15" w:rsidP="006A37FA">
            <w:pPr>
              <w:jc w:val="both"/>
              <w:rPr>
                <w:rFonts w:cstheme="minorHAnsi"/>
              </w:rPr>
            </w:pPr>
            <w:r w:rsidRPr="00392613">
              <w:rPr>
                <w:rFonts w:cstheme="minorHAnsi"/>
              </w:rPr>
              <w:t>-</w:t>
            </w:r>
          </w:p>
        </w:tc>
        <w:tc>
          <w:tcPr>
            <w:tcW w:w="1348" w:type="dxa"/>
          </w:tcPr>
          <w:p w14:paraId="12D13B44" w14:textId="77777777" w:rsidR="00633C15" w:rsidRPr="00392613" w:rsidRDefault="00633C15" w:rsidP="006A37FA">
            <w:pPr>
              <w:jc w:val="both"/>
              <w:rPr>
                <w:rFonts w:cstheme="minorHAnsi"/>
              </w:rPr>
            </w:pPr>
            <w:r w:rsidRPr="00392613">
              <w:rPr>
                <w:rFonts w:cstheme="minorHAnsi"/>
              </w:rPr>
              <w:t>-</w:t>
            </w:r>
          </w:p>
        </w:tc>
        <w:tc>
          <w:tcPr>
            <w:tcW w:w="1325" w:type="dxa"/>
          </w:tcPr>
          <w:p w14:paraId="7FDB49CF" w14:textId="77777777" w:rsidR="00633C15" w:rsidRPr="00392613" w:rsidRDefault="00633C15" w:rsidP="006A37FA">
            <w:pPr>
              <w:jc w:val="both"/>
              <w:rPr>
                <w:rFonts w:cstheme="minorHAnsi"/>
              </w:rPr>
            </w:pPr>
            <w:r w:rsidRPr="00392613">
              <w:rPr>
                <w:rFonts w:cstheme="minorHAnsi"/>
              </w:rPr>
              <w:t>-</w:t>
            </w:r>
          </w:p>
        </w:tc>
        <w:tc>
          <w:tcPr>
            <w:tcW w:w="1377" w:type="dxa"/>
          </w:tcPr>
          <w:p w14:paraId="1AAB8D8D" w14:textId="77777777" w:rsidR="00633C15" w:rsidRPr="00392613" w:rsidRDefault="00633C15" w:rsidP="006A37FA">
            <w:pPr>
              <w:jc w:val="both"/>
              <w:rPr>
                <w:rFonts w:cstheme="minorHAnsi"/>
              </w:rPr>
            </w:pPr>
            <w:r w:rsidRPr="00392613">
              <w:rPr>
                <w:rFonts w:cstheme="minorHAnsi"/>
              </w:rPr>
              <w:t>-</w:t>
            </w:r>
          </w:p>
        </w:tc>
      </w:tr>
      <w:tr w:rsidR="00633C15" w:rsidRPr="00392613" w14:paraId="372782E2" w14:textId="77777777" w:rsidTr="006A37FA">
        <w:trPr>
          <w:trHeight w:val="114"/>
        </w:trPr>
        <w:tc>
          <w:tcPr>
            <w:tcW w:w="1365" w:type="dxa"/>
          </w:tcPr>
          <w:p w14:paraId="491B8206" w14:textId="77777777" w:rsidR="00633C15" w:rsidRPr="00392613" w:rsidRDefault="00633C15" w:rsidP="006A37FA">
            <w:pPr>
              <w:jc w:val="both"/>
              <w:rPr>
                <w:rFonts w:cstheme="minorHAnsi"/>
              </w:rPr>
            </w:pPr>
            <w:r w:rsidRPr="00392613">
              <w:rPr>
                <w:rFonts w:cstheme="minorHAnsi"/>
              </w:rPr>
              <w:t>Condition (no food)</w:t>
            </w:r>
          </w:p>
        </w:tc>
        <w:tc>
          <w:tcPr>
            <w:tcW w:w="1349" w:type="dxa"/>
          </w:tcPr>
          <w:p w14:paraId="3F57FA05" w14:textId="77777777" w:rsidR="00633C15" w:rsidRPr="00392613" w:rsidRDefault="00633C15" w:rsidP="006A37FA">
            <w:pPr>
              <w:jc w:val="both"/>
              <w:rPr>
                <w:rFonts w:cstheme="minorHAnsi"/>
              </w:rPr>
            </w:pPr>
            <w:r w:rsidRPr="00392613">
              <w:rPr>
                <w:rFonts w:cstheme="minorHAnsi"/>
              </w:rPr>
              <w:t>-0.5</w:t>
            </w:r>
          </w:p>
        </w:tc>
        <w:tc>
          <w:tcPr>
            <w:tcW w:w="1353" w:type="dxa"/>
          </w:tcPr>
          <w:p w14:paraId="2D1F637D" w14:textId="77777777" w:rsidR="00633C15" w:rsidRPr="00392613" w:rsidRDefault="00633C15" w:rsidP="006A37FA">
            <w:pPr>
              <w:jc w:val="both"/>
              <w:rPr>
                <w:rFonts w:cstheme="minorHAnsi"/>
              </w:rPr>
            </w:pPr>
            <w:r w:rsidRPr="00392613">
              <w:rPr>
                <w:rFonts w:cstheme="minorHAnsi"/>
              </w:rPr>
              <w:t>0.25</w:t>
            </w:r>
          </w:p>
        </w:tc>
        <w:tc>
          <w:tcPr>
            <w:tcW w:w="1334" w:type="dxa"/>
          </w:tcPr>
          <w:p w14:paraId="28388BCD" w14:textId="77777777" w:rsidR="00633C15" w:rsidRPr="00392613" w:rsidRDefault="00633C15" w:rsidP="006A37FA">
            <w:pPr>
              <w:jc w:val="both"/>
              <w:rPr>
                <w:rFonts w:cstheme="minorHAnsi"/>
              </w:rPr>
            </w:pPr>
            <w:r w:rsidRPr="00392613">
              <w:rPr>
                <w:rFonts w:cstheme="minorHAnsi"/>
              </w:rPr>
              <w:t>19.8</w:t>
            </w:r>
          </w:p>
        </w:tc>
        <w:tc>
          <w:tcPr>
            <w:tcW w:w="1348" w:type="dxa"/>
          </w:tcPr>
          <w:p w14:paraId="1C5805B3" w14:textId="77777777" w:rsidR="00633C15" w:rsidRPr="00392613" w:rsidRDefault="00633C15" w:rsidP="006A37FA">
            <w:pPr>
              <w:jc w:val="both"/>
              <w:rPr>
                <w:rFonts w:cstheme="minorHAnsi"/>
              </w:rPr>
            </w:pPr>
            <w:r w:rsidRPr="00392613">
              <w:rPr>
                <w:rFonts w:cstheme="minorHAnsi"/>
              </w:rPr>
              <w:t>2</w:t>
            </w:r>
          </w:p>
        </w:tc>
        <w:tc>
          <w:tcPr>
            <w:tcW w:w="1325" w:type="dxa"/>
          </w:tcPr>
          <w:p w14:paraId="77DF6FC7" w14:textId="77777777" w:rsidR="00633C15" w:rsidRPr="00392613" w:rsidRDefault="00633C15" w:rsidP="006A37FA">
            <w:pPr>
              <w:jc w:val="both"/>
              <w:rPr>
                <w:rFonts w:cstheme="minorHAnsi"/>
              </w:rPr>
            </w:pPr>
            <w:r w:rsidRPr="00392613">
              <w:rPr>
                <w:rFonts w:cstheme="minorHAnsi"/>
              </w:rPr>
              <w:t>0.049</w:t>
            </w:r>
          </w:p>
        </w:tc>
        <w:tc>
          <w:tcPr>
            <w:tcW w:w="1377" w:type="dxa"/>
          </w:tcPr>
          <w:p w14:paraId="51D017A2" w14:textId="77777777" w:rsidR="00633C15" w:rsidRPr="00392613" w:rsidRDefault="00633C15" w:rsidP="006A37FA">
            <w:pPr>
              <w:jc w:val="both"/>
              <w:rPr>
                <w:rFonts w:cstheme="minorHAnsi"/>
              </w:rPr>
            </w:pPr>
            <w:r w:rsidRPr="00392613">
              <w:rPr>
                <w:rFonts w:cstheme="minorHAnsi"/>
              </w:rPr>
              <w:t>-1.02/0.005</w:t>
            </w:r>
          </w:p>
        </w:tc>
      </w:tr>
      <w:tr w:rsidR="00633C15" w:rsidRPr="00392613" w14:paraId="61C4C381" w14:textId="77777777" w:rsidTr="006A37FA">
        <w:trPr>
          <w:trHeight w:val="259"/>
        </w:trPr>
        <w:tc>
          <w:tcPr>
            <w:tcW w:w="1365" w:type="dxa"/>
          </w:tcPr>
          <w:p w14:paraId="01D4FA90" w14:textId="77777777" w:rsidR="00633C15" w:rsidRPr="00392613" w:rsidRDefault="00633C15" w:rsidP="006A37FA">
            <w:pPr>
              <w:jc w:val="both"/>
              <w:rPr>
                <w:rFonts w:cstheme="minorHAnsi"/>
              </w:rPr>
            </w:pPr>
            <w:r w:rsidRPr="00392613">
              <w:rPr>
                <w:rFonts w:cstheme="minorHAnsi"/>
              </w:rPr>
              <w:t>Condition (test)</w:t>
            </w:r>
          </w:p>
        </w:tc>
        <w:tc>
          <w:tcPr>
            <w:tcW w:w="1349" w:type="dxa"/>
          </w:tcPr>
          <w:p w14:paraId="629D0D59" w14:textId="77777777" w:rsidR="00633C15" w:rsidRPr="00392613" w:rsidRDefault="00633C15" w:rsidP="006A37FA">
            <w:pPr>
              <w:jc w:val="both"/>
              <w:rPr>
                <w:rFonts w:cstheme="minorHAnsi"/>
              </w:rPr>
            </w:pPr>
            <w:r w:rsidRPr="00392613">
              <w:rPr>
                <w:rFonts w:cstheme="minorHAnsi"/>
              </w:rPr>
              <w:t>5.48</w:t>
            </w:r>
          </w:p>
        </w:tc>
        <w:tc>
          <w:tcPr>
            <w:tcW w:w="1353" w:type="dxa"/>
          </w:tcPr>
          <w:p w14:paraId="3E160187" w14:textId="77777777" w:rsidR="00633C15" w:rsidRPr="00392613" w:rsidRDefault="00633C15" w:rsidP="006A37FA">
            <w:pPr>
              <w:jc w:val="both"/>
              <w:rPr>
                <w:rFonts w:cstheme="minorHAnsi"/>
              </w:rPr>
            </w:pPr>
            <w:r w:rsidRPr="00392613">
              <w:rPr>
                <w:rFonts w:cstheme="minorHAnsi"/>
              </w:rPr>
              <w:t>1.15</w:t>
            </w:r>
          </w:p>
        </w:tc>
        <w:tc>
          <w:tcPr>
            <w:tcW w:w="1334" w:type="dxa"/>
          </w:tcPr>
          <w:p w14:paraId="6D455BA0" w14:textId="77777777" w:rsidR="00633C15" w:rsidRPr="00392613" w:rsidRDefault="00633C15" w:rsidP="006A37FA">
            <w:pPr>
              <w:jc w:val="both"/>
              <w:rPr>
                <w:rFonts w:cstheme="minorHAnsi"/>
              </w:rPr>
            </w:pPr>
            <w:r w:rsidRPr="00392613">
              <w:rPr>
                <w:rFonts w:cstheme="minorHAnsi"/>
              </w:rPr>
              <w:t>19.8</w:t>
            </w:r>
          </w:p>
        </w:tc>
        <w:tc>
          <w:tcPr>
            <w:tcW w:w="1348" w:type="dxa"/>
          </w:tcPr>
          <w:p w14:paraId="18D90330" w14:textId="77777777" w:rsidR="00633C15" w:rsidRPr="00392613" w:rsidRDefault="00633C15" w:rsidP="006A37FA">
            <w:pPr>
              <w:jc w:val="both"/>
              <w:rPr>
                <w:rFonts w:cstheme="minorHAnsi"/>
              </w:rPr>
            </w:pPr>
            <w:r w:rsidRPr="00392613">
              <w:rPr>
                <w:rFonts w:cstheme="minorHAnsi"/>
              </w:rPr>
              <w:t>2</w:t>
            </w:r>
          </w:p>
        </w:tc>
        <w:tc>
          <w:tcPr>
            <w:tcW w:w="1325" w:type="dxa"/>
          </w:tcPr>
          <w:p w14:paraId="585BF7DE" w14:textId="77777777" w:rsidR="00633C15" w:rsidRPr="00392613" w:rsidRDefault="00633C15" w:rsidP="006A37FA">
            <w:pPr>
              <w:jc w:val="both"/>
              <w:rPr>
                <w:rFonts w:cstheme="minorHAnsi"/>
              </w:rPr>
            </w:pPr>
            <w:r w:rsidRPr="00392613">
              <w:rPr>
                <w:rFonts w:cstheme="minorHAnsi"/>
              </w:rPr>
              <w:t>&lt;0.001</w:t>
            </w:r>
          </w:p>
        </w:tc>
        <w:tc>
          <w:tcPr>
            <w:tcW w:w="1377" w:type="dxa"/>
          </w:tcPr>
          <w:p w14:paraId="5B40D8A9" w14:textId="77777777" w:rsidR="00633C15" w:rsidRPr="00392613" w:rsidRDefault="00633C15" w:rsidP="006A37FA">
            <w:pPr>
              <w:jc w:val="both"/>
              <w:rPr>
                <w:rFonts w:cstheme="minorHAnsi"/>
              </w:rPr>
            </w:pPr>
            <w:r w:rsidRPr="00392613">
              <w:rPr>
                <w:rFonts w:cstheme="minorHAnsi"/>
              </w:rPr>
              <w:t>4.05/16.33</w:t>
            </w:r>
          </w:p>
        </w:tc>
      </w:tr>
      <w:tr w:rsidR="00633C15" w:rsidRPr="00392613" w14:paraId="5B24C943" w14:textId="77777777" w:rsidTr="006A37FA">
        <w:trPr>
          <w:trHeight w:val="250"/>
        </w:trPr>
        <w:tc>
          <w:tcPr>
            <w:tcW w:w="1365" w:type="dxa"/>
          </w:tcPr>
          <w:p w14:paraId="548D0C38" w14:textId="77777777" w:rsidR="00633C15" w:rsidRPr="00392613" w:rsidRDefault="00633C15" w:rsidP="006A37FA">
            <w:pPr>
              <w:jc w:val="both"/>
              <w:rPr>
                <w:rFonts w:cstheme="minorHAnsi"/>
              </w:rPr>
            </w:pPr>
            <w:r w:rsidRPr="00392613">
              <w:rPr>
                <w:rFonts w:cstheme="minorHAnsi"/>
              </w:rPr>
              <w:t>Session</w:t>
            </w:r>
          </w:p>
        </w:tc>
        <w:tc>
          <w:tcPr>
            <w:tcW w:w="1349" w:type="dxa"/>
          </w:tcPr>
          <w:p w14:paraId="421AB0D0" w14:textId="77777777" w:rsidR="00633C15" w:rsidRPr="00392613" w:rsidRDefault="00633C15" w:rsidP="006A37FA">
            <w:pPr>
              <w:jc w:val="both"/>
              <w:rPr>
                <w:rFonts w:cstheme="minorHAnsi"/>
              </w:rPr>
            </w:pPr>
            <w:r w:rsidRPr="00392613">
              <w:rPr>
                <w:rFonts w:cstheme="minorHAnsi"/>
              </w:rPr>
              <w:t>0.31</w:t>
            </w:r>
          </w:p>
        </w:tc>
        <w:tc>
          <w:tcPr>
            <w:tcW w:w="1353" w:type="dxa"/>
          </w:tcPr>
          <w:p w14:paraId="14FDE7B1" w14:textId="77777777" w:rsidR="00633C15" w:rsidRPr="00392613" w:rsidRDefault="00633C15" w:rsidP="006A37FA">
            <w:pPr>
              <w:jc w:val="both"/>
              <w:rPr>
                <w:rFonts w:cstheme="minorHAnsi"/>
              </w:rPr>
            </w:pPr>
            <w:r w:rsidRPr="00392613">
              <w:rPr>
                <w:rFonts w:cstheme="minorHAnsi"/>
              </w:rPr>
              <w:t>0.45</w:t>
            </w:r>
          </w:p>
        </w:tc>
        <w:tc>
          <w:tcPr>
            <w:tcW w:w="1334" w:type="dxa"/>
          </w:tcPr>
          <w:p w14:paraId="6BAE39C1" w14:textId="77777777" w:rsidR="00633C15" w:rsidRPr="00392613" w:rsidRDefault="00633C15" w:rsidP="006A37FA">
            <w:pPr>
              <w:jc w:val="both"/>
              <w:rPr>
                <w:rFonts w:cstheme="minorHAnsi"/>
              </w:rPr>
            </w:pPr>
            <w:r w:rsidRPr="00392613">
              <w:rPr>
                <w:rFonts w:cstheme="minorHAnsi"/>
              </w:rPr>
              <w:t>0.44</w:t>
            </w:r>
          </w:p>
        </w:tc>
        <w:tc>
          <w:tcPr>
            <w:tcW w:w="1348" w:type="dxa"/>
          </w:tcPr>
          <w:p w14:paraId="15EA93C2" w14:textId="77777777" w:rsidR="00633C15" w:rsidRPr="00392613" w:rsidRDefault="00633C15" w:rsidP="006A37FA">
            <w:pPr>
              <w:jc w:val="both"/>
              <w:rPr>
                <w:rFonts w:cstheme="minorHAnsi"/>
              </w:rPr>
            </w:pPr>
            <w:r w:rsidRPr="00392613">
              <w:rPr>
                <w:rFonts w:cstheme="minorHAnsi"/>
              </w:rPr>
              <w:t>1</w:t>
            </w:r>
          </w:p>
        </w:tc>
        <w:tc>
          <w:tcPr>
            <w:tcW w:w="1325" w:type="dxa"/>
          </w:tcPr>
          <w:p w14:paraId="633329A7" w14:textId="77777777" w:rsidR="00633C15" w:rsidRPr="00392613" w:rsidRDefault="00633C15" w:rsidP="006A37FA">
            <w:pPr>
              <w:jc w:val="both"/>
              <w:rPr>
                <w:rFonts w:cstheme="minorHAnsi"/>
              </w:rPr>
            </w:pPr>
            <w:r w:rsidRPr="00392613">
              <w:rPr>
                <w:rFonts w:cstheme="minorHAnsi"/>
              </w:rPr>
              <w:t>0.51</w:t>
            </w:r>
          </w:p>
        </w:tc>
        <w:tc>
          <w:tcPr>
            <w:tcW w:w="1377" w:type="dxa"/>
          </w:tcPr>
          <w:p w14:paraId="3CD1E401" w14:textId="77777777" w:rsidR="00633C15" w:rsidRPr="00392613" w:rsidRDefault="00633C15" w:rsidP="006A37FA">
            <w:pPr>
              <w:jc w:val="both"/>
              <w:rPr>
                <w:rFonts w:cstheme="minorHAnsi"/>
              </w:rPr>
            </w:pPr>
            <w:r w:rsidRPr="00392613">
              <w:rPr>
                <w:rFonts w:cstheme="minorHAnsi"/>
              </w:rPr>
              <w:t>-0.61/1.17</w:t>
            </w:r>
          </w:p>
        </w:tc>
      </w:tr>
      <w:tr w:rsidR="00633C15" w:rsidRPr="00392613" w14:paraId="005BEA98" w14:textId="77777777" w:rsidTr="006A37FA">
        <w:trPr>
          <w:trHeight w:val="270"/>
        </w:trPr>
        <w:tc>
          <w:tcPr>
            <w:tcW w:w="1365" w:type="dxa"/>
          </w:tcPr>
          <w:p w14:paraId="2D49F372" w14:textId="77777777" w:rsidR="00633C15" w:rsidRPr="00392613" w:rsidRDefault="00633C15" w:rsidP="006A37FA">
            <w:pPr>
              <w:jc w:val="both"/>
              <w:rPr>
                <w:rFonts w:cstheme="minorHAnsi"/>
              </w:rPr>
            </w:pPr>
            <w:r w:rsidRPr="00392613">
              <w:rPr>
                <w:rFonts w:cstheme="minorHAnsi"/>
              </w:rPr>
              <w:t>Trial</w:t>
            </w:r>
          </w:p>
        </w:tc>
        <w:tc>
          <w:tcPr>
            <w:tcW w:w="1349" w:type="dxa"/>
          </w:tcPr>
          <w:p w14:paraId="090D29AB" w14:textId="77777777" w:rsidR="00633C15" w:rsidRPr="00392613" w:rsidRDefault="00633C15" w:rsidP="006A37FA">
            <w:pPr>
              <w:jc w:val="both"/>
              <w:rPr>
                <w:rFonts w:cstheme="minorHAnsi"/>
              </w:rPr>
            </w:pPr>
            <w:r w:rsidRPr="00392613">
              <w:rPr>
                <w:rFonts w:cstheme="minorHAnsi"/>
              </w:rPr>
              <w:t>-0.22</w:t>
            </w:r>
          </w:p>
        </w:tc>
        <w:tc>
          <w:tcPr>
            <w:tcW w:w="1353" w:type="dxa"/>
          </w:tcPr>
          <w:p w14:paraId="59044303" w14:textId="77777777" w:rsidR="00633C15" w:rsidRPr="00392613" w:rsidRDefault="00633C15" w:rsidP="006A37FA">
            <w:pPr>
              <w:jc w:val="both"/>
              <w:rPr>
                <w:rFonts w:cstheme="minorHAnsi"/>
              </w:rPr>
            </w:pPr>
            <w:r w:rsidRPr="00392613">
              <w:rPr>
                <w:rFonts w:cstheme="minorHAnsi"/>
              </w:rPr>
              <w:t>0.13</w:t>
            </w:r>
          </w:p>
        </w:tc>
        <w:tc>
          <w:tcPr>
            <w:tcW w:w="1334" w:type="dxa"/>
          </w:tcPr>
          <w:p w14:paraId="138BA548" w14:textId="77777777" w:rsidR="00633C15" w:rsidRPr="00392613" w:rsidRDefault="00633C15" w:rsidP="006A37FA">
            <w:pPr>
              <w:jc w:val="both"/>
              <w:rPr>
                <w:rFonts w:cstheme="minorHAnsi"/>
              </w:rPr>
            </w:pPr>
            <w:r w:rsidRPr="00392613">
              <w:rPr>
                <w:rFonts w:cstheme="minorHAnsi"/>
              </w:rPr>
              <w:t>2.97</w:t>
            </w:r>
          </w:p>
        </w:tc>
        <w:tc>
          <w:tcPr>
            <w:tcW w:w="1348" w:type="dxa"/>
          </w:tcPr>
          <w:p w14:paraId="6F5070CD" w14:textId="77777777" w:rsidR="00633C15" w:rsidRPr="00392613" w:rsidRDefault="00633C15" w:rsidP="006A37FA">
            <w:pPr>
              <w:jc w:val="both"/>
              <w:rPr>
                <w:rFonts w:cstheme="minorHAnsi"/>
              </w:rPr>
            </w:pPr>
            <w:r w:rsidRPr="00392613">
              <w:rPr>
                <w:rFonts w:cstheme="minorHAnsi"/>
              </w:rPr>
              <w:t>1</w:t>
            </w:r>
          </w:p>
        </w:tc>
        <w:tc>
          <w:tcPr>
            <w:tcW w:w="1325" w:type="dxa"/>
          </w:tcPr>
          <w:p w14:paraId="7C046AC5" w14:textId="77777777" w:rsidR="00633C15" w:rsidRPr="00392613" w:rsidRDefault="00633C15" w:rsidP="006A37FA">
            <w:pPr>
              <w:jc w:val="both"/>
              <w:rPr>
                <w:rFonts w:cstheme="minorHAnsi"/>
              </w:rPr>
            </w:pPr>
            <w:r w:rsidRPr="00392613">
              <w:rPr>
                <w:rFonts w:cstheme="minorHAnsi"/>
              </w:rPr>
              <w:t>0.085</w:t>
            </w:r>
          </w:p>
        </w:tc>
        <w:tc>
          <w:tcPr>
            <w:tcW w:w="1377" w:type="dxa"/>
          </w:tcPr>
          <w:p w14:paraId="508102F9" w14:textId="77777777" w:rsidR="00633C15" w:rsidRPr="00392613" w:rsidRDefault="00633C15" w:rsidP="006A37FA">
            <w:pPr>
              <w:jc w:val="both"/>
              <w:rPr>
                <w:rFonts w:cstheme="minorHAnsi"/>
              </w:rPr>
            </w:pPr>
            <w:r w:rsidRPr="00392613">
              <w:rPr>
                <w:rFonts w:cstheme="minorHAnsi"/>
              </w:rPr>
              <w:t>-0.48/0.043</w:t>
            </w:r>
          </w:p>
        </w:tc>
      </w:tr>
    </w:tbl>
    <w:p w14:paraId="61437E6B" w14:textId="77777777" w:rsidR="00633C15" w:rsidRPr="00392613" w:rsidRDefault="00633C15" w:rsidP="00633C15">
      <w:pPr>
        <w:spacing w:line="276" w:lineRule="auto"/>
        <w:rPr>
          <w:rFonts w:cstheme="minorHAnsi"/>
        </w:rPr>
      </w:pPr>
    </w:p>
    <w:p w14:paraId="7555A75C" w14:textId="77777777" w:rsidR="00633C15" w:rsidRDefault="00633C15" w:rsidP="00633C15">
      <w:pPr>
        <w:rPr>
          <w:rFonts w:cstheme="minorHAnsi"/>
        </w:rPr>
      </w:pPr>
      <w:r w:rsidRPr="00392613">
        <w:rPr>
          <w:rFonts w:cstheme="minorHAnsi"/>
        </w:rPr>
        <w:t xml:space="preserve">Model 2: In model 2 we investigated the latencies of gibbons to act. For this model we established a censor to account for trials in which gibbons did not participate after 90 seconds. The censored data represented 28.2% of the total data (150 of 532 trials). The full model included the test variables condition and the control variables were trial and session as fixed </w:t>
      </w:r>
      <w:r w:rsidRPr="00392613">
        <w:rPr>
          <w:rFonts w:cstheme="minorHAnsi"/>
        </w:rPr>
        <w:lastRenderedPageBreak/>
        <w:t>effects. Dyad ID was introduced as a random effect. The comparison between the full and the null model was significant (</w:t>
      </w:r>
      <w:proofErr w:type="spellStart"/>
      <w:r w:rsidRPr="00392613">
        <w:rPr>
          <w:rFonts w:cstheme="minorHAnsi"/>
        </w:rPr>
        <w:t>coxme</w:t>
      </w:r>
      <w:proofErr w:type="spellEnd"/>
      <w:r w:rsidRPr="00392613">
        <w:rPr>
          <w:rFonts w:cstheme="minorHAnsi"/>
        </w:rPr>
        <w:t xml:space="preserve">, </w:t>
      </w:r>
      <w:r w:rsidRPr="00392613">
        <w:rPr>
          <w:rFonts w:cstheme="minorHAnsi"/>
          <w:i/>
        </w:rPr>
        <w:sym w:font="Symbol" w:char="F063"/>
      </w:r>
      <w:r w:rsidRPr="00392613">
        <w:rPr>
          <w:rFonts w:cstheme="minorHAnsi"/>
          <w:spacing w:val="-100"/>
          <w:vertAlign w:val="superscript"/>
        </w:rPr>
        <w:t>2</w:t>
      </w:r>
      <w:r w:rsidRPr="00392613">
        <w:rPr>
          <w:rFonts w:cstheme="minorHAnsi"/>
          <w:vertAlign w:val="superscript"/>
        </w:rPr>
        <w:t xml:space="preserve"> </w:t>
      </w:r>
      <w:r w:rsidRPr="00392613">
        <w:rPr>
          <w:rFonts w:cstheme="minorHAnsi"/>
        </w:rPr>
        <w:t xml:space="preserve">  = 209.97, df = 2, p&lt;0.001, N = 532). We found a significant effect of condition indicating that gibbons acted faster in test trials compared to altruistic and no food control trials.</w:t>
      </w:r>
    </w:p>
    <w:p w14:paraId="72027080" w14:textId="77777777" w:rsidR="00633C15" w:rsidRPr="00392613" w:rsidRDefault="00633C15" w:rsidP="00633C15">
      <w:pPr>
        <w:rPr>
          <w:rFonts w:cstheme="minorHAnsi"/>
        </w:rPr>
      </w:pPr>
    </w:p>
    <w:tbl>
      <w:tblPr>
        <w:tblStyle w:val="TableGrid"/>
        <w:tblW w:w="5444" w:type="dxa"/>
        <w:tblLook w:val="04A0" w:firstRow="1" w:lastRow="0" w:firstColumn="1" w:lastColumn="0" w:noHBand="0" w:noVBand="1"/>
      </w:tblPr>
      <w:tblGrid>
        <w:gridCol w:w="1365"/>
        <w:gridCol w:w="1349"/>
        <w:gridCol w:w="1353"/>
        <w:gridCol w:w="1377"/>
      </w:tblGrid>
      <w:tr w:rsidR="00633C15" w:rsidRPr="00392613" w14:paraId="115B5D7B" w14:textId="77777777" w:rsidTr="006A37FA">
        <w:trPr>
          <w:trHeight w:val="1024"/>
        </w:trPr>
        <w:tc>
          <w:tcPr>
            <w:tcW w:w="1365" w:type="dxa"/>
          </w:tcPr>
          <w:p w14:paraId="62A2D6E8" w14:textId="77777777" w:rsidR="00633C15" w:rsidRPr="00392613" w:rsidRDefault="00633C15" w:rsidP="006A37FA">
            <w:pPr>
              <w:jc w:val="both"/>
              <w:rPr>
                <w:rFonts w:cstheme="minorHAnsi"/>
              </w:rPr>
            </w:pPr>
            <w:r w:rsidRPr="00392613">
              <w:rPr>
                <w:rFonts w:cstheme="minorHAnsi"/>
              </w:rPr>
              <w:t>Term</w:t>
            </w:r>
          </w:p>
        </w:tc>
        <w:tc>
          <w:tcPr>
            <w:tcW w:w="1349" w:type="dxa"/>
          </w:tcPr>
          <w:p w14:paraId="1C1B7E97" w14:textId="77777777" w:rsidR="00633C15" w:rsidRPr="00392613" w:rsidRDefault="00633C15" w:rsidP="006A37FA">
            <w:pPr>
              <w:jc w:val="both"/>
              <w:rPr>
                <w:rFonts w:cstheme="minorHAnsi"/>
              </w:rPr>
            </w:pPr>
            <w:r w:rsidRPr="00392613">
              <w:rPr>
                <w:rFonts w:cstheme="minorHAnsi"/>
              </w:rPr>
              <w:t>Hazard Rate (HR)</w:t>
            </w:r>
          </w:p>
        </w:tc>
        <w:tc>
          <w:tcPr>
            <w:tcW w:w="1353" w:type="dxa"/>
          </w:tcPr>
          <w:p w14:paraId="65D42771" w14:textId="77777777" w:rsidR="00633C15" w:rsidRPr="00392613" w:rsidRDefault="00633C15" w:rsidP="006A37FA">
            <w:pPr>
              <w:jc w:val="both"/>
              <w:rPr>
                <w:rFonts w:cstheme="minorHAnsi"/>
              </w:rPr>
            </w:pPr>
            <w:r w:rsidRPr="00392613">
              <w:rPr>
                <w:rFonts w:cstheme="minorHAnsi"/>
              </w:rPr>
              <w:t>p-value</w:t>
            </w:r>
          </w:p>
        </w:tc>
        <w:tc>
          <w:tcPr>
            <w:tcW w:w="1377" w:type="dxa"/>
          </w:tcPr>
          <w:p w14:paraId="16FA09EC" w14:textId="77777777" w:rsidR="00633C15" w:rsidRPr="00392613" w:rsidRDefault="00633C15" w:rsidP="006A37FA">
            <w:pPr>
              <w:jc w:val="both"/>
              <w:rPr>
                <w:rFonts w:cstheme="minorHAnsi"/>
              </w:rPr>
            </w:pPr>
            <w:r w:rsidRPr="00392613">
              <w:rPr>
                <w:rFonts w:cstheme="minorHAnsi"/>
              </w:rPr>
              <w:t>CI (95%) of the model</w:t>
            </w:r>
          </w:p>
        </w:tc>
      </w:tr>
      <w:tr w:rsidR="00633C15" w:rsidRPr="00392613" w14:paraId="1C3A9AB5" w14:textId="77777777" w:rsidTr="006A37FA">
        <w:trPr>
          <w:trHeight w:val="114"/>
        </w:trPr>
        <w:tc>
          <w:tcPr>
            <w:tcW w:w="1365" w:type="dxa"/>
          </w:tcPr>
          <w:p w14:paraId="791DFABE" w14:textId="77777777" w:rsidR="00633C15" w:rsidRPr="00392613" w:rsidRDefault="00633C15" w:rsidP="006A37FA">
            <w:pPr>
              <w:jc w:val="both"/>
              <w:rPr>
                <w:rFonts w:cstheme="minorHAnsi"/>
              </w:rPr>
            </w:pPr>
            <w:r w:rsidRPr="00392613">
              <w:rPr>
                <w:rFonts w:cstheme="minorHAnsi"/>
              </w:rPr>
              <w:t>Condition (no food)</w:t>
            </w:r>
          </w:p>
        </w:tc>
        <w:tc>
          <w:tcPr>
            <w:tcW w:w="1349" w:type="dxa"/>
          </w:tcPr>
          <w:p w14:paraId="0E293AAC" w14:textId="77777777" w:rsidR="00633C15" w:rsidRPr="00392613" w:rsidRDefault="00633C15" w:rsidP="006A37FA">
            <w:pPr>
              <w:jc w:val="both"/>
              <w:rPr>
                <w:rFonts w:cstheme="minorHAnsi"/>
              </w:rPr>
            </w:pPr>
            <w:r w:rsidRPr="00392613">
              <w:rPr>
                <w:rFonts w:cstheme="minorHAnsi"/>
              </w:rPr>
              <w:t>0.78</w:t>
            </w:r>
          </w:p>
        </w:tc>
        <w:tc>
          <w:tcPr>
            <w:tcW w:w="1353" w:type="dxa"/>
          </w:tcPr>
          <w:p w14:paraId="5EBC7E79" w14:textId="77777777" w:rsidR="00633C15" w:rsidRPr="00392613" w:rsidRDefault="00633C15" w:rsidP="006A37FA">
            <w:pPr>
              <w:jc w:val="both"/>
              <w:rPr>
                <w:rFonts w:cstheme="minorHAnsi"/>
              </w:rPr>
            </w:pPr>
            <w:r w:rsidRPr="00392613">
              <w:rPr>
                <w:rFonts w:cstheme="minorHAnsi"/>
              </w:rPr>
              <w:t>0.075</w:t>
            </w:r>
          </w:p>
        </w:tc>
        <w:tc>
          <w:tcPr>
            <w:tcW w:w="1377" w:type="dxa"/>
          </w:tcPr>
          <w:p w14:paraId="004CC552" w14:textId="77777777" w:rsidR="00633C15" w:rsidRPr="00392613" w:rsidRDefault="00633C15" w:rsidP="006A37FA">
            <w:pPr>
              <w:jc w:val="both"/>
              <w:rPr>
                <w:rFonts w:cstheme="minorHAnsi"/>
              </w:rPr>
            </w:pPr>
            <w:r w:rsidRPr="00392613">
              <w:rPr>
                <w:rFonts w:cstheme="minorHAnsi"/>
              </w:rPr>
              <w:t>0.59/1.03</w:t>
            </w:r>
          </w:p>
        </w:tc>
      </w:tr>
      <w:tr w:rsidR="00633C15" w:rsidRPr="00392613" w14:paraId="61CF235B" w14:textId="77777777" w:rsidTr="006A37FA">
        <w:trPr>
          <w:trHeight w:val="259"/>
        </w:trPr>
        <w:tc>
          <w:tcPr>
            <w:tcW w:w="1365" w:type="dxa"/>
          </w:tcPr>
          <w:p w14:paraId="0F4DC2E9" w14:textId="77777777" w:rsidR="00633C15" w:rsidRPr="00392613" w:rsidRDefault="00633C15" w:rsidP="006A37FA">
            <w:pPr>
              <w:jc w:val="both"/>
              <w:rPr>
                <w:rFonts w:cstheme="minorHAnsi"/>
              </w:rPr>
            </w:pPr>
            <w:r w:rsidRPr="00392613">
              <w:rPr>
                <w:rFonts w:cstheme="minorHAnsi"/>
              </w:rPr>
              <w:t>Condition (test)</w:t>
            </w:r>
          </w:p>
        </w:tc>
        <w:tc>
          <w:tcPr>
            <w:tcW w:w="1349" w:type="dxa"/>
          </w:tcPr>
          <w:p w14:paraId="353B2C80" w14:textId="77777777" w:rsidR="00633C15" w:rsidRPr="00392613" w:rsidRDefault="00633C15" w:rsidP="006A37FA">
            <w:pPr>
              <w:jc w:val="both"/>
              <w:rPr>
                <w:rFonts w:cstheme="minorHAnsi"/>
              </w:rPr>
            </w:pPr>
            <w:r w:rsidRPr="00392613">
              <w:rPr>
                <w:rFonts w:cstheme="minorHAnsi"/>
              </w:rPr>
              <w:t>4.97</w:t>
            </w:r>
          </w:p>
        </w:tc>
        <w:tc>
          <w:tcPr>
            <w:tcW w:w="1353" w:type="dxa"/>
          </w:tcPr>
          <w:p w14:paraId="3A270BC2" w14:textId="77777777" w:rsidR="00633C15" w:rsidRPr="00392613" w:rsidRDefault="00633C15" w:rsidP="006A37FA">
            <w:pPr>
              <w:jc w:val="both"/>
              <w:rPr>
                <w:rFonts w:cstheme="minorHAnsi"/>
              </w:rPr>
            </w:pPr>
            <w:r w:rsidRPr="00392613">
              <w:rPr>
                <w:rFonts w:cstheme="minorHAnsi"/>
              </w:rPr>
              <w:t>&lt;0.001</w:t>
            </w:r>
          </w:p>
        </w:tc>
        <w:tc>
          <w:tcPr>
            <w:tcW w:w="1377" w:type="dxa"/>
          </w:tcPr>
          <w:p w14:paraId="06FAE27A" w14:textId="77777777" w:rsidR="00633C15" w:rsidRPr="00392613" w:rsidRDefault="00633C15" w:rsidP="006A37FA">
            <w:pPr>
              <w:jc w:val="both"/>
              <w:rPr>
                <w:rFonts w:cstheme="minorHAnsi"/>
              </w:rPr>
            </w:pPr>
            <w:r w:rsidRPr="00392613">
              <w:rPr>
                <w:rFonts w:cstheme="minorHAnsi"/>
              </w:rPr>
              <w:t>3.65/6.11</w:t>
            </w:r>
          </w:p>
        </w:tc>
      </w:tr>
      <w:tr w:rsidR="00633C15" w:rsidRPr="00392613" w14:paraId="4B0A40EE" w14:textId="77777777" w:rsidTr="006A37FA">
        <w:trPr>
          <w:trHeight w:val="250"/>
        </w:trPr>
        <w:tc>
          <w:tcPr>
            <w:tcW w:w="1365" w:type="dxa"/>
          </w:tcPr>
          <w:p w14:paraId="628C4D5F" w14:textId="77777777" w:rsidR="00633C15" w:rsidRPr="00392613" w:rsidRDefault="00633C15" w:rsidP="006A37FA">
            <w:pPr>
              <w:jc w:val="both"/>
              <w:rPr>
                <w:rFonts w:cstheme="minorHAnsi"/>
              </w:rPr>
            </w:pPr>
            <w:r w:rsidRPr="00392613">
              <w:rPr>
                <w:rFonts w:cstheme="minorHAnsi"/>
              </w:rPr>
              <w:t>Session</w:t>
            </w:r>
          </w:p>
        </w:tc>
        <w:tc>
          <w:tcPr>
            <w:tcW w:w="1349" w:type="dxa"/>
          </w:tcPr>
          <w:p w14:paraId="3B812442" w14:textId="77777777" w:rsidR="00633C15" w:rsidRPr="00392613" w:rsidRDefault="00633C15" w:rsidP="006A37FA">
            <w:pPr>
              <w:jc w:val="both"/>
              <w:rPr>
                <w:rFonts w:cstheme="minorHAnsi"/>
              </w:rPr>
            </w:pPr>
            <w:r w:rsidRPr="00392613">
              <w:rPr>
                <w:rFonts w:cstheme="minorHAnsi"/>
              </w:rPr>
              <w:t>1.09</w:t>
            </w:r>
          </w:p>
        </w:tc>
        <w:tc>
          <w:tcPr>
            <w:tcW w:w="1353" w:type="dxa"/>
          </w:tcPr>
          <w:p w14:paraId="6458BD49" w14:textId="77777777" w:rsidR="00633C15" w:rsidRPr="00392613" w:rsidRDefault="00633C15" w:rsidP="006A37FA">
            <w:pPr>
              <w:jc w:val="both"/>
              <w:rPr>
                <w:rFonts w:cstheme="minorHAnsi"/>
              </w:rPr>
            </w:pPr>
            <w:r w:rsidRPr="00392613">
              <w:rPr>
                <w:rFonts w:cstheme="minorHAnsi"/>
              </w:rPr>
              <w:t>0.003</w:t>
            </w:r>
          </w:p>
        </w:tc>
        <w:tc>
          <w:tcPr>
            <w:tcW w:w="1377" w:type="dxa"/>
          </w:tcPr>
          <w:p w14:paraId="3B627409" w14:textId="77777777" w:rsidR="00633C15" w:rsidRPr="00392613" w:rsidRDefault="00633C15" w:rsidP="006A37FA">
            <w:pPr>
              <w:jc w:val="both"/>
              <w:rPr>
                <w:rFonts w:cstheme="minorHAnsi"/>
              </w:rPr>
            </w:pPr>
            <w:r w:rsidRPr="00392613">
              <w:rPr>
                <w:rFonts w:cstheme="minorHAnsi"/>
              </w:rPr>
              <w:t>1.01/1.14</w:t>
            </w:r>
          </w:p>
        </w:tc>
      </w:tr>
      <w:tr w:rsidR="00633C15" w:rsidRPr="00392613" w14:paraId="08B1CDA0" w14:textId="77777777" w:rsidTr="006A37FA">
        <w:trPr>
          <w:trHeight w:val="270"/>
        </w:trPr>
        <w:tc>
          <w:tcPr>
            <w:tcW w:w="1365" w:type="dxa"/>
          </w:tcPr>
          <w:p w14:paraId="6369C51F" w14:textId="77777777" w:rsidR="00633C15" w:rsidRPr="00392613" w:rsidRDefault="00633C15" w:rsidP="006A37FA">
            <w:pPr>
              <w:jc w:val="both"/>
              <w:rPr>
                <w:rFonts w:cstheme="minorHAnsi"/>
              </w:rPr>
            </w:pPr>
            <w:r w:rsidRPr="00392613">
              <w:rPr>
                <w:rFonts w:cstheme="minorHAnsi"/>
              </w:rPr>
              <w:t>Trial</w:t>
            </w:r>
          </w:p>
        </w:tc>
        <w:tc>
          <w:tcPr>
            <w:tcW w:w="1349" w:type="dxa"/>
          </w:tcPr>
          <w:p w14:paraId="6BBC2E38" w14:textId="77777777" w:rsidR="00633C15" w:rsidRPr="00392613" w:rsidRDefault="00633C15" w:rsidP="006A37FA">
            <w:pPr>
              <w:jc w:val="both"/>
              <w:rPr>
                <w:rFonts w:cstheme="minorHAnsi"/>
              </w:rPr>
            </w:pPr>
            <w:r w:rsidRPr="00392613">
              <w:rPr>
                <w:rFonts w:cstheme="minorHAnsi"/>
              </w:rPr>
              <w:t>0.97</w:t>
            </w:r>
          </w:p>
        </w:tc>
        <w:tc>
          <w:tcPr>
            <w:tcW w:w="1353" w:type="dxa"/>
          </w:tcPr>
          <w:p w14:paraId="2D461321" w14:textId="77777777" w:rsidR="00633C15" w:rsidRPr="00392613" w:rsidRDefault="00633C15" w:rsidP="006A37FA">
            <w:pPr>
              <w:jc w:val="both"/>
              <w:rPr>
                <w:rFonts w:cstheme="minorHAnsi"/>
              </w:rPr>
            </w:pPr>
            <w:r w:rsidRPr="00392613">
              <w:rPr>
                <w:rFonts w:cstheme="minorHAnsi"/>
              </w:rPr>
              <w:t>0.03</w:t>
            </w:r>
          </w:p>
        </w:tc>
        <w:tc>
          <w:tcPr>
            <w:tcW w:w="1377" w:type="dxa"/>
          </w:tcPr>
          <w:p w14:paraId="7458AB55" w14:textId="77777777" w:rsidR="00633C15" w:rsidRPr="00392613" w:rsidRDefault="00633C15" w:rsidP="006A37FA">
            <w:pPr>
              <w:jc w:val="both"/>
              <w:rPr>
                <w:rFonts w:cstheme="minorHAnsi"/>
              </w:rPr>
            </w:pPr>
            <w:r w:rsidRPr="00392613">
              <w:rPr>
                <w:rFonts w:cstheme="minorHAnsi"/>
              </w:rPr>
              <w:t>0.96/1</w:t>
            </w:r>
          </w:p>
        </w:tc>
      </w:tr>
    </w:tbl>
    <w:p w14:paraId="282A1C6A" w14:textId="77777777" w:rsidR="00633C15" w:rsidRPr="00392613" w:rsidRDefault="00633C15" w:rsidP="00633C15">
      <w:pPr>
        <w:rPr>
          <w:rFonts w:cstheme="minorHAnsi"/>
        </w:rPr>
      </w:pPr>
    </w:p>
    <w:p w14:paraId="7290C534" w14:textId="77777777" w:rsidR="00633C15" w:rsidRPr="00392613" w:rsidRDefault="00633C15" w:rsidP="00633C15">
      <w:pPr>
        <w:rPr>
          <w:rFonts w:cstheme="minorHAnsi"/>
        </w:rPr>
      </w:pPr>
      <w:r w:rsidRPr="00392613">
        <w:rPr>
          <w:rFonts w:cstheme="minorHAnsi"/>
          <w:noProof/>
        </w:rPr>
        <w:drawing>
          <wp:inline distT="0" distB="0" distL="0" distR="0" wp14:anchorId="1A0EA1EE" wp14:editId="3E66F10A">
            <wp:extent cx="4074543" cy="406717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 2 with frequencies.jpeg"/>
                    <pic:cNvPicPr/>
                  </pic:nvPicPr>
                  <pic:blipFill>
                    <a:blip r:embed="rId4">
                      <a:extLst>
                        <a:ext uri="{28A0092B-C50C-407E-A947-70E740481C1C}">
                          <a14:useLocalDpi xmlns:a14="http://schemas.microsoft.com/office/drawing/2010/main" val="0"/>
                        </a:ext>
                      </a:extLst>
                    </a:blip>
                    <a:stretch>
                      <a:fillRect/>
                    </a:stretch>
                  </pic:blipFill>
                  <pic:spPr>
                    <a:xfrm>
                      <a:off x="0" y="0"/>
                      <a:ext cx="4081574" cy="4074193"/>
                    </a:xfrm>
                    <a:prstGeom prst="rect">
                      <a:avLst/>
                    </a:prstGeom>
                  </pic:spPr>
                </pic:pic>
              </a:graphicData>
            </a:graphic>
          </wp:inline>
        </w:drawing>
      </w:r>
    </w:p>
    <w:p w14:paraId="36EA4CA9" w14:textId="77777777" w:rsidR="00633C15" w:rsidRPr="00392613" w:rsidRDefault="00633C15" w:rsidP="00633C15">
      <w:pPr>
        <w:rPr>
          <w:rFonts w:cstheme="minorHAnsi"/>
        </w:rPr>
      </w:pPr>
      <w:r>
        <w:rPr>
          <w:rFonts w:cstheme="minorHAnsi"/>
        </w:rPr>
        <w:t>Figure S1. Subjects’ latency to release the food across conditions. The dots are density dependent and the white dots represent the amount of times in which subjects did not release the food. That is, they waited over 90 seconds.</w:t>
      </w:r>
    </w:p>
    <w:p w14:paraId="558BB11B" w14:textId="77777777" w:rsidR="00633C15" w:rsidRPr="00392613" w:rsidRDefault="00633C15" w:rsidP="00633C15">
      <w:pPr>
        <w:rPr>
          <w:rFonts w:cstheme="minorHAnsi"/>
        </w:rPr>
      </w:pPr>
    </w:p>
    <w:p w14:paraId="6B163E1C" w14:textId="77777777" w:rsidR="00633C15" w:rsidRPr="00392613" w:rsidRDefault="00633C15" w:rsidP="00633C15">
      <w:pPr>
        <w:spacing w:line="276" w:lineRule="auto"/>
        <w:rPr>
          <w:rFonts w:cstheme="minorHAnsi"/>
        </w:rPr>
      </w:pPr>
      <w:r w:rsidRPr="00392613">
        <w:rPr>
          <w:rFonts w:cstheme="minorHAnsi"/>
        </w:rPr>
        <w:t xml:space="preserve">Model 3: In model 3 we analyzed whether the amount of food obtained was dependent on the type of condition presented and whether individuals volunteered before or not. The full model included the test predictor condition and volunteering act as well as the interaction between </w:t>
      </w:r>
      <w:r w:rsidRPr="00392613">
        <w:rPr>
          <w:rFonts w:cstheme="minorHAnsi"/>
        </w:rPr>
        <w:lastRenderedPageBreak/>
        <w:t xml:space="preserve">the two test predictors, and the control predictors session and trial number as fixed effects. The model also included individual ID as random effect and all possible random slopes. The comparison between the full and the null model excluding the test predictor condition was significant (GLMM:  </w:t>
      </w:r>
      <w:r w:rsidRPr="00392613">
        <w:rPr>
          <w:rFonts w:cstheme="minorHAnsi"/>
          <w:i/>
        </w:rPr>
        <w:sym w:font="Symbol" w:char="F063"/>
      </w:r>
      <w:r w:rsidRPr="00392613">
        <w:rPr>
          <w:rFonts w:cstheme="minorHAnsi"/>
          <w:spacing w:val="-100"/>
          <w:vertAlign w:val="superscript"/>
        </w:rPr>
        <w:t>2</w:t>
      </w:r>
      <w:r w:rsidRPr="00392613">
        <w:rPr>
          <w:rFonts w:cstheme="minorHAnsi"/>
          <w:vertAlign w:val="superscript"/>
        </w:rPr>
        <w:t xml:space="preserve">   </w:t>
      </w:r>
      <w:r w:rsidRPr="00392613">
        <w:rPr>
          <w:rFonts w:cstheme="minorHAnsi"/>
        </w:rPr>
        <w:t xml:space="preserve">=9.47, df = 3, </w:t>
      </w:r>
      <w:r w:rsidRPr="00392613">
        <w:rPr>
          <w:rFonts w:cstheme="minorHAnsi"/>
          <w:i/>
        </w:rPr>
        <w:t xml:space="preserve">p </w:t>
      </w:r>
      <w:r w:rsidRPr="00392613">
        <w:rPr>
          <w:rFonts w:cstheme="minorHAnsi"/>
          <w:iCs/>
        </w:rPr>
        <w:t>= 0.024</w:t>
      </w:r>
      <w:r w:rsidRPr="00392613">
        <w:rPr>
          <w:rFonts w:cstheme="minorHAnsi"/>
        </w:rPr>
        <w:t>, N = 574). We found a significant interaction between the test predictors suggesting that actors—those individuals who had volunteered to release the rewards, obtained more food than passive individuals and the food difference obtained by the actors was higher in altruistic trials in comparison to test trials.</w:t>
      </w:r>
    </w:p>
    <w:p w14:paraId="4F59A830" w14:textId="77777777" w:rsidR="00633C15" w:rsidRPr="00392613" w:rsidRDefault="00633C15" w:rsidP="00633C15">
      <w:pPr>
        <w:spacing w:line="276" w:lineRule="auto"/>
        <w:rPr>
          <w:rFonts w:cstheme="minorHAnsi"/>
        </w:rPr>
      </w:pPr>
    </w:p>
    <w:tbl>
      <w:tblPr>
        <w:tblStyle w:val="TableGrid"/>
        <w:tblW w:w="9451" w:type="dxa"/>
        <w:tblLook w:val="04A0" w:firstRow="1" w:lastRow="0" w:firstColumn="1" w:lastColumn="0" w:noHBand="0" w:noVBand="1"/>
      </w:tblPr>
      <w:tblGrid>
        <w:gridCol w:w="1365"/>
        <w:gridCol w:w="1349"/>
        <w:gridCol w:w="1353"/>
        <w:gridCol w:w="1334"/>
        <w:gridCol w:w="1348"/>
        <w:gridCol w:w="1325"/>
        <w:gridCol w:w="1377"/>
      </w:tblGrid>
      <w:tr w:rsidR="00633C15" w:rsidRPr="00392613" w14:paraId="7F168163" w14:textId="77777777" w:rsidTr="006A37FA">
        <w:trPr>
          <w:trHeight w:val="1024"/>
        </w:trPr>
        <w:tc>
          <w:tcPr>
            <w:tcW w:w="1365" w:type="dxa"/>
          </w:tcPr>
          <w:p w14:paraId="3D96288E" w14:textId="77777777" w:rsidR="00633C15" w:rsidRPr="00392613" w:rsidRDefault="00633C15" w:rsidP="006A37FA">
            <w:pPr>
              <w:jc w:val="both"/>
              <w:rPr>
                <w:rFonts w:cstheme="minorHAnsi"/>
              </w:rPr>
            </w:pPr>
            <w:r w:rsidRPr="00392613">
              <w:rPr>
                <w:rFonts w:cstheme="minorHAnsi"/>
              </w:rPr>
              <w:t>Term</w:t>
            </w:r>
          </w:p>
        </w:tc>
        <w:tc>
          <w:tcPr>
            <w:tcW w:w="1349" w:type="dxa"/>
          </w:tcPr>
          <w:p w14:paraId="449EB7BC" w14:textId="77777777" w:rsidR="00633C15" w:rsidRPr="00392613" w:rsidRDefault="00633C15" w:rsidP="006A37FA">
            <w:pPr>
              <w:jc w:val="both"/>
              <w:rPr>
                <w:rFonts w:cstheme="minorHAnsi"/>
              </w:rPr>
            </w:pPr>
            <w:r w:rsidRPr="00392613">
              <w:rPr>
                <w:rFonts w:cstheme="minorHAnsi"/>
              </w:rPr>
              <w:t>Estimate</w:t>
            </w:r>
          </w:p>
        </w:tc>
        <w:tc>
          <w:tcPr>
            <w:tcW w:w="1353" w:type="dxa"/>
          </w:tcPr>
          <w:p w14:paraId="17FB9392" w14:textId="77777777" w:rsidR="00633C15" w:rsidRPr="00392613" w:rsidRDefault="00633C15" w:rsidP="006A37FA">
            <w:pPr>
              <w:jc w:val="both"/>
              <w:rPr>
                <w:rFonts w:cstheme="minorHAnsi"/>
              </w:rPr>
            </w:pPr>
            <w:r w:rsidRPr="00392613">
              <w:rPr>
                <w:rFonts w:cstheme="minorHAnsi"/>
              </w:rPr>
              <w:t>Standard Error</w:t>
            </w:r>
          </w:p>
        </w:tc>
        <w:tc>
          <w:tcPr>
            <w:tcW w:w="1334" w:type="dxa"/>
          </w:tcPr>
          <w:p w14:paraId="29590D93" w14:textId="77777777" w:rsidR="00633C15" w:rsidRPr="00392613" w:rsidRDefault="00633C15" w:rsidP="006A37FA">
            <w:pPr>
              <w:jc w:val="both"/>
              <w:rPr>
                <w:rFonts w:cstheme="minorHAnsi"/>
              </w:rPr>
            </w:pPr>
            <w:r w:rsidRPr="00392613">
              <w:rPr>
                <w:rFonts w:cstheme="minorHAnsi"/>
              </w:rPr>
              <w:t>Chi-square</w:t>
            </w:r>
          </w:p>
        </w:tc>
        <w:tc>
          <w:tcPr>
            <w:tcW w:w="1348" w:type="dxa"/>
          </w:tcPr>
          <w:p w14:paraId="586A8975" w14:textId="77777777" w:rsidR="00633C15" w:rsidRPr="00392613" w:rsidRDefault="00633C15" w:rsidP="006A37FA">
            <w:pPr>
              <w:jc w:val="both"/>
              <w:rPr>
                <w:rFonts w:cstheme="minorHAnsi"/>
              </w:rPr>
            </w:pPr>
            <w:r w:rsidRPr="00392613">
              <w:rPr>
                <w:rFonts w:cstheme="minorHAnsi"/>
              </w:rPr>
              <w:t>Degrees of freedom</w:t>
            </w:r>
          </w:p>
        </w:tc>
        <w:tc>
          <w:tcPr>
            <w:tcW w:w="1325" w:type="dxa"/>
          </w:tcPr>
          <w:p w14:paraId="0A282B2B" w14:textId="77777777" w:rsidR="00633C15" w:rsidRPr="00392613" w:rsidRDefault="00633C15" w:rsidP="006A37FA">
            <w:pPr>
              <w:jc w:val="both"/>
              <w:rPr>
                <w:rFonts w:cstheme="minorHAnsi"/>
              </w:rPr>
            </w:pPr>
            <w:r w:rsidRPr="00392613">
              <w:rPr>
                <w:rFonts w:cstheme="minorHAnsi"/>
              </w:rPr>
              <w:t>p-value</w:t>
            </w:r>
          </w:p>
        </w:tc>
        <w:tc>
          <w:tcPr>
            <w:tcW w:w="1377" w:type="dxa"/>
          </w:tcPr>
          <w:p w14:paraId="420CC60C" w14:textId="77777777" w:rsidR="00633C15" w:rsidRPr="00392613" w:rsidRDefault="00633C15" w:rsidP="006A37FA">
            <w:pPr>
              <w:jc w:val="both"/>
              <w:rPr>
                <w:rFonts w:cstheme="minorHAnsi"/>
              </w:rPr>
            </w:pPr>
            <w:r w:rsidRPr="00392613">
              <w:rPr>
                <w:rFonts w:cstheme="minorHAnsi"/>
              </w:rPr>
              <w:t>CI (95%) of the model</w:t>
            </w:r>
          </w:p>
        </w:tc>
      </w:tr>
      <w:tr w:rsidR="00633C15" w:rsidRPr="00392613" w14:paraId="33037166" w14:textId="77777777" w:rsidTr="006A37FA">
        <w:trPr>
          <w:trHeight w:val="259"/>
        </w:trPr>
        <w:tc>
          <w:tcPr>
            <w:tcW w:w="1365" w:type="dxa"/>
          </w:tcPr>
          <w:p w14:paraId="1D6EBAAA" w14:textId="77777777" w:rsidR="00633C15" w:rsidRPr="00392613" w:rsidRDefault="00633C15" w:rsidP="006A37FA">
            <w:pPr>
              <w:jc w:val="both"/>
              <w:rPr>
                <w:rFonts w:cstheme="minorHAnsi"/>
              </w:rPr>
            </w:pPr>
            <w:r w:rsidRPr="00392613">
              <w:rPr>
                <w:rFonts w:cstheme="minorHAnsi"/>
              </w:rPr>
              <w:t>Intercept</w:t>
            </w:r>
          </w:p>
        </w:tc>
        <w:tc>
          <w:tcPr>
            <w:tcW w:w="1349" w:type="dxa"/>
          </w:tcPr>
          <w:p w14:paraId="3BFBBD70" w14:textId="77777777" w:rsidR="00633C15" w:rsidRPr="00392613" w:rsidRDefault="00633C15" w:rsidP="006A37FA">
            <w:pPr>
              <w:tabs>
                <w:tab w:val="left" w:pos="825"/>
              </w:tabs>
              <w:jc w:val="both"/>
              <w:rPr>
                <w:rFonts w:cstheme="minorHAnsi"/>
              </w:rPr>
            </w:pPr>
            <w:r w:rsidRPr="00392613">
              <w:rPr>
                <w:rFonts w:cstheme="minorHAnsi"/>
              </w:rPr>
              <w:t>0.27</w:t>
            </w:r>
          </w:p>
        </w:tc>
        <w:tc>
          <w:tcPr>
            <w:tcW w:w="1353" w:type="dxa"/>
          </w:tcPr>
          <w:p w14:paraId="439F3593" w14:textId="77777777" w:rsidR="00633C15" w:rsidRPr="00392613" w:rsidRDefault="00633C15" w:rsidP="006A37FA">
            <w:pPr>
              <w:jc w:val="both"/>
              <w:rPr>
                <w:rFonts w:cstheme="minorHAnsi"/>
              </w:rPr>
            </w:pPr>
            <w:r w:rsidRPr="00392613">
              <w:rPr>
                <w:rFonts w:cstheme="minorHAnsi"/>
              </w:rPr>
              <w:t>0.28</w:t>
            </w:r>
          </w:p>
        </w:tc>
        <w:tc>
          <w:tcPr>
            <w:tcW w:w="1334" w:type="dxa"/>
          </w:tcPr>
          <w:p w14:paraId="4DD7119B" w14:textId="77777777" w:rsidR="00633C15" w:rsidRPr="00392613" w:rsidRDefault="00633C15" w:rsidP="006A37FA">
            <w:pPr>
              <w:jc w:val="both"/>
              <w:rPr>
                <w:rFonts w:cstheme="minorHAnsi"/>
              </w:rPr>
            </w:pPr>
            <w:r w:rsidRPr="00392613">
              <w:rPr>
                <w:rFonts w:cstheme="minorHAnsi"/>
              </w:rPr>
              <w:t>-</w:t>
            </w:r>
          </w:p>
        </w:tc>
        <w:tc>
          <w:tcPr>
            <w:tcW w:w="1348" w:type="dxa"/>
          </w:tcPr>
          <w:p w14:paraId="4ECB52E8" w14:textId="77777777" w:rsidR="00633C15" w:rsidRPr="00392613" w:rsidRDefault="00633C15" w:rsidP="006A37FA">
            <w:pPr>
              <w:jc w:val="both"/>
              <w:rPr>
                <w:rFonts w:cstheme="minorHAnsi"/>
              </w:rPr>
            </w:pPr>
            <w:r w:rsidRPr="00392613">
              <w:rPr>
                <w:rFonts w:cstheme="minorHAnsi"/>
              </w:rPr>
              <w:t>-</w:t>
            </w:r>
          </w:p>
        </w:tc>
        <w:tc>
          <w:tcPr>
            <w:tcW w:w="1325" w:type="dxa"/>
          </w:tcPr>
          <w:p w14:paraId="693861D3" w14:textId="77777777" w:rsidR="00633C15" w:rsidRPr="00392613" w:rsidRDefault="00633C15" w:rsidP="006A37FA">
            <w:pPr>
              <w:jc w:val="both"/>
              <w:rPr>
                <w:rFonts w:cstheme="minorHAnsi"/>
              </w:rPr>
            </w:pPr>
            <w:r w:rsidRPr="00392613">
              <w:rPr>
                <w:rFonts w:cstheme="minorHAnsi"/>
              </w:rPr>
              <w:t>-</w:t>
            </w:r>
          </w:p>
        </w:tc>
        <w:tc>
          <w:tcPr>
            <w:tcW w:w="1377" w:type="dxa"/>
          </w:tcPr>
          <w:p w14:paraId="330DC9CC" w14:textId="77777777" w:rsidR="00633C15" w:rsidRPr="00392613" w:rsidRDefault="00633C15" w:rsidP="006A37FA">
            <w:pPr>
              <w:jc w:val="both"/>
              <w:rPr>
                <w:rFonts w:cstheme="minorHAnsi"/>
              </w:rPr>
            </w:pPr>
            <w:r w:rsidRPr="00392613">
              <w:rPr>
                <w:rFonts w:cstheme="minorHAnsi"/>
              </w:rPr>
              <w:t>-</w:t>
            </w:r>
          </w:p>
        </w:tc>
      </w:tr>
      <w:tr w:rsidR="00633C15" w:rsidRPr="00392613" w14:paraId="2E2A3809" w14:textId="77777777" w:rsidTr="006A37FA">
        <w:trPr>
          <w:trHeight w:val="114"/>
        </w:trPr>
        <w:tc>
          <w:tcPr>
            <w:tcW w:w="1365" w:type="dxa"/>
          </w:tcPr>
          <w:p w14:paraId="26222B2D" w14:textId="77777777" w:rsidR="00633C15" w:rsidRPr="00392613" w:rsidRDefault="00633C15" w:rsidP="006A37FA">
            <w:pPr>
              <w:jc w:val="both"/>
              <w:rPr>
                <w:rFonts w:cstheme="minorHAnsi"/>
              </w:rPr>
            </w:pPr>
            <w:r w:rsidRPr="00392613">
              <w:rPr>
                <w:rFonts w:cstheme="minorHAnsi"/>
              </w:rPr>
              <w:t>Condition (test) * Volunteer (test)</w:t>
            </w:r>
          </w:p>
        </w:tc>
        <w:tc>
          <w:tcPr>
            <w:tcW w:w="1349" w:type="dxa"/>
          </w:tcPr>
          <w:p w14:paraId="07DF1E04" w14:textId="77777777" w:rsidR="00633C15" w:rsidRPr="00392613" w:rsidRDefault="00633C15" w:rsidP="006A37FA">
            <w:pPr>
              <w:jc w:val="both"/>
              <w:rPr>
                <w:rFonts w:cstheme="minorHAnsi"/>
              </w:rPr>
            </w:pPr>
            <w:r w:rsidRPr="00392613">
              <w:rPr>
                <w:rFonts w:cstheme="minorHAnsi"/>
              </w:rPr>
              <w:t>-0.89</w:t>
            </w:r>
          </w:p>
        </w:tc>
        <w:tc>
          <w:tcPr>
            <w:tcW w:w="1353" w:type="dxa"/>
          </w:tcPr>
          <w:p w14:paraId="158F2991" w14:textId="77777777" w:rsidR="00633C15" w:rsidRPr="00392613" w:rsidRDefault="00633C15" w:rsidP="006A37FA">
            <w:pPr>
              <w:jc w:val="both"/>
              <w:rPr>
                <w:rFonts w:cstheme="minorHAnsi"/>
              </w:rPr>
            </w:pPr>
            <w:r w:rsidRPr="00392613">
              <w:rPr>
                <w:rFonts w:cstheme="minorHAnsi"/>
              </w:rPr>
              <w:t>0.37</w:t>
            </w:r>
          </w:p>
        </w:tc>
        <w:tc>
          <w:tcPr>
            <w:tcW w:w="1334" w:type="dxa"/>
          </w:tcPr>
          <w:p w14:paraId="303A564D" w14:textId="77777777" w:rsidR="00633C15" w:rsidRPr="00392613" w:rsidRDefault="00633C15" w:rsidP="006A37FA">
            <w:pPr>
              <w:jc w:val="both"/>
              <w:rPr>
                <w:rFonts w:cstheme="minorHAnsi"/>
              </w:rPr>
            </w:pPr>
            <w:r w:rsidRPr="00392613">
              <w:rPr>
                <w:rFonts w:cstheme="minorHAnsi"/>
              </w:rPr>
              <w:t>7.63</w:t>
            </w:r>
          </w:p>
        </w:tc>
        <w:tc>
          <w:tcPr>
            <w:tcW w:w="1348" w:type="dxa"/>
          </w:tcPr>
          <w:p w14:paraId="490D8B68" w14:textId="77777777" w:rsidR="00633C15" w:rsidRPr="00392613" w:rsidRDefault="00633C15" w:rsidP="006A37FA">
            <w:pPr>
              <w:jc w:val="both"/>
              <w:rPr>
                <w:rFonts w:cstheme="minorHAnsi"/>
              </w:rPr>
            </w:pPr>
            <w:r w:rsidRPr="00392613">
              <w:rPr>
                <w:rFonts w:cstheme="minorHAnsi"/>
              </w:rPr>
              <w:t>1</w:t>
            </w:r>
          </w:p>
        </w:tc>
        <w:tc>
          <w:tcPr>
            <w:tcW w:w="1325" w:type="dxa"/>
          </w:tcPr>
          <w:p w14:paraId="27AA00E8" w14:textId="77777777" w:rsidR="00633C15" w:rsidRPr="00392613" w:rsidRDefault="00633C15" w:rsidP="006A37FA">
            <w:pPr>
              <w:jc w:val="both"/>
              <w:rPr>
                <w:rFonts w:cstheme="minorHAnsi"/>
              </w:rPr>
            </w:pPr>
            <w:r w:rsidRPr="00392613">
              <w:rPr>
                <w:rFonts w:cstheme="minorHAnsi"/>
              </w:rPr>
              <w:t>0.006</w:t>
            </w:r>
          </w:p>
        </w:tc>
        <w:tc>
          <w:tcPr>
            <w:tcW w:w="1377" w:type="dxa"/>
          </w:tcPr>
          <w:p w14:paraId="3FF17BE1" w14:textId="77777777" w:rsidR="00633C15" w:rsidRPr="00392613" w:rsidRDefault="00633C15" w:rsidP="006A37FA">
            <w:pPr>
              <w:jc w:val="both"/>
              <w:rPr>
                <w:rFonts w:cstheme="minorHAnsi"/>
              </w:rPr>
            </w:pPr>
            <w:r w:rsidRPr="00392613">
              <w:rPr>
                <w:rFonts w:cstheme="minorHAnsi"/>
              </w:rPr>
              <w:t>-1.</w:t>
            </w:r>
            <w:r>
              <w:rPr>
                <w:rFonts w:cstheme="minorHAnsi"/>
              </w:rPr>
              <w:t>59</w:t>
            </w:r>
            <w:r w:rsidRPr="00392613">
              <w:rPr>
                <w:rFonts w:cstheme="minorHAnsi"/>
              </w:rPr>
              <w:t>/-0.</w:t>
            </w:r>
            <w:r>
              <w:rPr>
                <w:rFonts w:cstheme="minorHAnsi"/>
              </w:rPr>
              <w:t>2</w:t>
            </w:r>
          </w:p>
        </w:tc>
      </w:tr>
      <w:tr w:rsidR="00633C15" w:rsidRPr="00392613" w14:paraId="267C3CC1" w14:textId="77777777" w:rsidTr="006A37FA">
        <w:trPr>
          <w:trHeight w:val="250"/>
        </w:trPr>
        <w:tc>
          <w:tcPr>
            <w:tcW w:w="1365" w:type="dxa"/>
          </w:tcPr>
          <w:p w14:paraId="24B48E2F" w14:textId="77777777" w:rsidR="00633C15" w:rsidRPr="00392613" w:rsidRDefault="00633C15" w:rsidP="006A37FA">
            <w:pPr>
              <w:jc w:val="both"/>
              <w:rPr>
                <w:rFonts w:cstheme="minorHAnsi"/>
              </w:rPr>
            </w:pPr>
            <w:r w:rsidRPr="00392613">
              <w:rPr>
                <w:rFonts w:cstheme="minorHAnsi"/>
              </w:rPr>
              <w:t>Session</w:t>
            </w:r>
          </w:p>
        </w:tc>
        <w:tc>
          <w:tcPr>
            <w:tcW w:w="1349" w:type="dxa"/>
          </w:tcPr>
          <w:p w14:paraId="3DBF5D8B" w14:textId="77777777" w:rsidR="00633C15" w:rsidRPr="00392613" w:rsidRDefault="00633C15" w:rsidP="006A37FA">
            <w:pPr>
              <w:jc w:val="both"/>
              <w:rPr>
                <w:rFonts w:cstheme="minorHAnsi"/>
              </w:rPr>
            </w:pPr>
            <w:r w:rsidRPr="00392613">
              <w:rPr>
                <w:rFonts w:cstheme="minorHAnsi"/>
              </w:rPr>
              <w:t>-0.0</w:t>
            </w:r>
            <w:r>
              <w:rPr>
                <w:rFonts w:cstheme="minorHAnsi"/>
              </w:rPr>
              <w:t>3</w:t>
            </w:r>
          </w:p>
        </w:tc>
        <w:tc>
          <w:tcPr>
            <w:tcW w:w="1353" w:type="dxa"/>
          </w:tcPr>
          <w:p w14:paraId="7174675F" w14:textId="77777777" w:rsidR="00633C15" w:rsidRPr="00392613" w:rsidRDefault="00633C15" w:rsidP="006A37FA">
            <w:pPr>
              <w:jc w:val="both"/>
              <w:rPr>
                <w:rFonts w:cstheme="minorHAnsi"/>
              </w:rPr>
            </w:pPr>
            <w:r w:rsidRPr="00392613">
              <w:rPr>
                <w:rFonts w:cstheme="minorHAnsi"/>
              </w:rPr>
              <w:t>0.0</w:t>
            </w:r>
            <w:r>
              <w:rPr>
                <w:rFonts w:cstheme="minorHAnsi"/>
              </w:rPr>
              <w:t>6</w:t>
            </w:r>
          </w:p>
        </w:tc>
        <w:tc>
          <w:tcPr>
            <w:tcW w:w="1334" w:type="dxa"/>
          </w:tcPr>
          <w:p w14:paraId="19AEAB77" w14:textId="77777777" w:rsidR="00633C15" w:rsidRPr="00392613" w:rsidRDefault="00633C15" w:rsidP="006A37FA">
            <w:pPr>
              <w:jc w:val="both"/>
              <w:rPr>
                <w:rFonts w:cstheme="minorHAnsi"/>
              </w:rPr>
            </w:pPr>
            <w:r w:rsidRPr="00392613">
              <w:rPr>
                <w:rFonts w:cstheme="minorHAnsi"/>
              </w:rPr>
              <w:t>0.26</w:t>
            </w:r>
          </w:p>
        </w:tc>
        <w:tc>
          <w:tcPr>
            <w:tcW w:w="1348" w:type="dxa"/>
          </w:tcPr>
          <w:p w14:paraId="5CF4A2C2" w14:textId="77777777" w:rsidR="00633C15" w:rsidRPr="00392613" w:rsidRDefault="00633C15" w:rsidP="006A37FA">
            <w:pPr>
              <w:jc w:val="both"/>
              <w:rPr>
                <w:rFonts w:cstheme="minorHAnsi"/>
              </w:rPr>
            </w:pPr>
            <w:r w:rsidRPr="00392613">
              <w:rPr>
                <w:rFonts w:cstheme="minorHAnsi"/>
              </w:rPr>
              <w:t>1</w:t>
            </w:r>
          </w:p>
        </w:tc>
        <w:tc>
          <w:tcPr>
            <w:tcW w:w="1325" w:type="dxa"/>
          </w:tcPr>
          <w:p w14:paraId="3014E4F6" w14:textId="77777777" w:rsidR="00633C15" w:rsidRPr="00392613" w:rsidRDefault="00633C15" w:rsidP="006A37FA">
            <w:pPr>
              <w:jc w:val="both"/>
              <w:rPr>
                <w:rFonts w:cstheme="minorHAnsi"/>
              </w:rPr>
            </w:pPr>
            <w:r w:rsidRPr="00392613">
              <w:rPr>
                <w:rFonts w:cstheme="minorHAnsi"/>
              </w:rPr>
              <w:t>0.61</w:t>
            </w:r>
          </w:p>
        </w:tc>
        <w:tc>
          <w:tcPr>
            <w:tcW w:w="1377" w:type="dxa"/>
          </w:tcPr>
          <w:p w14:paraId="2CA08E34" w14:textId="77777777" w:rsidR="00633C15" w:rsidRPr="00392613" w:rsidRDefault="00633C15" w:rsidP="006A37FA">
            <w:pPr>
              <w:jc w:val="both"/>
              <w:rPr>
                <w:rFonts w:cstheme="minorHAnsi"/>
              </w:rPr>
            </w:pPr>
            <w:r w:rsidRPr="00392613">
              <w:rPr>
                <w:rFonts w:cstheme="minorHAnsi"/>
              </w:rPr>
              <w:t>-0.14/0.0</w:t>
            </w:r>
            <w:r>
              <w:rPr>
                <w:rFonts w:cstheme="minorHAnsi"/>
              </w:rPr>
              <w:t>9</w:t>
            </w:r>
          </w:p>
        </w:tc>
      </w:tr>
      <w:tr w:rsidR="00633C15" w:rsidRPr="00392613" w14:paraId="03CF2277" w14:textId="77777777" w:rsidTr="006A37FA">
        <w:trPr>
          <w:trHeight w:val="270"/>
        </w:trPr>
        <w:tc>
          <w:tcPr>
            <w:tcW w:w="1365" w:type="dxa"/>
          </w:tcPr>
          <w:p w14:paraId="0733861E" w14:textId="77777777" w:rsidR="00633C15" w:rsidRPr="00392613" w:rsidRDefault="00633C15" w:rsidP="006A37FA">
            <w:pPr>
              <w:jc w:val="both"/>
              <w:rPr>
                <w:rFonts w:cstheme="minorHAnsi"/>
              </w:rPr>
            </w:pPr>
            <w:r w:rsidRPr="00392613">
              <w:rPr>
                <w:rFonts w:cstheme="minorHAnsi"/>
              </w:rPr>
              <w:t>Trial</w:t>
            </w:r>
          </w:p>
        </w:tc>
        <w:tc>
          <w:tcPr>
            <w:tcW w:w="1349" w:type="dxa"/>
          </w:tcPr>
          <w:p w14:paraId="5EACE3BF" w14:textId="77777777" w:rsidR="00633C15" w:rsidRPr="00392613" w:rsidRDefault="00633C15" w:rsidP="006A37FA">
            <w:pPr>
              <w:jc w:val="both"/>
              <w:rPr>
                <w:rFonts w:cstheme="minorHAnsi"/>
              </w:rPr>
            </w:pPr>
            <w:r w:rsidRPr="00392613">
              <w:rPr>
                <w:rFonts w:cstheme="minorHAnsi"/>
              </w:rPr>
              <w:t>0.02</w:t>
            </w:r>
          </w:p>
        </w:tc>
        <w:tc>
          <w:tcPr>
            <w:tcW w:w="1353" w:type="dxa"/>
          </w:tcPr>
          <w:p w14:paraId="29A9EEBB" w14:textId="77777777" w:rsidR="00633C15" w:rsidRPr="00392613" w:rsidRDefault="00633C15" w:rsidP="006A37FA">
            <w:pPr>
              <w:jc w:val="both"/>
              <w:rPr>
                <w:rFonts w:cstheme="minorHAnsi"/>
              </w:rPr>
            </w:pPr>
            <w:r w:rsidRPr="00392613">
              <w:rPr>
                <w:rFonts w:cstheme="minorHAnsi"/>
              </w:rPr>
              <w:t>0.05</w:t>
            </w:r>
          </w:p>
        </w:tc>
        <w:tc>
          <w:tcPr>
            <w:tcW w:w="1334" w:type="dxa"/>
          </w:tcPr>
          <w:p w14:paraId="77383553" w14:textId="77777777" w:rsidR="00633C15" w:rsidRPr="00392613" w:rsidRDefault="00633C15" w:rsidP="006A37FA">
            <w:pPr>
              <w:jc w:val="both"/>
              <w:rPr>
                <w:rFonts w:cstheme="minorHAnsi"/>
              </w:rPr>
            </w:pPr>
            <w:r w:rsidRPr="00392613">
              <w:rPr>
                <w:rFonts w:cstheme="minorHAnsi"/>
              </w:rPr>
              <w:t>0.15</w:t>
            </w:r>
          </w:p>
        </w:tc>
        <w:tc>
          <w:tcPr>
            <w:tcW w:w="1348" w:type="dxa"/>
          </w:tcPr>
          <w:p w14:paraId="4262B69A" w14:textId="77777777" w:rsidR="00633C15" w:rsidRPr="00392613" w:rsidRDefault="00633C15" w:rsidP="006A37FA">
            <w:pPr>
              <w:jc w:val="both"/>
              <w:rPr>
                <w:rFonts w:cstheme="minorHAnsi"/>
              </w:rPr>
            </w:pPr>
            <w:r w:rsidRPr="00392613">
              <w:rPr>
                <w:rFonts w:cstheme="minorHAnsi"/>
              </w:rPr>
              <w:t>1</w:t>
            </w:r>
          </w:p>
        </w:tc>
        <w:tc>
          <w:tcPr>
            <w:tcW w:w="1325" w:type="dxa"/>
          </w:tcPr>
          <w:p w14:paraId="6003F8C0" w14:textId="77777777" w:rsidR="00633C15" w:rsidRPr="00392613" w:rsidRDefault="00633C15" w:rsidP="006A37FA">
            <w:pPr>
              <w:jc w:val="both"/>
              <w:rPr>
                <w:rFonts w:cstheme="minorHAnsi"/>
              </w:rPr>
            </w:pPr>
            <w:r w:rsidRPr="00392613">
              <w:rPr>
                <w:rFonts w:cstheme="minorHAnsi"/>
              </w:rPr>
              <w:t>0.7</w:t>
            </w:r>
          </w:p>
        </w:tc>
        <w:tc>
          <w:tcPr>
            <w:tcW w:w="1377" w:type="dxa"/>
          </w:tcPr>
          <w:p w14:paraId="136AD08B" w14:textId="77777777" w:rsidR="00633C15" w:rsidRPr="00392613" w:rsidRDefault="00633C15" w:rsidP="006A37FA">
            <w:pPr>
              <w:jc w:val="both"/>
              <w:rPr>
                <w:rFonts w:cstheme="minorHAnsi"/>
              </w:rPr>
            </w:pPr>
            <w:r w:rsidRPr="00392613">
              <w:rPr>
                <w:rFonts w:cstheme="minorHAnsi"/>
              </w:rPr>
              <w:t>-0.0</w:t>
            </w:r>
            <w:r>
              <w:rPr>
                <w:rFonts w:cstheme="minorHAnsi"/>
              </w:rPr>
              <w:t>8</w:t>
            </w:r>
            <w:r w:rsidRPr="00392613">
              <w:rPr>
                <w:rFonts w:cstheme="minorHAnsi"/>
              </w:rPr>
              <w:t>/0.</w:t>
            </w:r>
            <w:r>
              <w:rPr>
                <w:rFonts w:cstheme="minorHAnsi"/>
              </w:rPr>
              <w:t>12</w:t>
            </w:r>
          </w:p>
        </w:tc>
      </w:tr>
    </w:tbl>
    <w:p w14:paraId="3C69EB06" w14:textId="77777777" w:rsidR="00633C15" w:rsidRPr="00392613" w:rsidRDefault="00633C15" w:rsidP="00633C15">
      <w:pPr>
        <w:spacing w:line="276" w:lineRule="auto"/>
        <w:rPr>
          <w:rFonts w:cstheme="minorHAnsi"/>
        </w:rPr>
      </w:pPr>
    </w:p>
    <w:p w14:paraId="466A1D12" w14:textId="77777777" w:rsidR="00633C15" w:rsidRDefault="00633C15" w:rsidP="00633C15">
      <w:pPr>
        <w:spacing w:line="276" w:lineRule="auto"/>
        <w:rPr>
          <w:rFonts w:cstheme="minorHAnsi"/>
          <w:b/>
          <w:bCs/>
        </w:rPr>
      </w:pPr>
      <w:r w:rsidRPr="00392613">
        <w:rPr>
          <w:rFonts w:cstheme="minorHAnsi"/>
          <w:noProof/>
        </w:rPr>
        <w:drawing>
          <wp:inline distT="0" distB="0" distL="0" distR="0" wp14:anchorId="0E39F4B6" wp14:editId="606DA90E">
            <wp:extent cx="3886200" cy="3879174"/>
            <wp:effectExtent l="0" t="0" r="0" b="762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el 3 preliminary figure.jpeg"/>
                    <pic:cNvPicPr/>
                  </pic:nvPicPr>
                  <pic:blipFill>
                    <a:blip r:embed="rId5">
                      <a:extLst>
                        <a:ext uri="{28A0092B-C50C-407E-A947-70E740481C1C}">
                          <a14:useLocalDpi xmlns:a14="http://schemas.microsoft.com/office/drawing/2010/main" val="0"/>
                        </a:ext>
                      </a:extLst>
                    </a:blip>
                    <a:stretch>
                      <a:fillRect/>
                    </a:stretch>
                  </pic:blipFill>
                  <pic:spPr>
                    <a:xfrm>
                      <a:off x="0" y="0"/>
                      <a:ext cx="3895713" cy="3888669"/>
                    </a:xfrm>
                    <a:prstGeom prst="rect">
                      <a:avLst/>
                    </a:prstGeom>
                  </pic:spPr>
                </pic:pic>
              </a:graphicData>
            </a:graphic>
          </wp:inline>
        </w:drawing>
      </w:r>
    </w:p>
    <w:p w14:paraId="6FEA17D9" w14:textId="77777777" w:rsidR="00633C15" w:rsidRDefault="00633C15" w:rsidP="00633C15">
      <w:r>
        <w:rPr>
          <w:rFonts w:cstheme="minorHAnsi"/>
          <w:b/>
          <w:bCs/>
        </w:rPr>
        <w:t xml:space="preserve">Figure S2. </w:t>
      </w:r>
      <w:r>
        <w:t>Boxplot depicting the median and q1 and q3 quartiles of rewards obtained by actors after they had released the food rewards.  As you can see, actors usually obtained more than 50% of the released rewards, and they especially maximized their acts in Altruistic trials.</w:t>
      </w:r>
    </w:p>
    <w:p w14:paraId="02A1D7A5" w14:textId="77777777" w:rsidR="00633C15" w:rsidRPr="0052759C" w:rsidRDefault="00633C15" w:rsidP="00633C15">
      <w:pPr>
        <w:spacing w:line="276" w:lineRule="auto"/>
        <w:rPr>
          <w:rFonts w:cstheme="minorHAnsi"/>
          <w:bCs/>
        </w:rPr>
      </w:pPr>
    </w:p>
    <w:p w14:paraId="15DA9981" w14:textId="77777777" w:rsidR="00633C15" w:rsidRPr="0052759C" w:rsidRDefault="00633C15" w:rsidP="00633C15">
      <w:pPr>
        <w:spacing w:line="276" w:lineRule="auto"/>
        <w:rPr>
          <w:rFonts w:cstheme="minorHAnsi"/>
          <w:bCs/>
        </w:rPr>
      </w:pPr>
      <w:r w:rsidRPr="0052759C">
        <w:rPr>
          <w:rFonts w:cstheme="minorHAnsi"/>
          <w:bCs/>
        </w:rPr>
        <w:lastRenderedPageBreak/>
        <w:t xml:space="preserve">Model 4: In model 4 we analyzed whether passive individuals would be in front of the ramp by the time the food was released by the actor. The full model included the test predictor condition and the control predictors session and trial number as fixed effects. The model also included Dyad ID, Actor ID and Passive ID as random effect and all possible random slopes. The comparison between the full and the null model excluding the test predictor condition was not significant (GLMM:  </w:t>
      </w:r>
      <w:r w:rsidRPr="0052759C">
        <w:rPr>
          <w:rFonts w:cstheme="minorHAnsi"/>
          <w:bCs/>
          <w:i/>
        </w:rPr>
        <w:sym w:font="Symbol" w:char="F063"/>
      </w:r>
      <w:r w:rsidRPr="0052759C">
        <w:rPr>
          <w:rFonts w:cstheme="minorHAnsi"/>
          <w:bCs/>
          <w:spacing w:val="-100"/>
          <w:vertAlign w:val="superscript"/>
        </w:rPr>
        <w:t>2</w:t>
      </w:r>
      <w:r w:rsidRPr="0052759C">
        <w:rPr>
          <w:rFonts w:cstheme="minorHAnsi"/>
          <w:bCs/>
          <w:vertAlign w:val="superscript"/>
        </w:rPr>
        <w:t xml:space="preserve">   </w:t>
      </w:r>
      <w:r w:rsidRPr="0052759C">
        <w:rPr>
          <w:rFonts w:cstheme="minorHAnsi"/>
          <w:bCs/>
        </w:rPr>
        <w:t xml:space="preserve">=0.31, df = 1, </w:t>
      </w:r>
      <w:r w:rsidRPr="0052759C">
        <w:rPr>
          <w:rFonts w:cstheme="minorHAnsi"/>
          <w:bCs/>
          <w:i/>
        </w:rPr>
        <w:t>p</w:t>
      </w:r>
      <w:r w:rsidRPr="0052759C">
        <w:rPr>
          <w:rFonts w:cstheme="minorHAnsi"/>
          <w:bCs/>
        </w:rPr>
        <w:t xml:space="preserve"> = 0.58, N = 287).</w:t>
      </w:r>
    </w:p>
    <w:p w14:paraId="7E3FA50E" w14:textId="77777777" w:rsidR="00633C15" w:rsidRPr="0052759C" w:rsidRDefault="00633C15" w:rsidP="00633C15">
      <w:pPr>
        <w:rPr>
          <w:rFonts w:cstheme="minorHAnsi"/>
          <w:bCs/>
        </w:rPr>
      </w:pPr>
    </w:p>
    <w:p w14:paraId="6AAC0DF5" w14:textId="77777777" w:rsidR="00633C15" w:rsidRDefault="00633C15" w:rsidP="00633C15">
      <w:pPr>
        <w:spacing w:line="276" w:lineRule="auto"/>
        <w:rPr>
          <w:rFonts w:cstheme="minorHAnsi"/>
          <w:bCs/>
        </w:rPr>
      </w:pPr>
      <w:r w:rsidRPr="0052759C">
        <w:rPr>
          <w:rFonts w:cstheme="minorHAnsi"/>
          <w:bCs/>
        </w:rPr>
        <w:t xml:space="preserve">Model 5: In model 5 we analyzed whether passive individuals would be in front of the ramp by the time the actor arrives to the food location. The full model included the test predictor condition and the control predictors session and trial number as fixed effects. The model also included Dyad ID, Actor ID and Passive ID as random effect and all possible random slopes. The comparison between the full and the null model excluding the test predictor condition was not significant (GLMM:  </w:t>
      </w:r>
      <w:r w:rsidRPr="0052759C">
        <w:rPr>
          <w:rFonts w:cstheme="minorHAnsi"/>
          <w:bCs/>
          <w:i/>
        </w:rPr>
        <w:sym w:font="Symbol" w:char="F063"/>
      </w:r>
      <w:r w:rsidRPr="0052759C">
        <w:rPr>
          <w:rFonts w:cstheme="minorHAnsi"/>
          <w:bCs/>
          <w:spacing w:val="-100"/>
          <w:vertAlign w:val="superscript"/>
        </w:rPr>
        <w:t>2</w:t>
      </w:r>
      <w:r w:rsidRPr="0052759C">
        <w:rPr>
          <w:rFonts w:cstheme="minorHAnsi"/>
          <w:bCs/>
          <w:vertAlign w:val="superscript"/>
        </w:rPr>
        <w:t xml:space="preserve">   </w:t>
      </w:r>
      <w:r w:rsidRPr="0052759C">
        <w:rPr>
          <w:rFonts w:cstheme="minorHAnsi"/>
          <w:bCs/>
        </w:rPr>
        <w:t xml:space="preserve">=0.69, df = 1, </w:t>
      </w:r>
      <w:r w:rsidRPr="0052759C">
        <w:rPr>
          <w:rFonts w:cstheme="minorHAnsi"/>
          <w:bCs/>
          <w:i/>
        </w:rPr>
        <w:t>p</w:t>
      </w:r>
      <w:r w:rsidRPr="0052759C">
        <w:rPr>
          <w:rFonts w:cstheme="minorHAnsi"/>
          <w:bCs/>
        </w:rPr>
        <w:t xml:space="preserve"> = 0.41, N = 237).</w:t>
      </w:r>
    </w:p>
    <w:p w14:paraId="65A06437" w14:textId="77777777" w:rsidR="00633C15" w:rsidRPr="0052759C" w:rsidRDefault="00633C15" w:rsidP="00633C15">
      <w:pPr>
        <w:spacing w:line="276" w:lineRule="auto"/>
        <w:rPr>
          <w:rFonts w:cstheme="minorHAnsi"/>
          <w:bCs/>
        </w:rPr>
      </w:pPr>
    </w:p>
    <w:p w14:paraId="5531879E" w14:textId="77777777" w:rsidR="00633C15" w:rsidRPr="0052759C" w:rsidRDefault="00633C15" w:rsidP="00633C15">
      <w:pPr>
        <w:spacing w:line="276" w:lineRule="auto"/>
        <w:rPr>
          <w:rFonts w:cstheme="minorHAnsi"/>
          <w:bCs/>
        </w:rPr>
      </w:pPr>
      <w:r w:rsidRPr="0052759C">
        <w:rPr>
          <w:rFonts w:cstheme="minorHAnsi"/>
          <w:bCs/>
        </w:rPr>
        <w:t xml:space="preserve">Model </w:t>
      </w:r>
      <w:r>
        <w:rPr>
          <w:rFonts w:cstheme="minorHAnsi"/>
          <w:bCs/>
        </w:rPr>
        <w:t>6</w:t>
      </w:r>
      <w:r w:rsidRPr="0052759C">
        <w:rPr>
          <w:rFonts w:cstheme="minorHAnsi"/>
          <w:bCs/>
        </w:rPr>
        <w:t xml:space="preserve">: In model </w:t>
      </w:r>
      <w:r>
        <w:rPr>
          <w:rFonts w:cstheme="minorHAnsi"/>
          <w:bCs/>
        </w:rPr>
        <w:t>6</w:t>
      </w:r>
      <w:r w:rsidRPr="0052759C">
        <w:rPr>
          <w:rFonts w:cstheme="minorHAnsi"/>
          <w:bCs/>
        </w:rPr>
        <w:t xml:space="preserve"> we analyzed whether cofeeding occurrences were influenced by the condition presented passive individuals would be in front of the ramp by the time the food was released by the actor. The full model included the test predictor condition and the control predictors session and trial number as fixed effects. The model also included Dyad ID as random effect and all possible random slopes. The comparison between the full and the null model excluding the test predictor condition was not significant (GLMM:  </w:t>
      </w:r>
      <w:r w:rsidRPr="0052759C">
        <w:rPr>
          <w:rFonts w:cstheme="minorHAnsi"/>
          <w:bCs/>
          <w:i/>
        </w:rPr>
        <w:sym w:font="Symbol" w:char="F063"/>
      </w:r>
      <w:r w:rsidRPr="0052759C">
        <w:rPr>
          <w:rFonts w:cstheme="minorHAnsi"/>
          <w:bCs/>
          <w:spacing w:val="-100"/>
          <w:vertAlign w:val="superscript"/>
        </w:rPr>
        <w:t>2</w:t>
      </w:r>
      <w:r w:rsidRPr="0052759C">
        <w:rPr>
          <w:rFonts w:cstheme="minorHAnsi"/>
          <w:bCs/>
          <w:vertAlign w:val="superscript"/>
        </w:rPr>
        <w:t xml:space="preserve">   </w:t>
      </w:r>
      <w:r w:rsidRPr="0052759C">
        <w:rPr>
          <w:rFonts w:cstheme="minorHAnsi"/>
          <w:bCs/>
        </w:rPr>
        <w:t xml:space="preserve">=1.58, df = 1, </w:t>
      </w:r>
      <w:r w:rsidRPr="0052759C">
        <w:rPr>
          <w:rFonts w:cstheme="minorHAnsi"/>
          <w:bCs/>
          <w:i/>
        </w:rPr>
        <w:t>p</w:t>
      </w:r>
      <w:r w:rsidRPr="0052759C">
        <w:rPr>
          <w:rFonts w:cstheme="minorHAnsi"/>
          <w:bCs/>
        </w:rPr>
        <w:t xml:space="preserve"> = 0.21, N = 287).</w:t>
      </w:r>
    </w:p>
    <w:p w14:paraId="682C98FB" w14:textId="77777777" w:rsidR="00633C15" w:rsidRPr="00392613" w:rsidRDefault="00633C15" w:rsidP="00633C15">
      <w:pPr>
        <w:spacing w:line="276" w:lineRule="auto"/>
        <w:rPr>
          <w:rFonts w:cstheme="minorHAnsi"/>
        </w:rPr>
      </w:pPr>
    </w:p>
    <w:p w14:paraId="11F5B432" w14:textId="77777777" w:rsidR="00633C15" w:rsidRPr="00392613" w:rsidRDefault="00633C15" w:rsidP="00633C15">
      <w:pPr>
        <w:spacing w:line="276" w:lineRule="auto"/>
        <w:rPr>
          <w:rFonts w:cstheme="minorHAnsi"/>
        </w:rPr>
      </w:pPr>
    </w:p>
    <w:p w14:paraId="15A982DB" w14:textId="77777777" w:rsidR="00670E2C" w:rsidRDefault="00670E2C"/>
    <w:sectPr w:rsidR="00670E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15"/>
    <w:rsid w:val="004A794A"/>
    <w:rsid w:val="00633C15"/>
    <w:rsid w:val="00670E2C"/>
    <w:rsid w:val="009C5B35"/>
    <w:rsid w:val="00E157CB"/>
    <w:rsid w:val="00FE7B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5E59"/>
  <w15:chartTrackingRefBased/>
  <w15:docId w15:val="{4C37AE4A-4F8D-4249-918B-628945C8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1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C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926</Words>
  <Characters>5280</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Amaro, Alejandro</dc:creator>
  <cp:keywords/>
  <dc:description/>
  <cp:lastModifiedBy>Alex Sanchez</cp:lastModifiedBy>
  <cp:revision>3</cp:revision>
  <dcterms:created xsi:type="dcterms:W3CDTF">2020-12-10T08:30:00Z</dcterms:created>
  <dcterms:modified xsi:type="dcterms:W3CDTF">2020-12-10T08:31:00Z</dcterms:modified>
</cp:coreProperties>
</file>