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D0" w:rsidRPr="0051468C" w:rsidRDefault="00553FD0" w:rsidP="0055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8C">
        <w:rPr>
          <w:rFonts w:ascii="Times New Roman" w:hAnsi="Times New Roman" w:cs="Times New Roman"/>
          <w:b/>
          <w:sz w:val="24"/>
          <w:szCs w:val="24"/>
        </w:rPr>
        <w:t>Table 1: Showing the names, chemical structure, molar mass, molecular formulae, and the biological activities of each compound identified by GCMS analysis.</w:t>
      </w:r>
      <w:bookmarkStart w:id="0" w:name="_GoBack"/>
      <w:bookmarkEnd w:id="0"/>
    </w:p>
    <w:tbl>
      <w:tblPr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911"/>
        <w:gridCol w:w="1556"/>
        <w:gridCol w:w="1027"/>
        <w:gridCol w:w="766"/>
        <w:gridCol w:w="1531"/>
        <w:gridCol w:w="1240"/>
        <w:gridCol w:w="2070"/>
        <w:gridCol w:w="1530"/>
        <w:gridCol w:w="1703"/>
      </w:tblGrid>
      <w:tr w:rsidR="00553FD0" w:rsidRPr="0051468C" w:rsidTr="00C53961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Peak Numbers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R. Time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Peak Area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Height 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A/H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Mark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  <w:t>Chemical formulae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Molecular Structure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Molecular weight (g/mol)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Biological activities</w:t>
            </w:r>
          </w:p>
        </w:tc>
      </w:tr>
      <w:tr w:rsidR="00553FD0" w:rsidRPr="0051468C" w:rsidTr="00C53961">
        <w:trPr>
          <w:trHeight w:val="100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5.727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1-(2-furanyl)-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Ethanone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2CACA2EF" wp14:editId="75F3718E">
                  <wp:extent cx="876300" cy="657225"/>
                  <wp:effectExtent l="0" t="0" r="0" b="9525"/>
                  <wp:docPr id="10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Antioxidant and antifungal agent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32</w:t>
            </w:r>
          </w:p>
        </w:tc>
      </w:tr>
      <w:tr w:rsidR="00553FD0" w:rsidRPr="0051468C" w:rsidTr="00C53961">
        <w:trPr>
          <w:trHeight w:val="106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5.932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2(5H)-Furanone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4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4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7584069" wp14:editId="2FABBE4F">
                  <wp:extent cx="876300" cy="590550"/>
                  <wp:effectExtent l="0" t="0" r="0" b="0"/>
                  <wp:docPr id="102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Antimicrobial agent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33</w:t>
            </w:r>
          </w:p>
        </w:tc>
      </w:tr>
      <w:tr w:rsidR="00553FD0" w:rsidRPr="0051468C" w:rsidTr="00C53961">
        <w:trPr>
          <w:trHeight w:val="106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6.043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2-ethyl-2-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Butenal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6AB09F15" wp14:editId="14D3E649">
                  <wp:extent cx="904875" cy="581025"/>
                  <wp:effectExtent l="0" t="0" r="9525" b="9525"/>
                  <wp:docPr id="1030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Not reported</w:t>
            </w:r>
          </w:p>
        </w:tc>
      </w:tr>
      <w:tr w:rsidR="00553FD0" w:rsidRPr="0051468C" w:rsidTr="00C53961">
        <w:trPr>
          <w:trHeight w:val="124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methyl-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2(5H)-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Furanone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5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20364973" wp14:editId="5DAC8CD4">
                  <wp:extent cx="702846" cy="698500"/>
                  <wp:effectExtent l="0" t="0" r="0" b="0"/>
                  <wp:docPr id="103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2846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Flavoring agent, antifungal and antibacterial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34</w:t>
            </w:r>
          </w:p>
        </w:tc>
      </w:tr>
      <w:tr w:rsidR="00553FD0" w:rsidRPr="0051468C" w:rsidTr="00C53961">
        <w:trPr>
          <w:trHeight w:val="156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6.251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N-cyclohexylidene-Methanamine,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 ‎C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13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3FA388DE" wp14:editId="7FC67D0B">
                  <wp:extent cx="626723" cy="758825"/>
                  <wp:effectExtent l="0" t="0" r="0" b="0"/>
                  <wp:docPr id="103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6723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Anticonvulsant agent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35</w:t>
            </w:r>
          </w:p>
        </w:tc>
      </w:tr>
      <w:tr w:rsidR="00553FD0" w:rsidRPr="0051468C" w:rsidTr="00C53961">
        <w:trPr>
          <w:trHeight w:val="120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6.379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5-methyl-2-</w:t>
            </w:r>
            <w:r w:rsidRPr="0051468C">
              <w:rPr>
                <w:rFonts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Furancarboxaldehyde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7CB80B60" wp14:editId="3B994FCC">
                  <wp:extent cx="613560" cy="676275"/>
                  <wp:effectExtent l="0" t="0" r="0" b="0"/>
                  <wp:docPr id="103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135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Fungicide and nematicide, antibacterial, antiinflammatory, Proteinase inhibitor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36</w:t>
            </w:r>
          </w:p>
        </w:tc>
      </w:tr>
      <w:tr w:rsidR="00553FD0" w:rsidRPr="0051468C" w:rsidTr="00C53961">
        <w:trPr>
          <w:trHeight w:val="147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6.451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1,4,5-trimethyl-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imidazole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N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03970A92" wp14:editId="547D4520">
                  <wp:extent cx="1021277" cy="652780"/>
                  <wp:effectExtent l="0" t="0" r="0" b="0"/>
                  <wp:docPr id="10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1277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Carcinogenic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37</w:t>
            </w:r>
          </w:p>
        </w:tc>
      </w:tr>
      <w:tr w:rsidR="00553FD0" w:rsidRPr="0051468C" w:rsidTr="00C53961">
        <w:trPr>
          <w:trHeight w:val="121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6.584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1-(3-thienyl)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-ethanone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64D1BE68" wp14:editId="5D827731">
                  <wp:extent cx="718528" cy="706194"/>
                  <wp:effectExtent l="0" t="0" r="0" b="0"/>
                  <wp:docPr id="1035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8528" cy="70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 xml:space="preserve"> Antifungal, antitubercular, and anticancer activities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38</w:t>
            </w:r>
          </w:p>
        </w:tc>
      </w:tr>
      <w:tr w:rsidR="00553FD0" w:rsidRPr="0051468C" w:rsidTr="00C53961">
        <w:trPr>
          <w:trHeight w:val="10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6.653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2,4-Dihydroxy-2,5-dimethyl-3(2H)-furan-3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‎C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712383B7" wp14:editId="7A80F96A">
                  <wp:extent cx="817701" cy="552196"/>
                  <wp:effectExtent l="0" t="0" r="0" b="0"/>
                  <wp:docPr id="1036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17701" cy="5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 xml:space="preserve"> Antibacterial and antifungal activities Flavoring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39</w:t>
            </w:r>
          </w:p>
        </w:tc>
      </w:tr>
      <w:tr w:rsidR="00553FD0" w:rsidRPr="0051468C" w:rsidTr="00C53961">
        <w:trPr>
          <w:trHeight w:val="90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4-oxo-methyl ester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-p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entanoic 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 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0ED541D" wp14:editId="6BC0B912">
                  <wp:extent cx="846252" cy="523875"/>
                  <wp:effectExtent l="0" t="0" r="0" b="0"/>
                  <wp:docPr id="1037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625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Antioxidant and antimicrobial agent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40</w:t>
            </w:r>
          </w:p>
        </w:tc>
      </w:tr>
      <w:tr w:rsidR="00553FD0" w:rsidRPr="0051468C" w:rsidTr="00C53961">
        <w:trPr>
          <w:trHeight w:val="10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6.957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Triethylenediamine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 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N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5B88CDE4" wp14:editId="2A4F8277">
                  <wp:extent cx="647272" cy="523875"/>
                  <wp:effectExtent l="0" t="0" r="0" b="0"/>
                  <wp:docPr id="1038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27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Herbicidal and antibacterial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41</w:t>
            </w:r>
          </w:p>
        </w:tc>
      </w:tr>
      <w:tr w:rsidR="00553FD0" w:rsidRPr="0051468C" w:rsidTr="00C53961">
        <w:trPr>
          <w:trHeight w:val="10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7.483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Benzeneacetaldehyde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74CD284" wp14:editId="6934F023">
                  <wp:extent cx="543838" cy="551870"/>
                  <wp:effectExtent l="0" t="0" r="0" b="0"/>
                  <wp:docPr id="1039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43838" cy="55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Antioxidant, mutagenic, and antimicrobial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42</w:t>
            </w:r>
          </w:p>
        </w:tc>
      </w:tr>
      <w:tr w:rsidR="00553FD0" w:rsidRPr="0051468C" w:rsidTr="00C53961">
        <w:trPr>
          <w:trHeight w:val="133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8.194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1-(2-furanyl)-1-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propanone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2EED54EB" wp14:editId="61DF8BEB">
                  <wp:extent cx="667820" cy="599861"/>
                  <wp:effectExtent l="0" t="0" r="0" b="0"/>
                  <wp:docPr id="1040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67820" cy="59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Antibacterial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43</w:t>
            </w:r>
          </w:p>
        </w:tc>
      </w:tr>
      <w:tr w:rsidR="00553FD0" w:rsidRPr="0051468C" w:rsidTr="00C53961">
        <w:trPr>
          <w:trHeight w:val="133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8.272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7.63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Methyl 2-furoate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58079A53" wp14:editId="36B847D5">
                  <wp:extent cx="800100" cy="638389"/>
                  <wp:effectExtent l="0" t="0" r="0" b="0"/>
                  <wp:docPr id="1041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0100" cy="63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Biofilm inhibitors, Antifungal, Antioxidant activity</w:t>
            </w:r>
            <w:r w:rsidRPr="0051468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44</w:t>
            </w:r>
          </w:p>
        </w:tc>
      </w:tr>
      <w:tr w:rsidR="00553FD0" w:rsidRPr="0051468C" w:rsidTr="00C53961">
        <w:trPr>
          <w:trHeight w:val="151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8.723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Levoglucosenone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56A87C83" wp14:editId="18BD8808">
                  <wp:extent cx="717550" cy="810697"/>
                  <wp:effectExtent l="0" t="0" r="0" b="0"/>
                  <wp:docPr id="1042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7550" cy="8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Anticancer and antitumor activity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45</w:t>
            </w:r>
          </w:p>
        </w:tc>
      </w:tr>
      <w:tr w:rsidR="00553FD0" w:rsidRPr="0051468C" w:rsidTr="00C53961">
        <w:trPr>
          <w:trHeight w:val="132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9.281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7.84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methyl ester-Hepta-2,4-dienoic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3A185799" wp14:editId="52E5675E">
                  <wp:extent cx="1104406" cy="685800"/>
                  <wp:effectExtent l="0" t="0" r="0" b="0"/>
                  <wp:docPr id="1043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0440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Antioxidant activity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46</w:t>
            </w:r>
          </w:p>
        </w:tc>
      </w:tr>
      <w:tr w:rsidR="00553FD0" w:rsidRPr="0051468C" w:rsidTr="00C53961">
        <w:trPr>
          <w:trHeight w:val="186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9.417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10.69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2,3-dihydro-3,5-dihydrox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4H-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yran-4-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‎C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5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5BB525F" wp14:editId="3E53DC74">
                  <wp:extent cx="1151907" cy="938287"/>
                  <wp:effectExtent l="0" t="0" r="0" b="0"/>
                  <wp:docPr id="1044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/>
                        </pic:nvPicPr>
                        <pic:blipFill>
                          <a:blip r:embed="rId2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1907" cy="9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Antibiofilm, Melanin production inhibitor, Antioxidant, Antimicrobial activity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47</w:t>
            </w:r>
          </w:p>
        </w:tc>
      </w:tr>
      <w:tr w:rsidR="00553FD0" w:rsidRPr="0051468C" w:rsidTr="00C53961">
        <w:trPr>
          <w:trHeight w:val="93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10.302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3-Methyl-2-furoic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23D3518" wp14:editId="712AA339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11658600</wp:posOffset>
                  </wp:positionV>
                  <wp:extent cx="933450" cy="457200"/>
                  <wp:effectExtent l="0" t="0" r="0" b="0"/>
                  <wp:wrapNone/>
                  <wp:docPr id="1045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1"/>
                          <pic:cNvPicPr/>
                        </pic:nvPicPr>
                        <pic:blipFill>
                          <a:blip r:embed="rId2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0BC4A2D1" wp14:editId="11A6EEFD">
                  <wp:extent cx="1092200" cy="631825"/>
                  <wp:effectExtent l="0" t="0" r="0" b="0"/>
                  <wp:docPr id="1046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8"/>
                          <pic:cNvPicPr/>
                        </pic:nvPicPr>
                        <pic:blipFill>
                          <a:blip r:embed="rId2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220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Bactericidal, fungicidal and nematocidal 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agent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48</w:t>
            </w:r>
          </w:p>
        </w:tc>
      </w:tr>
      <w:tr w:rsidR="00553FD0" w:rsidRPr="0051468C" w:rsidTr="00C53961">
        <w:trPr>
          <w:trHeight w:val="103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11.175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31.06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35.66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5-Hydroxymethylfurfural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C2B2931" wp14:editId="2ED80901">
                  <wp:extent cx="1092530" cy="914400"/>
                  <wp:effectExtent l="0" t="0" r="0" b="0"/>
                  <wp:docPr id="1047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9"/>
                          <pic:cNvPicPr/>
                        </pic:nvPicPr>
                        <pic:blipFill>
                          <a:blip r:embed="rId2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25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Antioxidant, antimicrobial, Antiproliferative, Antibiofilm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49</w:t>
            </w:r>
          </w:p>
        </w:tc>
      </w:tr>
      <w:tr w:rsidR="00553FD0" w:rsidRPr="0051468C" w:rsidTr="00C53961">
        <w:trPr>
          <w:trHeight w:val="153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11.388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3-(hydroxymethyl)-6-2-C</w:t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yclohexen-1-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30DE3ACA" wp14:editId="58821F8A">
                  <wp:extent cx="1128156" cy="894080"/>
                  <wp:effectExtent l="0" t="0" r="0" b="0"/>
                  <wp:docPr id="1048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/>
                        </pic:nvPicPr>
                        <pic:blipFill>
                          <a:blip r:embed="rId2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28156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Not reported</w:t>
            </w:r>
          </w:p>
        </w:tc>
      </w:tr>
      <w:tr w:rsidR="00553FD0" w:rsidRPr="0051468C" w:rsidTr="00C53961">
        <w:trPr>
          <w:trHeight w:val="7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11.952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2-Heptanol, acetate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9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300C7E7" wp14:editId="2001A96F">
                  <wp:extent cx="974090" cy="523456"/>
                  <wp:effectExtent l="0" t="0" r="0" b="0"/>
                  <wp:docPr id="1049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1"/>
                          <pic:cNvPicPr/>
                        </pic:nvPicPr>
                        <pic:blipFill>
                          <a:blip r:embed="rId2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52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Ovicidal and lavicidal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50</w:t>
            </w:r>
          </w:p>
        </w:tc>
      </w:tr>
      <w:tr w:rsidR="00553FD0" w:rsidRPr="0051468C" w:rsidTr="00C53961">
        <w:trPr>
          <w:trHeight w:val="202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12.406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hAnsi="Times New Roman" w:cs="Times New Roman"/>
                <w:sz w:val="20"/>
                <w:szCs w:val="20"/>
              </w:rPr>
              <w:t xml:space="preserve">O-α-D-glucopyranosyl-(1.fwdarw.3)-β-D-fructofuranosyl-α-D-Glucopyranoside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7ACDC9DB" wp14:editId="43C5E226">
                  <wp:extent cx="991870" cy="1201373"/>
                  <wp:effectExtent l="0" t="0" r="0" b="0"/>
                  <wp:docPr id="1050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/>
                          <pic:cNvPicPr/>
                        </pic:nvPicPr>
                        <pic:blipFill>
                          <a:blip r:embed="rId2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1870" cy="120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Anti-diabetic, anti-hyperlipidemic, anti-oxidant activity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51</w:t>
            </w:r>
          </w:p>
        </w:tc>
      </w:tr>
      <w:tr w:rsidR="00553FD0" w:rsidRPr="0051468C" w:rsidTr="00C53961">
        <w:trPr>
          <w:trHeight w:val="10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12.838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5-(2-furanylmethyl 2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-furancarboxaldehyde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981B4EF" wp14:editId="2006E23C">
                  <wp:extent cx="974090" cy="593252"/>
                  <wp:effectExtent l="0" t="0" r="0" b="0"/>
                  <wp:docPr id="1051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3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59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Antimicrobial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52</w:t>
            </w:r>
          </w:p>
        </w:tc>
      </w:tr>
      <w:tr w:rsidR="00553FD0" w:rsidRPr="0051468C" w:rsidTr="00C53961">
        <w:trPr>
          <w:trHeight w:val="156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13.612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3,5-Dimethyl-1H-pyrazol-4-yl)acetic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11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N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321CE1F" wp14:editId="02ED4931">
                  <wp:extent cx="1175658" cy="857250"/>
                  <wp:effectExtent l="0" t="0" r="0" b="0"/>
                  <wp:docPr id="1052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4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5658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Herbicidal and antimicrobial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53</w:t>
            </w:r>
          </w:p>
        </w:tc>
      </w:tr>
      <w:tr w:rsidR="00553FD0" w:rsidRPr="0051468C" w:rsidTr="00C53961">
        <w:trPr>
          <w:trHeight w:val="224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13.744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5-[(5-methyl-2-furanyl)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methyl2-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furancarboxaldehyde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641D8CAE" wp14:editId="5CAACBAC">
                  <wp:extent cx="1163320" cy="795020"/>
                  <wp:effectExtent l="0" t="0" r="0" b="0"/>
                  <wp:docPr id="1053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5"/>
                          <pic:cNvPicPr/>
                        </pic:nvPicPr>
                        <pic:blipFill>
                          <a:blip r:embed="rId2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33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fungicide and nematicide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54</w:t>
            </w:r>
          </w:p>
        </w:tc>
      </w:tr>
      <w:tr w:rsidR="00553FD0" w:rsidRPr="0051468C" w:rsidTr="00C53961">
        <w:trPr>
          <w:trHeight w:val="1185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14.803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9.95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34.25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1,6-anhydro-β-D-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glucopyranose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F547BE0" wp14:editId="0720F38E">
                  <wp:extent cx="974090" cy="746625"/>
                  <wp:effectExtent l="0" t="0" r="0" b="0"/>
                  <wp:docPr id="1054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/>
                          <pic:cNvPicPr/>
                        </pic:nvPicPr>
                        <pic:blipFill>
                          <a:blip r:embed="rId3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74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Human metabolites, biomarkers, anti-human immunodeficiency virus, and blood</w:t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anti-coagulant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55</w:t>
            </w:r>
          </w:p>
        </w:tc>
      </w:tr>
      <w:tr w:rsidR="00553FD0" w:rsidRPr="0051468C" w:rsidTr="00C53961">
        <w:trPr>
          <w:trHeight w:val="93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15.573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hAnsi="Times New Roman" w:cs="Times New Roman"/>
                <w:sz w:val="20"/>
                <w:szCs w:val="20"/>
              </w:rPr>
              <w:t>O-α-D-glucopyranosyl-(1.fwdarw.3)-β-D-fructofuranosyl-α-D-glucopyranoside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62C4463" wp14:editId="3B484D7A">
                  <wp:extent cx="1163782" cy="1200785"/>
                  <wp:effectExtent l="0" t="0" r="0" b="0"/>
                  <wp:docPr id="1055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7"/>
                          <pic:cNvPicPr/>
                        </pic:nvPicPr>
                        <pic:blipFill>
                          <a:blip r:embed="rId2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3782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Anticonvulsant, antioxidant, antitumor, antibactetria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56</w:t>
            </w:r>
          </w:p>
        </w:tc>
      </w:tr>
      <w:tr w:rsidR="00553FD0" w:rsidRPr="0051468C" w:rsidTr="00C53961">
        <w:trPr>
          <w:trHeight w:val="1457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16.885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16.31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30.12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3-O-Methyl-d-glucose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14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5FD10E0C" wp14:editId="7214BC32">
                  <wp:extent cx="974090" cy="1027430"/>
                  <wp:effectExtent l="0" t="0" r="0" b="1270"/>
                  <wp:docPr id="1056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/>
                        </pic:nvPicPr>
                        <pic:blipFill>
                          <a:blip r:embed="rId3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Preservatives, anti-inflammatory, and antitumor agent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57,58</w:t>
            </w:r>
          </w:p>
        </w:tc>
      </w:tr>
      <w:tr w:rsidR="00553FD0" w:rsidRPr="0051468C" w:rsidTr="00C53961">
        <w:trPr>
          <w:trHeight w:val="1691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17.21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n-Hexadecanoic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‎C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2084C234" wp14:editId="201AF812">
                  <wp:extent cx="1163320" cy="860093"/>
                  <wp:effectExtent l="0" t="0" r="0" b="0"/>
                  <wp:docPr id="1057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/>
                        </pic:nvPicPr>
                        <pic:blipFill>
                          <a:blip r:embed="rId3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3320" cy="86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Nematicide, Hemolytic, Anti-androgenic, Antidiabetic Hypocholesterolemic, Anti-oxidant and pesticidal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59</w:t>
            </w:r>
          </w:p>
        </w:tc>
      </w:tr>
      <w:tr w:rsidR="00553FD0" w:rsidRPr="0051468C" w:rsidTr="00C53961">
        <w:trPr>
          <w:trHeight w:val="72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17.508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xabicyclo[6.1.0]non-6-en-2-one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45AB8056" wp14:editId="5F674D1D">
                  <wp:extent cx="974090" cy="662940"/>
                  <wp:effectExtent l="0" t="0" r="0" b="3810"/>
                  <wp:docPr id="1058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/>
                        </pic:nvPicPr>
                        <pic:blipFill>
                          <a:blip r:embed="rId3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val="en-CA" w:eastAsia="en-CA"/>
              </w:rPr>
              <w:t>Unknown</w:t>
            </w:r>
          </w:p>
        </w:tc>
      </w:tr>
      <w:tr w:rsidR="00553FD0" w:rsidRPr="0051468C" w:rsidTr="00C53961">
        <w:trPr>
          <w:trHeight w:val="72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17.702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2-(hydroxymethyl)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-cyclohexanone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90644A1" wp14:editId="208387F7">
                  <wp:extent cx="933450" cy="1076325"/>
                  <wp:effectExtent l="0" t="0" r="0" b="9525"/>
                  <wp:docPr id="1059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/>
                        </pic:nvPicPr>
                        <pic:blipFill>
                          <a:blip r:embed="rId3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Antibacterial activities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60</w:t>
            </w:r>
          </w:p>
        </w:tc>
      </w:tr>
      <w:tr w:rsidR="00553FD0" w:rsidRPr="0051468C" w:rsidTr="00C53961">
        <w:trPr>
          <w:trHeight w:val="93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18.052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methyl ester, (Z)-7-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exadecenoic 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17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32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7103E066" wp14:editId="3CC4A8CF">
                  <wp:extent cx="1163320" cy="369516"/>
                  <wp:effectExtent l="0" t="0" r="0" b="0"/>
                  <wp:docPr id="1060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/>
                        </pic:nvPicPr>
                        <pic:blipFill>
                          <a:blip r:embed="rId3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3320" cy="36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Antimicrobial and antioxidant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61</w:t>
            </w:r>
          </w:p>
        </w:tc>
      </w:tr>
      <w:tr w:rsidR="00553FD0" w:rsidRPr="0051468C" w:rsidTr="00C53961">
        <w:trPr>
          <w:trHeight w:val="96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18.368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cis-Vaccenic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34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5F8CDB7F" wp14:editId="39CD9039">
                  <wp:extent cx="1163782" cy="429895"/>
                  <wp:effectExtent l="0" t="0" r="0" b="0"/>
                  <wp:docPr id="1061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/>
                        </pic:nvPicPr>
                        <pic:blipFill>
                          <a:blip r:embed="rId3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3782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Antimicrobial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62</w:t>
            </w:r>
          </w:p>
        </w:tc>
      </w:tr>
      <w:tr w:rsidR="00553FD0" w:rsidRPr="0051468C" w:rsidTr="00C53961">
        <w:trPr>
          <w:trHeight w:val="57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18.459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Octadecanoic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18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36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1E22A291" wp14:editId="31C34F92">
                  <wp:extent cx="1092530" cy="550545"/>
                  <wp:effectExtent l="0" t="0" r="0" b="0"/>
                  <wp:docPr id="1062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/>
                        </pic:nvPicPr>
                        <pic:blipFill>
                          <a:blip r:embed="rId3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253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Anticancer and antibacterial activity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63</w:t>
            </w:r>
          </w:p>
        </w:tc>
      </w:tr>
      <w:tr w:rsidR="00553FD0" w:rsidRPr="0051468C" w:rsidTr="00C53961">
        <w:trPr>
          <w:trHeight w:val="1484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20.534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2-hydroxy-1-(hydroxymethyl)ethyl ester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-h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exadecanoic 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acids</w:t>
            </w:r>
          </w:p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hyperlink r:id="rId38" w:anchor="query=C19H38O4" w:history="1"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 w:eastAsia="en-CA"/>
                </w:rPr>
                <w:t>C</w:t>
              </w:r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vertAlign w:val="subscript"/>
                  <w:lang w:val="en-CA" w:eastAsia="en-CA"/>
                </w:rPr>
                <w:t>19</w:t>
              </w:r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 w:eastAsia="en-CA"/>
                </w:rPr>
                <w:t>H</w:t>
              </w:r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vertAlign w:val="subscript"/>
                  <w:lang w:val="en-CA" w:eastAsia="en-CA"/>
                </w:rPr>
                <w:t>38</w:t>
              </w:r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 w:eastAsia="en-CA"/>
                </w:rPr>
                <w:t>O</w:t>
              </w:r>
              <w:r w:rsidRPr="005146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vertAlign w:val="subscript"/>
                  <w:lang w:val="en-CA" w:eastAsia="en-CA"/>
                </w:rPr>
                <w:t>4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2CD0650A" wp14:editId="51C0F1AB">
                  <wp:extent cx="974090" cy="826284"/>
                  <wp:effectExtent l="0" t="0" r="0" b="0"/>
                  <wp:docPr id="1063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/>
                        </pic:nvPicPr>
                        <pic:blipFill>
                          <a:blip r:embed="rId3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82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Antioxidant, antimicrobial, Flavoring agent, 5-Alpha reductase-inhibitor, Pesticide, Antifibrinolytic, and Hemolytic agent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64</w:t>
            </w:r>
          </w:p>
        </w:tc>
      </w:tr>
      <w:tr w:rsidR="00553FD0" w:rsidRPr="0051468C" w:rsidTr="00C53961">
        <w:trPr>
          <w:trHeight w:val="111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21.796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(Z)-2,3-dihydroxypro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9-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ctadecenoic acid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 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21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40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Pr="00514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inline distT="0" distB="0" distL="0" distR="0" wp14:anchorId="7204206F" wp14:editId="235D3112">
                  <wp:extent cx="974090" cy="611131"/>
                  <wp:effectExtent l="0" t="0" r="0" b="0"/>
                  <wp:docPr id="1064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/>
                        </pic:nvPicPr>
                        <pic:blipFill>
                          <a:blip r:embed="rId4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4090" cy="61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Flavoring agent, Lubricant, Antioxidant, Larvicidal, and analgesic activities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65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553FD0" w:rsidRPr="0051468C" w:rsidTr="00C53961">
        <w:trPr>
          <w:trHeight w:val="19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22.229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β-Sitosterol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C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29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H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CA" w:eastAsia="en-CA"/>
              </w:rPr>
              <w:t>50</w:t>
            </w:r>
            <w:r w:rsidRPr="0051468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493044FF" wp14:editId="5BD3D31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-984249</wp:posOffset>
                  </wp:positionV>
                  <wp:extent cx="1051560" cy="1048385"/>
                  <wp:effectExtent l="0" t="0" r="0" b="0"/>
                  <wp:wrapNone/>
                  <wp:docPr id="1065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9"/>
                          <pic:cNvPicPr/>
                        </pic:nvPicPr>
                        <pic:blipFill>
                          <a:blip r:embed="rId4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5156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FD0" w:rsidRPr="0051468C" w:rsidRDefault="00553FD0" w:rsidP="00C5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D0" w:rsidRPr="0051468C" w:rsidRDefault="00553FD0" w:rsidP="00C5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</w:pP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 xml:space="preserve">Antimicrobial, Antioxidant anti-inflammatory, 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antidiabetic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CA" w:eastAsia="en-CA"/>
              </w:rPr>
              <w:t>, Immunomodulatory,</w:t>
            </w:r>
            <w:r w:rsidRPr="0051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51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Anthelminthic and Anti-mutagenic Activities</w:t>
            </w:r>
            <w:r w:rsidRPr="005146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val="en-CA" w:eastAsia="en-CA"/>
              </w:rPr>
              <w:t>66</w:t>
            </w:r>
          </w:p>
        </w:tc>
      </w:tr>
    </w:tbl>
    <w:p w:rsidR="00342BD7" w:rsidRDefault="00342BD7"/>
    <w:sectPr w:rsidR="00342BD7" w:rsidSect="00553FD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0"/>
    <w:rsid w:val="00342BD7"/>
    <w:rsid w:val="005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00CB-76F2-4631-9B90-E87D904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D0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3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6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s://pubchem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4012</Characters>
  <Application>Microsoft Office Word</Application>
  <DocSecurity>0</DocSecurity>
  <Lines>33</Lines>
  <Paragraphs>9</Paragraphs>
  <ScaleCrop>false</ScaleCrop>
  <Company>Springer Nature IT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2022-02-08T16:04:00Z</dcterms:created>
  <dcterms:modified xsi:type="dcterms:W3CDTF">2022-02-08T16:06:00Z</dcterms:modified>
</cp:coreProperties>
</file>