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2BFA" w14:textId="7DFD11B6" w:rsidR="00251737" w:rsidRPr="00834A6C" w:rsidRDefault="00251737" w:rsidP="00251737">
      <w:pPr>
        <w:spacing w:line="360" w:lineRule="auto"/>
        <w:jc w:val="center"/>
        <w:rPr>
          <w:rFonts w:ascii="Times New Roman" w:hAnsi="Times New Roman" w:cs="Times New Roman"/>
          <w:kern w:val="0"/>
          <w:szCs w:val="21"/>
        </w:rPr>
      </w:pPr>
      <w:r w:rsidRPr="008E05C7">
        <w:rPr>
          <w:rFonts w:ascii="Times New Roman" w:hAnsi="Times New Roman" w:cs="Times New Roman"/>
          <w:b/>
          <w:bCs/>
          <w:szCs w:val="21"/>
        </w:rPr>
        <w:t>Table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="00E34852">
        <w:rPr>
          <w:rFonts w:ascii="Times New Roman" w:hAnsi="Times New Roman" w:cs="Times New Roman"/>
          <w:b/>
          <w:bCs/>
          <w:szCs w:val="21"/>
        </w:rPr>
        <w:t>S</w:t>
      </w:r>
      <w:r w:rsidRPr="008E05C7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1</w:t>
      </w:r>
      <w:r w:rsidRPr="008E05C7">
        <w:rPr>
          <w:rFonts w:ascii="Times New Roman" w:hAnsi="Times New Roman" w:cs="Times New Roman"/>
          <w:b/>
          <w:bCs/>
          <w:szCs w:val="21"/>
        </w:rPr>
        <w:t>: Demographic data and CT measurements by ventilation status</w:t>
      </w:r>
    </w:p>
    <w:tbl>
      <w:tblPr>
        <w:tblStyle w:val="a3"/>
        <w:tblpPr w:leftFromText="180" w:rightFromText="180" w:vertAnchor="text" w:horzAnchor="page" w:tblpX="1293" w:tblpY="290"/>
        <w:tblW w:w="9639" w:type="dxa"/>
        <w:tblLook w:val="04A0" w:firstRow="1" w:lastRow="0" w:firstColumn="1" w:lastColumn="0" w:noHBand="0" w:noVBand="1"/>
      </w:tblPr>
      <w:tblGrid>
        <w:gridCol w:w="2527"/>
        <w:gridCol w:w="1940"/>
        <w:gridCol w:w="2086"/>
        <w:gridCol w:w="2066"/>
        <w:gridCol w:w="1020"/>
      </w:tblGrid>
      <w:tr w:rsidR="00251737" w:rsidRPr="00F31050" w14:paraId="0E594A9D" w14:textId="77777777" w:rsidTr="00365EBD">
        <w:trPr>
          <w:trHeight w:val="558"/>
        </w:trPr>
        <w:tc>
          <w:tcPr>
            <w:tcW w:w="2527" w:type="dxa"/>
            <w:tcBorders>
              <w:left w:val="nil"/>
              <w:bottom w:val="single" w:sz="4" w:space="0" w:color="auto"/>
              <w:right w:val="nil"/>
            </w:tcBorders>
          </w:tcPr>
          <w:p w14:paraId="7CABCD44" w14:textId="77777777" w:rsidR="00251737" w:rsidRPr="00F31050" w:rsidRDefault="00251737" w:rsidP="00365EB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1940" w:type="dxa"/>
            <w:tcBorders>
              <w:left w:val="nil"/>
              <w:bottom w:val="single" w:sz="4" w:space="0" w:color="auto"/>
              <w:right w:val="nil"/>
            </w:tcBorders>
          </w:tcPr>
          <w:p w14:paraId="65EE936D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Normal ventilation</w:t>
            </w: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0C9AA1D4" w14:textId="7FB1E438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Restrictive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="001977F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i</w:t>
            </w:r>
            <w:r w:rsidR="0019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sorder</w:t>
            </w:r>
            <w:r w:rsidR="00D855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nil"/>
            </w:tcBorders>
          </w:tcPr>
          <w:p w14:paraId="233F04B4" w14:textId="668D3745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Obstructive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="0019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isorder</w:t>
            </w:r>
            <w:r w:rsidR="00D855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</w:tcPr>
          <w:p w14:paraId="43A43A31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 w:hint="eastAsia"/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0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</w:tr>
      <w:tr w:rsidR="00251737" w:rsidRPr="00F31050" w14:paraId="243DB1A1" w14:textId="77777777" w:rsidTr="00365EBD">
        <w:trPr>
          <w:trHeight w:val="490"/>
        </w:trPr>
        <w:tc>
          <w:tcPr>
            <w:tcW w:w="2527" w:type="dxa"/>
            <w:tcBorders>
              <w:left w:val="nil"/>
              <w:bottom w:val="nil"/>
              <w:right w:val="nil"/>
            </w:tcBorders>
          </w:tcPr>
          <w:p w14:paraId="1290103A" w14:textId="77777777" w:rsidR="00251737" w:rsidRPr="00F31050" w:rsidRDefault="00251737" w:rsidP="00365EB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Number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(female)</w:t>
            </w: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</w:tcPr>
          <w:p w14:paraId="3BCB3479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086" w:type="dxa"/>
            <w:tcBorders>
              <w:left w:val="nil"/>
              <w:bottom w:val="nil"/>
              <w:right w:val="nil"/>
            </w:tcBorders>
          </w:tcPr>
          <w:p w14:paraId="7DA8D0A8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066" w:type="dxa"/>
            <w:tcBorders>
              <w:left w:val="nil"/>
              <w:bottom w:val="nil"/>
              <w:right w:val="nil"/>
            </w:tcBorders>
          </w:tcPr>
          <w:p w14:paraId="5059C0E8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1E4A5222" w14:textId="72568EE1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1737" w:rsidRPr="00F31050" w14:paraId="540FCD24" w14:textId="77777777" w:rsidTr="00365EBD">
        <w:trPr>
          <w:trHeight w:val="409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6DD427B5" w14:textId="666D6F0B" w:rsidR="00251737" w:rsidRPr="00F31050" w:rsidRDefault="00251737" w:rsidP="00365EBD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(y</w:t>
            </w:r>
            <w:r w:rsidR="00505B77">
              <w:rPr>
                <w:rFonts w:ascii="Times New Roman" w:hAnsi="Times New Roman" w:cs="Times New Roman"/>
                <w:sz w:val="18"/>
                <w:szCs w:val="18"/>
              </w:rPr>
              <w:t>ears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7F0429C2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(26-35)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5DC303F7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(30-38)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D7C0AC0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(24-40)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5306E" w14:textId="43FD9554" w:rsidR="00251737" w:rsidRPr="00F31050" w:rsidRDefault="007853F1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51737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="002517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51737" w:rsidRPr="00F31050" w14:paraId="72D2C8AD" w14:textId="77777777" w:rsidTr="00365EBD">
        <w:trPr>
          <w:trHeight w:val="409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7D3DCE78" w14:textId="77777777" w:rsidR="00251737" w:rsidRPr="00F31050" w:rsidRDefault="00251737" w:rsidP="00365EBD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kern w:val="0"/>
                <w:sz w:val="18"/>
                <w:szCs w:val="18"/>
              </w:rPr>
              <w:t>BMI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7553A8">
              <w:rPr>
                <w:rFonts w:ascii="Times New Roman" w:hAnsi="Times New Roman" w:cs="Times New Roman"/>
                <w:kern w:val="0"/>
                <w:sz w:val="18"/>
                <w:szCs w:val="18"/>
              </w:rPr>
              <w:t>(kg/m</w:t>
            </w:r>
            <w:r w:rsidRPr="007553A8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  <w:r w:rsidRPr="007553A8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4726BD1E" w14:textId="77777777" w:rsidR="00251737" w:rsidRPr="00EA7DC0" w:rsidRDefault="00251737" w:rsidP="00365EBD">
            <w:pPr>
              <w:pStyle w:val="1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EA7DC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8.90</w:t>
            </w:r>
            <w:r w:rsidRPr="00EA7DC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32.85</w:t>
            </w:r>
            <w:r w:rsidRPr="00EA7DC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46.20</w:t>
            </w:r>
            <w:r w:rsidRPr="00EA7DC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3431F48D" w14:textId="77777777" w:rsidR="00251737" w:rsidRPr="00EA7DC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  <w:r w:rsidRPr="00EA7DC0">
              <w:rPr>
                <w:rFonts w:ascii="Times New Roman" w:hAnsi="Times New Roman" w:cs="Times New Roman"/>
                <w:sz w:val="18"/>
                <w:szCs w:val="18"/>
              </w:rPr>
              <w:t xml:space="preserve"> (35.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EA7DC0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5.80</w:t>
            </w:r>
            <w:r w:rsidRPr="00EA7D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B7F9817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38.75 (32.20-52.20)</w:t>
            </w:r>
            <w:r w:rsidRPr="00F31050"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FAA682" w14:textId="7DB445FF" w:rsidR="00251737" w:rsidRPr="00F31050" w:rsidRDefault="007853F1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51737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="0025173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251737" w:rsidRPr="00F31050" w14:paraId="25689272" w14:textId="77777777" w:rsidTr="00365EBD">
        <w:trPr>
          <w:trHeight w:val="418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1B6993EE" w14:textId="77777777" w:rsidR="00251737" w:rsidRPr="00F31050" w:rsidRDefault="00251737" w:rsidP="00365EBD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Pulmonary Function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3C5CC756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4E57F8B8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FED99D1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29AC6" w14:textId="77777777" w:rsidR="00251737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737" w:rsidRPr="00F31050" w14:paraId="5AF14460" w14:textId="77777777" w:rsidTr="00365EBD">
        <w:trPr>
          <w:trHeight w:val="418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37C6E446" w14:textId="77777777" w:rsidR="00251737" w:rsidRPr="00F31050" w:rsidRDefault="00251737" w:rsidP="00365EBD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ERV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(L)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6430287F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 (1.23-1.54)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268E6C86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 (1.3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-1.5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0E62918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C36472" w14:textId="07EE3603" w:rsidR="00251737" w:rsidRDefault="007853F1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51737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="0025173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251737" w:rsidRPr="00F31050" w14:paraId="0703ABFD" w14:textId="77777777" w:rsidTr="00365EBD">
        <w:trPr>
          <w:trHeight w:val="418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74D90458" w14:textId="77777777" w:rsidR="00251737" w:rsidRPr="00F31050" w:rsidRDefault="00251737" w:rsidP="00365EBD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VC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(L)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44888C45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3.86 (3.5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-4.30)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457A06E9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-3.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961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567FC4C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4.98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46DFC7" w14:textId="77777777" w:rsidR="00251737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866"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04586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251737" w:rsidRPr="00F31050" w14:paraId="3CBD3C14" w14:textId="77777777" w:rsidTr="00365EBD">
        <w:trPr>
          <w:trHeight w:val="418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32E9C275" w14:textId="77777777" w:rsidR="00251737" w:rsidRPr="00F31050" w:rsidRDefault="00251737" w:rsidP="00365EBD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FEV1%</w:t>
            </w:r>
            <w:r w:rsidRPr="004142B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pred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4CD5C929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7.90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 (93.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40930EC0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.00 (7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74.00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961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4A9A1F5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(6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6.90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-99.8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61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71569" w14:textId="77777777" w:rsidR="00251737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866"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04586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251737" w:rsidRPr="00F31050" w14:paraId="6969315B" w14:textId="77777777" w:rsidTr="00365EBD">
        <w:trPr>
          <w:trHeight w:val="418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42B6AA6D" w14:textId="77777777" w:rsidR="00251737" w:rsidRPr="00F31050" w:rsidRDefault="00251737" w:rsidP="00365EBD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FEV1/FVC%</w:t>
            </w:r>
            <w:r w:rsidRPr="004142B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pred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74B4E54C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102.20 (99.8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5ACD7C4F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(10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-107.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826CB87" w14:textId="37761776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88.55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-90.65) </w:t>
            </w:r>
            <w:r w:rsidRPr="00B961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B96160" w:rsidRPr="00B96160">
              <w:rPr>
                <w:rFonts w:ascii="Open Sans" w:eastAsia="宋体" w:hAnsi="Open Sans" w:cs="Open Sans"/>
                <w:color w:val="1C1D1E"/>
                <w:kern w:val="0"/>
                <w:szCs w:val="21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AB1F1" w14:textId="77777777" w:rsidR="00251737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866"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04586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251737" w:rsidRPr="00F31050" w14:paraId="180C2EA7" w14:textId="77777777" w:rsidTr="00365EBD">
        <w:trPr>
          <w:trHeight w:val="418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039762DA" w14:textId="77777777" w:rsidR="00251737" w:rsidRPr="00F31050" w:rsidRDefault="00251737" w:rsidP="00365EBD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FVC%</w:t>
            </w:r>
            <w:r w:rsidRPr="004142B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pred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61B80329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5.50 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(92.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99.85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B5E1E0C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67.50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-73.70) </w:t>
            </w:r>
            <w:r w:rsidRPr="00B961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4B3B09E" w14:textId="60EBCAE2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101.00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 (8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4.95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-112.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6160" w:rsidRPr="00B96160">
              <w:rPr>
                <w:rFonts w:ascii="Open Sans" w:eastAsia="宋体" w:hAnsi="Open Sans" w:cs="Open Sans"/>
                <w:color w:val="1C1D1E"/>
                <w:kern w:val="0"/>
                <w:szCs w:val="21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8B536C" w14:textId="77777777" w:rsidR="00251737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866"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04586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251737" w:rsidRPr="00F31050" w14:paraId="6767E73D" w14:textId="77777777" w:rsidTr="00365EBD">
        <w:trPr>
          <w:trHeight w:val="409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26667D09" w14:textId="77777777" w:rsidR="00251737" w:rsidRPr="00F31050" w:rsidRDefault="00251737" w:rsidP="00365EB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Imaging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44D776DF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8F8101F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F8F3732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57360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737" w:rsidRPr="00F31050" w14:paraId="5745DA6C" w14:textId="77777777" w:rsidTr="00365EBD">
        <w:trPr>
          <w:trHeight w:val="409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181F064D" w14:textId="5656E408" w:rsidR="00251737" w:rsidRPr="00F31050" w:rsidRDefault="00660E45" w:rsidP="00365EB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WA%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7941641A" w14:textId="104C407C" w:rsidR="00251737" w:rsidRPr="00F31050" w:rsidRDefault="00E705E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0.68(0.59-0.71)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5CAA391F" w14:textId="51B80D90" w:rsidR="00251737" w:rsidRPr="00F31050" w:rsidRDefault="00E705E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0.70(0.61-0.73)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95E47E3" w14:textId="43AB899F" w:rsidR="00251737" w:rsidRPr="00F31050" w:rsidRDefault="00E705E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0.65(0.60-0.76)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878FB" w14:textId="0BFCE5A5" w:rsidR="00251737" w:rsidRPr="00F31050" w:rsidRDefault="007853F1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51737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="005D621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7178FE" w:rsidRPr="00F31050" w14:paraId="2AA9A328" w14:textId="77777777" w:rsidTr="00365EBD">
        <w:trPr>
          <w:trHeight w:val="418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2DD945A4" w14:textId="0555635C" w:rsidR="007178FE" w:rsidRPr="00F31050" w:rsidRDefault="007178FE" w:rsidP="007178FE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Pi10(mm)</w:t>
            </w:r>
            <w:r w:rsidR="002B7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7518" w:rsidRPr="00851AB8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035172CF" w14:textId="4BB98838" w:rsidR="007178FE" w:rsidRPr="00F31050" w:rsidRDefault="0097246F" w:rsidP="007178F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  <w:r w:rsidR="007178FE" w:rsidRPr="003C6E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78FE" w:rsidRPr="003C6E52"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</w:rPr>
              <w:t xml:space="preserve">± 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</w:rPr>
              <w:t>0.87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6AE1496" w14:textId="4EE495D0" w:rsidR="007178FE" w:rsidRPr="00F31050" w:rsidRDefault="0097246F" w:rsidP="007178F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  <w:r w:rsidR="007178FE" w:rsidRPr="003C6E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78FE" w:rsidRPr="003C6E52"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</w:rPr>
              <w:t xml:space="preserve">± 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</w:rPr>
              <w:t>0.67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3F58B0D6" w14:textId="5F9EB094" w:rsidR="007178FE" w:rsidRPr="00F31050" w:rsidRDefault="0097246F" w:rsidP="007178F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3.85</w:t>
            </w:r>
            <w:r w:rsidR="007178FE" w:rsidRPr="003C6E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78FE" w:rsidRPr="003C6E52"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</w:rPr>
              <w:t xml:space="preserve">± 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</w:rPr>
              <w:t>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4D344" w14:textId="5E7CDC8D" w:rsidR="007178FE" w:rsidRPr="00F31050" w:rsidRDefault="007178FE" w:rsidP="007178F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251737" w:rsidRPr="00F31050" w14:paraId="684D3129" w14:textId="77777777" w:rsidTr="00365EBD">
        <w:trPr>
          <w:trHeight w:val="409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48E50C00" w14:textId="1F475ED6" w:rsidR="00251737" w:rsidRPr="00F31050" w:rsidRDefault="00251737" w:rsidP="00365EBD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AW</w:t>
            </w:r>
            <w:r w:rsidR="002B751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160A2702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0.89 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</w:rPr>
              <w:t>(0.82-1.00)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E872463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1.20 (1.15-1.32) </w:t>
            </w:r>
            <w:r w:rsidRPr="00B96160"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18BA755" w14:textId="4DC22248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 (0.60-0.68)</w:t>
            </w:r>
            <w:r w:rsidRPr="00F31050"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B96160"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vertAlign w:val="superscript"/>
              </w:rPr>
              <w:t>*</w:t>
            </w:r>
            <w:r w:rsidR="00B96160" w:rsidRPr="00B96160">
              <w:rPr>
                <w:rFonts w:ascii="Open Sans" w:eastAsia="宋体" w:hAnsi="Open Sans" w:cs="Open Sans"/>
                <w:color w:val="1C1D1E"/>
                <w:kern w:val="0"/>
                <w:szCs w:val="21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9F38A7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251737" w:rsidRPr="00F31050" w14:paraId="722BEE01" w14:textId="77777777" w:rsidTr="00365EBD">
        <w:trPr>
          <w:trHeight w:val="418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7463F192" w14:textId="77777777" w:rsidR="00251737" w:rsidRPr="00F31050" w:rsidRDefault="00251737" w:rsidP="00365EBD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AFD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39375BA9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(1.82-1.85)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BC43258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</w:rPr>
              <w:t>(1.83-1.84)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50CC2C8A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 (1.83-1.86)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58A6A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.82</w:t>
            </w:r>
          </w:p>
        </w:tc>
      </w:tr>
      <w:tr w:rsidR="00251737" w:rsidRPr="00F31050" w14:paraId="6995A675" w14:textId="77777777" w:rsidTr="00365EBD">
        <w:trPr>
          <w:trHeight w:val="409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692FA" w14:textId="77777777" w:rsidR="00251737" w:rsidRPr="00F31050" w:rsidRDefault="00251737" w:rsidP="00365EBD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TAC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148FB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3.0-1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97596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 (8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5.50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43.50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0E25F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119.00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90.25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54.75</w:t>
            </w:r>
            <w:r w:rsidRPr="00F310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91920" w14:textId="77777777" w:rsidR="00251737" w:rsidRPr="00F31050" w:rsidRDefault="00251737" w:rsidP="00365E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.33</w:t>
            </w:r>
          </w:p>
        </w:tc>
      </w:tr>
    </w:tbl>
    <w:p w14:paraId="2D1FBB6F" w14:textId="255D288E" w:rsidR="00251737" w:rsidRPr="00851AB8" w:rsidRDefault="00251737" w:rsidP="00251737">
      <w:pPr>
        <w:spacing w:line="360" w:lineRule="auto"/>
        <w:rPr>
          <w:rFonts w:ascii="Times New Roman" w:hAnsi="Times New Roman" w:cs="Times New Roman"/>
          <w:kern w:val="0"/>
          <w:sz w:val="18"/>
          <w:szCs w:val="18"/>
        </w:rPr>
      </w:pPr>
      <w:r w:rsidRPr="00851AB8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Note. — Unless otherwise specified, data are medians, with interquartile ranges in parentheses. BMI=body mass index; </w:t>
      </w:r>
      <w:r w:rsidR="007178FE" w:rsidRPr="009771DD">
        <w:rPr>
          <w:rFonts w:ascii="Times New Roman" w:eastAsia="微软雅黑" w:hAnsi="Times New Roman" w:cs="Times New Roman"/>
          <w:color w:val="333333"/>
          <w:sz w:val="18"/>
          <w:szCs w:val="18"/>
        </w:rPr>
        <w:t>WA%=wall area percent</w:t>
      </w:r>
      <w:r w:rsidR="007178FE" w:rsidRPr="00851AB8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; </w:t>
      </w:r>
      <w:r w:rsidR="007178FE" w:rsidRPr="00CF02BB">
        <w:rPr>
          <w:rFonts w:ascii="Times New Roman" w:hAnsi="Times New Roman" w:cs="Times New Roman"/>
          <w:sz w:val="18"/>
          <w:szCs w:val="18"/>
        </w:rPr>
        <w:t>Pi10= the square root of the airway wall area for a theoretical airway with 10mm internal perimeter</w:t>
      </w:r>
      <w:r w:rsidRPr="00851AB8">
        <w:rPr>
          <w:rFonts w:ascii="Times New Roman" w:hAnsi="Times New Roman" w:cs="Times New Roman"/>
          <w:sz w:val="18"/>
          <w:szCs w:val="18"/>
        </w:rPr>
        <w:t xml:space="preserve">; </w:t>
      </w:r>
      <w:r w:rsidRPr="00851AB8">
        <w:rPr>
          <w:rFonts w:ascii="Times New Roman" w:eastAsia="微软雅黑" w:hAnsi="Times New Roman" w:cs="Times New Roman"/>
          <w:color w:val="333333"/>
          <w:sz w:val="18"/>
          <w:szCs w:val="18"/>
        </w:rPr>
        <w:t>AW</w:t>
      </w:r>
      <w:r w:rsidR="007178FE">
        <w:rPr>
          <w:rFonts w:ascii="Times New Roman" w:eastAsia="微软雅黑" w:hAnsi="Times New Roman" w:cs="Times New Roman"/>
          <w:color w:val="333333"/>
          <w:sz w:val="18"/>
          <w:szCs w:val="18"/>
        </w:rPr>
        <w:t>V</w:t>
      </w:r>
      <w:r w:rsidRPr="00851AB8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%= airway volume percent. </w:t>
      </w:r>
      <w:r w:rsidRPr="00851AB8">
        <w:rPr>
          <w:rFonts w:ascii="Times New Roman" w:hAnsi="Times New Roman" w:cs="Times New Roman"/>
          <w:sz w:val="18"/>
          <w:szCs w:val="18"/>
        </w:rPr>
        <w:t>AFD= airway fractal dimension; TAC</w:t>
      </w:r>
      <w:r w:rsidRPr="00851AB8">
        <w:rPr>
          <w:rFonts w:ascii="Times New Roman" w:hAnsi="Times New Roman" w:cs="Times New Roman"/>
          <w:kern w:val="0"/>
          <w:sz w:val="18"/>
          <w:szCs w:val="18"/>
        </w:rPr>
        <w:t xml:space="preserve">= total airway count; </w:t>
      </w:r>
      <w:r w:rsidRPr="00851AB8">
        <w:rPr>
          <w:rFonts w:ascii="Times New Roman" w:hAnsi="Times New Roman" w:cs="Times New Roman"/>
          <w:sz w:val="18"/>
          <w:szCs w:val="18"/>
        </w:rPr>
        <w:t>ERV= expiratory reserve volume; VC= vital capacity; FEV1= forced expiratory volume in one second; FVC= forced vital capacity. %</w:t>
      </w:r>
      <w:proofErr w:type="spellStart"/>
      <w:r w:rsidRPr="004142BB">
        <w:rPr>
          <w:rFonts w:ascii="Times New Roman" w:hAnsi="Times New Roman" w:cs="Times New Roman"/>
          <w:sz w:val="18"/>
          <w:szCs w:val="18"/>
          <w:vertAlign w:val="subscript"/>
        </w:rPr>
        <w:t>pred</w:t>
      </w:r>
      <w:proofErr w:type="spellEnd"/>
      <w:r w:rsidRPr="00851AB8">
        <w:rPr>
          <w:rFonts w:ascii="Times New Roman" w:hAnsi="Times New Roman" w:cs="Times New Roman"/>
          <w:sz w:val="18"/>
          <w:szCs w:val="18"/>
        </w:rPr>
        <w:t>=percent predicted.</w:t>
      </w:r>
      <w:r w:rsidRPr="00851AB8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Significance of difference (</w:t>
      </w:r>
      <w:r w:rsidRPr="00851AB8">
        <w:rPr>
          <w:rFonts w:ascii="Times New Roman" w:eastAsia="微软雅黑" w:hAnsi="Times New Roman" w:cs="Times New Roman"/>
          <w:i/>
          <w:iCs/>
          <w:color w:val="333333"/>
          <w:sz w:val="18"/>
          <w:szCs w:val="18"/>
        </w:rPr>
        <w:t>P</w:t>
      </w:r>
      <w:r w:rsidRPr="00851AB8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&lt; 0.05): * Significantly different from Group of normal ventilation;</w:t>
      </w:r>
      <w:r w:rsidRPr="00851AB8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="00B96160" w:rsidRPr="00256326">
        <w:rPr>
          <w:rFonts w:ascii="Open Sans" w:eastAsia="宋体" w:hAnsi="Open Sans" w:cs="Open Sans"/>
          <w:color w:val="1C1D1E"/>
          <w:kern w:val="0"/>
          <w:szCs w:val="21"/>
          <w:shd w:val="clear" w:color="auto" w:fill="FFFFFF"/>
        </w:rPr>
        <w:t>‡</w:t>
      </w:r>
      <w:r w:rsidRPr="00851AB8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851AB8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Significantly different from Group of restrictive </w:t>
      </w:r>
      <w:r w:rsidR="002848A3">
        <w:rPr>
          <w:rFonts w:ascii="Times New Roman" w:eastAsia="微软雅黑" w:hAnsi="Times New Roman" w:cs="Times New Roman"/>
          <w:color w:val="333333"/>
          <w:sz w:val="18"/>
          <w:szCs w:val="18"/>
        </w:rPr>
        <w:t>disorders</w:t>
      </w:r>
      <w:r w:rsidRPr="00851AB8">
        <w:rPr>
          <w:rFonts w:ascii="Times New Roman" w:eastAsia="微软雅黑" w:hAnsi="Times New Roman" w:cs="Times New Roman"/>
          <w:color w:val="333333"/>
          <w:sz w:val="18"/>
          <w:szCs w:val="18"/>
        </w:rPr>
        <w:t>.</w:t>
      </w:r>
      <w:r w:rsidRPr="00851AB8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 xml:space="preserve"> #</w:t>
      </w:r>
      <w:r w:rsidRPr="00851AB8">
        <w:rPr>
          <w:rFonts w:ascii="Times New Roman" w:hAnsi="Times New Roman" w:cs="Times New Roman"/>
          <w:kern w:val="0"/>
          <w:sz w:val="18"/>
          <w:szCs w:val="18"/>
        </w:rPr>
        <w:t xml:space="preserve"> Data are means </w:t>
      </w:r>
      <w:r w:rsidRPr="00851AB8">
        <w:rPr>
          <w:rFonts w:ascii="Times New Roman" w:eastAsia="微软雅黑" w:hAnsi="Times New Roman" w:cs="Times New Roman"/>
          <w:color w:val="333333"/>
          <w:sz w:val="18"/>
          <w:szCs w:val="18"/>
        </w:rPr>
        <w:t>±</w:t>
      </w:r>
      <w:r w:rsidRPr="00851AB8">
        <w:rPr>
          <w:rFonts w:ascii="Times New Roman" w:hAnsi="Times New Roman" w:cs="Times New Roman"/>
          <w:kern w:val="0"/>
          <w:sz w:val="18"/>
          <w:szCs w:val="18"/>
        </w:rPr>
        <w:t xml:space="preserve"> standard</w:t>
      </w:r>
      <w:r>
        <w:rPr>
          <w:rFonts w:ascii="Times New Roman" w:hAnsi="Times New Roman" w:cs="Times New Roman"/>
          <w:kern w:val="0"/>
          <w:sz w:val="18"/>
          <w:szCs w:val="18"/>
        </w:rPr>
        <w:t>.</w:t>
      </w:r>
      <w:r w:rsidRPr="00851AB8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</w:p>
    <w:p w14:paraId="5418D360" w14:textId="77777777" w:rsidR="00B85D2F" w:rsidRPr="00251737" w:rsidRDefault="00B85D2F"/>
    <w:sectPr w:rsidR="00B85D2F" w:rsidRPr="0025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37"/>
    <w:rsid w:val="00083FC1"/>
    <w:rsid w:val="00105423"/>
    <w:rsid w:val="001977F6"/>
    <w:rsid w:val="00251737"/>
    <w:rsid w:val="002848A3"/>
    <w:rsid w:val="002B3BF4"/>
    <w:rsid w:val="002B7518"/>
    <w:rsid w:val="00344925"/>
    <w:rsid w:val="00505B77"/>
    <w:rsid w:val="005D6211"/>
    <w:rsid w:val="00660E45"/>
    <w:rsid w:val="006B101F"/>
    <w:rsid w:val="006F5370"/>
    <w:rsid w:val="007178FE"/>
    <w:rsid w:val="0078282E"/>
    <w:rsid w:val="007853F1"/>
    <w:rsid w:val="008C7B59"/>
    <w:rsid w:val="008F526A"/>
    <w:rsid w:val="00900D10"/>
    <w:rsid w:val="0097246F"/>
    <w:rsid w:val="00B85D2F"/>
    <w:rsid w:val="00B96160"/>
    <w:rsid w:val="00BA041F"/>
    <w:rsid w:val="00D8551D"/>
    <w:rsid w:val="00E34852"/>
    <w:rsid w:val="00E705E7"/>
    <w:rsid w:val="00E76CFF"/>
    <w:rsid w:val="00F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EF25D"/>
  <w15:chartTrackingRefBased/>
  <w15:docId w15:val="{24771F19-AA7A-5941-9F7A-7B8EE6C7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73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517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1737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25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18798766563@163.com</dc:creator>
  <cp:keywords/>
  <dc:description/>
  <cp:lastModifiedBy>18798766563@163.com</cp:lastModifiedBy>
  <cp:revision>18</cp:revision>
  <dcterms:created xsi:type="dcterms:W3CDTF">2021-09-25T15:49:00Z</dcterms:created>
  <dcterms:modified xsi:type="dcterms:W3CDTF">2021-12-22T11:34:00Z</dcterms:modified>
</cp:coreProperties>
</file>