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1D45" w14:textId="42DD66F2" w:rsidR="004C592C" w:rsidRDefault="004C592C" w:rsidP="004C592C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S1: </w:t>
      </w:r>
      <w:r w:rsidR="00FA7CED">
        <w:rPr>
          <w:rFonts w:ascii="Calibri" w:eastAsia="Calibri" w:hAnsi="Calibri" w:cs="Calibri"/>
        </w:rPr>
        <w:t>Documentation</w:t>
      </w:r>
      <w:r w:rsidR="00FA7CED">
        <w:rPr>
          <w:rFonts w:ascii="Calibri" w:eastAsia="Calibri" w:hAnsi="Calibri" w:cs="Calibri"/>
        </w:rPr>
        <w:t xml:space="preserve"> completeness analysis: </w:t>
      </w:r>
      <w:r>
        <w:rPr>
          <w:rFonts w:ascii="Calibri" w:eastAsia="Calibri" w:hAnsi="Calibri" w:cs="Calibri"/>
        </w:rPr>
        <w:t xml:space="preserve">Number of patients </w:t>
      </w:r>
      <w:r w:rsidR="00957A09"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</w:rPr>
        <w:t xml:space="preserve"> </w:t>
      </w:r>
      <w:r w:rsidR="008439D2">
        <w:rPr>
          <w:rFonts w:ascii="Calibri" w:eastAsia="Calibri" w:hAnsi="Calibri" w:cs="Calibri"/>
        </w:rPr>
        <w:t>SDOH records</w:t>
      </w:r>
    </w:p>
    <w:tbl>
      <w:tblPr>
        <w:tblW w:w="105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260"/>
        <w:gridCol w:w="1215"/>
        <w:gridCol w:w="1260"/>
        <w:gridCol w:w="1185"/>
        <w:gridCol w:w="1290"/>
        <w:gridCol w:w="1425"/>
        <w:gridCol w:w="1785"/>
      </w:tblGrid>
      <w:tr w:rsidR="004C592C" w14:paraId="1B67FF39" w14:textId="77777777" w:rsidTr="002C1514">
        <w:trPr>
          <w:trHeight w:val="450"/>
          <w:jc w:val="center"/>
        </w:trPr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BD34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0" w:name="_Hlk56695156"/>
            <w:r>
              <w:rPr>
                <w:rFonts w:ascii="Calibri" w:eastAsia="Calibri" w:hAnsi="Calibri" w:cs="Calibri"/>
                <w:b/>
              </w:rPr>
              <w:t>Range of questions</w:t>
            </w:r>
          </w:p>
        </w:tc>
        <w:tc>
          <w:tcPr>
            <w:tcW w:w="94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4543" w14:textId="2146BE82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  <w:r w:rsidR="008439D2">
              <w:rPr>
                <w:rFonts w:ascii="Calibri" w:eastAsia="Calibri" w:hAnsi="Calibri" w:cs="Calibri"/>
                <w:b/>
              </w:rPr>
              <w:t>umber</w:t>
            </w:r>
            <w:r>
              <w:rPr>
                <w:rFonts w:ascii="Calibri" w:eastAsia="Calibri" w:hAnsi="Calibri" w:cs="Calibri"/>
                <w:b/>
              </w:rPr>
              <w:t xml:space="preserve"> of patients </w:t>
            </w:r>
            <w:r w:rsidR="008439D2">
              <w:rPr>
                <w:rFonts w:ascii="Calibri" w:eastAsia="Calibri" w:hAnsi="Calibri" w:cs="Calibri"/>
                <w:b/>
              </w:rPr>
              <w:t>with</w:t>
            </w:r>
            <w:r>
              <w:rPr>
                <w:rFonts w:ascii="Calibri" w:eastAsia="Calibri" w:hAnsi="Calibri" w:cs="Calibri"/>
                <w:b/>
              </w:rPr>
              <w:t xml:space="preserve"> SDOH </w:t>
            </w:r>
            <w:r w:rsidR="008439D2">
              <w:rPr>
                <w:rFonts w:ascii="Calibri" w:eastAsia="Calibri" w:hAnsi="Calibri" w:cs="Calibri"/>
                <w:b/>
              </w:rPr>
              <w:t>records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8439D2">
              <w:rPr>
                <w:rFonts w:ascii="Calibri" w:eastAsia="Calibri" w:hAnsi="Calibri" w:cs="Calibri"/>
                <w:b/>
              </w:rPr>
              <w:t>in the given range</w:t>
            </w:r>
          </w:p>
        </w:tc>
      </w:tr>
      <w:bookmarkEnd w:id="0"/>
      <w:tr w:rsidR="004C592C" w14:paraId="0C409719" w14:textId="77777777" w:rsidTr="002C1514">
        <w:trPr>
          <w:trHeight w:val="660"/>
          <w:jc w:val="center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E60D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7157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 concepts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F0BF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Alcohol use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9691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Substance use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27F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Sexual </w:t>
            </w:r>
          </w:p>
          <w:p w14:paraId="493E3EA3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D73E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Sexual orientation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522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Housing status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2426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</w:t>
            </w:r>
          </w:p>
          <w:p w14:paraId="0D47883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status</w:t>
            </w:r>
          </w:p>
        </w:tc>
      </w:tr>
      <w:tr w:rsidR="004C592C" w14:paraId="215E68F6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3EA6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325B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B4E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1F0B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BF17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A3E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D65D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8FA5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</w:tr>
      <w:tr w:rsidR="004C592C" w14:paraId="459F776A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6BCD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676C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6CC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1406  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FB1F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9767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1466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F44E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1C6A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1BA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1411</w:t>
            </w:r>
          </w:p>
        </w:tc>
      </w:tr>
      <w:tr w:rsidR="004C592C" w14:paraId="399C3B8C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06D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50 - 99 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E83B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161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7250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32BE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6808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DFE8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C1CA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42A2643B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498B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100-149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319D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1EE4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D5E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379E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786D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A0C6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A817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59853788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F83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150-199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F69A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65D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82C3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4483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2EFB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216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684E5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1FA56B32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3D4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200-249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1468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8910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F5E4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5D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028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12EA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9058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34E14AD8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0DF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250-299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B9E8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CD93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678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74E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6434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E2B4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D5A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127C0D76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13A4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300-349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5CE2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2FEE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9187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E09A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57D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1870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51F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63DB3EB5" w14:textId="77777777" w:rsidTr="002C1514">
        <w:trPr>
          <w:trHeight w:val="390"/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2456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350-399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C11F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9FD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1CA6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FDD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4252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263F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0C4A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28BE5329" w14:textId="77777777" w:rsidTr="002C1514">
        <w:trPr>
          <w:trHeight w:val="285"/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9F0F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400-449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0592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AD73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CE8C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AC6B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83B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3DF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7DB5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49482EF6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0D89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450-500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F8BE" w14:textId="77777777" w:rsidR="004C592C" w:rsidRDefault="004C592C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ECD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A6C8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04FF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8946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05B7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1BAA" w14:textId="77777777" w:rsidR="004C592C" w:rsidRDefault="004C592C" w:rsidP="002C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0B3351B2" w14:textId="77777777" w:rsidR="004C592C" w:rsidRDefault="004C592C" w:rsidP="004C592C">
      <w:pPr>
        <w:shd w:val="clear" w:color="auto" w:fill="FFFFFF"/>
        <w:jc w:val="center"/>
        <w:rPr>
          <w:rFonts w:ascii="Calibri" w:eastAsia="Calibri" w:hAnsi="Calibri" w:cs="Calibri"/>
        </w:rPr>
      </w:pPr>
    </w:p>
    <w:p w14:paraId="6FE82231" w14:textId="7901D150" w:rsidR="004C592C" w:rsidRDefault="004C592C" w:rsidP="004C592C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S2: </w:t>
      </w:r>
      <w:r w:rsidR="00FA7CED">
        <w:rPr>
          <w:rFonts w:ascii="Calibri" w:eastAsia="Calibri" w:hAnsi="Calibri" w:cs="Calibri"/>
        </w:rPr>
        <w:t>Documentation completeness analysis</w:t>
      </w:r>
      <w:r w:rsidR="00FA7CED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Number of patients </w:t>
      </w:r>
      <w:r w:rsidR="00957A09">
        <w:rPr>
          <w:rFonts w:ascii="Calibri" w:eastAsia="Calibri" w:hAnsi="Calibri" w:cs="Calibri"/>
        </w:rPr>
        <w:t xml:space="preserve">with </w:t>
      </w:r>
      <w:r w:rsidR="008439D2">
        <w:rPr>
          <w:rFonts w:ascii="Calibri" w:eastAsia="Calibri" w:hAnsi="Calibri" w:cs="Calibri"/>
        </w:rPr>
        <w:t>valid</w:t>
      </w:r>
      <w:r w:rsidR="00957A09">
        <w:rPr>
          <w:rFonts w:ascii="Calibri" w:eastAsia="Calibri" w:hAnsi="Calibri" w:cs="Calibri"/>
        </w:rPr>
        <w:t xml:space="preserve"> SDOH </w:t>
      </w:r>
      <w:r w:rsidR="008439D2">
        <w:rPr>
          <w:rFonts w:ascii="Calibri" w:eastAsia="Calibri" w:hAnsi="Calibri" w:cs="Calibri"/>
        </w:rPr>
        <w:t>records</w:t>
      </w:r>
      <w:r w:rsidR="00957A09">
        <w:rPr>
          <w:rFonts w:ascii="Calibri" w:eastAsia="Calibri" w:hAnsi="Calibri" w:cs="Calibri"/>
        </w:rPr>
        <w:t xml:space="preserve"> </w:t>
      </w:r>
    </w:p>
    <w:tbl>
      <w:tblPr>
        <w:tblW w:w="105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260"/>
        <w:gridCol w:w="1215"/>
        <w:gridCol w:w="1260"/>
        <w:gridCol w:w="1185"/>
        <w:gridCol w:w="1290"/>
        <w:gridCol w:w="1425"/>
        <w:gridCol w:w="1785"/>
      </w:tblGrid>
      <w:tr w:rsidR="008439D2" w14:paraId="322ADF2A" w14:textId="77777777" w:rsidTr="002C1514">
        <w:trPr>
          <w:trHeight w:val="420"/>
          <w:jc w:val="center"/>
        </w:trPr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AC3C" w14:textId="77777777" w:rsidR="008439D2" w:rsidRDefault="008439D2" w:rsidP="008439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Range of questions</w:t>
            </w:r>
          </w:p>
        </w:tc>
        <w:tc>
          <w:tcPr>
            <w:tcW w:w="94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5789" w14:textId="23333410" w:rsidR="008439D2" w:rsidRDefault="008439D2" w:rsidP="008439D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Number of patients with </w:t>
            </w:r>
            <w:r>
              <w:rPr>
                <w:rFonts w:ascii="Calibri" w:eastAsia="Calibri" w:hAnsi="Calibri" w:cs="Calibri"/>
                <w:b/>
              </w:rPr>
              <w:t xml:space="preserve">valid </w:t>
            </w:r>
            <w:r>
              <w:rPr>
                <w:rFonts w:ascii="Calibri" w:eastAsia="Calibri" w:hAnsi="Calibri" w:cs="Calibri"/>
                <w:b/>
              </w:rPr>
              <w:t>SDOH records in the given range</w:t>
            </w:r>
          </w:p>
        </w:tc>
      </w:tr>
      <w:tr w:rsidR="004C592C" w14:paraId="7CFB1435" w14:textId="77777777" w:rsidTr="002C1514">
        <w:trPr>
          <w:trHeight w:val="420"/>
          <w:jc w:val="center"/>
        </w:trPr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112C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8054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 concepts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EAF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Alcohol use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AE0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Substance use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AB3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Sexual </w:t>
            </w:r>
          </w:p>
          <w:p w14:paraId="197576C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936C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Sexual orientation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7BFE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Housing status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660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</w:t>
            </w:r>
          </w:p>
          <w:p w14:paraId="10D9576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status</w:t>
            </w:r>
          </w:p>
        </w:tc>
      </w:tr>
      <w:tr w:rsidR="004C592C" w14:paraId="2AE808E7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36E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8DE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8267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76A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6260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D81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1439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B9D2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AF96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4C592C" w14:paraId="3FCB28C2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3FB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1E7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986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ECFE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93A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580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A18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105D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827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1388</w:t>
            </w:r>
          </w:p>
        </w:tc>
      </w:tr>
      <w:tr w:rsidR="004C592C" w14:paraId="25586DBE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7B4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50-99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6D1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2562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CBE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830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C9F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A61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151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39D1E028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E4D2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100-149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1B1E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04A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0BD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1B497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CB2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E61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DB2C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0D4C6F94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28B6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150-199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A137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7F50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1314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B93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2960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434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0137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2841E5AE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370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200-249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5B6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A58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485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07F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85F0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480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96CC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6E988D81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085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250-299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0FE6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C9C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360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919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849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08F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0A0E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0F6B6E9E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8692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300-349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80D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281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3F6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BAC6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FBB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A29B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F470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7611C4C6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55AD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350-399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A31D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8480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EAB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E5A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B3F3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6198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E8C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03987F8B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6DFD6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400-449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CA9D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D9E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555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EB2F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83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CDDC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1AA7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C592C" w14:paraId="6E94D7DF" w14:textId="77777777" w:rsidTr="002C1514">
        <w:trPr>
          <w:jc w:val="center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A92D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450-500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E73C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B20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9599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E221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D3C5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06DA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D4AD" w14:textId="77777777" w:rsidR="004C592C" w:rsidRDefault="004C592C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7C046DF7" w14:textId="77777777" w:rsidR="004C592C" w:rsidRDefault="004C592C" w:rsidP="004C592C">
      <w:pPr>
        <w:shd w:val="clear" w:color="auto" w:fill="FFFFFF"/>
        <w:spacing w:line="480" w:lineRule="auto"/>
        <w:rPr>
          <w:rFonts w:ascii="Calibri" w:eastAsia="Calibri" w:hAnsi="Calibri" w:cs="Calibri"/>
          <w:b/>
        </w:rPr>
      </w:pPr>
    </w:p>
    <w:p w14:paraId="5A62B466" w14:textId="5DC307D0" w:rsidR="00272581" w:rsidRDefault="00272581" w:rsidP="00272581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 S3: Density completeness</w:t>
      </w:r>
      <w:r w:rsidR="009E6591">
        <w:rPr>
          <w:rFonts w:ascii="Calibri" w:eastAsia="Calibri" w:hAnsi="Calibri" w:cs="Calibri"/>
        </w:rPr>
        <w:t xml:space="preserve"> analysis: number of patients with SDOH records in the given time span</w:t>
      </w:r>
    </w:p>
    <w:tbl>
      <w:tblPr>
        <w:tblW w:w="8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"/>
        <w:gridCol w:w="1132"/>
        <w:gridCol w:w="1131"/>
        <w:gridCol w:w="1131"/>
        <w:gridCol w:w="1131"/>
        <w:gridCol w:w="1131"/>
        <w:gridCol w:w="1440"/>
      </w:tblGrid>
      <w:tr w:rsidR="00272581" w14:paraId="163D7FF7" w14:textId="77777777" w:rsidTr="002C1514">
        <w:trPr>
          <w:trHeight w:val="450"/>
        </w:trPr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8912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 Span (Years)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2D1D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Alcohol use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8682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Substance use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DBF4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Sexual activity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F85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Sexual orientation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7974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Housing status</w:t>
            </w:r>
          </w:p>
        </w:tc>
        <w:tc>
          <w:tcPr>
            <w:tcW w:w="14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0917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 status</w:t>
            </w:r>
          </w:p>
        </w:tc>
      </w:tr>
      <w:tr w:rsidR="00272581" w14:paraId="12BED9ED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DA95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544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12F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77C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BBA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1466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E64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548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327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598</w:t>
            </w:r>
          </w:p>
        </w:tc>
      </w:tr>
      <w:tr w:rsidR="00272581" w14:paraId="396155CC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1DE2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0.1-0.99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373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800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CB14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0E0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CC6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600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272581" w14:paraId="1A68042F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435B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88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6CA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7A6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36D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31F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E83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</w:tr>
      <w:tr w:rsidR="00272581" w14:paraId="74BC64BF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4B21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2-2.99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F27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02B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22D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3FD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06D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BAA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272581" w14:paraId="6FCFDFB1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F4C9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3-3.99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B78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C7A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428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297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EE0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8CE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272581" w14:paraId="37797CB2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737A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4-4.99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D1A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042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016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71C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DE2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456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272581" w14:paraId="040CDFC2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8611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5-5.99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060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74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DE7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29C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EFF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8D3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</w:tr>
      <w:tr w:rsidR="00272581" w14:paraId="104DA577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BD1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6-6.99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DEB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1DB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485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9D9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E3C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2F8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</w:tr>
      <w:tr w:rsidR="00272581" w14:paraId="758CB8CF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8207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7-7.99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F81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A6D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CAA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E08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702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95D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  <w:tr w:rsidR="00272581" w14:paraId="299B413D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D277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8-8.99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DD0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E99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B2E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FD1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406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03A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272581" w14:paraId="4BE7B686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88A4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9-9.99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E05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E8A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80E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BC5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4BC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AF4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272581" w14:paraId="3A224EB3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0A33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10-10.99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FFF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BFB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ABE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F5D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1E0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0C7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</w:tr>
      <w:tr w:rsidR="00272581" w14:paraId="59B18B34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0856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6E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E53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98B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61F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989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E51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272581" w14:paraId="788A8D23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40A8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12-12.99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1CB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537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F48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73C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3F0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312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</w:tr>
      <w:tr w:rsidR="00272581" w14:paraId="61CF7C94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62D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13-13.99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888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B7E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D5D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662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1BC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1FF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</w:tr>
      <w:tr w:rsidR="00272581" w14:paraId="5B95C2A0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33E5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14-14.99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DB3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A78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9CE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AF2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E46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3C7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</w:tr>
      <w:tr w:rsidR="00272581" w14:paraId="074C3C15" w14:textId="77777777" w:rsidTr="002C1514"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57B5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15-15.99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7D9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E49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3C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B47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404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BD3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272581" w14:paraId="3F148B29" w14:textId="77777777" w:rsidTr="002C1514">
        <w:trPr>
          <w:trHeight w:val="585"/>
        </w:trPr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A39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16-16.99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5112" w14:textId="77777777" w:rsidR="00272581" w:rsidRDefault="00272581" w:rsidP="002C1514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D84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491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235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68E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14C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72581" w14:paraId="06B324F0" w14:textId="77777777" w:rsidTr="002C1514">
        <w:trPr>
          <w:trHeight w:val="585"/>
        </w:trPr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6E74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17-17.99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185B" w14:textId="77777777" w:rsidR="00272581" w:rsidRDefault="00272581" w:rsidP="002C1514">
            <w:pPr>
              <w:shd w:val="clear" w:color="auto" w:fill="FFFFFF"/>
              <w:spacing w:before="240" w:after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281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A35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282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616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2C6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1456FC6D" w14:textId="77777777" w:rsidR="00272581" w:rsidRDefault="00272581" w:rsidP="00272581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strike/>
        </w:rPr>
      </w:pPr>
    </w:p>
    <w:p w14:paraId="681E99A4" w14:textId="21432F39" w:rsidR="00272581" w:rsidRDefault="00272581" w:rsidP="00272581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 xml:space="preserve">Table S4: </w:t>
      </w:r>
      <w:r w:rsidR="009E6591">
        <w:rPr>
          <w:rFonts w:ascii="Calibri" w:eastAsia="Calibri" w:hAnsi="Calibri" w:cs="Calibri"/>
        </w:rPr>
        <w:t xml:space="preserve">Density completeness analysis: number of patients with </w:t>
      </w:r>
      <w:r w:rsidR="009E6591">
        <w:rPr>
          <w:rFonts w:ascii="Calibri" w:eastAsia="Calibri" w:hAnsi="Calibri" w:cs="Calibri"/>
        </w:rPr>
        <w:t xml:space="preserve">valid </w:t>
      </w:r>
      <w:r w:rsidR="009E6591">
        <w:rPr>
          <w:rFonts w:ascii="Calibri" w:eastAsia="Calibri" w:hAnsi="Calibri" w:cs="Calibri"/>
        </w:rPr>
        <w:t>SDOH records in the given time span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72581" w14:paraId="24E21E9E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23A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Time_span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(Years)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DB2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alcohol_use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197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substance_use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B97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sexual_activity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B0A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sexual_orientation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710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housing_status</w:t>
            </w:r>
            <w:proofErr w:type="spellEnd"/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07F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employment_status</w:t>
            </w:r>
            <w:proofErr w:type="spellEnd"/>
          </w:p>
        </w:tc>
      </w:tr>
      <w:tr w:rsidR="00272581" w14:paraId="4341BDCA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5A5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2F6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1E5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12B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078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060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1C4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626</w:t>
            </w:r>
          </w:p>
        </w:tc>
      </w:tr>
      <w:tr w:rsidR="00272581" w14:paraId="52669AEC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BAB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0.1-0.99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9BA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624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483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45D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229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CA0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272581" w14:paraId="24B2C374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4AA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1-1.99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2AE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F01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418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C73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7E2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EEA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272581" w14:paraId="32DB4991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0EDB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2-2.99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DFF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030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573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EF3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E2B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D9E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272581" w14:paraId="5FE7644E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0BCE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3-3.99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A64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578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861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4AE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B05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69D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272581" w14:paraId="664A95A9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EB70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4-4.99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FF2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6DD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2E5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B4B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0A1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9E6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272581" w14:paraId="7E0FF140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5AF8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5-5.99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CF7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976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E53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566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E0A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065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272581" w14:paraId="666DC72B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31CA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6-6.99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F0D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505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BFD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CD4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414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75B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  <w:tr w:rsidR="00272581" w14:paraId="4D1A3052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A6C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7-7.99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A25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F9B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A81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057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E1D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3B7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  <w:tr w:rsidR="00272581" w14:paraId="6E6E58B0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A491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8-8.99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FBE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CE9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BF0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89B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372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D4E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272581" w14:paraId="0AB9B05C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4FAD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9-9.99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5D8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573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812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FC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24A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981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272581" w14:paraId="1CB611F9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7DC2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10-10.99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4821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ECDD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89B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0A7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7BE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6D7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272581" w14:paraId="4FBF2DB6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4996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11-11.99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C7F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818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FAF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3338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C27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F267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272581" w14:paraId="644DF0B0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8637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12-12.99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E9C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9CF6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542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F3E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6E8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7AB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</w:tr>
      <w:tr w:rsidR="00272581" w14:paraId="341B03BD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8128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13-13.99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A09E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930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83C0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364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910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3CD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272581" w14:paraId="11D7A0CD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4381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14-14.99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572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0C5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8D19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EA3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729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7F9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</w:tr>
      <w:tr w:rsidR="00272581" w14:paraId="5F9AA96F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8822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15-15.99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32D0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F96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5342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F45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FCFA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E11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272581" w14:paraId="49FC383E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FA30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16-16.99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EEBC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8055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1524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053B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8BA3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D8EF" w14:textId="77777777" w:rsidR="00272581" w:rsidRDefault="00272581" w:rsidP="002C151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72581" w14:paraId="3787553D" w14:textId="77777777" w:rsidTr="002C1514">
        <w:trPr>
          <w:jc w:val="center"/>
        </w:trPr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802E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17-17.99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66DC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F365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2BA2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9356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1E87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F8E5" w14:textId="77777777" w:rsidR="00272581" w:rsidRDefault="00272581" w:rsidP="002C151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23539997" w14:textId="77777777" w:rsidR="00272581" w:rsidRDefault="00272581" w:rsidP="00272581">
      <w:pPr>
        <w:shd w:val="clear" w:color="auto" w:fill="FFFFFF"/>
        <w:spacing w:before="240" w:after="240"/>
        <w:rPr>
          <w:rFonts w:ascii="Calibri" w:eastAsia="Calibri" w:hAnsi="Calibri" w:cs="Calibri"/>
        </w:rPr>
      </w:pPr>
    </w:p>
    <w:p w14:paraId="12BF755B" w14:textId="6E8DE4A5" w:rsidR="00FF54A4" w:rsidRDefault="00FF54A4" w:rsidP="00FF54A4">
      <w:pPr>
        <w:shd w:val="clear" w:color="auto" w:fill="FFFFFF"/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S5. </w:t>
      </w:r>
      <w:r w:rsidR="00BB0205">
        <w:rPr>
          <w:rFonts w:ascii="Calibri" w:eastAsia="Calibri" w:hAnsi="Calibri" w:cs="Calibri"/>
        </w:rPr>
        <w:t xml:space="preserve">Number of patients for each SDOH domain </w:t>
      </w:r>
      <w:r>
        <w:rPr>
          <w:rFonts w:ascii="Calibri" w:eastAsia="Calibri" w:hAnsi="Calibri" w:cs="Calibri"/>
        </w:rPr>
        <w:t>in terms of gender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3115"/>
        <w:gridCol w:w="3115"/>
      </w:tblGrid>
      <w:tr w:rsidR="00FF54A4" w14:paraId="118E283F" w14:textId="77777777" w:rsidTr="002C1514">
        <w:trPr>
          <w:trHeight w:val="830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D13D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FF4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Male (Total #=713/713, 23.82%) </w:t>
            </w:r>
          </w:p>
        </w:tc>
        <w:tc>
          <w:tcPr>
            <w:tcW w:w="3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2D9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Female (Total #=791/791, 26.42%) </w:t>
            </w:r>
          </w:p>
        </w:tc>
      </w:tr>
      <w:tr w:rsidR="00FF54A4" w14:paraId="4A49651A" w14:textId="77777777" w:rsidTr="002C1514">
        <w:trPr>
          <w:trHeight w:val="530"/>
        </w:trPr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B98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Alcohol use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26B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708, 99.29%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57A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782, 98.86% </w:t>
            </w:r>
          </w:p>
        </w:tc>
      </w:tr>
      <w:tr w:rsidR="00FF54A4" w14:paraId="7A6DA63D" w14:textId="77777777" w:rsidTr="002C1514">
        <w:trPr>
          <w:trHeight w:val="530"/>
        </w:trPr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829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Substance use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D2A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712, 99.85%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88A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790, 99.87% </w:t>
            </w:r>
          </w:p>
        </w:tc>
      </w:tr>
      <w:tr w:rsidR="00FF54A4" w14:paraId="5F3BAB55" w14:textId="77777777" w:rsidTr="002C1514">
        <w:trPr>
          <w:trHeight w:val="530"/>
        </w:trPr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731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orientation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EA3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0, 0%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03A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65, 8.21% </w:t>
            </w:r>
          </w:p>
        </w:tc>
      </w:tr>
      <w:tr w:rsidR="00FF54A4" w14:paraId="1E30C36C" w14:textId="77777777" w:rsidTr="002C1514">
        <w:trPr>
          <w:trHeight w:val="530"/>
        </w:trPr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D18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activity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958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699, 98.03%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87C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785, 99.24% </w:t>
            </w:r>
          </w:p>
        </w:tc>
      </w:tr>
      <w:tr w:rsidR="00FF54A4" w14:paraId="441277F9" w14:textId="77777777" w:rsidTr="002C1514">
        <w:trPr>
          <w:trHeight w:val="530"/>
        </w:trPr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CFD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Housing status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46A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657, 92.14%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C08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744, 94.05% </w:t>
            </w:r>
          </w:p>
        </w:tc>
      </w:tr>
      <w:tr w:rsidR="00FF54A4" w14:paraId="6987D7A6" w14:textId="77777777" w:rsidTr="002C1514">
        <w:trPr>
          <w:trHeight w:val="530"/>
        </w:trPr>
        <w:tc>
          <w:tcPr>
            <w:tcW w:w="3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542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Employment status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A3E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656, 92%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789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732, 92.54% </w:t>
            </w:r>
          </w:p>
        </w:tc>
      </w:tr>
    </w:tbl>
    <w:p w14:paraId="1B68EE52" w14:textId="0CA0C3B1" w:rsidR="00FF54A4" w:rsidRDefault="00FF54A4" w:rsidP="00FF54A4">
      <w:pPr>
        <w:shd w:val="clear" w:color="auto" w:fill="FFFFFF"/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3C863330" w14:textId="0C058B41" w:rsidR="00FF54A4" w:rsidRDefault="00FF54A4" w:rsidP="00FF54A4">
      <w:pPr>
        <w:shd w:val="clear" w:color="auto" w:fill="FFFFFF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S6: </w:t>
      </w:r>
      <w:r w:rsidR="00BB0205">
        <w:rPr>
          <w:rFonts w:ascii="Calibri" w:eastAsia="Calibri" w:hAnsi="Calibri" w:cs="Calibri"/>
        </w:rPr>
        <w:t xml:space="preserve">Number of patients for each SDOH domain in terms of </w:t>
      </w:r>
      <w:r w:rsidR="00BB0205">
        <w:rPr>
          <w:rFonts w:ascii="Calibri" w:eastAsia="Calibri" w:hAnsi="Calibri" w:cs="Calibri"/>
        </w:rPr>
        <w:t>age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6"/>
        <w:gridCol w:w="1104"/>
        <w:gridCol w:w="1546"/>
        <w:gridCol w:w="1062"/>
        <w:gridCol w:w="1062"/>
        <w:gridCol w:w="1076"/>
        <w:gridCol w:w="982"/>
        <w:gridCol w:w="1062"/>
      </w:tblGrid>
      <w:tr w:rsidR="00FF54A4" w14:paraId="72F03530" w14:textId="77777777" w:rsidTr="002C1514">
        <w:trPr>
          <w:trHeight w:val="1115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917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E0E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18-34(#385, 12.96%) 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44D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35-44(#377,12.4</w:t>
            </w:r>
            <w:proofErr w:type="gramStart"/>
            <w:r>
              <w:rPr>
                <w:rFonts w:ascii="Calibri" w:eastAsia="Calibri" w:hAnsi="Calibri" w:cs="Calibri"/>
              </w:rPr>
              <w:t>%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1CC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45-54(#276, 9.2%) 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0A9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55-64(#193, 6.38%) 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A4C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65-74 (#157, 5.3%) </w:t>
            </w:r>
          </w:p>
        </w:tc>
        <w:tc>
          <w:tcPr>
            <w:tcW w:w="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BF8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75-84(#77, 2.5 %) 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87F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&gt;85 (#36, 1.2%) </w:t>
            </w:r>
          </w:p>
        </w:tc>
      </w:tr>
      <w:tr w:rsidR="00FF54A4" w14:paraId="7A139167" w14:textId="77777777" w:rsidTr="002C1514">
        <w:trPr>
          <w:trHeight w:val="830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705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Alcohol use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B34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381, 99.21%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D10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374, 99.2%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E28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274, 99.27%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CE3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192, 6.34%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4CA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153, 97.45%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7F3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77, 100%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FA5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36, 100% </w:t>
            </w:r>
          </w:p>
        </w:tc>
      </w:tr>
      <w:tr w:rsidR="00FF54A4" w14:paraId="2BF41998" w14:textId="77777777" w:rsidTr="002C1514">
        <w:trPr>
          <w:trHeight w:val="830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064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Substance use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380D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384, 99.74%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52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377, 100%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102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276, 100%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41C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192, 6.34%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2D7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157, 100%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98A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77, 100%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0C8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36, 100% </w:t>
            </w:r>
          </w:p>
        </w:tc>
      </w:tr>
      <w:tr w:rsidR="00FF54A4" w14:paraId="217A38FA" w14:textId="77777777" w:rsidTr="002C1514">
        <w:trPr>
          <w:trHeight w:val="830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969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orientation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E57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6, 1.55%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D79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29, 7.69%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ECB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16, 5.79%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A2F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7, 0.2%%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C04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5, 3.18%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9EB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1, 1.29%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73D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1,2.7% </w:t>
            </w:r>
          </w:p>
        </w:tc>
      </w:tr>
      <w:tr w:rsidR="00FF54A4" w14:paraId="53B9A7D6" w14:textId="77777777" w:rsidTr="002C1514">
        <w:trPr>
          <w:trHeight w:val="830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81B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activity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705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375, 97.4%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A76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373, 98.93%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A57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273, 98.91%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C87C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192, 6.34%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4E1D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156, 99.36%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806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76, 98.7%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EA4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36, 100% </w:t>
            </w:r>
          </w:p>
        </w:tc>
      </w:tr>
      <w:tr w:rsidR="00FF54A4" w14:paraId="2AB07D99" w14:textId="77777777" w:rsidTr="002C1514">
        <w:trPr>
          <w:trHeight w:val="830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AFF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Housing status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17F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321, 83.37%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01C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364,96.55%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C93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263, 95.28%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36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187, 6.18%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623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153, 97.45%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412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76, 98.7%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7F8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35, 97.22% </w:t>
            </w:r>
          </w:p>
        </w:tc>
      </w:tr>
      <w:tr w:rsidR="00FF54A4" w14:paraId="1659E4A4" w14:textId="77777777" w:rsidTr="002C1514">
        <w:trPr>
          <w:trHeight w:val="830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1898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Employment status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5A08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289, 75.06%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C47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372, 98.67%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ED3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269, 9.02%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C38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192, 97.46%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FCB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156, 99.36%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D1AD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75, 97.4%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ACB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35, 97.22% </w:t>
            </w:r>
          </w:p>
        </w:tc>
      </w:tr>
    </w:tbl>
    <w:p w14:paraId="05EC1B2F" w14:textId="5DFCB374" w:rsidR="00FF54A4" w:rsidRDefault="00FF54A4" w:rsidP="00FF54A4">
      <w:pPr>
        <w:shd w:val="clear" w:color="auto" w:fill="FFFFFF"/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S7. </w:t>
      </w:r>
      <w:r w:rsidR="00FE1A64">
        <w:rPr>
          <w:rFonts w:ascii="Calibri" w:eastAsia="Calibri" w:hAnsi="Calibri" w:cs="Calibri"/>
        </w:rPr>
        <w:t xml:space="preserve">Number of patients for each SDOH domain in terms of </w:t>
      </w:r>
      <w:r>
        <w:rPr>
          <w:rFonts w:ascii="Calibri" w:eastAsia="Calibri" w:hAnsi="Calibri" w:cs="Calibri"/>
        </w:rPr>
        <w:t>education level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154"/>
        <w:gridCol w:w="1085"/>
        <w:gridCol w:w="1427"/>
        <w:gridCol w:w="1427"/>
        <w:gridCol w:w="1385"/>
        <w:gridCol w:w="1427"/>
      </w:tblGrid>
      <w:tr w:rsidR="00FF54A4" w14:paraId="5B77F127" w14:textId="77777777" w:rsidTr="002C1514">
        <w:trPr>
          <w:trHeight w:val="228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941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40A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4-year college graduate (#242, 8.08</w:t>
            </w:r>
            <w:proofErr w:type="gramStart"/>
            <w:r>
              <w:rPr>
                <w:rFonts w:ascii="Calibri" w:eastAsia="Calibri" w:hAnsi="Calibri" w:cs="Calibri"/>
              </w:rPr>
              <w:t>%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C61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Some College or </w:t>
            </w:r>
            <w:proofErr w:type="gramStart"/>
            <w:r>
              <w:rPr>
                <w:rFonts w:ascii="Calibri" w:eastAsia="Calibri" w:hAnsi="Calibri" w:cs="Calibri"/>
              </w:rPr>
              <w:t>2 year</w:t>
            </w:r>
            <w:proofErr w:type="gramEnd"/>
            <w:r>
              <w:rPr>
                <w:rFonts w:ascii="Calibri" w:eastAsia="Calibri" w:hAnsi="Calibri" w:cs="Calibri"/>
              </w:rPr>
              <w:t xml:space="preserve"> degree (#464, 15.5%) 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68F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graduate studies (#245, 8.18</w:t>
            </w:r>
            <w:proofErr w:type="gramStart"/>
            <w:r>
              <w:rPr>
                <w:rFonts w:ascii="Calibri" w:eastAsia="Calibri" w:hAnsi="Calibri" w:cs="Calibri"/>
              </w:rPr>
              <w:t>%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CAE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Some high school, but did not graduate (#222, 7.41%) 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496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8th grade or less (#120, 4%) 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B88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High School graduate or GED (#435, 14.53%) </w:t>
            </w:r>
          </w:p>
        </w:tc>
      </w:tr>
      <w:tr w:rsidR="00FF54A4" w14:paraId="49969908" w14:textId="77777777" w:rsidTr="002C1514">
        <w:trPr>
          <w:trHeight w:val="830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446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Alcohol use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F81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242, 100%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479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460, 15.3 %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953D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243, 99.18%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1FE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222, 100%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931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118, 98.33%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DA9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434, 99.77% </w:t>
            </w:r>
          </w:p>
        </w:tc>
      </w:tr>
      <w:tr w:rsidR="00FF54A4" w14:paraId="2901DDE7" w14:textId="77777777" w:rsidTr="002C1514">
        <w:trPr>
          <w:trHeight w:val="830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B62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Substance use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CAE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242, 100%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111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464, 100%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D37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245, 100%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08F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222, 100%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0D6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120, 100%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2E0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435, 100% </w:t>
            </w:r>
          </w:p>
        </w:tc>
      </w:tr>
      <w:tr w:rsidR="00FF54A4" w14:paraId="5B3553DA" w14:textId="77777777" w:rsidTr="002C1514">
        <w:trPr>
          <w:trHeight w:val="830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A256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orientation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98A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21, 8.67%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2F9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28, 6.03%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5D2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11, 4.48%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0B2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7, 3.15%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2E7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2, 1.66%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0CC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14, 3.21% </w:t>
            </w:r>
          </w:p>
        </w:tc>
      </w:tr>
      <w:tr w:rsidR="00FF54A4" w14:paraId="25AC8128" w14:textId="77777777" w:rsidTr="002C1514">
        <w:trPr>
          <w:trHeight w:val="830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C94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activity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B48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242, 100%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964D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463, 99.78%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CED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244, 99.59%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7AF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221, 99.54%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C2D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119, 99.16%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E15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431, 99.08% </w:t>
            </w:r>
          </w:p>
        </w:tc>
      </w:tr>
      <w:tr w:rsidR="00FF54A4" w14:paraId="6C44E7CE" w14:textId="77777777" w:rsidTr="002C1514">
        <w:trPr>
          <w:trHeight w:val="830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A33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Housing status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2E7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240, 99.17%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FDE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452, 97.41%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2D6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240, 97.95%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02F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212, 95.49%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6298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116, 96.66%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492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417, 95.86% </w:t>
            </w:r>
          </w:p>
        </w:tc>
      </w:tr>
      <w:tr w:rsidR="00FF54A4" w14:paraId="09BED077" w14:textId="77777777" w:rsidTr="002C1514">
        <w:trPr>
          <w:trHeight w:val="830"/>
        </w:trPr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C21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Employment status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011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241, 99.58%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982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456, 98.27%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323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242, 98.77%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69F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216, 97.29%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7BB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120, 100%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557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424, 97.47% </w:t>
            </w:r>
          </w:p>
        </w:tc>
      </w:tr>
    </w:tbl>
    <w:p w14:paraId="78502B36" w14:textId="43B201D4" w:rsidR="00FF54A4" w:rsidRDefault="00FF54A4" w:rsidP="00FF54A4">
      <w:pPr>
        <w:shd w:val="clear" w:color="auto" w:fill="FFFFFF"/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3696A97C" w14:textId="1FAC6988" w:rsidR="00FF54A4" w:rsidRDefault="00FF54A4" w:rsidP="00FF54A4">
      <w:pPr>
        <w:shd w:val="clear" w:color="auto" w:fill="FFFFFF"/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Table S8. </w:t>
      </w:r>
      <w:r w:rsidR="00FE1A64">
        <w:rPr>
          <w:rFonts w:ascii="Calibri" w:eastAsia="Calibri" w:hAnsi="Calibri" w:cs="Calibri"/>
        </w:rPr>
        <w:t xml:space="preserve">Number of patients for each SDOH domain in terms of </w:t>
      </w:r>
      <w:bookmarkStart w:id="1" w:name="_GoBack"/>
      <w:bookmarkEnd w:id="1"/>
      <w:r>
        <w:rPr>
          <w:rFonts w:ascii="Calibri" w:eastAsia="Calibri" w:hAnsi="Calibri" w:cs="Calibri"/>
        </w:rPr>
        <w:t>living area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460"/>
        <w:gridCol w:w="2722"/>
        <w:gridCol w:w="2184"/>
      </w:tblGrid>
      <w:tr w:rsidR="00FF54A4" w14:paraId="5967BF71" w14:textId="77777777" w:rsidTr="002C1514">
        <w:trPr>
          <w:trHeight w:val="830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BF0E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611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Urban  (</w:t>
            </w:r>
            <w:proofErr w:type="gramEnd"/>
            <w:r>
              <w:rPr>
                <w:rFonts w:ascii="Calibri" w:eastAsia="Calibri" w:hAnsi="Calibri" w:cs="Calibri"/>
              </w:rPr>
              <w:t xml:space="preserve">#283, 9.45%) </w:t>
            </w:r>
          </w:p>
        </w:tc>
        <w:tc>
          <w:tcPr>
            <w:tcW w:w="2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838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ab/>
              <w:t xml:space="preserve">Sub-urban (#1100, 36.75%) 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9EA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ab/>
              <w:t>Rural (#</w:t>
            </w:r>
            <w:proofErr w:type="gramStart"/>
            <w:r>
              <w:rPr>
                <w:rFonts w:ascii="Calibri" w:eastAsia="Calibri" w:hAnsi="Calibri" w:cs="Calibri"/>
              </w:rPr>
              <w:t>11,  0.36</w:t>
            </w:r>
            <w:proofErr w:type="gramEnd"/>
            <w:r>
              <w:rPr>
                <w:rFonts w:ascii="Calibri" w:eastAsia="Calibri" w:hAnsi="Calibri" w:cs="Calibri"/>
              </w:rPr>
              <w:t xml:space="preserve">%) </w:t>
            </w:r>
          </w:p>
        </w:tc>
      </w:tr>
      <w:tr w:rsidR="00FF54A4" w14:paraId="4B1BF03E" w14:textId="77777777" w:rsidTr="002C1514">
        <w:trPr>
          <w:trHeight w:val="530"/>
        </w:trPr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2A2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Alcohol use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7E7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280, 98.93%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D37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1090, 99.09%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E24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11, 100% </w:t>
            </w:r>
          </w:p>
        </w:tc>
      </w:tr>
      <w:tr w:rsidR="00FF54A4" w14:paraId="4BE77111" w14:textId="77777777" w:rsidTr="002C1514">
        <w:trPr>
          <w:trHeight w:val="530"/>
        </w:trPr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547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Substance use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255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283, 100%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DCC8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1098, 99.81%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D99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11, 100% </w:t>
            </w:r>
          </w:p>
        </w:tc>
      </w:tr>
      <w:tr w:rsidR="00FF54A4" w14:paraId="57CBD8F8" w14:textId="77777777" w:rsidTr="002C1514">
        <w:trPr>
          <w:trHeight w:val="830"/>
        </w:trPr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7DE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Sexual orientation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FF60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6, 2.12%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C92A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56, 5.09%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0815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0, 0% </w:t>
            </w:r>
          </w:p>
        </w:tc>
      </w:tr>
      <w:tr w:rsidR="00FF54A4" w14:paraId="72116104" w14:textId="77777777" w:rsidTr="002C1514">
        <w:trPr>
          <w:trHeight w:val="530"/>
        </w:trPr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8141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Sexual activity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684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277, 97.87%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ACC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1090, 99.09%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9DA9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11, 100% </w:t>
            </w:r>
          </w:p>
        </w:tc>
      </w:tr>
      <w:tr w:rsidR="00FF54A4" w14:paraId="408C7512" w14:textId="77777777" w:rsidTr="002C1514">
        <w:trPr>
          <w:trHeight w:val="530"/>
        </w:trPr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C3C7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Housing status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5D5F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248, 87.63%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C234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1041,94.63%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23AC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9, 81.81% </w:t>
            </w:r>
          </w:p>
        </w:tc>
      </w:tr>
      <w:tr w:rsidR="00FF54A4" w14:paraId="636982B3" w14:textId="77777777" w:rsidTr="002C1514">
        <w:trPr>
          <w:trHeight w:val="830"/>
        </w:trPr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097B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Employment status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9AA2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244,86.21%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28B8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1028,93.45%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FBF3" w14:textId="77777777" w:rsidR="00FF54A4" w:rsidRDefault="00FF54A4" w:rsidP="002C1514">
            <w:pPr>
              <w:shd w:val="clear" w:color="auto" w:fill="FFFFFF"/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10, 90.9% </w:t>
            </w:r>
          </w:p>
        </w:tc>
      </w:tr>
    </w:tbl>
    <w:p w14:paraId="50FB9477" w14:textId="77777777" w:rsidR="004C592C" w:rsidRDefault="004C592C" w:rsidP="004C592C">
      <w:pPr>
        <w:shd w:val="clear" w:color="auto" w:fill="FFFFFF"/>
        <w:spacing w:line="480" w:lineRule="auto"/>
        <w:rPr>
          <w:rFonts w:ascii="Calibri" w:eastAsia="Calibri" w:hAnsi="Calibri" w:cs="Calibri"/>
          <w:b/>
        </w:rPr>
      </w:pPr>
    </w:p>
    <w:p w14:paraId="371E8E45" w14:textId="77777777" w:rsidR="00A861C3" w:rsidRDefault="00FE1A64"/>
    <w:sectPr w:rsidR="00A861C3" w:rsidSect="004D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2C"/>
    <w:rsid w:val="000A5CC7"/>
    <w:rsid w:val="00200564"/>
    <w:rsid w:val="00272581"/>
    <w:rsid w:val="003A787D"/>
    <w:rsid w:val="004C592C"/>
    <w:rsid w:val="004D6374"/>
    <w:rsid w:val="00534BEC"/>
    <w:rsid w:val="006D4830"/>
    <w:rsid w:val="006F4528"/>
    <w:rsid w:val="00777BC5"/>
    <w:rsid w:val="00782357"/>
    <w:rsid w:val="007F5617"/>
    <w:rsid w:val="008439D2"/>
    <w:rsid w:val="00861752"/>
    <w:rsid w:val="00895162"/>
    <w:rsid w:val="008E5C4D"/>
    <w:rsid w:val="009200D0"/>
    <w:rsid w:val="00957A09"/>
    <w:rsid w:val="009E6591"/>
    <w:rsid w:val="00A21FB9"/>
    <w:rsid w:val="00A64292"/>
    <w:rsid w:val="00A96FAC"/>
    <w:rsid w:val="00AB2FA0"/>
    <w:rsid w:val="00AF745D"/>
    <w:rsid w:val="00B378B6"/>
    <w:rsid w:val="00BB0205"/>
    <w:rsid w:val="00CB538B"/>
    <w:rsid w:val="00CC2E21"/>
    <w:rsid w:val="00CC5E47"/>
    <w:rsid w:val="00CD78C0"/>
    <w:rsid w:val="00D92CE0"/>
    <w:rsid w:val="00DB69D4"/>
    <w:rsid w:val="00DC536C"/>
    <w:rsid w:val="00E54751"/>
    <w:rsid w:val="00F5283F"/>
    <w:rsid w:val="00FA7CED"/>
    <w:rsid w:val="00FB31A8"/>
    <w:rsid w:val="00FC788B"/>
    <w:rsid w:val="00FE1A64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B7BE"/>
  <w15:chartTrackingRefBased/>
  <w15:docId w15:val="{A9D39618-2CF2-814B-B588-887802EF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92C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92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2C"/>
    <w:rPr>
      <w:rFonts w:ascii="Times New Roman" w:eastAsia="Arial" w:hAnsi="Times New Roman" w:cs="Times New Roman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752</Words>
  <Characters>4366</Characters>
  <Application>Microsoft Office Word</Application>
  <DocSecurity>0</DocSecurity>
  <Lines>121</Lines>
  <Paragraphs>63</Paragraphs>
  <ScaleCrop>false</ScaleCrop>
  <Company>Mayo Clinic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Yanshan Wang, PhD</dc:creator>
  <cp:keywords/>
  <dc:description/>
  <cp:lastModifiedBy>Yanshan Wang, PhD</cp:lastModifiedBy>
  <cp:revision>9</cp:revision>
  <dcterms:created xsi:type="dcterms:W3CDTF">2020-11-09T18:09:00Z</dcterms:created>
  <dcterms:modified xsi:type="dcterms:W3CDTF">2020-11-19T22:21:00Z</dcterms:modified>
</cp:coreProperties>
</file>