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56408" w14:textId="5888E87B" w:rsidR="005B3F82" w:rsidRPr="00BC2654" w:rsidRDefault="005B3F82" w:rsidP="00695AB3">
      <w:pPr>
        <w:pStyle w:val="Heading3"/>
      </w:pPr>
      <w:bookmarkStart w:id="0" w:name="_Hlk90877483"/>
      <w:bookmarkStart w:id="1" w:name="_Toc91908586"/>
      <w:bookmarkEnd w:id="0"/>
      <w:r w:rsidRPr="00BC2654">
        <w:t>Supplementary Appendix</w:t>
      </w:r>
      <w:bookmarkEnd w:id="1"/>
    </w:p>
    <w:p w14:paraId="174B96F8" w14:textId="77777777" w:rsidR="005B3F82" w:rsidRPr="00BC2654" w:rsidRDefault="005B3F82" w:rsidP="005B3F82">
      <w:pPr>
        <w:autoSpaceDE w:val="0"/>
        <w:autoSpaceDN w:val="0"/>
        <w:adjustRightInd w:val="0"/>
        <w:spacing w:after="0" w:line="240" w:lineRule="auto"/>
        <w:rPr>
          <w:rFonts w:cstheme="minorHAnsi"/>
          <w:color w:val="000000" w:themeColor="text1"/>
        </w:rPr>
      </w:pPr>
    </w:p>
    <w:p w14:paraId="6FAB5A39" w14:textId="77D965A2" w:rsidR="005B3F82" w:rsidRPr="00BC2654" w:rsidRDefault="005B3F82" w:rsidP="005B3F82">
      <w:pPr>
        <w:autoSpaceDE w:val="0"/>
        <w:autoSpaceDN w:val="0"/>
        <w:adjustRightInd w:val="0"/>
        <w:spacing w:after="0" w:line="240" w:lineRule="auto"/>
        <w:rPr>
          <w:rFonts w:cstheme="minorHAnsi"/>
          <w:color w:val="000000" w:themeColor="text1"/>
        </w:rPr>
      </w:pPr>
      <w:r w:rsidRPr="00BC2654">
        <w:rPr>
          <w:rFonts w:cstheme="minorHAnsi"/>
          <w:color w:val="000000" w:themeColor="text1"/>
        </w:rPr>
        <w:t>This appendix has been provided by the authors to give readers additional information about their work.</w:t>
      </w:r>
    </w:p>
    <w:p w14:paraId="6A1CED90" w14:textId="77777777" w:rsidR="00214BFB" w:rsidRPr="00BC2654" w:rsidRDefault="00214BFB" w:rsidP="005B3F82">
      <w:pPr>
        <w:autoSpaceDE w:val="0"/>
        <w:autoSpaceDN w:val="0"/>
        <w:adjustRightInd w:val="0"/>
        <w:spacing w:after="0" w:line="240" w:lineRule="auto"/>
        <w:rPr>
          <w:rFonts w:cstheme="minorHAnsi"/>
          <w:color w:val="000000" w:themeColor="text1"/>
        </w:rPr>
      </w:pPr>
    </w:p>
    <w:p w14:paraId="170484B0" w14:textId="24A8B94C" w:rsidR="002C0684" w:rsidRPr="00BC2654" w:rsidRDefault="005B3F82" w:rsidP="005B3F82">
      <w:pPr>
        <w:autoSpaceDE w:val="0"/>
        <w:autoSpaceDN w:val="0"/>
        <w:adjustRightInd w:val="0"/>
        <w:spacing w:after="0" w:line="240" w:lineRule="auto"/>
        <w:rPr>
          <w:rFonts w:cstheme="minorHAnsi"/>
          <w:b/>
          <w:color w:val="000000" w:themeColor="text1"/>
        </w:rPr>
      </w:pPr>
      <w:r w:rsidRPr="00BC2654">
        <w:rPr>
          <w:rFonts w:cstheme="minorHAnsi"/>
          <w:color w:val="000000" w:themeColor="text1"/>
        </w:rPr>
        <w:t xml:space="preserve">Supplement </w:t>
      </w:r>
      <w:proofErr w:type="gramStart"/>
      <w:r w:rsidRPr="00BC2654">
        <w:rPr>
          <w:rFonts w:cstheme="minorHAnsi"/>
          <w:color w:val="000000" w:themeColor="text1"/>
        </w:rPr>
        <w:t>to:</w:t>
      </w:r>
      <w:proofErr w:type="gramEnd"/>
      <w:r w:rsidRPr="00BC2654">
        <w:rPr>
          <w:rFonts w:cstheme="minorHAnsi"/>
          <w:color w:val="000000" w:themeColor="text1"/>
        </w:rPr>
        <w:t xml:space="preserve"> Anderson EJ, Jackson LA, Rouphael NG, et al. </w:t>
      </w:r>
      <w:r w:rsidR="002C0684" w:rsidRPr="00BB4997">
        <w:rPr>
          <w:rFonts w:cstheme="minorHAnsi"/>
          <w:bCs/>
          <w:color w:val="000000" w:themeColor="text1"/>
        </w:rPr>
        <w:t>Safety and Immunogenicity of a Third Dose of SARS-CoV-2 mRNA Vaccine — An Interim Analysis</w:t>
      </w:r>
      <w:r w:rsidR="00214BFB" w:rsidRPr="00BB4997">
        <w:rPr>
          <w:rFonts w:cstheme="minorHAnsi"/>
          <w:bCs/>
          <w:color w:val="000000" w:themeColor="text1"/>
        </w:rPr>
        <w:t>.</w:t>
      </w:r>
    </w:p>
    <w:p w14:paraId="363F4416" w14:textId="23632264" w:rsidR="0017779A" w:rsidRPr="00BC2654" w:rsidRDefault="0017779A">
      <w:pPr>
        <w:rPr>
          <w:rFonts w:cstheme="minorHAnsi"/>
          <w:b/>
          <w:color w:val="000000" w:themeColor="text1"/>
        </w:rPr>
      </w:pPr>
    </w:p>
    <w:p w14:paraId="343F7397" w14:textId="31DC6D52" w:rsidR="003C00D2" w:rsidRPr="00BC2654" w:rsidRDefault="003C00D2">
      <w:pPr>
        <w:rPr>
          <w:rFonts w:cstheme="minorHAnsi"/>
          <w:color w:val="000000" w:themeColor="text1"/>
        </w:rPr>
      </w:pPr>
    </w:p>
    <w:p w14:paraId="0F3436C0" w14:textId="23B6E220" w:rsidR="00F468CB" w:rsidRPr="00BC2654" w:rsidRDefault="00F468CB">
      <w:pPr>
        <w:rPr>
          <w:rFonts w:cstheme="minorHAnsi"/>
          <w:color w:val="000000" w:themeColor="text1"/>
        </w:rPr>
      </w:pPr>
      <w:r w:rsidRPr="00BC2654">
        <w:rPr>
          <w:rFonts w:cstheme="minorHAnsi"/>
          <w:color w:val="000000" w:themeColor="text1"/>
        </w:rPr>
        <w:br w:type="page"/>
      </w:r>
    </w:p>
    <w:sdt>
      <w:sdtPr>
        <w:rPr>
          <w:rFonts w:asciiTheme="minorHAnsi" w:eastAsiaTheme="minorHAnsi" w:hAnsiTheme="minorHAnsi" w:cstheme="minorHAnsi"/>
          <w:color w:val="000000" w:themeColor="text1"/>
          <w:sz w:val="22"/>
          <w:szCs w:val="22"/>
        </w:rPr>
        <w:id w:val="1121194207"/>
        <w:docPartObj>
          <w:docPartGallery w:val="Table of Contents"/>
          <w:docPartUnique/>
        </w:docPartObj>
      </w:sdtPr>
      <w:sdtEndPr>
        <w:rPr>
          <w:b/>
          <w:bCs/>
          <w:noProof/>
        </w:rPr>
      </w:sdtEndPr>
      <w:sdtContent>
        <w:p w14:paraId="581A14AF" w14:textId="03F321F5" w:rsidR="00B827A1" w:rsidRPr="00182ABB" w:rsidRDefault="00B827A1" w:rsidP="00182ABB">
          <w:pPr>
            <w:pStyle w:val="TOCHeading"/>
            <w:jc w:val="center"/>
            <w:rPr>
              <w:rFonts w:asciiTheme="minorHAnsi" w:hAnsiTheme="minorHAnsi" w:cstheme="minorHAnsi"/>
              <w:b/>
              <w:bCs/>
              <w:color w:val="000000" w:themeColor="text1"/>
              <w:sz w:val="22"/>
              <w:szCs w:val="22"/>
            </w:rPr>
          </w:pPr>
          <w:r w:rsidRPr="00182ABB">
            <w:rPr>
              <w:rFonts w:asciiTheme="minorHAnsi" w:hAnsiTheme="minorHAnsi" w:cstheme="minorHAnsi"/>
              <w:b/>
              <w:bCs/>
              <w:color w:val="000000" w:themeColor="text1"/>
              <w:sz w:val="22"/>
              <w:szCs w:val="22"/>
            </w:rPr>
            <w:t>Table of Contents</w:t>
          </w:r>
        </w:p>
        <w:p w14:paraId="436B70B3" w14:textId="6A20134E" w:rsidR="00C51B1C" w:rsidRDefault="00B827A1">
          <w:pPr>
            <w:pStyle w:val="TOC3"/>
            <w:tabs>
              <w:tab w:val="right" w:leader="dot" w:pos="10603"/>
            </w:tabs>
            <w:rPr>
              <w:color w:val="auto"/>
              <w:sz w:val="22"/>
              <w:szCs w:val="22"/>
            </w:rPr>
          </w:pPr>
          <w:r w:rsidRPr="00BC2654">
            <w:rPr>
              <w:rFonts w:cstheme="minorHAnsi"/>
              <w:color w:val="000000" w:themeColor="text1"/>
              <w:sz w:val="22"/>
              <w:szCs w:val="22"/>
            </w:rPr>
            <w:fldChar w:fldCharType="begin"/>
          </w:r>
          <w:r w:rsidRPr="00BC2654">
            <w:rPr>
              <w:rFonts w:cstheme="minorHAnsi"/>
              <w:color w:val="000000" w:themeColor="text1"/>
              <w:sz w:val="22"/>
              <w:szCs w:val="22"/>
            </w:rPr>
            <w:instrText xml:space="preserve"> TOC \o "1-3" \h \z \u </w:instrText>
          </w:r>
          <w:r w:rsidRPr="00BC2654">
            <w:rPr>
              <w:rFonts w:cstheme="minorHAnsi"/>
              <w:color w:val="000000" w:themeColor="text1"/>
              <w:sz w:val="22"/>
              <w:szCs w:val="22"/>
            </w:rPr>
            <w:fldChar w:fldCharType="separate"/>
          </w:r>
          <w:hyperlink w:anchor="_Toc91908586" w:history="1">
            <w:r w:rsidR="00C51B1C" w:rsidRPr="00DC7974">
              <w:rPr>
                <w:rStyle w:val="Hyperlink"/>
              </w:rPr>
              <w:t>Supplementary Appendix</w:t>
            </w:r>
            <w:r w:rsidR="00C51B1C">
              <w:rPr>
                <w:webHidden/>
              </w:rPr>
              <w:tab/>
            </w:r>
            <w:r w:rsidR="00C51B1C">
              <w:rPr>
                <w:webHidden/>
              </w:rPr>
              <w:fldChar w:fldCharType="begin"/>
            </w:r>
            <w:r w:rsidR="00C51B1C">
              <w:rPr>
                <w:webHidden/>
              </w:rPr>
              <w:instrText xml:space="preserve"> PAGEREF _Toc91908586 \h </w:instrText>
            </w:r>
            <w:r w:rsidR="00C51B1C">
              <w:rPr>
                <w:webHidden/>
              </w:rPr>
            </w:r>
            <w:r w:rsidR="00C51B1C">
              <w:rPr>
                <w:webHidden/>
              </w:rPr>
              <w:fldChar w:fldCharType="separate"/>
            </w:r>
            <w:r w:rsidR="00C51B1C">
              <w:rPr>
                <w:webHidden/>
              </w:rPr>
              <w:t>1</w:t>
            </w:r>
            <w:r w:rsidR="00C51B1C">
              <w:rPr>
                <w:webHidden/>
              </w:rPr>
              <w:fldChar w:fldCharType="end"/>
            </w:r>
          </w:hyperlink>
        </w:p>
        <w:p w14:paraId="0BCF6556" w14:textId="388AB0EA" w:rsidR="00C51B1C" w:rsidRDefault="00C51B1C">
          <w:pPr>
            <w:pStyle w:val="TOC2"/>
            <w:tabs>
              <w:tab w:val="right" w:leader="dot" w:pos="10603"/>
            </w:tabs>
            <w:rPr>
              <w:color w:val="auto"/>
              <w:sz w:val="22"/>
              <w:szCs w:val="22"/>
            </w:rPr>
          </w:pPr>
          <w:hyperlink w:anchor="_Toc91908587" w:history="1">
            <w:r w:rsidRPr="00DC7974">
              <w:rPr>
                <w:rStyle w:val="Hyperlink"/>
                <w:rFonts w:cstheme="minorHAnsi"/>
                <w:b/>
                <w:bCs/>
              </w:rPr>
              <w:t>mRNA-1273 Study Group</w:t>
            </w:r>
            <w:r>
              <w:rPr>
                <w:webHidden/>
              </w:rPr>
              <w:tab/>
            </w:r>
            <w:r>
              <w:rPr>
                <w:webHidden/>
              </w:rPr>
              <w:fldChar w:fldCharType="begin"/>
            </w:r>
            <w:r>
              <w:rPr>
                <w:webHidden/>
              </w:rPr>
              <w:instrText xml:space="preserve"> PAGEREF _Toc91908587 \h </w:instrText>
            </w:r>
            <w:r>
              <w:rPr>
                <w:webHidden/>
              </w:rPr>
            </w:r>
            <w:r>
              <w:rPr>
                <w:webHidden/>
              </w:rPr>
              <w:fldChar w:fldCharType="separate"/>
            </w:r>
            <w:r>
              <w:rPr>
                <w:webHidden/>
              </w:rPr>
              <w:t>4</w:t>
            </w:r>
            <w:r>
              <w:rPr>
                <w:webHidden/>
              </w:rPr>
              <w:fldChar w:fldCharType="end"/>
            </w:r>
          </w:hyperlink>
        </w:p>
        <w:p w14:paraId="2E6F53B5" w14:textId="32D6600E" w:rsidR="00C51B1C" w:rsidRDefault="00C51B1C">
          <w:pPr>
            <w:pStyle w:val="TOC2"/>
            <w:tabs>
              <w:tab w:val="right" w:leader="dot" w:pos="10603"/>
            </w:tabs>
            <w:rPr>
              <w:color w:val="auto"/>
              <w:sz w:val="22"/>
              <w:szCs w:val="22"/>
            </w:rPr>
          </w:pPr>
          <w:hyperlink w:anchor="_Toc91908588" w:history="1">
            <w:r w:rsidRPr="00DC7974">
              <w:rPr>
                <w:rStyle w:val="Hyperlink"/>
                <w:rFonts w:cstheme="minorHAnsi"/>
                <w:b/>
                <w:bCs/>
              </w:rPr>
              <w:t>mRNA-1273 Study Team Members</w:t>
            </w:r>
            <w:r>
              <w:rPr>
                <w:webHidden/>
              </w:rPr>
              <w:tab/>
            </w:r>
            <w:r>
              <w:rPr>
                <w:webHidden/>
              </w:rPr>
              <w:fldChar w:fldCharType="begin"/>
            </w:r>
            <w:r>
              <w:rPr>
                <w:webHidden/>
              </w:rPr>
              <w:instrText xml:space="preserve"> PAGEREF _Toc91908588 \h </w:instrText>
            </w:r>
            <w:r>
              <w:rPr>
                <w:webHidden/>
              </w:rPr>
            </w:r>
            <w:r>
              <w:rPr>
                <w:webHidden/>
              </w:rPr>
              <w:fldChar w:fldCharType="separate"/>
            </w:r>
            <w:r>
              <w:rPr>
                <w:webHidden/>
              </w:rPr>
              <w:t>6</w:t>
            </w:r>
            <w:r>
              <w:rPr>
                <w:webHidden/>
              </w:rPr>
              <w:fldChar w:fldCharType="end"/>
            </w:r>
          </w:hyperlink>
        </w:p>
        <w:p w14:paraId="7FEB1AD2" w14:textId="4AB54ADD" w:rsidR="00C51B1C" w:rsidRDefault="00C51B1C">
          <w:pPr>
            <w:pStyle w:val="TOC2"/>
            <w:tabs>
              <w:tab w:val="right" w:leader="dot" w:pos="10603"/>
            </w:tabs>
            <w:rPr>
              <w:color w:val="auto"/>
              <w:sz w:val="22"/>
              <w:szCs w:val="22"/>
            </w:rPr>
          </w:pPr>
          <w:hyperlink w:anchor="_Toc91908589" w:history="1">
            <w:r w:rsidRPr="00DC7974">
              <w:rPr>
                <w:rStyle w:val="Hyperlink"/>
                <w:rFonts w:cstheme="minorHAnsi"/>
                <w:b/>
                <w:bCs/>
              </w:rPr>
              <w:t>Supplemental Methods</w:t>
            </w:r>
            <w:r>
              <w:rPr>
                <w:webHidden/>
              </w:rPr>
              <w:tab/>
            </w:r>
            <w:r>
              <w:rPr>
                <w:webHidden/>
              </w:rPr>
              <w:fldChar w:fldCharType="begin"/>
            </w:r>
            <w:r>
              <w:rPr>
                <w:webHidden/>
              </w:rPr>
              <w:instrText xml:space="preserve"> PAGEREF _Toc91908589 \h </w:instrText>
            </w:r>
            <w:r>
              <w:rPr>
                <w:webHidden/>
              </w:rPr>
            </w:r>
            <w:r>
              <w:rPr>
                <w:webHidden/>
              </w:rPr>
              <w:fldChar w:fldCharType="separate"/>
            </w:r>
            <w:r>
              <w:rPr>
                <w:webHidden/>
              </w:rPr>
              <w:t>8</w:t>
            </w:r>
            <w:r>
              <w:rPr>
                <w:webHidden/>
              </w:rPr>
              <w:fldChar w:fldCharType="end"/>
            </w:r>
          </w:hyperlink>
        </w:p>
        <w:p w14:paraId="7970E2D8" w14:textId="3FE9DA1F" w:rsidR="00C51B1C" w:rsidRDefault="00C51B1C">
          <w:pPr>
            <w:pStyle w:val="TOC2"/>
            <w:tabs>
              <w:tab w:val="right" w:leader="dot" w:pos="10603"/>
            </w:tabs>
            <w:rPr>
              <w:color w:val="auto"/>
              <w:sz w:val="22"/>
              <w:szCs w:val="22"/>
            </w:rPr>
          </w:pPr>
          <w:hyperlink w:anchor="_Toc91908590" w:history="1">
            <w:r w:rsidRPr="00DC7974">
              <w:rPr>
                <w:rStyle w:val="Hyperlink"/>
                <w:rFonts w:cstheme="minorHAnsi"/>
                <w:b/>
                <w:bCs/>
              </w:rPr>
              <w:t>Supplemental Results</w:t>
            </w:r>
            <w:r>
              <w:rPr>
                <w:webHidden/>
              </w:rPr>
              <w:tab/>
            </w:r>
            <w:r>
              <w:rPr>
                <w:webHidden/>
              </w:rPr>
              <w:fldChar w:fldCharType="begin"/>
            </w:r>
            <w:r>
              <w:rPr>
                <w:webHidden/>
              </w:rPr>
              <w:instrText xml:space="preserve"> PAGEREF _Toc91908590 \h </w:instrText>
            </w:r>
            <w:r>
              <w:rPr>
                <w:webHidden/>
              </w:rPr>
            </w:r>
            <w:r>
              <w:rPr>
                <w:webHidden/>
              </w:rPr>
              <w:fldChar w:fldCharType="separate"/>
            </w:r>
            <w:r>
              <w:rPr>
                <w:webHidden/>
              </w:rPr>
              <w:t>11</w:t>
            </w:r>
            <w:r>
              <w:rPr>
                <w:webHidden/>
              </w:rPr>
              <w:fldChar w:fldCharType="end"/>
            </w:r>
          </w:hyperlink>
        </w:p>
        <w:p w14:paraId="7ABB82B5" w14:textId="2FA4385B" w:rsidR="00C51B1C" w:rsidRDefault="00C51B1C">
          <w:pPr>
            <w:pStyle w:val="TOC2"/>
            <w:tabs>
              <w:tab w:val="right" w:leader="dot" w:pos="10603"/>
            </w:tabs>
            <w:rPr>
              <w:color w:val="auto"/>
              <w:sz w:val="22"/>
              <w:szCs w:val="22"/>
            </w:rPr>
          </w:pPr>
          <w:hyperlink w:anchor="_Toc91908591" w:history="1">
            <w:r w:rsidRPr="00DC7974">
              <w:rPr>
                <w:rStyle w:val="Hyperlink"/>
                <w:rFonts w:cstheme="minorHAnsi"/>
                <w:b/>
                <w:bCs/>
              </w:rPr>
              <w:t>Table S1. Toxicity grading scales for solicited systemic and local adverse events*</w:t>
            </w:r>
            <w:r>
              <w:rPr>
                <w:webHidden/>
              </w:rPr>
              <w:tab/>
            </w:r>
            <w:r>
              <w:rPr>
                <w:webHidden/>
              </w:rPr>
              <w:fldChar w:fldCharType="begin"/>
            </w:r>
            <w:r>
              <w:rPr>
                <w:webHidden/>
              </w:rPr>
              <w:instrText xml:space="preserve"> PAGEREF _Toc91908591 \h </w:instrText>
            </w:r>
            <w:r>
              <w:rPr>
                <w:webHidden/>
              </w:rPr>
            </w:r>
            <w:r>
              <w:rPr>
                <w:webHidden/>
              </w:rPr>
              <w:fldChar w:fldCharType="separate"/>
            </w:r>
            <w:r>
              <w:rPr>
                <w:webHidden/>
              </w:rPr>
              <w:t>12</w:t>
            </w:r>
            <w:r>
              <w:rPr>
                <w:webHidden/>
              </w:rPr>
              <w:fldChar w:fldCharType="end"/>
            </w:r>
          </w:hyperlink>
        </w:p>
        <w:p w14:paraId="06925EE8" w14:textId="4CF8B373" w:rsidR="00C51B1C" w:rsidRDefault="00C51B1C">
          <w:pPr>
            <w:pStyle w:val="TOC2"/>
            <w:tabs>
              <w:tab w:val="right" w:leader="dot" w:pos="10603"/>
            </w:tabs>
            <w:rPr>
              <w:color w:val="auto"/>
              <w:sz w:val="22"/>
              <w:szCs w:val="22"/>
            </w:rPr>
          </w:pPr>
          <w:hyperlink w:anchor="_Toc91908592" w:history="1">
            <w:r w:rsidRPr="00DC7974">
              <w:rPr>
                <w:rStyle w:val="Hyperlink"/>
                <w:rFonts w:cstheme="minorHAnsi"/>
              </w:rPr>
              <w:t>Table S2: Number of All Unsolicited Adverse Events by MedDRA® System Organ Class and Preferred Term, Severity, Relationship, and Vaccination Group – Monovalent Prototype (N=48)</w:t>
            </w:r>
            <w:r>
              <w:rPr>
                <w:webHidden/>
              </w:rPr>
              <w:tab/>
            </w:r>
            <w:r>
              <w:rPr>
                <w:webHidden/>
              </w:rPr>
              <w:fldChar w:fldCharType="begin"/>
            </w:r>
            <w:r>
              <w:rPr>
                <w:webHidden/>
              </w:rPr>
              <w:instrText xml:space="preserve"> PAGEREF _Toc91908592 \h </w:instrText>
            </w:r>
            <w:r>
              <w:rPr>
                <w:webHidden/>
              </w:rPr>
            </w:r>
            <w:r>
              <w:rPr>
                <w:webHidden/>
              </w:rPr>
              <w:fldChar w:fldCharType="separate"/>
            </w:r>
            <w:r>
              <w:rPr>
                <w:webHidden/>
              </w:rPr>
              <w:t>13</w:t>
            </w:r>
            <w:r>
              <w:rPr>
                <w:webHidden/>
              </w:rPr>
              <w:fldChar w:fldCharType="end"/>
            </w:r>
          </w:hyperlink>
        </w:p>
        <w:p w14:paraId="384F9537" w14:textId="47CD0A3A" w:rsidR="00C51B1C" w:rsidRDefault="00C51B1C">
          <w:pPr>
            <w:pStyle w:val="TOC2"/>
            <w:tabs>
              <w:tab w:val="right" w:leader="dot" w:pos="10603"/>
            </w:tabs>
            <w:rPr>
              <w:color w:val="auto"/>
              <w:sz w:val="22"/>
              <w:szCs w:val="22"/>
            </w:rPr>
          </w:pPr>
          <w:hyperlink w:anchor="_Toc91908593" w:history="1">
            <w:r w:rsidRPr="00DC7974">
              <w:rPr>
                <w:rStyle w:val="Hyperlink"/>
                <w:rFonts w:cstheme="minorHAnsi"/>
              </w:rPr>
              <w:t>Table S3: Number of All Unsolicited Adverse Events by MedDRA® System Organ Class and Preferred Term, Severity, Relationship, and Vaccination Group – Monovalent Variant (N=25)</w:t>
            </w:r>
            <w:r>
              <w:rPr>
                <w:webHidden/>
              </w:rPr>
              <w:tab/>
            </w:r>
            <w:r>
              <w:rPr>
                <w:webHidden/>
              </w:rPr>
              <w:fldChar w:fldCharType="begin"/>
            </w:r>
            <w:r>
              <w:rPr>
                <w:webHidden/>
              </w:rPr>
              <w:instrText xml:space="preserve"> PAGEREF _Toc91908593 \h </w:instrText>
            </w:r>
            <w:r>
              <w:rPr>
                <w:webHidden/>
              </w:rPr>
            </w:r>
            <w:r>
              <w:rPr>
                <w:webHidden/>
              </w:rPr>
              <w:fldChar w:fldCharType="separate"/>
            </w:r>
            <w:r>
              <w:rPr>
                <w:webHidden/>
              </w:rPr>
              <w:t>15</w:t>
            </w:r>
            <w:r>
              <w:rPr>
                <w:webHidden/>
              </w:rPr>
              <w:fldChar w:fldCharType="end"/>
            </w:r>
          </w:hyperlink>
        </w:p>
        <w:p w14:paraId="601C3BE4" w14:textId="03CF3F05" w:rsidR="00C51B1C" w:rsidRDefault="00C51B1C">
          <w:pPr>
            <w:pStyle w:val="TOC2"/>
            <w:tabs>
              <w:tab w:val="right" w:leader="dot" w:pos="10603"/>
            </w:tabs>
            <w:rPr>
              <w:color w:val="auto"/>
              <w:sz w:val="22"/>
              <w:szCs w:val="22"/>
            </w:rPr>
          </w:pPr>
          <w:hyperlink w:anchor="_Toc91908594" w:history="1">
            <w:r w:rsidRPr="00DC7974">
              <w:rPr>
                <w:rStyle w:val="Hyperlink"/>
                <w:rFonts w:cstheme="minorHAnsi"/>
              </w:rPr>
              <w:t>Table S4: Number of All Unsolicited Adverse Events by MedDRA® System Organ Class and Preferred Term, Severity, Relationship, and Vaccination Group – Bivalent (N=23)</w:t>
            </w:r>
            <w:r>
              <w:rPr>
                <w:webHidden/>
              </w:rPr>
              <w:tab/>
            </w:r>
            <w:r>
              <w:rPr>
                <w:webHidden/>
              </w:rPr>
              <w:fldChar w:fldCharType="begin"/>
            </w:r>
            <w:r>
              <w:rPr>
                <w:webHidden/>
              </w:rPr>
              <w:instrText xml:space="preserve"> PAGEREF _Toc91908594 \h </w:instrText>
            </w:r>
            <w:r>
              <w:rPr>
                <w:webHidden/>
              </w:rPr>
            </w:r>
            <w:r>
              <w:rPr>
                <w:webHidden/>
              </w:rPr>
              <w:fldChar w:fldCharType="separate"/>
            </w:r>
            <w:r>
              <w:rPr>
                <w:webHidden/>
              </w:rPr>
              <w:t>17</w:t>
            </w:r>
            <w:r>
              <w:rPr>
                <w:webHidden/>
              </w:rPr>
              <w:fldChar w:fldCharType="end"/>
            </w:r>
          </w:hyperlink>
        </w:p>
        <w:p w14:paraId="36327CA9" w14:textId="756B278B" w:rsidR="00C51B1C" w:rsidRDefault="00C51B1C">
          <w:pPr>
            <w:pStyle w:val="TOC2"/>
            <w:tabs>
              <w:tab w:val="right" w:leader="dot" w:pos="10603"/>
            </w:tabs>
            <w:rPr>
              <w:color w:val="auto"/>
              <w:sz w:val="22"/>
              <w:szCs w:val="22"/>
            </w:rPr>
          </w:pPr>
          <w:hyperlink w:anchor="_Toc91908595" w:history="1">
            <w:r w:rsidRPr="00DC7974">
              <w:rPr>
                <w:rStyle w:val="Hyperlink"/>
                <w:rFonts w:cstheme="minorHAnsi"/>
              </w:rPr>
              <w:t>Table S5: Number and Percentage of Subjects Experiencing Unsolicited Adverse Events MedDRA® System Organ Class and Preferred Term, Severity, Relationship, and Vaccination Group – Monovalent Prototype (N=48)</w:t>
            </w:r>
            <w:r>
              <w:rPr>
                <w:webHidden/>
              </w:rPr>
              <w:tab/>
            </w:r>
            <w:r>
              <w:rPr>
                <w:webHidden/>
              </w:rPr>
              <w:fldChar w:fldCharType="begin"/>
            </w:r>
            <w:r>
              <w:rPr>
                <w:webHidden/>
              </w:rPr>
              <w:instrText xml:space="preserve"> PAGEREF _Toc91908595 \h </w:instrText>
            </w:r>
            <w:r>
              <w:rPr>
                <w:webHidden/>
              </w:rPr>
            </w:r>
            <w:r>
              <w:rPr>
                <w:webHidden/>
              </w:rPr>
              <w:fldChar w:fldCharType="separate"/>
            </w:r>
            <w:r>
              <w:rPr>
                <w:webHidden/>
              </w:rPr>
              <w:t>18</w:t>
            </w:r>
            <w:r>
              <w:rPr>
                <w:webHidden/>
              </w:rPr>
              <w:fldChar w:fldCharType="end"/>
            </w:r>
          </w:hyperlink>
        </w:p>
        <w:p w14:paraId="49E52946" w14:textId="6E4578BC" w:rsidR="00C51B1C" w:rsidRDefault="00C51B1C">
          <w:pPr>
            <w:pStyle w:val="TOC2"/>
            <w:tabs>
              <w:tab w:val="right" w:leader="dot" w:pos="10603"/>
            </w:tabs>
            <w:rPr>
              <w:color w:val="auto"/>
              <w:sz w:val="22"/>
              <w:szCs w:val="22"/>
            </w:rPr>
          </w:pPr>
          <w:hyperlink w:anchor="_Toc91908596" w:history="1">
            <w:r w:rsidRPr="00DC7974">
              <w:rPr>
                <w:rStyle w:val="Hyperlink"/>
                <w:rFonts w:cstheme="minorHAnsi"/>
              </w:rPr>
              <w:t>Table S6: Number and Percentage of Subjects Experiencing Unsolicited Adverse Events MedDRA® System Organ Class and Preferred Term, Severity, Relationship, and Vaccination Group – Monovalent Variant (N=25)</w:t>
            </w:r>
            <w:r>
              <w:rPr>
                <w:webHidden/>
              </w:rPr>
              <w:tab/>
            </w:r>
            <w:r>
              <w:rPr>
                <w:webHidden/>
              </w:rPr>
              <w:fldChar w:fldCharType="begin"/>
            </w:r>
            <w:r>
              <w:rPr>
                <w:webHidden/>
              </w:rPr>
              <w:instrText xml:space="preserve"> PAGEREF _Toc91908596 \h </w:instrText>
            </w:r>
            <w:r>
              <w:rPr>
                <w:webHidden/>
              </w:rPr>
            </w:r>
            <w:r>
              <w:rPr>
                <w:webHidden/>
              </w:rPr>
              <w:fldChar w:fldCharType="separate"/>
            </w:r>
            <w:r>
              <w:rPr>
                <w:webHidden/>
              </w:rPr>
              <w:t>20</w:t>
            </w:r>
            <w:r>
              <w:rPr>
                <w:webHidden/>
              </w:rPr>
              <w:fldChar w:fldCharType="end"/>
            </w:r>
          </w:hyperlink>
        </w:p>
        <w:p w14:paraId="776D4003" w14:textId="7820C3B9" w:rsidR="00C51B1C" w:rsidRDefault="00C51B1C">
          <w:pPr>
            <w:pStyle w:val="TOC2"/>
            <w:tabs>
              <w:tab w:val="right" w:leader="dot" w:pos="10603"/>
            </w:tabs>
            <w:rPr>
              <w:color w:val="auto"/>
              <w:sz w:val="22"/>
              <w:szCs w:val="22"/>
            </w:rPr>
          </w:pPr>
          <w:hyperlink w:anchor="_Toc91908597" w:history="1">
            <w:r w:rsidRPr="00DC7974">
              <w:rPr>
                <w:rStyle w:val="Hyperlink"/>
                <w:rFonts w:cstheme="minorHAnsi"/>
              </w:rPr>
              <w:t>Table S7: Number and Percentage of Subjects Experiencing Unsolicited Adverse Events MedDRA® System Organ Class and Preferred Term, Severity, Relationship, and Vaccination Group – Bivalent (N=23)</w:t>
            </w:r>
            <w:r>
              <w:rPr>
                <w:webHidden/>
              </w:rPr>
              <w:tab/>
            </w:r>
            <w:r>
              <w:rPr>
                <w:webHidden/>
              </w:rPr>
              <w:fldChar w:fldCharType="begin"/>
            </w:r>
            <w:r>
              <w:rPr>
                <w:webHidden/>
              </w:rPr>
              <w:instrText xml:space="preserve"> PAGEREF _Toc91908597 \h </w:instrText>
            </w:r>
            <w:r>
              <w:rPr>
                <w:webHidden/>
              </w:rPr>
            </w:r>
            <w:r>
              <w:rPr>
                <w:webHidden/>
              </w:rPr>
              <w:fldChar w:fldCharType="separate"/>
            </w:r>
            <w:r>
              <w:rPr>
                <w:webHidden/>
              </w:rPr>
              <w:t>22</w:t>
            </w:r>
            <w:r>
              <w:rPr>
                <w:webHidden/>
              </w:rPr>
              <w:fldChar w:fldCharType="end"/>
            </w:r>
          </w:hyperlink>
        </w:p>
        <w:p w14:paraId="353DAE46" w14:textId="1FE230F0" w:rsidR="00C51B1C" w:rsidRDefault="00C51B1C">
          <w:pPr>
            <w:pStyle w:val="TOC2"/>
            <w:tabs>
              <w:tab w:val="right" w:leader="dot" w:pos="10603"/>
            </w:tabs>
            <w:rPr>
              <w:color w:val="auto"/>
              <w:sz w:val="22"/>
              <w:szCs w:val="22"/>
            </w:rPr>
          </w:pPr>
          <w:hyperlink w:anchor="_Toc91908598" w:history="1">
            <w:r w:rsidRPr="00DC7974">
              <w:rPr>
                <w:rStyle w:val="Hyperlink"/>
                <w:rFonts w:cstheme="minorHAnsi"/>
                <w:b/>
                <w:bCs/>
              </w:rPr>
              <w:t>Table S8: Serum IgG Binding Assay Area Under the Curve Geometric Mean Titers by Variant and Prime Series Dose at Baseline before a Third Dose of mRNA Vaccination with 95% Confidence Intervals</w:t>
            </w:r>
            <w:r>
              <w:rPr>
                <w:webHidden/>
              </w:rPr>
              <w:tab/>
            </w:r>
            <w:r>
              <w:rPr>
                <w:webHidden/>
              </w:rPr>
              <w:fldChar w:fldCharType="begin"/>
            </w:r>
            <w:r>
              <w:rPr>
                <w:webHidden/>
              </w:rPr>
              <w:instrText xml:space="preserve"> PAGEREF _Toc91908598 \h </w:instrText>
            </w:r>
            <w:r>
              <w:rPr>
                <w:webHidden/>
              </w:rPr>
            </w:r>
            <w:r>
              <w:rPr>
                <w:webHidden/>
              </w:rPr>
              <w:fldChar w:fldCharType="separate"/>
            </w:r>
            <w:r>
              <w:rPr>
                <w:webHidden/>
              </w:rPr>
              <w:t>23</w:t>
            </w:r>
            <w:r>
              <w:rPr>
                <w:webHidden/>
              </w:rPr>
              <w:fldChar w:fldCharType="end"/>
            </w:r>
          </w:hyperlink>
        </w:p>
        <w:p w14:paraId="1A537E96" w14:textId="46C60D4A" w:rsidR="00C51B1C" w:rsidRDefault="00C51B1C">
          <w:pPr>
            <w:pStyle w:val="TOC2"/>
            <w:tabs>
              <w:tab w:val="right" w:leader="dot" w:pos="10603"/>
            </w:tabs>
            <w:rPr>
              <w:color w:val="auto"/>
              <w:sz w:val="22"/>
              <w:szCs w:val="22"/>
            </w:rPr>
          </w:pPr>
          <w:hyperlink w:anchor="_Toc91908599" w:history="1">
            <w:r w:rsidRPr="00DC7974">
              <w:rPr>
                <w:rStyle w:val="Hyperlink"/>
                <w:rFonts w:cstheme="minorHAnsi"/>
                <w:b/>
                <w:bCs/>
              </w:rPr>
              <w:t>Table S9.</w:t>
            </w:r>
            <w:r w:rsidRPr="00DC7974">
              <w:rPr>
                <w:rStyle w:val="Hyperlink"/>
                <w:rFonts w:cstheme="minorHAnsi"/>
              </w:rPr>
              <w:t xml:space="preserve"> </w:t>
            </w:r>
            <w:r w:rsidRPr="00DC7974">
              <w:rPr>
                <w:rStyle w:val="Hyperlink"/>
                <w:rFonts w:cstheme="minorHAnsi"/>
                <w:b/>
                <w:bCs/>
              </w:rPr>
              <w:t>Serum IgG Binding Assay Area Under the Curve (AUC) Geometric Means for Variants by Time Point with 95% Confidence Intervals</w:t>
            </w:r>
            <w:r>
              <w:rPr>
                <w:webHidden/>
              </w:rPr>
              <w:tab/>
            </w:r>
            <w:r>
              <w:rPr>
                <w:webHidden/>
              </w:rPr>
              <w:fldChar w:fldCharType="begin"/>
            </w:r>
            <w:r>
              <w:rPr>
                <w:webHidden/>
              </w:rPr>
              <w:instrText xml:space="preserve"> PAGEREF _Toc91908599 \h </w:instrText>
            </w:r>
            <w:r>
              <w:rPr>
                <w:webHidden/>
              </w:rPr>
            </w:r>
            <w:r>
              <w:rPr>
                <w:webHidden/>
              </w:rPr>
              <w:fldChar w:fldCharType="separate"/>
            </w:r>
            <w:r>
              <w:rPr>
                <w:webHidden/>
              </w:rPr>
              <w:t>24</w:t>
            </w:r>
            <w:r>
              <w:rPr>
                <w:webHidden/>
              </w:rPr>
              <w:fldChar w:fldCharType="end"/>
            </w:r>
          </w:hyperlink>
        </w:p>
        <w:p w14:paraId="102BFB17" w14:textId="05A3458B" w:rsidR="00C51B1C" w:rsidRDefault="00C51B1C">
          <w:pPr>
            <w:pStyle w:val="TOC2"/>
            <w:tabs>
              <w:tab w:val="right" w:leader="dot" w:pos="10603"/>
            </w:tabs>
            <w:rPr>
              <w:color w:val="auto"/>
              <w:sz w:val="22"/>
              <w:szCs w:val="22"/>
            </w:rPr>
          </w:pPr>
          <w:hyperlink w:anchor="_Toc91908600" w:history="1">
            <w:r w:rsidRPr="00DC7974">
              <w:rPr>
                <w:rStyle w:val="Hyperlink"/>
                <w:rFonts w:cstheme="minorHAnsi"/>
              </w:rPr>
              <w:t>Table S10. Serum IgG Binding Assay Geometric Mean (GM) Results with 95% Confidence Intervals by Time Point and Vaccination Group</w:t>
            </w:r>
            <w:r>
              <w:rPr>
                <w:webHidden/>
              </w:rPr>
              <w:tab/>
            </w:r>
            <w:r>
              <w:rPr>
                <w:webHidden/>
              </w:rPr>
              <w:fldChar w:fldCharType="begin"/>
            </w:r>
            <w:r>
              <w:rPr>
                <w:webHidden/>
              </w:rPr>
              <w:instrText xml:space="preserve"> PAGEREF _Toc91908600 \h </w:instrText>
            </w:r>
            <w:r>
              <w:rPr>
                <w:webHidden/>
              </w:rPr>
            </w:r>
            <w:r>
              <w:rPr>
                <w:webHidden/>
              </w:rPr>
              <w:fldChar w:fldCharType="separate"/>
            </w:r>
            <w:r>
              <w:rPr>
                <w:webHidden/>
              </w:rPr>
              <w:t>27</w:t>
            </w:r>
            <w:r>
              <w:rPr>
                <w:webHidden/>
              </w:rPr>
              <w:fldChar w:fldCharType="end"/>
            </w:r>
          </w:hyperlink>
        </w:p>
        <w:p w14:paraId="024C567C" w14:textId="7435BDF6" w:rsidR="00C51B1C" w:rsidRDefault="00C51B1C">
          <w:pPr>
            <w:pStyle w:val="TOC2"/>
            <w:tabs>
              <w:tab w:val="right" w:leader="dot" w:pos="10603"/>
            </w:tabs>
            <w:rPr>
              <w:color w:val="auto"/>
              <w:sz w:val="22"/>
              <w:szCs w:val="22"/>
            </w:rPr>
          </w:pPr>
          <w:hyperlink w:anchor="_Toc91908601" w:history="1">
            <w:r w:rsidRPr="00DC7974">
              <w:rPr>
                <w:rStyle w:val="Hyperlink"/>
                <w:rFonts w:cstheme="minorHAnsi"/>
                <w:b/>
                <w:bCs/>
              </w:rPr>
              <w:t>Table S11.</w:t>
            </w:r>
            <w:r w:rsidRPr="00DC7974">
              <w:rPr>
                <w:rStyle w:val="Hyperlink"/>
                <w:rFonts w:cstheme="minorHAnsi"/>
              </w:rPr>
              <w:t xml:space="preserve"> </w:t>
            </w:r>
            <w:r w:rsidRPr="00DC7974">
              <w:rPr>
                <w:rStyle w:val="Hyperlink"/>
                <w:rFonts w:cstheme="minorHAnsi"/>
                <w:b/>
                <w:bCs/>
              </w:rPr>
              <w:t>Serum Pseudovirus Neutralization ID</w:t>
            </w:r>
            <w:r w:rsidRPr="00DC7974">
              <w:rPr>
                <w:rStyle w:val="Hyperlink"/>
                <w:rFonts w:cstheme="minorHAnsi"/>
                <w:b/>
                <w:bCs/>
                <w:vertAlign w:val="subscript"/>
              </w:rPr>
              <w:t>50</w:t>
            </w:r>
            <w:r w:rsidRPr="00DC7974">
              <w:rPr>
                <w:rStyle w:val="Hyperlink"/>
                <w:rFonts w:cstheme="minorHAnsi"/>
                <w:b/>
                <w:bCs/>
              </w:rPr>
              <w:t xml:space="preserve"> Assay Geometric Mean (GM) Titers at Baseline before a Third Dose of mRNA Vaccination by Variant with 95% Confidence Intervals</w:t>
            </w:r>
            <w:r>
              <w:rPr>
                <w:webHidden/>
              </w:rPr>
              <w:tab/>
            </w:r>
            <w:r>
              <w:rPr>
                <w:webHidden/>
              </w:rPr>
              <w:fldChar w:fldCharType="begin"/>
            </w:r>
            <w:r>
              <w:rPr>
                <w:webHidden/>
              </w:rPr>
              <w:instrText xml:space="preserve"> PAGEREF _Toc91908601 \h </w:instrText>
            </w:r>
            <w:r>
              <w:rPr>
                <w:webHidden/>
              </w:rPr>
            </w:r>
            <w:r>
              <w:rPr>
                <w:webHidden/>
              </w:rPr>
              <w:fldChar w:fldCharType="separate"/>
            </w:r>
            <w:r>
              <w:rPr>
                <w:webHidden/>
              </w:rPr>
              <w:t>29</w:t>
            </w:r>
            <w:r>
              <w:rPr>
                <w:webHidden/>
              </w:rPr>
              <w:fldChar w:fldCharType="end"/>
            </w:r>
          </w:hyperlink>
        </w:p>
        <w:p w14:paraId="459E7E35" w14:textId="45636C42" w:rsidR="00C51B1C" w:rsidRDefault="00C51B1C">
          <w:pPr>
            <w:pStyle w:val="TOC2"/>
            <w:tabs>
              <w:tab w:val="right" w:leader="dot" w:pos="10603"/>
            </w:tabs>
            <w:rPr>
              <w:color w:val="auto"/>
              <w:sz w:val="22"/>
              <w:szCs w:val="22"/>
            </w:rPr>
          </w:pPr>
          <w:hyperlink w:anchor="_Toc91908602" w:history="1">
            <w:r w:rsidRPr="00DC7974">
              <w:rPr>
                <w:rStyle w:val="Hyperlink"/>
                <w:rFonts w:cstheme="minorHAnsi"/>
                <w:b/>
                <w:bCs/>
              </w:rPr>
              <w:t>Table S12.</w:t>
            </w:r>
            <w:r w:rsidRPr="00DC7974">
              <w:rPr>
                <w:rStyle w:val="Hyperlink"/>
                <w:rFonts w:cstheme="minorHAnsi"/>
              </w:rPr>
              <w:t xml:space="preserve"> </w:t>
            </w:r>
            <w:r w:rsidRPr="00DC7974">
              <w:rPr>
                <w:rStyle w:val="Hyperlink"/>
                <w:rFonts w:cstheme="minorHAnsi"/>
                <w:b/>
                <w:bCs/>
              </w:rPr>
              <w:t>Serum responses following the booster vaccination assessed by a pseudovirus neutralizing assay – ID</w:t>
            </w:r>
            <w:r w:rsidRPr="00DC7974">
              <w:rPr>
                <w:rStyle w:val="Hyperlink"/>
                <w:rFonts w:cstheme="minorHAnsi"/>
                <w:b/>
                <w:bCs/>
                <w:vertAlign w:val="subscript"/>
              </w:rPr>
              <w:t>50</w:t>
            </w:r>
            <w:r w:rsidRPr="00DC7974">
              <w:rPr>
                <w:rStyle w:val="Hyperlink"/>
                <w:rFonts w:cstheme="minorHAnsi"/>
                <w:b/>
                <w:bCs/>
              </w:rPr>
              <w:t xml:space="preserve"> by Timepoint and Group:</w:t>
            </w:r>
            <w:r w:rsidRPr="00DC7974">
              <w:rPr>
                <w:rStyle w:val="Hyperlink"/>
                <w:rFonts w:cstheme="minorHAnsi"/>
                <w:b/>
                <w:bCs/>
                <w:i/>
                <w:iCs/>
              </w:rPr>
              <w:t xml:space="preserve"> </w:t>
            </w:r>
            <w:r w:rsidRPr="00DC7974">
              <w:rPr>
                <w:rStyle w:val="Hyperlink"/>
                <w:rFonts w:cstheme="minorHAnsi"/>
                <w:b/>
                <w:bCs/>
              </w:rPr>
              <w:t>A) D614G; B) Beta (B.1.351); C) Alpha (B.1.1.7); D) Delta (B.1.617.2); E) Gamma (P.1).</w:t>
            </w:r>
            <w:r>
              <w:rPr>
                <w:webHidden/>
              </w:rPr>
              <w:tab/>
            </w:r>
            <w:r>
              <w:rPr>
                <w:webHidden/>
              </w:rPr>
              <w:fldChar w:fldCharType="begin"/>
            </w:r>
            <w:r>
              <w:rPr>
                <w:webHidden/>
              </w:rPr>
              <w:instrText xml:space="preserve"> PAGEREF _Toc91908602 \h </w:instrText>
            </w:r>
            <w:r>
              <w:rPr>
                <w:webHidden/>
              </w:rPr>
            </w:r>
            <w:r>
              <w:rPr>
                <w:webHidden/>
              </w:rPr>
              <w:fldChar w:fldCharType="separate"/>
            </w:r>
            <w:r>
              <w:rPr>
                <w:webHidden/>
              </w:rPr>
              <w:t>31</w:t>
            </w:r>
            <w:r>
              <w:rPr>
                <w:webHidden/>
              </w:rPr>
              <w:fldChar w:fldCharType="end"/>
            </w:r>
          </w:hyperlink>
        </w:p>
        <w:p w14:paraId="6C5C82B5" w14:textId="06BCCCA1" w:rsidR="00C51B1C" w:rsidRDefault="00C51B1C">
          <w:pPr>
            <w:pStyle w:val="TOC2"/>
            <w:tabs>
              <w:tab w:val="right" w:leader="dot" w:pos="10603"/>
            </w:tabs>
            <w:rPr>
              <w:color w:val="auto"/>
              <w:sz w:val="22"/>
              <w:szCs w:val="22"/>
            </w:rPr>
          </w:pPr>
          <w:hyperlink w:anchor="_Toc91908603" w:history="1">
            <w:r w:rsidRPr="00DC7974">
              <w:rPr>
                <w:rStyle w:val="Hyperlink"/>
                <w:rFonts w:cstheme="minorHAnsi"/>
                <w:b/>
                <w:bCs/>
              </w:rPr>
              <w:t>Table S13.</w:t>
            </w:r>
            <w:r w:rsidRPr="00DC7974">
              <w:rPr>
                <w:rStyle w:val="Hyperlink"/>
                <w:rFonts w:cstheme="minorHAnsi"/>
              </w:rPr>
              <w:t xml:space="preserve"> </w:t>
            </w:r>
            <w:r w:rsidRPr="00DC7974">
              <w:rPr>
                <w:rStyle w:val="Hyperlink"/>
                <w:rFonts w:cstheme="minorHAnsi"/>
                <w:b/>
                <w:bCs/>
              </w:rPr>
              <w:t>Serum Pseudovirus Neutralization ID</w:t>
            </w:r>
            <w:r w:rsidRPr="00DC7974">
              <w:rPr>
                <w:rStyle w:val="Hyperlink"/>
                <w:rFonts w:cstheme="minorHAnsi"/>
                <w:b/>
                <w:bCs/>
                <w:vertAlign w:val="subscript"/>
              </w:rPr>
              <w:t>80</w:t>
            </w:r>
            <w:r w:rsidRPr="00DC7974">
              <w:rPr>
                <w:rStyle w:val="Hyperlink"/>
                <w:rFonts w:cstheme="minorHAnsi"/>
                <w:b/>
                <w:bCs/>
              </w:rPr>
              <w:t xml:space="preserve"> Assay Geometric Mean (GM) Titers at Baseline before a Third Dose of mRNA Vaccination by Variant with 95% Confidence Intervals</w:t>
            </w:r>
            <w:r>
              <w:rPr>
                <w:webHidden/>
              </w:rPr>
              <w:tab/>
            </w:r>
            <w:r>
              <w:rPr>
                <w:webHidden/>
              </w:rPr>
              <w:fldChar w:fldCharType="begin"/>
            </w:r>
            <w:r>
              <w:rPr>
                <w:webHidden/>
              </w:rPr>
              <w:instrText xml:space="preserve"> PAGEREF _Toc91908603 \h </w:instrText>
            </w:r>
            <w:r>
              <w:rPr>
                <w:webHidden/>
              </w:rPr>
            </w:r>
            <w:r>
              <w:rPr>
                <w:webHidden/>
              </w:rPr>
              <w:fldChar w:fldCharType="separate"/>
            </w:r>
            <w:r>
              <w:rPr>
                <w:webHidden/>
              </w:rPr>
              <w:t>34</w:t>
            </w:r>
            <w:r>
              <w:rPr>
                <w:webHidden/>
              </w:rPr>
              <w:fldChar w:fldCharType="end"/>
            </w:r>
          </w:hyperlink>
        </w:p>
        <w:p w14:paraId="340F473A" w14:textId="047C97DC" w:rsidR="00C51B1C" w:rsidRDefault="00C51B1C">
          <w:pPr>
            <w:pStyle w:val="TOC2"/>
            <w:tabs>
              <w:tab w:val="right" w:leader="dot" w:pos="10603"/>
            </w:tabs>
            <w:rPr>
              <w:color w:val="auto"/>
              <w:sz w:val="22"/>
              <w:szCs w:val="22"/>
            </w:rPr>
          </w:pPr>
          <w:hyperlink w:anchor="_Toc91908604" w:history="1">
            <w:r w:rsidRPr="00DC7974">
              <w:rPr>
                <w:rStyle w:val="Hyperlink"/>
                <w:b/>
                <w:bCs/>
              </w:rPr>
              <w:t>Table S14.</w:t>
            </w:r>
            <w:r w:rsidRPr="00DC7974">
              <w:rPr>
                <w:rStyle w:val="Hyperlink"/>
              </w:rPr>
              <w:t xml:space="preserve"> </w:t>
            </w:r>
            <w:r w:rsidRPr="00DC7974">
              <w:rPr>
                <w:rStyle w:val="Hyperlink"/>
                <w:b/>
                <w:bCs/>
              </w:rPr>
              <w:t>Neutralizing responses following the booster vaccination assessed by a pseudovirus neutralizing assay – ID</w:t>
            </w:r>
            <w:r w:rsidRPr="00DC7974">
              <w:rPr>
                <w:rStyle w:val="Hyperlink"/>
                <w:b/>
                <w:bCs/>
                <w:vertAlign w:val="subscript"/>
              </w:rPr>
              <w:t>80</w:t>
            </w:r>
            <w:r w:rsidRPr="00DC7974">
              <w:rPr>
                <w:rStyle w:val="Hyperlink"/>
                <w:b/>
                <w:bCs/>
              </w:rPr>
              <w:t xml:space="preserve"> by Timepoint and Group.</w:t>
            </w:r>
            <w:r>
              <w:rPr>
                <w:webHidden/>
              </w:rPr>
              <w:tab/>
            </w:r>
            <w:r>
              <w:rPr>
                <w:webHidden/>
              </w:rPr>
              <w:fldChar w:fldCharType="begin"/>
            </w:r>
            <w:r>
              <w:rPr>
                <w:webHidden/>
              </w:rPr>
              <w:instrText xml:space="preserve"> PAGEREF _Toc91908604 \h </w:instrText>
            </w:r>
            <w:r>
              <w:rPr>
                <w:webHidden/>
              </w:rPr>
            </w:r>
            <w:r>
              <w:rPr>
                <w:webHidden/>
              </w:rPr>
              <w:fldChar w:fldCharType="separate"/>
            </w:r>
            <w:r>
              <w:rPr>
                <w:webHidden/>
              </w:rPr>
              <w:t>36</w:t>
            </w:r>
            <w:r>
              <w:rPr>
                <w:webHidden/>
              </w:rPr>
              <w:fldChar w:fldCharType="end"/>
            </w:r>
          </w:hyperlink>
        </w:p>
        <w:p w14:paraId="492C3E15" w14:textId="53BC4432" w:rsidR="00C51B1C" w:rsidRDefault="00C51B1C">
          <w:pPr>
            <w:pStyle w:val="TOC2"/>
            <w:tabs>
              <w:tab w:val="right" w:leader="dot" w:pos="10603"/>
            </w:tabs>
            <w:rPr>
              <w:color w:val="auto"/>
              <w:sz w:val="22"/>
              <w:szCs w:val="22"/>
            </w:rPr>
          </w:pPr>
          <w:hyperlink w:anchor="_Toc91908605" w:history="1">
            <w:r w:rsidRPr="00DC7974">
              <w:rPr>
                <w:rStyle w:val="Hyperlink"/>
                <w:rFonts w:cstheme="minorHAnsi"/>
                <w:b/>
                <w:bCs/>
              </w:rPr>
              <w:t>Table S15.</w:t>
            </w:r>
            <w:r w:rsidRPr="00DC7974">
              <w:rPr>
                <w:rStyle w:val="Hyperlink"/>
                <w:rFonts w:cstheme="minorHAnsi"/>
              </w:rPr>
              <w:t xml:space="preserve"> </w:t>
            </w:r>
            <w:r w:rsidRPr="00DC7974">
              <w:rPr>
                <w:rStyle w:val="Hyperlink"/>
                <w:rFonts w:cstheme="minorHAnsi"/>
                <w:b/>
                <w:bCs/>
              </w:rPr>
              <w:t>Serum FRNT ID</w:t>
            </w:r>
            <w:r w:rsidRPr="00DC7974">
              <w:rPr>
                <w:rStyle w:val="Hyperlink"/>
                <w:rFonts w:cstheme="minorHAnsi"/>
                <w:b/>
                <w:bCs/>
                <w:vertAlign w:val="subscript"/>
              </w:rPr>
              <w:t>50</w:t>
            </w:r>
            <w:r w:rsidRPr="00DC7974">
              <w:rPr>
                <w:rStyle w:val="Hyperlink"/>
                <w:rFonts w:cstheme="minorHAnsi"/>
                <w:b/>
                <w:bCs/>
              </w:rPr>
              <w:t xml:space="preserve"> Assay Geometric Mean (GM) Titers at Baseline before a Third Dose of mRNA Vaccination by Variant with 95% Confidence Intervals</w:t>
            </w:r>
            <w:r>
              <w:rPr>
                <w:webHidden/>
              </w:rPr>
              <w:tab/>
            </w:r>
            <w:r>
              <w:rPr>
                <w:webHidden/>
              </w:rPr>
              <w:fldChar w:fldCharType="begin"/>
            </w:r>
            <w:r>
              <w:rPr>
                <w:webHidden/>
              </w:rPr>
              <w:instrText xml:space="preserve"> PAGEREF _Toc91908605 \h </w:instrText>
            </w:r>
            <w:r>
              <w:rPr>
                <w:webHidden/>
              </w:rPr>
            </w:r>
            <w:r>
              <w:rPr>
                <w:webHidden/>
              </w:rPr>
              <w:fldChar w:fldCharType="separate"/>
            </w:r>
            <w:r>
              <w:rPr>
                <w:webHidden/>
              </w:rPr>
              <w:t>39</w:t>
            </w:r>
            <w:r>
              <w:rPr>
                <w:webHidden/>
              </w:rPr>
              <w:fldChar w:fldCharType="end"/>
            </w:r>
          </w:hyperlink>
        </w:p>
        <w:p w14:paraId="41568671" w14:textId="2D952A13" w:rsidR="00C51B1C" w:rsidRDefault="00C51B1C">
          <w:pPr>
            <w:pStyle w:val="TOC2"/>
            <w:tabs>
              <w:tab w:val="right" w:leader="dot" w:pos="10603"/>
            </w:tabs>
            <w:rPr>
              <w:color w:val="auto"/>
              <w:sz w:val="22"/>
              <w:szCs w:val="22"/>
            </w:rPr>
          </w:pPr>
          <w:hyperlink w:anchor="_Toc91908606" w:history="1">
            <w:r w:rsidRPr="00DC7974">
              <w:rPr>
                <w:rStyle w:val="Hyperlink"/>
                <w:b/>
                <w:bCs/>
              </w:rPr>
              <w:t>Table S16.</w:t>
            </w:r>
            <w:r w:rsidRPr="00DC7974">
              <w:rPr>
                <w:rStyle w:val="Hyperlink"/>
              </w:rPr>
              <w:t xml:space="preserve"> </w:t>
            </w:r>
            <w:r w:rsidRPr="00DC7974">
              <w:rPr>
                <w:rStyle w:val="Hyperlink"/>
                <w:b/>
                <w:bCs/>
              </w:rPr>
              <w:t>Serum FRNT Assay Titers Distribution by Time Point – ID</w:t>
            </w:r>
            <w:r w:rsidRPr="00DC7974">
              <w:rPr>
                <w:rStyle w:val="Hyperlink"/>
                <w:b/>
                <w:bCs/>
                <w:vertAlign w:val="subscript"/>
              </w:rPr>
              <w:t>50</w:t>
            </w:r>
            <w:r w:rsidRPr="00DC7974">
              <w:rPr>
                <w:rStyle w:val="Hyperlink"/>
                <w:b/>
                <w:bCs/>
              </w:rPr>
              <w:t xml:space="preserve"> – Versus Variants with 95% Confidence Intervals</w:t>
            </w:r>
            <w:r>
              <w:rPr>
                <w:webHidden/>
              </w:rPr>
              <w:tab/>
            </w:r>
            <w:r>
              <w:rPr>
                <w:webHidden/>
              </w:rPr>
              <w:fldChar w:fldCharType="begin"/>
            </w:r>
            <w:r>
              <w:rPr>
                <w:webHidden/>
              </w:rPr>
              <w:instrText xml:space="preserve"> PAGEREF _Toc91908606 \h </w:instrText>
            </w:r>
            <w:r>
              <w:rPr>
                <w:webHidden/>
              </w:rPr>
            </w:r>
            <w:r>
              <w:rPr>
                <w:webHidden/>
              </w:rPr>
              <w:fldChar w:fldCharType="separate"/>
            </w:r>
            <w:r>
              <w:rPr>
                <w:webHidden/>
              </w:rPr>
              <w:t>41</w:t>
            </w:r>
            <w:r>
              <w:rPr>
                <w:webHidden/>
              </w:rPr>
              <w:fldChar w:fldCharType="end"/>
            </w:r>
          </w:hyperlink>
        </w:p>
        <w:p w14:paraId="2F707C96" w14:textId="5AEE1401" w:rsidR="00C51B1C" w:rsidRDefault="00C51B1C">
          <w:pPr>
            <w:pStyle w:val="TOC2"/>
            <w:tabs>
              <w:tab w:val="right" w:leader="dot" w:pos="10603"/>
            </w:tabs>
            <w:rPr>
              <w:color w:val="auto"/>
              <w:sz w:val="22"/>
              <w:szCs w:val="22"/>
            </w:rPr>
          </w:pPr>
          <w:hyperlink w:anchor="_Toc91908607" w:history="1">
            <w:r w:rsidRPr="00DC7974">
              <w:rPr>
                <w:rStyle w:val="Hyperlink"/>
                <w:rFonts w:cstheme="minorHAnsi"/>
                <w:b/>
                <w:bCs/>
              </w:rPr>
              <w:t>Table S17.</w:t>
            </w:r>
            <w:r w:rsidRPr="00DC7974">
              <w:rPr>
                <w:rStyle w:val="Hyperlink"/>
                <w:rFonts w:cstheme="minorHAnsi"/>
              </w:rPr>
              <w:t xml:space="preserve"> </w:t>
            </w:r>
            <w:r w:rsidRPr="00DC7974">
              <w:rPr>
                <w:rStyle w:val="Hyperlink"/>
                <w:rFonts w:cstheme="minorHAnsi"/>
                <w:b/>
                <w:bCs/>
              </w:rPr>
              <w:t>Serum FRNT ID</w:t>
            </w:r>
            <w:r w:rsidRPr="00DC7974">
              <w:rPr>
                <w:rStyle w:val="Hyperlink"/>
                <w:rFonts w:cstheme="minorHAnsi"/>
                <w:b/>
                <w:bCs/>
                <w:vertAlign w:val="subscript"/>
              </w:rPr>
              <w:t>80</w:t>
            </w:r>
            <w:r w:rsidRPr="00DC7974">
              <w:rPr>
                <w:rStyle w:val="Hyperlink"/>
                <w:rFonts w:cstheme="minorHAnsi"/>
                <w:b/>
                <w:bCs/>
              </w:rPr>
              <w:t xml:space="preserve"> Assay Geometric Mean (GM) Titers at Baseline before a Third Dose of mRNA Vaccination by Variant with 95% Confidence Intervals</w:t>
            </w:r>
            <w:r>
              <w:rPr>
                <w:webHidden/>
              </w:rPr>
              <w:tab/>
            </w:r>
            <w:r>
              <w:rPr>
                <w:webHidden/>
              </w:rPr>
              <w:fldChar w:fldCharType="begin"/>
            </w:r>
            <w:r>
              <w:rPr>
                <w:webHidden/>
              </w:rPr>
              <w:instrText xml:space="preserve"> PAGEREF _Toc91908607 \h </w:instrText>
            </w:r>
            <w:r>
              <w:rPr>
                <w:webHidden/>
              </w:rPr>
            </w:r>
            <w:r>
              <w:rPr>
                <w:webHidden/>
              </w:rPr>
              <w:fldChar w:fldCharType="separate"/>
            </w:r>
            <w:r>
              <w:rPr>
                <w:webHidden/>
              </w:rPr>
              <w:t>44</w:t>
            </w:r>
            <w:r>
              <w:rPr>
                <w:webHidden/>
              </w:rPr>
              <w:fldChar w:fldCharType="end"/>
            </w:r>
          </w:hyperlink>
        </w:p>
        <w:p w14:paraId="096850AD" w14:textId="52A2574F" w:rsidR="00C51B1C" w:rsidRDefault="00C51B1C">
          <w:pPr>
            <w:pStyle w:val="TOC2"/>
            <w:tabs>
              <w:tab w:val="right" w:leader="dot" w:pos="10603"/>
            </w:tabs>
            <w:rPr>
              <w:color w:val="auto"/>
              <w:sz w:val="22"/>
              <w:szCs w:val="22"/>
            </w:rPr>
          </w:pPr>
          <w:hyperlink w:anchor="_Toc91908608" w:history="1">
            <w:r w:rsidRPr="00DC7974">
              <w:rPr>
                <w:rStyle w:val="Hyperlink"/>
                <w:b/>
                <w:bCs/>
              </w:rPr>
              <w:t>Table S18. Serum FRNT Assay Titers Distribution by Time Point – ID</w:t>
            </w:r>
            <w:r w:rsidRPr="00DC7974">
              <w:rPr>
                <w:rStyle w:val="Hyperlink"/>
                <w:b/>
                <w:bCs/>
                <w:vertAlign w:val="subscript"/>
              </w:rPr>
              <w:t>80</w:t>
            </w:r>
            <w:r w:rsidRPr="00DC7974">
              <w:rPr>
                <w:rStyle w:val="Hyperlink"/>
                <w:b/>
                <w:bCs/>
              </w:rPr>
              <w:t xml:space="preserve"> – Versus Variants with 95% Confidence Intervals</w:t>
            </w:r>
            <w:r>
              <w:rPr>
                <w:webHidden/>
              </w:rPr>
              <w:tab/>
            </w:r>
            <w:r>
              <w:rPr>
                <w:webHidden/>
              </w:rPr>
              <w:fldChar w:fldCharType="begin"/>
            </w:r>
            <w:r>
              <w:rPr>
                <w:webHidden/>
              </w:rPr>
              <w:instrText xml:space="preserve"> PAGEREF _Toc91908608 \h </w:instrText>
            </w:r>
            <w:r>
              <w:rPr>
                <w:webHidden/>
              </w:rPr>
            </w:r>
            <w:r>
              <w:rPr>
                <w:webHidden/>
              </w:rPr>
              <w:fldChar w:fldCharType="separate"/>
            </w:r>
            <w:r>
              <w:rPr>
                <w:webHidden/>
              </w:rPr>
              <w:t>46</w:t>
            </w:r>
            <w:r>
              <w:rPr>
                <w:webHidden/>
              </w:rPr>
              <w:fldChar w:fldCharType="end"/>
            </w:r>
          </w:hyperlink>
        </w:p>
        <w:p w14:paraId="01EBA995" w14:textId="79F5FDBF" w:rsidR="00C51B1C" w:rsidRDefault="00C51B1C">
          <w:pPr>
            <w:pStyle w:val="TOC2"/>
            <w:tabs>
              <w:tab w:val="right" w:leader="dot" w:pos="10603"/>
            </w:tabs>
            <w:rPr>
              <w:color w:val="auto"/>
              <w:sz w:val="22"/>
              <w:szCs w:val="22"/>
            </w:rPr>
          </w:pPr>
          <w:hyperlink w:anchor="_Toc91908609" w:history="1">
            <w:r w:rsidRPr="00DC7974">
              <w:rPr>
                <w:rStyle w:val="Hyperlink"/>
                <w:b/>
                <w:bCs/>
              </w:rPr>
              <w:t>Table S19. Mean Percentages of CD4 T Cells Expressing Cytokines with 95% CI</w:t>
            </w:r>
            <w:r>
              <w:rPr>
                <w:webHidden/>
              </w:rPr>
              <w:tab/>
            </w:r>
            <w:r>
              <w:rPr>
                <w:webHidden/>
              </w:rPr>
              <w:fldChar w:fldCharType="begin"/>
            </w:r>
            <w:r>
              <w:rPr>
                <w:webHidden/>
              </w:rPr>
              <w:instrText xml:space="preserve"> PAGEREF _Toc91908609 \h </w:instrText>
            </w:r>
            <w:r>
              <w:rPr>
                <w:webHidden/>
              </w:rPr>
            </w:r>
            <w:r>
              <w:rPr>
                <w:webHidden/>
              </w:rPr>
              <w:fldChar w:fldCharType="separate"/>
            </w:r>
            <w:r>
              <w:rPr>
                <w:webHidden/>
              </w:rPr>
              <w:t>49</w:t>
            </w:r>
            <w:r>
              <w:rPr>
                <w:webHidden/>
              </w:rPr>
              <w:fldChar w:fldCharType="end"/>
            </w:r>
          </w:hyperlink>
        </w:p>
        <w:p w14:paraId="48D57D77" w14:textId="2863FAFF" w:rsidR="00C51B1C" w:rsidRDefault="00C51B1C">
          <w:pPr>
            <w:pStyle w:val="TOC2"/>
            <w:tabs>
              <w:tab w:val="right" w:leader="dot" w:pos="10603"/>
            </w:tabs>
            <w:rPr>
              <w:color w:val="auto"/>
              <w:sz w:val="22"/>
              <w:szCs w:val="22"/>
            </w:rPr>
          </w:pPr>
          <w:hyperlink w:anchor="_Toc91908610" w:history="1">
            <w:r w:rsidRPr="00DC7974">
              <w:rPr>
                <w:rStyle w:val="Hyperlink"/>
                <w:b/>
                <w:bCs/>
              </w:rPr>
              <w:t>Table S20. Mean Percentages of CD8 T Cells Expressing Cytokines with 95% CI</w:t>
            </w:r>
            <w:r>
              <w:rPr>
                <w:webHidden/>
              </w:rPr>
              <w:tab/>
            </w:r>
            <w:r>
              <w:rPr>
                <w:webHidden/>
              </w:rPr>
              <w:fldChar w:fldCharType="begin"/>
            </w:r>
            <w:r>
              <w:rPr>
                <w:webHidden/>
              </w:rPr>
              <w:instrText xml:space="preserve"> PAGEREF _Toc91908610 \h </w:instrText>
            </w:r>
            <w:r>
              <w:rPr>
                <w:webHidden/>
              </w:rPr>
            </w:r>
            <w:r>
              <w:rPr>
                <w:webHidden/>
              </w:rPr>
              <w:fldChar w:fldCharType="separate"/>
            </w:r>
            <w:r>
              <w:rPr>
                <w:webHidden/>
              </w:rPr>
              <w:t>50</w:t>
            </w:r>
            <w:r>
              <w:rPr>
                <w:webHidden/>
              </w:rPr>
              <w:fldChar w:fldCharType="end"/>
            </w:r>
          </w:hyperlink>
        </w:p>
        <w:p w14:paraId="413B0AE2" w14:textId="6F4BAAC7" w:rsidR="00C51B1C" w:rsidRDefault="00C51B1C">
          <w:pPr>
            <w:pStyle w:val="TOC2"/>
            <w:tabs>
              <w:tab w:val="right" w:leader="dot" w:pos="10603"/>
            </w:tabs>
            <w:rPr>
              <w:color w:val="auto"/>
              <w:sz w:val="22"/>
              <w:szCs w:val="22"/>
            </w:rPr>
          </w:pPr>
          <w:hyperlink w:anchor="_Toc91908611" w:history="1">
            <w:r w:rsidRPr="00DC7974">
              <w:rPr>
                <w:rStyle w:val="Hyperlink"/>
                <w:rFonts w:cstheme="minorHAnsi"/>
                <w:b/>
                <w:bCs/>
              </w:rPr>
              <w:t>Figure S1. Serum IgG Binding Assays Distribution by Time Point and Treatment Group</w:t>
            </w:r>
            <w:r>
              <w:rPr>
                <w:webHidden/>
              </w:rPr>
              <w:tab/>
            </w:r>
            <w:r>
              <w:rPr>
                <w:webHidden/>
              </w:rPr>
              <w:fldChar w:fldCharType="begin"/>
            </w:r>
            <w:r>
              <w:rPr>
                <w:webHidden/>
              </w:rPr>
              <w:instrText xml:space="preserve"> PAGEREF _Toc91908611 \h </w:instrText>
            </w:r>
            <w:r>
              <w:rPr>
                <w:webHidden/>
              </w:rPr>
            </w:r>
            <w:r>
              <w:rPr>
                <w:webHidden/>
              </w:rPr>
              <w:fldChar w:fldCharType="separate"/>
            </w:r>
            <w:r>
              <w:rPr>
                <w:webHidden/>
              </w:rPr>
              <w:t>51</w:t>
            </w:r>
            <w:r>
              <w:rPr>
                <w:webHidden/>
              </w:rPr>
              <w:fldChar w:fldCharType="end"/>
            </w:r>
          </w:hyperlink>
        </w:p>
        <w:p w14:paraId="111D69FA" w14:textId="4208B2C2" w:rsidR="00C51B1C" w:rsidRDefault="00C51B1C">
          <w:pPr>
            <w:pStyle w:val="TOC2"/>
            <w:tabs>
              <w:tab w:val="right" w:leader="dot" w:pos="10603"/>
            </w:tabs>
            <w:rPr>
              <w:color w:val="auto"/>
              <w:sz w:val="22"/>
              <w:szCs w:val="22"/>
            </w:rPr>
          </w:pPr>
          <w:hyperlink w:anchor="_Toc91908612" w:history="1">
            <w:r w:rsidRPr="00DC7974">
              <w:rPr>
                <w:rStyle w:val="Hyperlink"/>
                <w:rFonts w:cstheme="minorHAnsi"/>
                <w:b/>
                <w:bCs/>
              </w:rPr>
              <w:t>Figure S2. Serum Pseudovirus Neutralization Assay ID</w:t>
            </w:r>
            <w:r w:rsidRPr="00DC7974">
              <w:rPr>
                <w:rStyle w:val="Hyperlink"/>
                <w:rFonts w:cstheme="minorHAnsi"/>
                <w:b/>
                <w:bCs/>
                <w:vertAlign w:val="subscript"/>
              </w:rPr>
              <w:t>50</w:t>
            </w:r>
            <w:r w:rsidRPr="00DC7974">
              <w:rPr>
                <w:rStyle w:val="Hyperlink"/>
                <w:rFonts w:cstheme="minorHAnsi"/>
                <w:b/>
                <w:bCs/>
              </w:rPr>
              <w:t xml:space="preserve"> Titers Distributed by Timepoint for the Gamma Variant (P.1)</w:t>
            </w:r>
            <w:r>
              <w:rPr>
                <w:webHidden/>
              </w:rPr>
              <w:tab/>
            </w:r>
            <w:r>
              <w:rPr>
                <w:webHidden/>
              </w:rPr>
              <w:fldChar w:fldCharType="begin"/>
            </w:r>
            <w:r>
              <w:rPr>
                <w:webHidden/>
              </w:rPr>
              <w:instrText xml:space="preserve"> PAGEREF _Toc91908612 \h </w:instrText>
            </w:r>
            <w:r>
              <w:rPr>
                <w:webHidden/>
              </w:rPr>
            </w:r>
            <w:r>
              <w:rPr>
                <w:webHidden/>
              </w:rPr>
              <w:fldChar w:fldCharType="separate"/>
            </w:r>
            <w:r>
              <w:rPr>
                <w:webHidden/>
              </w:rPr>
              <w:t>57</w:t>
            </w:r>
            <w:r>
              <w:rPr>
                <w:webHidden/>
              </w:rPr>
              <w:fldChar w:fldCharType="end"/>
            </w:r>
          </w:hyperlink>
        </w:p>
        <w:p w14:paraId="3077688C" w14:textId="02F6EA5D" w:rsidR="00C51B1C" w:rsidRDefault="00C51B1C">
          <w:pPr>
            <w:pStyle w:val="TOC2"/>
            <w:tabs>
              <w:tab w:val="right" w:leader="dot" w:pos="10603"/>
            </w:tabs>
            <w:rPr>
              <w:color w:val="auto"/>
              <w:sz w:val="22"/>
              <w:szCs w:val="22"/>
            </w:rPr>
          </w:pPr>
          <w:hyperlink w:anchor="_Toc91908613" w:history="1">
            <w:r w:rsidRPr="00DC7974">
              <w:rPr>
                <w:rStyle w:val="Hyperlink"/>
                <w:rFonts w:cstheme="minorHAnsi"/>
                <w:b/>
                <w:bCs/>
              </w:rPr>
              <w:t>Figure S3. Serum Pseudovirus Neutralization Assay ID</w:t>
            </w:r>
            <w:r w:rsidRPr="00DC7974">
              <w:rPr>
                <w:rStyle w:val="Hyperlink"/>
                <w:rFonts w:cstheme="minorHAnsi"/>
                <w:b/>
                <w:bCs/>
                <w:vertAlign w:val="subscript"/>
              </w:rPr>
              <w:t>80</w:t>
            </w:r>
            <w:r w:rsidRPr="00DC7974">
              <w:rPr>
                <w:rStyle w:val="Hyperlink"/>
                <w:rFonts w:cstheme="minorHAnsi"/>
                <w:b/>
                <w:bCs/>
              </w:rPr>
              <w:t xml:space="preserve"> Titers Distributed by Timepoint by Variant.  a: D614G, b: Beta (B.1.351), c: Alpha (B.1.1.7); d: Delta (B.1.617.2), and e: Gamma (P.1).</w:t>
            </w:r>
            <w:r>
              <w:rPr>
                <w:webHidden/>
              </w:rPr>
              <w:tab/>
            </w:r>
            <w:r>
              <w:rPr>
                <w:webHidden/>
              </w:rPr>
              <w:fldChar w:fldCharType="begin"/>
            </w:r>
            <w:r>
              <w:rPr>
                <w:webHidden/>
              </w:rPr>
              <w:instrText xml:space="preserve"> PAGEREF _Toc91908613 \h </w:instrText>
            </w:r>
            <w:r>
              <w:rPr>
                <w:webHidden/>
              </w:rPr>
            </w:r>
            <w:r>
              <w:rPr>
                <w:webHidden/>
              </w:rPr>
              <w:fldChar w:fldCharType="separate"/>
            </w:r>
            <w:r>
              <w:rPr>
                <w:webHidden/>
              </w:rPr>
              <w:t>59</w:t>
            </w:r>
            <w:r>
              <w:rPr>
                <w:webHidden/>
              </w:rPr>
              <w:fldChar w:fldCharType="end"/>
            </w:r>
          </w:hyperlink>
        </w:p>
        <w:p w14:paraId="6FF29CB2" w14:textId="706C6D09" w:rsidR="00C51B1C" w:rsidRDefault="00C51B1C">
          <w:pPr>
            <w:pStyle w:val="TOC2"/>
            <w:tabs>
              <w:tab w:val="right" w:leader="dot" w:pos="10603"/>
            </w:tabs>
            <w:rPr>
              <w:color w:val="auto"/>
              <w:sz w:val="22"/>
              <w:szCs w:val="22"/>
            </w:rPr>
          </w:pPr>
          <w:hyperlink w:anchor="_Toc91908614" w:history="1">
            <w:r w:rsidRPr="00DC7974">
              <w:rPr>
                <w:rStyle w:val="Hyperlink"/>
                <w:rFonts w:cstheme="minorHAnsi"/>
                <w:b/>
                <w:bCs/>
              </w:rPr>
              <w:t>Figure S4. Serum FRNT</w:t>
            </w:r>
            <w:r w:rsidRPr="00DC7974">
              <w:rPr>
                <w:rStyle w:val="Hyperlink"/>
                <w:rFonts w:cstheme="minorHAnsi"/>
                <w:b/>
                <w:bCs/>
                <w:vertAlign w:val="subscript"/>
              </w:rPr>
              <w:t>50</w:t>
            </w:r>
            <w:r w:rsidRPr="00DC7974">
              <w:rPr>
                <w:rStyle w:val="Hyperlink"/>
                <w:rFonts w:cstheme="minorHAnsi"/>
                <w:b/>
                <w:bCs/>
              </w:rPr>
              <w:t xml:space="preserve"> Titers Distributed by Timepoint and Group. Panel A: D614G, b: Beta (B.1.351), c: Alpha (B.1.1.7); d: Delta (B.1.617.2), and e: Gamma (P.1).</w:t>
            </w:r>
            <w:r>
              <w:rPr>
                <w:webHidden/>
              </w:rPr>
              <w:tab/>
            </w:r>
            <w:r>
              <w:rPr>
                <w:webHidden/>
              </w:rPr>
              <w:fldChar w:fldCharType="begin"/>
            </w:r>
            <w:r>
              <w:rPr>
                <w:webHidden/>
              </w:rPr>
              <w:instrText xml:space="preserve"> PAGEREF _Toc91908614 \h </w:instrText>
            </w:r>
            <w:r>
              <w:rPr>
                <w:webHidden/>
              </w:rPr>
            </w:r>
            <w:r>
              <w:rPr>
                <w:webHidden/>
              </w:rPr>
              <w:fldChar w:fldCharType="separate"/>
            </w:r>
            <w:r>
              <w:rPr>
                <w:webHidden/>
              </w:rPr>
              <w:t>65</w:t>
            </w:r>
            <w:r>
              <w:rPr>
                <w:webHidden/>
              </w:rPr>
              <w:fldChar w:fldCharType="end"/>
            </w:r>
          </w:hyperlink>
        </w:p>
        <w:p w14:paraId="497250B3" w14:textId="49381D3B" w:rsidR="00C51B1C" w:rsidRDefault="00C51B1C">
          <w:pPr>
            <w:pStyle w:val="TOC2"/>
            <w:tabs>
              <w:tab w:val="right" w:leader="dot" w:pos="10603"/>
            </w:tabs>
            <w:rPr>
              <w:color w:val="auto"/>
              <w:sz w:val="22"/>
              <w:szCs w:val="22"/>
            </w:rPr>
          </w:pPr>
          <w:hyperlink w:anchor="_Toc91908615" w:history="1">
            <w:r w:rsidRPr="00DC7974">
              <w:rPr>
                <w:rStyle w:val="Hyperlink"/>
                <w:rFonts w:cstheme="minorHAnsi"/>
                <w:b/>
                <w:bCs/>
              </w:rPr>
              <w:t>Figure S5. Serum FRNT</w:t>
            </w:r>
            <w:r w:rsidRPr="00DC7974">
              <w:rPr>
                <w:rStyle w:val="Hyperlink"/>
                <w:rFonts w:cstheme="minorHAnsi"/>
                <w:b/>
                <w:bCs/>
                <w:vertAlign w:val="subscript"/>
              </w:rPr>
              <w:t>80</w:t>
            </w:r>
            <w:r w:rsidRPr="00DC7974">
              <w:rPr>
                <w:rStyle w:val="Hyperlink"/>
                <w:rFonts w:cstheme="minorHAnsi"/>
                <w:b/>
                <w:bCs/>
              </w:rPr>
              <w:t xml:space="preserve"> Titers Distributed by Timepoint and Group. Panel A: D614G, b: Beta (B.1.351), c: Alpha (B.1.1.7); d: Delta (B.1.617.2), and e: Gamma (P.1).</w:t>
            </w:r>
            <w:r>
              <w:rPr>
                <w:webHidden/>
              </w:rPr>
              <w:tab/>
            </w:r>
            <w:r>
              <w:rPr>
                <w:webHidden/>
              </w:rPr>
              <w:fldChar w:fldCharType="begin"/>
            </w:r>
            <w:r>
              <w:rPr>
                <w:webHidden/>
              </w:rPr>
              <w:instrText xml:space="preserve"> PAGEREF _Toc91908615 \h </w:instrText>
            </w:r>
            <w:r>
              <w:rPr>
                <w:webHidden/>
              </w:rPr>
            </w:r>
            <w:r>
              <w:rPr>
                <w:webHidden/>
              </w:rPr>
              <w:fldChar w:fldCharType="separate"/>
            </w:r>
            <w:r>
              <w:rPr>
                <w:webHidden/>
              </w:rPr>
              <w:t>71</w:t>
            </w:r>
            <w:r>
              <w:rPr>
                <w:webHidden/>
              </w:rPr>
              <w:fldChar w:fldCharType="end"/>
            </w:r>
          </w:hyperlink>
        </w:p>
        <w:p w14:paraId="418EBC91" w14:textId="5336E7B2" w:rsidR="00C51B1C" w:rsidRDefault="00C51B1C">
          <w:pPr>
            <w:pStyle w:val="TOC2"/>
            <w:tabs>
              <w:tab w:val="right" w:leader="dot" w:pos="10603"/>
            </w:tabs>
            <w:rPr>
              <w:color w:val="auto"/>
              <w:sz w:val="22"/>
              <w:szCs w:val="22"/>
            </w:rPr>
          </w:pPr>
          <w:hyperlink w:anchor="_Toc91908616" w:history="1">
            <w:r w:rsidRPr="00DC7974">
              <w:rPr>
                <w:rStyle w:val="Hyperlink"/>
                <w:rFonts w:cstheme="minorHAnsi"/>
                <w:b/>
                <w:bCs/>
              </w:rPr>
              <w:t>Figure S6. CD4 T Cell TH2 Responses by Group and Timepoint.</w:t>
            </w:r>
            <w:r>
              <w:rPr>
                <w:webHidden/>
              </w:rPr>
              <w:tab/>
            </w:r>
            <w:r>
              <w:rPr>
                <w:webHidden/>
              </w:rPr>
              <w:fldChar w:fldCharType="begin"/>
            </w:r>
            <w:r>
              <w:rPr>
                <w:webHidden/>
              </w:rPr>
              <w:instrText xml:space="preserve"> PAGEREF _Toc91908616 \h </w:instrText>
            </w:r>
            <w:r>
              <w:rPr>
                <w:webHidden/>
              </w:rPr>
            </w:r>
            <w:r>
              <w:rPr>
                <w:webHidden/>
              </w:rPr>
              <w:fldChar w:fldCharType="separate"/>
            </w:r>
            <w:r>
              <w:rPr>
                <w:webHidden/>
              </w:rPr>
              <w:t>77</w:t>
            </w:r>
            <w:r>
              <w:rPr>
                <w:webHidden/>
              </w:rPr>
              <w:fldChar w:fldCharType="end"/>
            </w:r>
          </w:hyperlink>
        </w:p>
        <w:p w14:paraId="1BE4E2D7" w14:textId="04050618" w:rsidR="00C51B1C" w:rsidRDefault="00C51B1C">
          <w:pPr>
            <w:pStyle w:val="TOC2"/>
            <w:tabs>
              <w:tab w:val="right" w:leader="dot" w:pos="10603"/>
            </w:tabs>
            <w:rPr>
              <w:color w:val="auto"/>
              <w:sz w:val="22"/>
              <w:szCs w:val="22"/>
            </w:rPr>
          </w:pPr>
          <w:hyperlink w:anchor="_Toc91908617" w:history="1">
            <w:r w:rsidRPr="00DC7974">
              <w:rPr>
                <w:rStyle w:val="Hyperlink"/>
                <w:b/>
                <w:bCs/>
              </w:rPr>
              <w:t>Figure S7. Memory CD4 TH1 Responses by Group and Timepoint for 614D spike.</w:t>
            </w:r>
            <w:r>
              <w:rPr>
                <w:webHidden/>
              </w:rPr>
              <w:tab/>
            </w:r>
            <w:r>
              <w:rPr>
                <w:webHidden/>
              </w:rPr>
              <w:fldChar w:fldCharType="begin"/>
            </w:r>
            <w:r>
              <w:rPr>
                <w:webHidden/>
              </w:rPr>
              <w:instrText xml:space="preserve"> PAGEREF _Toc91908617 \h </w:instrText>
            </w:r>
            <w:r>
              <w:rPr>
                <w:webHidden/>
              </w:rPr>
            </w:r>
            <w:r>
              <w:rPr>
                <w:webHidden/>
              </w:rPr>
              <w:fldChar w:fldCharType="separate"/>
            </w:r>
            <w:r>
              <w:rPr>
                <w:webHidden/>
              </w:rPr>
              <w:t>79</w:t>
            </w:r>
            <w:r>
              <w:rPr>
                <w:webHidden/>
              </w:rPr>
              <w:fldChar w:fldCharType="end"/>
            </w:r>
          </w:hyperlink>
        </w:p>
        <w:p w14:paraId="36DF159E" w14:textId="39BF0325" w:rsidR="00C51B1C" w:rsidRDefault="00C51B1C">
          <w:pPr>
            <w:pStyle w:val="TOC2"/>
            <w:tabs>
              <w:tab w:val="right" w:leader="dot" w:pos="10603"/>
            </w:tabs>
            <w:rPr>
              <w:color w:val="auto"/>
              <w:sz w:val="22"/>
              <w:szCs w:val="22"/>
            </w:rPr>
          </w:pPr>
          <w:hyperlink w:anchor="_Toc91908618" w:history="1">
            <w:r w:rsidRPr="00DC7974">
              <w:rPr>
                <w:rStyle w:val="Hyperlink"/>
                <w:rFonts w:cstheme="minorHAnsi"/>
                <w:b/>
                <w:bCs/>
              </w:rPr>
              <w:t>Figure S8. Memory CD4 TH1 Responses by Group and Timepoint for Beta spike.</w:t>
            </w:r>
            <w:r>
              <w:rPr>
                <w:webHidden/>
              </w:rPr>
              <w:tab/>
            </w:r>
            <w:r>
              <w:rPr>
                <w:webHidden/>
              </w:rPr>
              <w:fldChar w:fldCharType="begin"/>
            </w:r>
            <w:r>
              <w:rPr>
                <w:webHidden/>
              </w:rPr>
              <w:instrText xml:space="preserve"> PAGEREF _Toc91908618 \h </w:instrText>
            </w:r>
            <w:r>
              <w:rPr>
                <w:webHidden/>
              </w:rPr>
            </w:r>
            <w:r>
              <w:rPr>
                <w:webHidden/>
              </w:rPr>
              <w:fldChar w:fldCharType="separate"/>
            </w:r>
            <w:r>
              <w:rPr>
                <w:webHidden/>
              </w:rPr>
              <w:t>83</w:t>
            </w:r>
            <w:r>
              <w:rPr>
                <w:webHidden/>
              </w:rPr>
              <w:fldChar w:fldCharType="end"/>
            </w:r>
          </w:hyperlink>
        </w:p>
        <w:p w14:paraId="274D1B20" w14:textId="3AFBFA8D" w:rsidR="00C51B1C" w:rsidRDefault="00C51B1C">
          <w:pPr>
            <w:pStyle w:val="TOC2"/>
            <w:tabs>
              <w:tab w:val="right" w:leader="dot" w:pos="10603"/>
            </w:tabs>
            <w:rPr>
              <w:color w:val="auto"/>
              <w:sz w:val="22"/>
              <w:szCs w:val="22"/>
            </w:rPr>
          </w:pPr>
          <w:hyperlink w:anchor="_Toc91908619" w:history="1">
            <w:r w:rsidRPr="00DC7974">
              <w:rPr>
                <w:rStyle w:val="Hyperlink"/>
                <w:rFonts w:cstheme="minorHAnsi"/>
                <w:b/>
                <w:bCs/>
              </w:rPr>
              <w:t>Figure S9. Memory CD8 T Cell Responses to 614D by Group and Timepoint.</w:t>
            </w:r>
            <w:r>
              <w:rPr>
                <w:webHidden/>
              </w:rPr>
              <w:tab/>
            </w:r>
            <w:r>
              <w:rPr>
                <w:webHidden/>
              </w:rPr>
              <w:fldChar w:fldCharType="begin"/>
            </w:r>
            <w:r>
              <w:rPr>
                <w:webHidden/>
              </w:rPr>
              <w:instrText xml:space="preserve"> PAGEREF _Toc91908619 \h </w:instrText>
            </w:r>
            <w:r>
              <w:rPr>
                <w:webHidden/>
              </w:rPr>
            </w:r>
            <w:r>
              <w:rPr>
                <w:webHidden/>
              </w:rPr>
              <w:fldChar w:fldCharType="separate"/>
            </w:r>
            <w:r>
              <w:rPr>
                <w:webHidden/>
              </w:rPr>
              <w:t>84</w:t>
            </w:r>
            <w:r>
              <w:rPr>
                <w:webHidden/>
              </w:rPr>
              <w:fldChar w:fldCharType="end"/>
            </w:r>
          </w:hyperlink>
        </w:p>
        <w:p w14:paraId="54167477" w14:textId="138E23FD" w:rsidR="00C51B1C" w:rsidRDefault="00C51B1C">
          <w:pPr>
            <w:pStyle w:val="TOC2"/>
            <w:tabs>
              <w:tab w:val="right" w:leader="dot" w:pos="10603"/>
            </w:tabs>
            <w:rPr>
              <w:color w:val="auto"/>
              <w:sz w:val="22"/>
              <w:szCs w:val="22"/>
            </w:rPr>
          </w:pPr>
          <w:hyperlink w:anchor="_Toc91908620" w:history="1">
            <w:r w:rsidRPr="00DC7974">
              <w:rPr>
                <w:rStyle w:val="Hyperlink"/>
                <w:rFonts w:cstheme="minorHAnsi"/>
                <w:b/>
                <w:bCs/>
              </w:rPr>
              <w:t>Figure S10. Memory CD8 T Cell Responses by Group and Timepoint for Beta.</w:t>
            </w:r>
            <w:r>
              <w:rPr>
                <w:webHidden/>
              </w:rPr>
              <w:tab/>
            </w:r>
            <w:r>
              <w:rPr>
                <w:webHidden/>
              </w:rPr>
              <w:fldChar w:fldCharType="begin"/>
            </w:r>
            <w:r>
              <w:rPr>
                <w:webHidden/>
              </w:rPr>
              <w:instrText xml:space="preserve"> PAGEREF _Toc91908620 \h </w:instrText>
            </w:r>
            <w:r>
              <w:rPr>
                <w:webHidden/>
              </w:rPr>
            </w:r>
            <w:r>
              <w:rPr>
                <w:webHidden/>
              </w:rPr>
              <w:fldChar w:fldCharType="separate"/>
            </w:r>
            <w:r>
              <w:rPr>
                <w:webHidden/>
              </w:rPr>
              <w:t>88</w:t>
            </w:r>
            <w:r>
              <w:rPr>
                <w:webHidden/>
              </w:rPr>
              <w:fldChar w:fldCharType="end"/>
            </w:r>
          </w:hyperlink>
        </w:p>
        <w:p w14:paraId="7C7ECAE6" w14:textId="518B8AE3" w:rsidR="00C51B1C" w:rsidRDefault="00C51B1C">
          <w:pPr>
            <w:pStyle w:val="TOC2"/>
            <w:tabs>
              <w:tab w:val="right" w:leader="dot" w:pos="10603"/>
            </w:tabs>
            <w:rPr>
              <w:color w:val="auto"/>
              <w:sz w:val="22"/>
              <w:szCs w:val="22"/>
            </w:rPr>
          </w:pPr>
          <w:hyperlink w:anchor="_Toc91908621" w:history="1">
            <w:r w:rsidRPr="00DC7974">
              <w:rPr>
                <w:rStyle w:val="Hyperlink"/>
                <w:rFonts w:cstheme="minorHAnsi"/>
                <w:b/>
                <w:bCs/>
              </w:rPr>
              <w:t>Figure S11. CD4 T Cell TH1 Responses by Group and Timepoint to the Variant Regions.</w:t>
            </w:r>
            <w:r>
              <w:rPr>
                <w:webHidden/>
              </w:rPr>
              <w:tab/>
            </w:r>
            <w:r>
              <w:rPr>
                <w:webHidden/>
              </w:rPr>
              <w:fldChar w:fldCharType="begin"/>
            </w:r>
            <w:r>
              <w:rPr>
                <w:webHidden/>
              </w:rPr>
              <w:instrText xml:space="preserve"> PAGEREF _Toc91908621 \h </w:instrText>
            </w:r>
            <w:r>
              <w:rPr>
                <w:webHidden/>
              </w:rPr>
            </w:r>
            <w:r>
              <w:rPr>
                <w:webHidden/>
              </w:rPr>
              <w:fldChar w:fldCharType="separate"/>
            </w:r>
            <w:r>
              <w:rPr>
                <w:webHidden/>
              </w:rPr>
              <w:t>89</w:t>
            </w:r>
            <w:r>
              <w:rPr>
                <w:webHidden/>
              </w:rPr>
              <w:fldChar w:fldCharType="end"/>
            </w:r>
          </w:hyperlink>
        </w:p>
        <w:p w14:paraId="273AD94F" w14:textId="58D8E914" w:rsidR="00C51B1C" w:rsidRDefault="00C51B1C">
          <w:pPr>
            <w:pStyle w:val="TOC2"/>
            <w:tabs>
              <w:tab w:val="right" w:leader="dot" w:pos="10603"/>
            </w:tabs>
            <w:rPr>
              <w:color w:val="auto"/>
              <w:sz w:val="22"/>
              <w:szCs w:val="22"/>
            </w:rPr>
          </w:pPr>
          <w:hyperlink w:anchor="_Toc91908622" w:history="1">
            <w:r w:rsidRPr="00DC7974">
              <w:rPr>
                <w:rStyle w:val="Hyperlink"/>
                <w:rFonts w:cstheme="minorHAnsi"/>
                <w:b/>
                <w:bCs/>
              </w:rPr>
              <w:t>Figure S12. CD8 T Cell TH1 Responses by Group and Timepoint to the Variant Regions.</w:t>
            </w:r>
            <w:r>
              <w:rPr>
                <w:webHidden/>
              </w:rPr>
              <w:tab/>
            </w:r>
            <w:r>
              <w:rPr>
                <w:webHidden/>
              </w:rPr>
              <w:fldChar w:fldCharType="begin"/>
            </w:r>
            <w:r>
              <w:rPr>
                <w:webHidden/>
              </w:rPr>
              <w:instrText xml:space="preserve"> PAGEREF _Toc91908622 \h </w:instrText>
            </w:r>
            <w:r>
              <w:rPr>
                <w:webHidden/>
              </w:rPr>
            </w:r>
            <w:r>
              <w:rPr>
                <w:webHidden/>
              </w:rPr>
              <w:fldChar w:fldCharType="separate"/>
            </w:r>
            <w:r>
              <w:rPr>
                <w:webHidden/>
              </w:rPr>
              <w:t>91</w:t>
            </w:r>
            <w:r>
              <w:rPr>
                <w:webHidden/>
              </w:rPr>
              <w:fldChar w:fldCharType="end"/>
            </w:r>
          </w:hyperlink>
        </w:p>
        <w:p w14:paraId="17AF7A01" w14:textId="3668811C" w:rsidR="00C51B1C" w:rsidRDefault="00C51B1C">
          <w:pPr>
            <w:pStyle w:val="TOC2"/>
            <w:tabs>
              <w:tab w:val="right" w:leader="dot" w:pos="10603"/>
            </w:tabs>
            <w:rPr>
              <w:color w:val="auto"/>
              <w:sz w:val="22"/>
              <w:szCs w:val="22"/>
            </w:rPr>
          </w:pPr>
          <w:hyperlink w:anchor="_Toc91908623" w:history="1">
            <w:r w:rsidRPr="00DC7974">
              <w:rPr>
                <w:rStyle w:val="Hyperlink"/>
                <w:rFonts w:eastAsiaTheme="minorHAnsi" w:cstheme="minorHAnsi"/>
                <w:b/>
                <w:bCs/>
              </w:rPr>
              <w:t>References:</w:t>
            </w:r>
            <w:r>
              <w:rPr>
                <w:webHidden/>
              </w:rPr>
              <w:tab/>
            </w:r>
            <w:r>
              <w:rPr>
                <w:webHidden/>
              </w:rPr>
              <w:fldChar w:fldCharType="begin"/>
            </w:r>
            <w:r>
              <w:rPr>
                <w:webHidden/>
              </w:rPr>
              <w:instrText xml:space="preserve"> PAGEREF _Toc91908623 \h </w:instrText>
            </w:r>
            <w:r>
              <w:rPr>
                <w:webHidden/>
              </w:rPr>
            </w:r>
            <w:r>
              <w:rPr>
                <w:webHidden/>
              </w:rPr>
              <w:fldChar w:fldCharType="separate"/>
            </w:r>
            <w:r>
              <w:rPr>
                <w:webHidden/>
              </w:rPr>
              <w:t>93</w:t>
            </w:r>
            <w:r>
              <w:rPr>
                <w:webHidden/>
              </w:rPr>
              <w:fldChar w:fldCharType="end"/>
            </w:r>
          </w:hyperlink>
        </w:p>
        <w:p w14:paraId="7B9864E6" w14:textId="41E824B9" w:rsidR="00B827A1" w:rsidRPr="00BC2654" w:rsidRDefault="00B827A1">
          <w:pPr>
            <w:rPr>
              <w:rFonts w:cstheme="minorHAnsi"/>
              <w:color w:val="000000" w:themeColor="text1"/>
            </w:rPr>
          </w:pPr>
          <w:r w:rsidRPr="00BC2654">
            <w:rPr>
              <w:rFonts w:cstheme="minorHAnsi"/>
              <w:b/>
              <w:bCs/>
              <w:noProof/>
              <w:color w:val="000000" w:themeColor="text1"/>
            </w:rPr>
            <w:fldChar w:fldCharType="end"/>
          </w:r>
        </w:p>
      </w:sdtContent>
    </w:sdt>
    <w:p w14:paraId="7E45A52B" w14:textId="77777777" w:rsidR="000E3F7E" w:rsidRPr="00BC2654" w:rsidRDefault="000E3F7E">
      <w:pPr>
        <w:rPr>
          <w:rFonts w:cstheme="minorHAnsi"/>
          <w:b/>
          <w:bCs/>
          <w:color w:val="000000" w:themeColor="text1"/>
        </w:rPr>
      </w:pPr>
    </w:p>
    <w:p w14:paraId="7E626BBE" w14:textId="77777777" w:rsidR="000E3F7E" w:rsidRPr="00BC2654" w:rsidRDefault="000E3F7E">
      <w:pPr>
        <w:rPr>
          <w:rFonts w:cstheme="minorHAnsi"/>
          <w:b/>
          <w:bCs/>
          <w:color w:val="000000" w:themeColor="text1"/>
        </w:rPr>
      </w:pPr>
      <w:r w:rsidRPr="00BC2654">
        <w:rPr>
          <w:rFonts w:cstheme="minorHAnsi"/>
          <w:b/>
          <w:bCs/>
          <w:color w:val="000000" w:themeColor="text1"/>
        </w:rPr>
        <w:br w:type="page"/>
      </w:r>
    </w:p>
    <w:p w14:paraId="5FD2A371" w14:textId="50DE6200" w:rsidR="007E2971" w:rsidRPr="00BC2654" w:rsidRDefault="007E2971" w:rsidP="00B827A1">
      <w:pPr>
        <w:pStyle w:val="Heading2"/>
        <w:rPr>
          <w:rFonts w:asciiTheme="minorHAnsi" w:hAnsiTheme="minorHAnsi" w:cstheme="minorHAnsi"/>
          <w:b/>
          <w:bCs/>
          <w:color w:val="000000" w:themeColor="text1"/>
          <w:sz w:val="22"/>
          <w:szCs w:val="22"/>
        </w:rPr>
      </w:pPr>
      <w:bookmarkStart w:id="2" w:name="_Toc91908587"/>
      <w:r w:rsidRPr="00BC2654">
        <w:rPr>
          <w:rFonts w:asciiTheme="minorHAnsi" w:hAnsiTheme="minorHAnsi" w:cstheme="minorHAnsi"/>
          <w:b/>
          <w:bCs/>
          <w:color w:val="000000" w:themeColor="text1"/>
          <w:sz w:val="22"/>
          <w:szCs w:val="22"/>
        </w:rPr>
        <w:lastRenderedPageBreak/>
        <w:t>mRNA-1273 Study Group</w:t>
      </w:r>
      <w:bookmarkEnd w:id="2"/>
    </w:p>
    <w:p w14:paraId="71E486C1" w14:textId="77777777" w:rsidR="00E03616" w:rsidRPr="00BC2654" w:rsidRDefault="00E03616" w:rsidP="007E2971">
      <w:pPr>
        <w:autoSpaceDE w:val="0"/>
        <w:autoSpaceDN w:val="0"/>
        <w:adjustRightInd w:val="0"/>
        <w:spacing w:after="0" w:line="240" w:lineRule="auto"/>
        <w:rPr>
          <w:rFonts w:cstheme="minorHAnsi"/>
          <w:b/>
          <w:bCs/>
          <w:color w:val="000000" w:themeColor="text1"/>
        </w:rPr>
      </w:pPr>
    </w:p>
    <w:p w14:paraId="2ED51C4A" w14:textId="77777777" w:rsidR="007E2971" w:rsidRPr="00BC2654" w:rsidRDefault="007E2971" w:rsidP="007E2971">
      <w:pPr>
        <w:autoSpaceDE w:val="0"/>
        <w:autoSpaceDN w:val="0"/>
        <w:adjustRightInd w:val="0"/>
        <w:spacing w:after="0" w:line="240" w:lineRule="auto"/>
        <w:rPr>
          <w:rFonts w:cstheme="minorHAnsi"/>
          <w:b/>
          <w:bCs/>
          <w:color w:val="000000" w:themeColor="text1"/>
        </w:rPr>
      </w:pPr>
      <w:r w:rsidRPr="00BC2654">
        <w:rPr>
          <w:rFonts w:cstheme="minorHAnsi"/>
          <w:b/>
          <w:bCs/>
          <w:color w:val="000000" w:themeColor="text1"/>
        </w:rPr>
        <w:t xml:space="preserve">(listed in </w:t>
      </w:r>
      <w:proofErr w:type="spellStart"/>
      <w:r w:rsidRPr="00BC2654">
        <w:rPr>
          <w:rFonts w:cstheme="minorHAnsi"/>
          <w:b/>
          <w:bCs/>
          <w:color w:val="000000" w:themeColor="text1"/>
        </w:rPr>
        <w:t>pubmed</w:t>
      </w:r>
      <w:proofErr w:type="spellEnd"/>
      <w:r w:rsidRPr="00BC2654">
        <w:rPr>
          <w:rFonts w:cstheme="minorHAnsi"/>
          <w:b/>
          <w:bCs/>
          <w:color w:val="000000" w:themeColor="text1"/>
        </w:rPr>
        <w:t>, and ordered alphabetically by institutional affiliation)</w:t>
      </w:r>
    </w:p>
    <w:p w14:paraId="4BEE32D4" w14:textId="77777777" w:rsidR="00E03616" w:rsidRPr="00BC2654" w:rsidRDefault="00E03616" w:rsidP="007E2971">
      <w:pPr>
        <w:autoSpaceDE w:val="0"/>
        <w:autoSpaceDN w:val="0"/>
        <w:adjustRightInd w:val="0"/>
        <w:spacing w:after="0" w:line="240" w:lineRule="auto"/>
        <w:rPr>
          <w:rFonts w:cstheme="minorHAnsi"/>
          <w:color w:val="000000" w:themeColor="text1"/>
        </w:rPr>
      </w:pPr>
    </w:p>
    <w:p w14:paraId="40AB0E7C" w14:textId="67128110" w:rsidR="007E2971" w:rsidRPr="00BC2654" w:rsidRDefault="007E2971" w:rsidP="007E2971">
      <w:pPr>
        <w:autoSpaceDE w:val="0"/>
        <w:autoSpaceDN w:val="0"/>
        <w:adjustRightInd w:val="0"/>
        <w:spacing w:after="0" w:line="240" w:lineRule="auto"/>
        <w:rPr>
          <w:rFonts w:cstheme="minorHAnsi"/>
          <w:color w:val="000000" w:themeColor="text1"/>
        </w:rPr>
      </w:pPr>
      <w:r w:rsidRPr="00BC2654">
        <w:rPr>
          <w:rFonts w:cstheme="minorHAnsi"/>
          <w:color w:val="000000" w:themeColor="text1"/>
        </w:rPr>
        <w:t>The following study group members were all closely involved with the design, implementation,</w:t>
      </w:r>
    </w:p>
    <w:p w14:paraId="312B5B30" w14:textId="7D578F73" w:rsidR="007E2971" w:rsidRPr="00BC2654" w:rsidRDefault="007E2971" w:rsidP="007E2971">
      <w:pPr>
        <w:rPr>
          <w:rFonts w:cstheme="minorHAnsi"/>
          <w:b/>
          <w:color w:val="000000" w:themeColor="text1"/>
        </w:rPr>
      </w:pPr>
      <w:r w:rsidRPr="00BC2654">
        <w:rPr>
          <w:rFonts w:cstheme="minorHAnsi"/>
          <w:color w:val="000000" w:themeColor="text1"/>
        </w:rPr>
        <w:t>and oversight of the mRNA-1273 clinical trial.</w:t>
      </w:r>
    </w:p>
    <w:p w14:paraId="2599E943" w14:textId="77777777" w:rsidR="00E03616" w:rsidRPr="00BC2654" w:rsidRDefault="00E03616" w:rsidP="616771BE">
      <w:pPr>
        <w:rPr>
          <w:rFonts w:cstheme="minorHAnsi"/>
          <w:b/>
          <w:bCs/>
          <w:color w:val="000000" w:themeColor="text1"/>
        </w:rPr>
      </w:pPr>
    </w:p>
    <w:p w14:paraId="2D4D08C5" w14:textId="77777777" w:rsidR="007065F0" w:rsidRPr="00AA1549" w:rsidRDefault="007065F0" w:rsidP="00E03616">
      <w:pPr>
        <w:pStyle w:val="CommentText"/>
        <w:rPr>
          <w:rFonts w:asciiTheme="minorHAnsi" w:hAnsiTheme="minorHAnsi" w:cstheme="minorHAnsi"/>
          <w:color w:val="000000" w:themeColor="text1"/>
          <w:sz w:val="22"/>
          <w:szCs w:val="22"/>
        </w:rPr>
      </w:pPr>
      <w:r w:rsidRPr="00AA1549">
        <w:rPr>
          <w:rFonts w:asciiTheme="minorHAnsi" w:hAnsiTheme="minorHAnsi" w:cstheme="minorHAnsi"/>
          <w:b/>
          <w:bCs/>
          <w:color w:val="000000" w:themeColor="text1"/>
          <w:sz w:val="22"/>
          <w:szCs w:val="22"/>
        </w:rPr>
        <w:t>Emory University School of Medicine, Atlanta, GA</w:t>
      </w:r>
      <w:r w:rsidR="00E03616" w:rsidRPr="00AA1549">
        <w:rPr>
          <w:rFonts w:asciiTheme="minorHAnsi" w:hAnsiTheme="minorHAnsi" w:cstheme="minorHAnsi"/>
          <w:color w:val="000000" w:themeColor="text1"/>
          <w:sz w:val="22"/>
          <w:szCs w:val="22"/>
        </w:rPr>
        <w:t xml:space="preserve"> </w:t>
      </w:r>
    </w:p>
    <w:p w14:paraId="07D23C3D" w14:textId="077CC48E" w:rsidR="00E03616" w:rsidRPr="00AA1549" w:rsidRDefault="1478D91D" w:rsidP="6C29EC45">
      <w:pPr>
        <w:pStyle w:val="CommentText"/>
        <w:rPr>
          <w:rFonts w:asciiTheme="minorHAnsi" w:hAnsiTheme="minorHAnsi" w:cstheme="minorBidi"/>
          <w:color w:val="000000" w:themeColor="text1"/>
          <w:sz w:val="22"/>
          <w:szCs w:val="22"/>
        </w:rPr>
      </w:pPr>
      <w:r w:rsidRPr="6C29EC45">
        <w:rPr>
          <w:rFonts w:asciiTheme="minorHAnsi" w:hAnsiTheme="minorHAnsi" w:cstheme="minorBidi"/>
          <w:color w:val="000000" w:themeColor="text1"/>
          <w:sz w:val="22"/>
          <w:szCs w:val="22"/>
        </w:rPr>
        <w:t xml:space="preserve">Evan J. Anderson MD; </w:t>
      </w:r>
      <w:r w:rsidR="73317C0A" w:rsidRPr="6C29EC45">
        <w:rPr>
          <w:rFonts w:asciiTheme="minorHAnsi" w:hAnsiTheme="minorHAnsi" w:cstheme="minorBidi"/>
          <w:color w:val="000000" w:themeColor="text1"/>
          <w:sz w:val="22"/>
          <w:szCs w:val="22"/>
        </w:rPr>
        <w:t>Andres Camacho-Gonzalez MD</w:t>
      </w:r>
      <w:r w:rsidR="5D5CB486" w:rsidRPr="6C29EC45">
        <w:rPr>
          <w:rFonts w:asciiTheme="minorHAnsi" w:hAnsiTheme="minorHAnsi" w:cstheme="minorBidi"/>
          <w:color w:val="000000" w:themeColor="text1"/>
          <w:sz w:val="22"/>
          <w:szCs w:val="22"/>
        </w:rPr>
        <w:t>, MSc</w:t>
      </w:r>
      <w:r w:rsidR="73317C0A" w:rsidRPr="6C29EC45">
        <w:rPr>
          <w:rFonts w:asciiTheme="minorHAnsi" w:hAnsiTheme="minorHAnsi" w:cstheme="minorBidi"/>
          <w:color w:val="000000" w:themeColor="text1"/>
          <w:sz w:val="22"/>
          <w:szCs w:val="22"/>
        </w:rPr>
        <w:t xml:space="preserve">; </w:t>
      </w:r>
      <w:r w:rsidR="2E6ACB04" w:rsidRPr="6C29EC45">
        <w:rPr>
          <w:rFonts w:asciiTheme="minorHAnsi" w:hAnsiTheme="minorHAnsi" w:cstheme="minorBidi"/>
          <w:color w:val="000000" w:themeColor="text1"/>
          <w:sz w:val="22"/>
          <w:szCs w:val="22"/>
        </w:rPr>
        <w:t xml:space="preserve">Matthew H. Collins MD MPH, </w:t>
      </w:r>
      <w:r w:rsidR="7688EF31" w:rsidRPr="6C29EC45">
        <w:rPr>
          <w:rFonts w:asciiTheme="minorHAnsi" w:hAnsiTheme="minorHAnsi" w:cstheme="minorBidi"/>
          <w:color w:val="000000" w:themeColor="text1"/>
          <w:sz w:val="22"/>
          <w:szCs w:val="22"/>
        </w:rPr>
        <w:t>Srilatha Edupuganti</w:t>
      </w:r>
      <w:r w:rsidR="2E6ACB04" w:rsidRPr="6C29EC45">
        <w:rPr>
          <w:rFonts w:asciiTheme="minorHAnsi" w:hAnsiTheme="minorHAnsi" w:cstheme="minorBidi"/>
          <w:color w:val="000000" w:themeColor="text1"/>
          <w:sz w:val="22"/>
          <w:szCs w:val="22"/>
        </w:rPr>
        <w:t xml:space="preserve"> MD</w:t>
      </w:r>
      <w:r w:rsidR="53E894B6" w:rsidRPr="6C29EC45">
        <w:rPr>
          <w:rFonts w:asciiTheme="minorHAnsi" w:hAnsiTheme="minorHAnsi" w:cstheme="minorBidi"/>
          <w:color w:val="000000" w:themeColor="text1"/>
          <w:sz w:val="22"/>
          <w:szCs w:val="22"/>
        </w:rPr>
        <w:t>, MPH</w:t>
      </w:r>
      <w:r w:rsidR="2E6ACB04" w:rsidRPr="6C29EC45">
        <w:rPr>
          <w:rFonts w:asciiTheme="minorHAnsi" w:hAnsiTheme="minorHAnsi" w:cstheme="minorBidi"/>
          <w:color w:val="000000" w:themeColor="text1"/>
          <w:sz w:val="22"/>
          <w:szCs w:val="22"/>
        </w:rPr>
        <w:t xml:space="preserve">; Tigisty Girmay, </w:t>
      </w:r>
      <w:r w:rsidR="009864B9" w:rsidRPr="7562D5E6">
        <w:rPr>
          <w:rFonts w:eastAsia="Times New Roman"/>
        </w:rPr>
        <w:t>Daniel S Graciaa</w:t>
      </w:r>
      <w:r w:rsidR="009864B9">
        <w:rPr>
          <w:rFonts w:eastAsia="Times New Roman"/>
        </w:rPr>
        <w:t xml:space="preserve"> MD, </w:t>
      </w:r>
      <w:r w:rsidR="3750081F" w:rsidRPr="6C29EC45">
        <w:rPr>
          <w:rFonts w:asciiTheme="minorHAnsi" w:hAnsiTheme="minorHAnsi" w:cstheme="minorBidi"/>
          <w:color w:val="000000" w:themeColor="text1"/>
          <w:sz w:val="22"/>
          <w:szCs w:val="22"/>
        </w:rPr>
        <w:t>Cassie Grimsley</w:t>
      </w:r>
      <w:r w:rsidR="2E6ACB04" w:rsidRPr="6C29EC45">
        <w:rPr>
          <w:rFonts w:asciiTheme="minorHAnsi" w:hAnsiTheme="minorHAnsi" w:cstheme="minorBidi"/>
          <w:color w:val="000000" w:themeColor="text1"/>
          <w:sz w:val="22"/>
          <w:szCs w:val="22"/>
        </w:rPr>
        <w:t xml:space="preserve"> </w:t>
      </w:r>
      <w:r w:rsidR="3750081F" w:rsidRPr="6C29EC45">
        <w:rPr>
          <w:rFonts w:asciiTheme="minorHAnsi" w:hAnsiTheme="minorHAnsi" w:cstheme="minorBidi"/>
          <w:color w:val="000000" w:themeColor="text1"/>
          <w:sz w:val="22"/>
          <w:szCs w:val="22"/>
        </w:rPr>
        <w:t>Ackerley</w:t>
      </w:r>
      <w:r w:rsidR="7D019F18" w:rsidRPr="6C29EC45">
        <w:rPr>
          <w:rFonts w:asciiTheme="minorHAnsi" w:hAnsiTheme="minorHAnsi" w:cstheme="minorBidi"/>
          <w:color w:val="000000" w:themeColor="text1"/>
          <w:sz w:val="22"/>
          <w:szCs w:val="22"/>
        </w:rPr>
        <w:t xml:space="preserve"> MD</w:t>
      </w:r>
      <w:r w:rsidR="3750081F" w:rsidRPr="6C29EC45">
        <w:rPr>
          <w:rFonts w:asciiTheme="minorHAnsi" w:hAnsiTheme="minorHAnsi" w:cstheme="minorBidi"/>
          <w:color w:val="000000" w:themeColor="text1"/>
          <w:sz w:val="22"/>
          <w:szCs w:val="22"/>
        </w:rPr>
        <w:t xml:space="preserve">, </w:t>
      </w:r>
      <w:r w:rsidR="2E6ACB04" w:rsidRPr="6C29EC45">
        <w:rPr>
          <w:rFonts w:asciiTheme="minorHAnsi" w:hAnsiTheme="minorHAnsi" w:cstheme="minorBidi"/>
          <w:color w:val="000000" w:themeColor="text1"/>
          <w:sz w:val="22"/>
          <w:szCs w:val="22"/>
        </w:rPr>
        <w:t xml:space="preserve">Laila Hussaini MPH, </w:t>
      </w:r>
      <w:r w:rsidR="7688EF31" w:rsidRPr="6C29EC45">
        <w:rPr>
          <w:rFonts w:asciiTheme="minorHAnsi" w:hAnsiTheme="minorHAnsi" w:cstheme="minorBidi"/>
          <w:color w:val="000000" w:themeColor="text1"/>
          <w:sz w:val="22"/>
          <w:szCs w:val="22"/>
        </w:rPr>
        <w:t xml:space="preserve">Satoshi Kamidani MD; </w:t>
      </w:r>
      <w:r w:rsidR="3750081F" w:rsidRPr="6C29EC45">
        <w:rPr>
          <w:rFonts w:asciiTheme="minorHAnsi" w:hAnsiTheme="minorHAnsi" w:cstheme="minorBidi"/>
          <w:color w:val="000000" w:themeColor="text1"/>
          <w:sz w:val="22"/>
          <w:szCs w:val="22"/>
        </w:rPr>
        <w:t>Colleen F. Kelley</w:t>
      </w:r>
      <w:r w:rsidR="2E6ACB04" w:rsidRPr="6C29EC45">
        <w:rPr>
          <w:rFonts w:asciiTheme="minorHAnsi" w:hAnsiTheme="minorHAnsi" w:cstheme="minorBidi"/>
          <w:color w:val="000000" w:themeColor="text1"/>
          <w:sz w:val="22"/>
          <w:szCs w:val="22"/>
        </w:rPr>
        <w:t xml:space="preserve"> MD MPH</w:t>
      </w:r>
      <w:r w:rsidR="3750081F" w:rsidRPr="6C29EC45">
        <w:rPr>
          <w:rFonts w:asciiTheme="minorHAnsi" w:hAnsiTheme="minorHAnsi" w:cstheme="minorBidi"/>
          <w:color w:val="000000" w:themeColor="text1"/>
          <w:sz w:val="22"/>
          <w:szCs w:val="22"/>
        </w:rPr>
        <w:t>, Michele P McCullough</w:t>
      </w:r>
      <w:r w:rsidR="2E6ACB04" w:rsidRPr="6C29EC45">
        <w:rPr>
          <w:rFonts w:asciiTheme="minorHAnsi" w:hAnsiTheme="minorHAnsi" w:cstheme="minorBidi"/>
          <w:color w:val="000000" w:themeColor="text1"/>
          <w:sz w:val="22"/>
          <w:szCs w:val="22"/>
        </w:rPr>
        <w:t xml:space="preserve"> MPH</w:t>
      </w:r>
      <w:r w:rsidR="73317C0A" w:rsidRPr="6C29EC45">
        <w:rPr>
          <w:rFonts w:asciiTheme="minorHAnsi" w:hAnsiTheme="minorHAnsi" w:cstheme="minorBidi"/>
          <w:color w:val="000000" w:themeColor="text1"/>
          <w:sz w:val="22"/>
          <w:szCs w:val="22"/>
        </w:rPr>
        <w:t xml:space="preserve">; </w:t>
      </w:r>
      <w:r w:rsidR="2E6ACB04" w:rsidRPr="6C29EC45">
        <w:rPr>
          <w:rFonts w:asciiTheme="minorHAnsi" w:hAnsiTheme="minorHAnsi" w:cstheme="minorBidi"/>
          <w:color w:val="000000" w:themeColor="text1"/>
          <w:sz w:val="22"/>
          <w:szCs w:val="22"/>
        </w:rPr>
        <w:t xml:space="preserve">Etza Peters RN, Varun K Phadke MD, </w:t>
      </w:r>
      <w:r w:rsidR="009864B9" w:rsidRPr="7562D5E6">
        <w:rPr>
          <w:rFonts w:eastAsia="Times New Roman"/>
        </w:rPr>
        <w:t>Paulina A. Rebolledo</w:t>
      </w:r>
      <w:r w:rsidR="009864B9">
        <w:rPr>
          <w:rFonts w:eastAsia="Times New Roman"/>
        </w:rPr>
        <w:t xml:space="preserve"> MD</w:t>
      </w:r>
      <w:r w:rsidR="009864B9" w:rsidRPr="7562D5E6">
        <w:rPr>
          <w:rFonts w:eastAsia="Times New Roman"/>
        </w:rPr>
        <w:t xml:space="preserve">, </w:t>
      </w:r>
      <w:r w:rsidR="2E6ACB04" w:rsidRPr="6C29EC45">
        <w:rPr>
          <w:rFonts w:asciiTheme="minorHAnsi" w:hAnsiTheme="minorHAnsi" w:cstheme="minorBidi"/>
          <w:color w:val="000000" w:themeColor="text1"/>
          <w:sz w:val="22"/>
          <w:szCs w:val="22"/>
        </w:rPr>
        <w:t xml:space="preserve">Christina </w:t>
      </w:r>
      <w:r w:rsidR="5FD2F22C" w:rsidRPr="6C29EC45">
        <w:rPr>
          <w:rFonts w:asciiTheme="minorHAnsi" w:hAnsiTheme="minorHAnsi" w:cstheme="minorBidi"/>
          <w:color w:val="000000" w:themeColor="text1"/>
          <w:sz w:val="22"/>
          <w:szCs w:val="22"/>
        </w:rPr>
        <w:t xml:space="preserve">A. </w:t>
      </w:r>
      <w:r w:rsidR="2E6ACB04" w:rsidRPr="6C29EC45">
        <w:rPr>
          <w:rFonts w:asciiTheme="minorHAnsi" w:hAnsiTheme="minorHAnsi" w:cstheme="minorBidi"/>
          <w:color w:val="000000" w:themeColor="text1"/>
          <w:sz w:val="22"/>
          <w:szCs w:val="22"/>
        </w:rPr>
        <w:t xml:space="preserve">Rostad MD; </w:t>
      </w:r>
      <w:r w:rsidR="73317C0A" w:rsidRPr="6C29EC45">
        <w:rPr>
          <w:rFonts w:asciiTheme="minorHAnsi" w:hAnsiTheme="minorHAnsi" w:cstheme="minorBidi"/>
          <w:color w:val="000000" w:themeColor="text1"/>
          <w:sz w:val="22"/>
          <w:szCs w:val="22"/>
        </w:rPr>
        <w:t>Nadine Rouphael MD</w:t>
      </w:r>
      <w:r w:rsidR="3C33572F" w:rsidRPr="6C29EC45">
        <w:rPr>
          <w:rFonts w:asciiTheme="minorHAnsi" w:hAnsiTheme="minorHAnsi" w:cstheme="minorBidi"/>
          <w:color w:val="000000" w:themeColor="text1"/>
          <w:sz w:val="22"/>
          <w:szCs w:val="22"/>
        </w:rPr>
        <w:t>, MS</w:t>
      </w:r>
      <w:r w:rsidR="73317C0A" w:rsidRPr="6C29EC45">
        <w:rPr>
          <w:rFonts w:asciiTheme="minorHAnsi" w:hAnsiTheme="minorHAnsi" w:cstheme="minorBidi"/>
          <w:color w:val="000000" w:themeColor="text1"/>
          <w:sz w:val="22"/>
          <w:szCs w:val="22"/>
        </w:rPr>
        <w:t>;</w:t>
      </w:r>
      <w:r w:rsidR="2E6ACB04" w:rsidRPr="6C29EC45">
        <w:rPr>
          <w:rFonts w:asciiTheme="minorHAnsi" w:hAnsiTheme="minorHAnsi" w:cstheme="minorBidi"/>
          <w:color w:val="000000" w:themeColor="text1"/>
          <w:sz w:val="22"/>
          <w:szCs w:val="22"/>
        </w:rPr>
        <w:t xml:space="preserve"> Kathy Stephens RN, </w:t>
      </w:r>
      <w:r w:rsidR="009864B9">
        <w:t>Mehul Suthar PhD,</w:t>
      </w:r>
      <w:r w:rsidR="009864B9">
        <w:rPr>
          <w:vertAlign w:val="superscript"/>
        </w:rPr>
        <w:t xml:space="preserve"> </w:t>
      </w:r>
      <w:r w:rsidR="2E6ACB04" w:rsidRPr="6C29EC45">
        <w:rPr>
          <w:rFonts w:asciiTheme="minorHAnsi" w:hAnsiTheme="minorHAnsi" w:cstheme="minorBidi"/>
          <w:color w:val="000000" w:themeColor="text1"/>
          <w:sz w:val="22"/>
          <w:szCs w:val="22"/>
        </w:rPr>
        <w:t>Mehgan Teherani MD</w:t>
      </w:r>
      <w:r w:rsidR="66EF178E" w:rsidRPr="6C29EC45">
        <w:rPr>
          <w:rFonts w:asciiTheme="minorHAnsi" w:hAnsiTheme="minorHAnsi" w:cstheme="minorBidi"/>
          <w:color w:val="000000" w:themeColor="text1"/>
          <w:sz w:val="22"/>
          <w:szCs w:val="22"/>
        </w:rPr>
        <w:t>, MS</w:t>
      </w:r>
    </w:p>
    <w:p w14:paraId="541CB246" w14:textId="77777777" w:rsidR="00E03616" w:rsidRPr="00695AB3" w:rsidRDefault="00E03616" w:rsidP="00695AB3">
      <w:pPr>
        <w:pStyle w:val="CommentText"/>
        <w:rPr>
          <w:rFonts w:asciiTheme="minorHAnsi" w:hAnsiTheme="minorHAnsi" w:cstheme="minorHAnsi"/>
          <w:b/>
          <w:bCs/>
          <w:color w:val="000000" w:themeColor="text1"/>
          <w:sz w:val="22"/>
          <w:szCs w:val="22"/>
        </w:rPr>
      </w:pPr>
    </w:p>
    <w:p w14:paraId="0085DDCF" w14:textId="1C967BEB" w:rsidR="00F468CB" w:rsidRPr="00695AB3" w:rsidRDefault="615636E7" w:rsidP="00695AB3">
      <w:pPr>
        <w:pStyle w:val="CommentText"/>
        <w:rPr>
          <w:rFonts w:asciiTheme="minorHAnsi" w:hAnsiTheme="minorHAnsi" w:cstheme="minorHAnsi"/>
          <w:b/>
          <w:bCs/>
          <w:color w:val="000000" w:themeColor="text1"/>
          <w:sz w:val="22"/>
          <w:szCs w:val="22"/>
        </w:rPr>
      </w:pPr>
      <w:r w:rsidRPr="00695AB3">
        <w:rPr>
          <w:rFonts w:asciiTheme="minorHAnsi" w:hAnsiTheme="minorHAnsi" w:cstheme="minorHAnsi"/>
          <w:b/>
          <w:bCs/>
          <w:color w:val="000000" w:themeColor="text1"/>
          <w:sz w:val="22"/>
          <w:szCs w:val="22"/>
        </w:rPr>
        <w:t>Kaiser Permanente Washington Health Research Institute, Seattle, WA</w:t>
      </w:r>
    </w:p>
    <w:p w14:paraId="170AC664" w14:textId="11E7AA78" w:rsidR="615636E7" w:rsidRPr="00695AB3" w:rsidRDefault="615636E7" w:rsidP="00695AB3">
      <w:pPr>
        <w:pStyle w:val="CommentText"/>
        <w:rPr>
          <w:rFonts w:asciiTheme="minorHAnsi" w:hAnsiTheme="minorHAnsi" w:cstheme="minorHAnsi"/>
          <w:color w:val="000000" w:themeColor="text1"/>
          <w:sz w:val="22"/>
          <w:szCs w:val="22"/>
        </w:rPr>
      </w:pPr>
      <w:r w:rsidRPr="00695AB3">
        <w:rPr>
          <w:rFonts w:asciiTheme="minorHAnsi" w:hAnsiTheme="minorHAnsi" w:cstheme="minorHAnsi"/>
          <w:color w:val="000000" w:themeColor="text1"/>
          <w:sz w:val="22"/>
          <w:szCs w:val="22"/>
        </w:rPr>
        <w:t>Lisa A. Jackson, MD, MPH</w:t>
      </w:r>
    </w:p>
    <w:p w14:paraId="7F83890B" w14:textId="77777777" w:rsidR="00E03616" w:rsidRPr="00695AB3" w:rsidRDefault="00E03616" w:rsidP="00695AB3">
      <w:pPr>
        <w:pStyle w:val="CommentText"/>
        <w:rPr>
          <w:rFonts w:asciiTheme="minorHAnsi" w:hAnsiTheme="minorHAnsi" w:cstheme="minorHAnsi"/>
          <w:b/>
          <w:bCs/>
          <w:color w:val="000000" w:themeColor="text1"/>
          <w:sz w:val="22"/>
          <w:szCs w:val="22"/>
        </w:rPr>
      </w:pPr>
    </w:p>
    <w:p w14:paraId="1234C512" w14:textId="5D32F311" w:rsidR="7D6C1FE2" w:rsidRPr="00695AB3" w:rsidRDefault="7D6C1FE2" w:rsidP="00695AB3">
      <w:pPr>
        <w:pStyle w:val="CommentText"/>
        <w:rPr>
          <w:rFonts w:asciiTheme="minorHAnsi" w:hAnsiTheme="minorHAnsi" w:cstheme="minorHAnsi"/>
          <w:b/>
          <w:bCs/>
          <w:color w:val="000000" w:themeColor="text1"/>
          <w:sz w:val="22"/>
          <w:szCs w:val="22"/>
        </w:rPr>
      </w:pPr>
      <w:r w:rsidRPr="00695AB3">
        <w:rPr>
          <w:rFonts w:asciiTheme="minorHAnsi" w:hAnsiTheme="minorHAnsi" w:cstheme="minorHAnsi"/>
          <w:b/>
          <w:bCs/>
          <w:color w:val="000000" w:themeColor="text1"/>
          <w:sz w:val="22"/>
          <w:szCs w:val="22"/>
        </w:rPr>
        <w:t xml:space="preserve">Seattle Children’s Research Institute, Seattle, WA </w:t>
      </w:r>
    </w:p>
    <w:p w14:paraId="36B6B6C9" w14:textId="3736B208" w:rsidR="7D6C1FE2" w:rsidRPr="00695AB3" w:rsidRDefault="7D6C1FE2" w:rsidP="00695AB3">
      <w:pPr>
        <w:pStyle w:val="CommentText"/>
        <w:rPr>
          <w:rFonts w:asciiTheme="minorHAnsi" w:hAnsiTheme="minorHAnsi" w:cstheme="minorHAnsi"/>
          <w:color w:val="000000" w:themeColor="text1"/>
          <w:sz w:val="22"/>
          <w:szCs w:val="22"/>
        </w:rPr>
      </w:pPr>
      <w:r w:rsidRPr="00695AB3">
        <w:rPr>
          <w:rFonts w:asciiTheme="minorHAnsi" w:hAnsiTheme="minorHAnsi" w:cstheme="minorHAnsi"/>
          <w:color w:val="000000" w:themeColor="text1"/>
          <w:sz w:val="22"/>
          <w:szCs w:val="22"/>
        </w:rPr>
        <w:t>Rhea N. Coler, M.Sc., Ph.D., Sasha E. Larsen, Ph.D.</w:t>
      </w:r>
    </w:p>
    <w:p w14:paraId="476068F7" w14:textId="6AAF77EB" w:rsidR="616771BE" w:rsidRPr="00BC2654" w:rsidRDefault="616771BE" w:rsidP="616771BE">
      <w:pPr>
        <w:pStyle w:val="CommentText"/>
        <w:rPr>
          <w:rFonts w:asciiTheme="minorHAnsi" w:eastAsia="Calibri" w:hAnsiTheme="minorHAnsi" w:cstheme="minorHAnsi"/>
          <w:color w:val="000000" w:themeColor="text1"/>
          <w:sz w:val="22"/>
          <w:szCs w:val="22"/>
          <w:highlight w:val="yellow"/>
        </w:rPr>
      </w:pPr>
    </w:p>
    <w:p w14:paraId="11D215B9" w14:textId="4E7BEEFD" w:rsidR="00BB24ED" w:rsidRDefault="00F13562" w:rsidP="5FE11593">
      <w:pPr>
        <w:rPr>
          <w:rFonts w:cstheme="minorHAnsi"/>
          <w:color w:val="000000" w:themeColor="text1"/>
        </w:rPr>
      </w:pPr>
      <w:r w:rsidRPr="00695AB3">
        <w:rPr>
          <w:rFonts w:cstheme="minorHAnsi"/>
          <w:b/>
          <w:bCs/>
          <w:color w:val="000000" w:themeColor="text1"/>
        </w:rPr>
        <w:t>Vaccine Research Center (VRC), National Institute of Allergy and Infectious Diseases (NIAID), NIH, Bethesda, MD</w:t>
      </w:r>
      <w:r w:rsidR="0992EA3F" w:rsidRPr="00695AB3">
        <w:rPr>
          <w:rFonts w:cstheme="minorHAnsi"/>
          <w:b/>
          <w:bCs/>
          <w:color w:val="000000" w:themeColor="text1"/>
        </w:rPr>
        <w:t xml:space="preserve"> </w:t>
      </w:r>
      <w:r w:rsidR="0134984E" w:rsidRPr="001A0C88">
        <w:rPr>
          <w:rFonts w:cstheme="minorHAnsi"/>
          <w:color w:val="000000" w:themeColor="text1"/>
        </w:rPr>
        <w:t xml:space="preserve">Nina M. Berkowitz, M.P.H., Kevin Carlton, M.S., Pamela Costner, R.N., B.S.N., Nicole A. Doria-Rose, Ph.D., Martin Gaudinski, M.D., </w:t>
      </w:r>
      <w:proofErr w:type="spellStart"/>
      <w:r w:rsidR="0134984E" w:rsidRPr="001A0C88">
        <w:rPr>
          <w:rFonts w:cstheme="minorHAnsi"/>
          <w:color w:val="000000" w:themeColor="text1"/>
        </w:rPr>
        <w:t>Ingelise</w:t>
      </w:r>
      <w:proofErr w:type="spellEnd"/>
      <w:r w:rsidR="0134984E" w:rsidRPr="001A0C88">
        <w:rPr>
          <w:rFonts w:cstheme="minorHAnsi"/>
          <w:color w:val="000000" w:themeColor="text1"/>
        </w:rPr>
        <w:t xml:space="preserve"> Gordon, R.N., Barney S. Graham, M.D., </w:t>
      </w:r>
      <w:proofErr w:type="spellStart"/>
      <w:r w:rsidR="0134984E" w:rsidRPr="001A0C88">
        <w:rPr>
          <w:rFonts w:cstheme="minorHAnsi"/>
          <w:color w:val="000000" w:themeColor="text1"/>
        </w:rPr>
        <w:t>LaSonji</w:t>
      </w:r>
      <w:proofErr w:type="spellEnd"/>
      <w:r w:rsidR="0134984E" w:rsidRPr="001A0C88">
        <w:rPr>
          <w:rFonts w:cstheme="minorHAnsi"/>
          <w:color w:val="000000" w:themeColor="text1"/>
        </w:rPr>
        <w:t xml:space="preserve"> Holman, F.N.P., Julie E. Ledgerwood, D.O., Bob C. Lin, B.S., Mark K. Louder, John R. Mascola, M.D., Adrian B. McDermott, Ph.D., Sijy O’Dell, M.S., Marcelino Padilla, B.S., Amarendra Pegu, Ph.D, Stephen D. Schmidt, B.S., </w:t>
      </w:r>
      <w:r w:rsidR="5770E2E9" w:rsidRPr="001A0C88">
        <w:rPr>
          <w:rFonts w:cstheme="minorHAnsi"/>
          <w:color w:val="000000" w:themeColor="text1"/>
        </w:rPr>
        <w:t xml:space="preserve">Wei Shi, </w:t>
      </w:r>
      <w:r w:rsidR="0134984E" w:rsidRPr="001A0C88">
        <w:rPr>
          <w:rFonts w:cstheme="minorHAnsi"/>
          <w:color w:val="000000" w:themeColor="text1"/>
        </w:rPr>
        <w:t xml:space="preserve">Phillip A. Swanson II, Ph.D., </w:t>
      </w:r>
      <w:proofErr w:type="spellStart"/>
      <w:r w:rsidR="0134984E" w:rsidRPr="001A0C88">
        <w:rPr>
          <w:rFonts w:cstheme="minorHAnsi"/>
          <w:color w:val="000000" w:themeColor="text1"/>
        </w:rPr>
        <w:t>Lingshu</w:t>
      </w:r>
      <w:proofErr w:type="spellEnd"/>
      <w:r w:rsidR="0134984E" w:rsidRPr="001A0C88">
        <w:rPr>
          <w:rFonts w:cstheme="minorHAnsi"/>
          <w:color w:val="000000" w:themeColor="text1"/>
        </w:rPr>
        <w:t xml:space="preserve"> Wang, Ph.D., Alicia T. Widge, M.D., M.S., </w:t>
      </w:r>
      <w:proofErr w:type="spellStart"/>
      <w:r w:rsidR="0134984E" w:rsidRPr="001A0C88">
        <w:rPr>
          <w:rFonts w:cstheme="minorHAnsi"/>
          <w:color w:val="000000" w:themeColor="text1"/>
        </w:rPr>
        <w:t>Eun</w:t>
      </w:r>
      <w:proofErr w:type="spellEnd"/>
      <w:r w:rsidR="0134984E" w:rsidRPr="001A0C88">
        <w:rPr>
          <w:rFonts w:cstheme="minorHAnsi"/>
          <w:color w:val="000000" w:themeColor="text1"/>
        </w:rPr>
        <w:t xml:space="preserve"> Sung Yang M.S., Yi Zhang B.S.</w:t>
      </w:r>
      <w:r w:rsidR="318A6805" w:rsidRPr="001A0C88">
        <w:rPr>
          <w:rFonts w:cstheme="minorHAnsi"/>
          <w:color w:val="000000" w:themeColor="text1"/>
        </w:rPr>
        <w:t xml:space="preserve"> Sarah E. O’Connell, M.S., Sandeep </w:t>
      </w:r>
      <w:proofErr w:type="spellStart"/>
      <w:r w:rsidR="318A6805" w:rsidRPr="001A0C88">
        <w:rPr>
          <w:rFonts w:cstheme="minorHAnsi"/>
          <w:color w:val="000000" w:themeColor="text1"/>
        </w:rPr>
        <w:t>Narpala</w:t>
      </w:r>
      <w:proofErr w:type="spellEnd"/>
      <w:r w:rsidR="318A6805" w:rsidRPr="001A0C88">
        <w:rPr>
          <w:rFonts w:cstheme="minorHAnsi"/>
          <w:color w:val="000000" w:themeColor="text1"/>
        </w:rPr>
        <w:t>, M.S., Mike Castro, M.S., Jennifer Wang</w:t>
      </w:r>
      <w:r w:rsidR="6E98BC47" w:rsidRPr="001A0C88">
        <w:rPr>
          <w:rFonts w:cstheme="minorHAnsi"/>
          <w:color w:val="000000" w:themeColor="text1"/>
        </w:rPr>
        <w:t>, B.S., Obrimpong Amoa-Awua, M.S., Christopher Moore, M.S.</w:t>
      </w:r>
      <w:r w:rsidR="3C374CBC" w:rsidRPr="001A0C88">
        <w:rPr>
          <w:rFonts w:cstheme="minorHAnsi"/>
          <w:color w:val="000000" w:themeColor="text1"/>
        </w:rPr>
        <w:t>, Robin Carrol, B.S., Muhammed Naq</w:t>
      </w:r>
      <w:r w:rsidR="2BC18347" w:rsidRPr="001A0C88">
        <w:rPr>
          <w:rFonts w:cstheme="minorHAnsi"/>
          <w:color w:val="000000" w:themeColor="text1"/>
        </w:rPr>
        <w:t>vi, B.S., Naz Jean-Baptiste, B.S.</w:t>
      </w:r>
    </w:p>
    <w:p w14:paraId="75BC045F" w14:textId="77777777" w:rsidR="001A0C88" w:rsidRPr="00BC2654" w:rsidRDefault="001A0C88" w:rsidP="5FE11593">
      <w:pPr>
        <w:rPr>
          <w:rFonts w:ascii="-webkit-standard" w:eastAsia="-webkit-standard" w:hAnsi="-webkit-standard" w:cs="-webkit-standard"/>
          <w:color w:val="000000" w:themeColor="text1"/>
        </w:rPr>
      </w:pPr>
    </w:p>
    <w:p w14:paraId="67F78BD6" w14:textId="1EED865C" w:rsidR="004C67B1" w:rsidRDefault="00850A48">
      <w:pPr>
        <w:rPr>
          <w:rFonts w:cstheme="minorHAnsi"/>
          <w:b/>
          <w:bCs/>
          <w:color w:val="000000" w:themeColor="text1"/>
        </w:rPr>
      </w:pPr>
      <w:r w:rsidRPr="00695AB3">
        <w:rPr>
          <w:rFonts w:cstheme="minorHAnsi"/>
          <w:b/>
          <w:bCs/>
          <w:color w:val="000000" w:themeColor="text1"/>
        </w:rPr>
        <w:t xml:space="preserve">Division of Microbiology and Infectious Diseases, National Institute of </w:t>
      </w:r>
      <w:proofErr w:type="gramStart"/>
      <w:r w:rsidRPr="00695AB3">
        <w:rPr>
          <w:rFonts w:cstheme="minorHAnsi"/>
          <w:b/>
          <w:bCs/>
          <w:color w:val="000000" w:themeColor="text1"/>
        </w:rPr>
        <w:t>Allergy</w:t>
      </w:r>
      <w:proofErr w:type="gramEnd"/>
      <w:r w:rsidRPr="00695AB3">
        <w:rPr>
          <w:rFonts w:cstheme="minorHAnsi"/>
          <w:b/>
          <w:bCs/>
          <w:color w:val="000000" w:themeColor="text1"/>
        </w:rPr>
        <w:t xml:space="preserve"> and Infectious Diseases (NIAID), National Institutes of Health (NIH), Bethesda, MD</w:t>
      </w:r>
    </w:p>
    <w:p w14:paraId="71D250BE" w14:textId="77777777" w:rsidR="00036620" w:rsidRPr="00036620" w:rsidRDefault="00036620" w:rsidP="00036620">
      <w:pPr>
        <w:pStyle w:val="NormalWeb"/>
        <w:rPr>
          <w:rFonts w:asciiTheme="minorHAnsi" w:hAnsiTheme="minorHAnsi" w:cstheme="minorBidi"/>
        </w:rPr>
      </w:pPr>
      <w:r w:rsidRPr="00036620">
        <w:rPr>
          <w:rFonts w:asciiTheme="minorHAnsi" w:hAnsiTheme="minorHAnsi" w:cstheme="minorBidi"/>
        </w:rPr>
        <w:t>Marina Lee, Ph.D., Mohamed Elsafy, M.D., Rhonda Pikaart-Tautges, B.S. Janice Arega, M.S., Binh Hoang, R. Ph., Dan Curtin, Olivia Sparer, B.A., Ranjodh Gill M.P.H, Hyung Koo, B.S.N., Elisa Sindall, B.S.N., Sonja Crandon, B.S.N., Seema Nayak, M.D., Diane J. Post, Ph. D., Paul C Roberts, Ph.D., John Beigel, M.D.</w:t>
      </w:r>
    </w:p>
    <w:p w14:paraId="3F31B234" w14:textId="77777777" w:rsidR="004C67B1" w:rsidRDefault="004C67B1" w:rsidP="00850A48">
      <w:pPr>
        <w:spacing w:after="0" w:line="360" w:lineRule="atLeast"/>
        <w:textAlignment w:val="baseline"/>
        <w:rPr>
          <w:rFonts w:cstheme="minorHAnsi"/>
          <w:b/>
          <w:bCs/>
          <w:color w:val="000000" w:themeColor="text1"/>
        </w:rPr>
      </w:pPr>
    </w:p>
    <w:p w14:paraId="1EB70A60" w14:textId="77777777" w:rsidR="004C67B1" w:rsidRDefault="00850A48" w:rsidP="00850A48">
      <w:pPr>
        <w:spacing w:after="0" w:line="360" w:lineRule="atLeast"/>
        <w:textAlignment w:val="baseline"/>
      </w:pPr>
      <w:r w:rsidRPr="00695AB3">
        <w:rPr>
          <w:rFonts w:cstheme="minorHAnsi"/>
          <w:b/>
          <w:bCs/>
          <w:color w:val="000000" w:themeColor="text1"/>
        </w:rPr>
        <w:t>The Emmes Company, LLC, Rockville, MD</w:t>
      </w:r>
      <w:r w:rsidR="006B2492" w:rsidRPr="00695AB3">
        <w:rPr>
          <w:rFonts w:cstheme="minorHAnsi"/>
          <w:b/>
          <w:bCs/>
          <w:color w:val="000000" w:themeColor="text1"/>
        </w:rPr>
        <w:t>:</w:t>
      </w:r>
      <w:r w:rsidR="006B2492">
        <w:t xml:space="preserve"> </w:t>
      </w:r>
    </w:p>
    <w:p w14:paraId="73F600F8" w14:textId="67DDE853" w:rsidR="00850A48" w:rsidRDefault="006B2492" w:rsidP="00850A48">
      <w:pPr>
        <w:spacing w:after="0" w:line="360" w:lineRule="atLeast"/>
        <w:textAlignment w:val="baseline"/>
      </w:pPr>
      <w:r>
        <w:t>Mat Makowski, Jim Albert</w:t>
      </w:r>
    </w:p>
    <w:p w14:paraId="01C6839B" w14:textId="77777777" w:rsidR="00110750" w:rsidRDefault="00110750" w:rsidP="00850A48">
      <w:pPr>
        <w:spacing w:after="0" w:line="360" w:lineRule="atLeast"/>
        <w:textAlignment w:val="baseline"/>
      </w:pPr>
    </w:p>
    <w:p w14:paraId="57EEB889" w14:textId="77777777" w:rsidR="00A608D5" w:rsidRDefault="00850A48" w:rsidP="00A608D5">
      <w:pPr>
        <w:spacing w:line="240" w:lineRule="auto"/>
      </w:pPr>
      <w:r w:rsidRPr="00695AB3">
        <w:rPr>
          <w:rFonts w:cstheme="minorHAnsi"/>
          <w:b/>
          <w:bCs/>
          <w:color w:val="000000" w:themeColor="text1"/>
        </w:rPr>
        <w:t>Cincinnati Children’s Hospital and the University of Cincinnati, Cincinnati, OH</w:t>
      </w:r>
      <w:r w:rsidR="006B2492" w:rsidRPr="00695AB3">
        <w:rPr>
          <w:rFonts w:cstheme="minorHAnsi"/>
          <w:b/>
          <w:bCs/>
          <w:color w:val="000000" w:themeColor="text1"/>
        </w:rPr>
        <w:t>:</w:t>
      </w:r>
      <w:r w:rsidR="006B2492">
        <w:t xml:space="preserve"> </w:t>
      </w:r>
    </w:p>
    <w:p w14:paraId="3F90256D" w14:textId="792D3F9F" w:rsidR="00850A48" w:rsidRDefault="006B2492" w:rsidP="00A608D5">
      <w:pPr>
        <w:spacing w:line="240" w:lineRule="auto"/>
      </w:pPr>
      <w:r>
        <w:t>Paul Spearman MD</w:t>
      </w:r>
    </w:p>
    <w:p w14:paraId="7963E0A3" w14:textId="77777777" w:rsidR="00A608D5" w:rsidRDefault="00850A48" w:rsidP="00850A48">
      <w:pPr>
        <w:spacing w:after="0" w:line="360" w:lineRule="atLeast"/>
        <w:textAlignment w:val="baseline"/>
        <w:rPr>
          <w:rFonts w:cstheme="minorHAnsi"/>
          <w:b/>
          <w:bCs/>
          <w:color w:val="000000" w:themeColor="text1"/>
        </w:rPr>
      </w:pPr>
      <w:r w:rsidRPr="00695AB3">
        <w:rPr>
          <w:rFonts w:cstheme="minorHAnsi"/>
          <w:b/>
          <w:bCs/>
          <w:color w:val="000000" w:themeColor="text1"/>
        </w:rPr>
        <w:lastRenderedPageBreak/>
        <w:t>Vanderbilt Vaccine Research Program, Department of Pediatrics, Vanderbilt University Medical Center, Nashville, TN</w:t>
      </w:r>
    </w:p>
    <w:p w14:paraId="3BE59F25" w14:textId="7BB468E0" w:rsidR="00551594" w:rsidRPr="00551594" w:rsidRDefault="006B2492" w:rsidP="00551594">
      <w:pPr>
        <w:spacing w:afterLines="160" w:after="384" w:line="480" w:lineRule="auto"/>
      </w:pPr>
      <w:r>
        <w:t xml:space="preserve">C. Buddy </w:t>
      </w:r>
      <w:r w:rsidRPr="00093825">
        <w:t>Creech</w:t>
      </w:r>
      <w:r>
        <w:t xml:space="preserve"> MD</w:t>
      </w:r>
      <w:r w:rsidR="00551594">
        <w:t xml:space="preserve">; </w:t>
      </w:r>
      <w:r w:rsidR="00551594" w:rsidRPr="00551594">
        <w:t xml:space="preserve">Stephanie L. Rolsma MD PhD; Shannon C. Walker MD; Robert Samuels MBChB, MSCI </w:t>
      </w:r>
    </w:p>
    <w:p w14:paraId="46590987" w14:textId="77777777" w:rsidR="003551C8" w:rsidRDefault="00850A48" w:rsidP="00850A48">
      <w:pPr>
        <w:spacing w:after="0" w:line="360" w:lineRule="atLeast"/>
        <w:textAlignment w:val="baseline"/>
        <w:rPr>
          <w:rFonts w:cstheme="minorHAnsi"/>
          <w:b/>
          <w:bCs/>
          <w:color w:val="000000" w:themeColor="text1"/>
        </w:rPr>
      </w:pPr>
      <w:r w:rsidRPr="00695AB3">
        <w:rPr>
          <w:rFonts w:cstheme="minorHAnsi"/>
          <w:b/>
          <w:bCs/>
          <w:color w:val="000000" w:themeColor="text1"/>
        </w:rPr>
        <w:t>Moderna, Inc., Cambridge, MA, USA</w:t>
      </w:r>
    </w:p>
    <w:p w14:paraId="1B0F4F22" w14:textId="4EF27400" w:rsidR="008D3FDA" w:rsidRDefault="006B2492" w:rsidP="00850A48">
      <w:pPr>
        <w:spacing w:after="0" w:line="360" w:lineRule="atLeast"/>
        <w:textAlignment w:val="baseline"/>
      </w:pPr>
      <w:r w:rsidRPr="00093825">
        <w:t xml:space="preserve">Brett Leav, Hamilton Bennett, Rolando Pajon, </w:t>
      </w:r>
      <w:r w:rsidR="00850A48">
        <w:t xml:space="preserve"> </w:t>
      </w:r>
    </w:p>
    <w:p w14:paraId="34F8DF9F" w14:textId="77777777" w:rsidR="00AA173C" w:rsidRDefault="00AA173C" w:rsidP="00850A48">
      <w:pPr>
        <w:spacing w:after="0" w:line="360" w:lineRule="atLeast"/>
        <w:textAlignment w:val="baseline"/>
      </w:pPr>
    </w:p>
    <w:p w14:paraId="0E6D1CA1" w14:textId="358049CA" w:rsidR="003551C8" w:rsidRDefault="00850A48" w:rsidP="00E03294">
      <w:pPr>
        <w:spacing w:after="0" w:line="360" w:lineRule="atLeast"/>
        <w:textAlignment w:val="baseline"/>
        <w:rPr>
          <w:rFonts w:cstheme="minorHAnsi"/>
          <w:b/>
          <w:bCs/>
          <w:color w:val="000000" w:themeColor="text1"/>
        </w:rPr>
      </w:pPr>
      <w:r w:rsidRPr="00695AB3">
        <w:rPr>
          <w:rFonts w:cstheme="minorHAnsi"/>
          <w:b/>
          <w:bCs/>
          <w:color w:val="000000" w:themeColor="text1"/>
        </w:rPr>
        <w:t>Department of Laboratory Medicine and Pathology, University of Washington, Seattle, WA</w:t>
      </w:r>
    </w:p>
    <w:p w14:paraId="6D4D5C2A" w14:textId="60CF5E9A" w:rsidR="00850A48" w:rsidRDefault="008D3FDA" w:rsidP="00E03294">
      <w:pPr>
        <w:spacing w:after="0" w:line="360" w:lineRule="atLeast"/>
        <w:textAlignment w:val="baseline"/>
        <w:rPr>
          <w:vertAlign w:val="superscript"/>
        </w:rPr>
      </w:pPr>
      <w:r w:rsidRPr="00093825">
        <w:t>Christine M. Posavad</w:t>
      </w:r>
      <w:r>
        <w:t xml:space="preserve"> PhD,</w:t>
      </w:r>
      <w:r w:rsidRPr="00093825">
        <w:t xml:space="preserve"> John Hural</w:t>
      </w:r>
      <w:r>
        <w:t xml:space="preserve"> PhD</w:t>
      </w:r>
    </w:p>
    <w:p w14:paraId="71CA3641" w14:textId="77777777" w:rsidR="008D3FDA" w:rsidRPr="00926797" w:rsidRDefault="008D3FDA" w:rsidP="00850A48">
      <w:pPr>
        <w:spacing w:after="0" w:line="360" w:lineRule="atLeast"/>
        <w:textAlignment w:val="baseline"/>
      </w:pPr>
    </w:p>
    <w:p w14:paraId="0E1A9A57" w14:textId="77777777" w:rsidR="003551C8" w:rsidRDefault="00850A48" w:rsidP="00850A48">
      <w:pPr>
        <w:spacing w:after="0" w:line="360" w:lineRule="atLeast"/>
        <w:textAlignment w:val="baseline"/>
        <w:rPr>
          <w:rFonts w:cstheme="minorHAnsi"/>
          <w:b/>
          <w:bCs/>
          <w:color w:val="000000" w:themeColor="text1"/>
        </w:rPr>
      </w:pPr>
      <w:r w:rsidRPr="00695AB3">
        <w:rPr>
          <w:rFonts w:cstheme="minorHAnsi"/>
          <w:b/>
          <w:bCs/>
          <w:color w:val="000000" w:themeColor="text1"/>
        </w:rPr>
        <w:t>University of Maryland School of Medicine, Baltimore, MD</w:t>
      </w:r>
      <w:r w:rsidR="008D3FDA" w:rsidRPr="00695AB3">
        <w:rPr>
          <w:rFonts w:cstheme="minorHAnsi"/>
          <w:b/>
          <w:bCs/>
          <w:color w:val="000000" w:themeColor="text1"/>
        </w:rPr>
        <w:t xml:space="preserve">: </w:t>
      </w:r>
    </w:p>
    <w:p w14:paraId="4BD59F2F" w14:textId="5BAB5C2F" w:rsidR="00850A48" w:rsidRDefault="008D3FDA" w:rsidP="00850A48">
      <w:pPr>
        <w:spacing w:after="0" w:line="360" w:lineRule="atLeast"/>
        <w:textAlignment w:val="baseline"/>
      </w:pPr>
      <w:r>
        <w:t>Kathleen M. Neuzil MD</w:t>
      </w:r>
    </w:p>
    <w:p w14:paraId="57FC6EF5" w14:textId="0A399ED3" w:rsidR="00C264BC" w:rsidRDefault="00C264BC" w:rsidP="00850A48">
      <w:pPr>
        <w:spacing w:after="0" w:line="360" w:lineRule="atLeast"/>
        <w:textAlignment w:val="baseline"/>
      </w:pPr>
    </w:p>
    <w:p w14:paraId="00B9417C" w14:textId="77777777" w:rsidR="00C264BC" w:rsidRPr="00391FEA" w:rsidRDefault="00C264BC" w:rsidP="00C264BC">
      <w:pPr>
        <w:spacing w:after="0" w:line="360" w:lineRule="atLeast"/>
        <w:textAlignment w:val="baseline"/>
        <w:rPr>
          <w:rFonts w:cstheme="minorHAnsi"/>
          <w:b/>
          <w:bCs/>
          <w:color w:val="000000" w:themeColor="text1"/>
        </w:rPr>
      </w:pPr>
      <w:r w:rsidRPr="00C264BC">
        <w:rPr>
          <w:rFonts w:cstheme="minorHAnsi"/>
          <w:b/>
          <w:bCs/>
          <w:color w:val="000000" w:themeColor="text1"/>
        </w:rPr>
        <w:t>FHI360, Durham, NC</w:t>
      </w:r>
      <w:r w:rsidRPr="00391FEA">
        <w:rPr>
          <w:rFonts w:cstheme="minorHAnsi"/>
          <w:b/>
          <w:bCs/>
          <w:color w:val="000000" w:themeColor="text1"/>
        </w:rPr>
        <w:t>.</w:t>
      </w:r>
    </w:p>
    <w:p w14:paraId="5F8EB4C1" w14:textId="6E99831E" w:rsidR="00C264BC" w:rsidRPr="00C264BC" w:rsidRDefault="00C264BC" w:rsidP="00C264BC">
      <w:pPr>
        <w:spacing w:after="0" w:line="360" w:lineRule="atLeast"/>
        <w:textAlignment w:val="baseline"/>
        <w:rPr>
          <w:rFonts w:cstheme="minorHAnsi"/>
          <w:color w:val="000000" w:themeColor="text1"/>
        </w:rPr>
      </w:pPr>
      <w:r w:rsidRPr="00C264BC">
        <w:rPr>
          <w:rFonts w:cstheme="minorHAnsi"/>
          <w:color w:val="000000" w:themeColor="text1"/>
        </w:rPr>
        <w:t>Kuleni Abebe</w:t>
      </w:r>
    </w:p>
    <w:p w14:paraId="3B193F78" w14:textId="33361638" w:rsidR="00850A48" w:rsidRPr="00BC2654" w:rsidRDefault="00850A48" w:rsidP="00F468CB">
      <w:pPr>
        <w:pStyle w:val="CommentText"/>
        <w:rPr>
          <w:rFonts w:asciiTheme="minorHAnsi" w:hAnsiTheme="minorHAnsi" w:cstheme="minorHAnsi"/>
          <w:color w:val="000000" w:themeColor="text1"/>
          <w:sz w:val="22"/>
          <w:szCs w:val="22"/>
          <w:highlight w:val="yellow"/>
        </w:rPr>
      </w:pPr>
    </w:p>
    <w:p w14:paraId="638AD919" w14:textId="3C664809" w:rsidR="003551C8" w:rsidRDefault="00A2731B" w:rsidP="008D3FDA">
      <w:pPr>
        <w:spacing w:after="0" w:line="360" w:lineRule="atLeast"/>
        <w:textAlignment w:val="baseline"/>
        <w:rPr>
          <w:rFonts w:cstheme="minorHAnsi"/>
          <w:b/>
          <w:bCs/>
          <w:color w:val="000000" w:themeColor="text1"/>
        </w:rPr>
      </w:pPr>
      <w:r w:rsidRPr="00695AB3">
        <w:rPr>
          <w:rFonts w:cstheme="minorHAnsi"/>
          <w:b/>
          <w:bCs/>
          <w:color w:val="000000" w:themeColor="text1"/>
        </w:rPr>
        <w:t>Duke Human Vaccine Institute and Department of Surgery, Duke University Medical Center, Durham, NC</w:t>
      </w:r>
      <w:r w:rsidR="008D3FDA" w:rsidRPr="00695AB3">
        <w:rPr>
          <w:rFonts w:cstheme="minorHAnsi"/>
          <w:b/>
          <w:bCs/>
          <w:color w:val="000000" w:themeColor="text1"/>
        </w:rPr>
        <w:t xml:space="preserve"> </w:t>
      </w:r>
    </w:p>
    <w:p w14:paraId="3AF85FB9" w14:textId="2D9FB90C" w:rsidR="00F468CB" w:rsidRDefault="00A2731B" w:rsidP="003551C8">
      <w:pPr>
        <w:spacing w:after="0" w:line="360" w:lineRule="atLeast"/>
        <w:textAlignment w:val="baseline"/>
      </w:pPr>
      <w:r w:rsidRPr="00775A0C">
        <w:rPr>
          <w:rFonts w:cstheme="minorHAnsi"/>
          <w:color w:val="000000" w:themeColor="text1"/>
        </w:rPr>
        <w:t>David</w:t>
      </w:r>
      <w:r w:rsidRPr="00775A0C">
        <w:t xml:space="preserve"> Montefiori</w:t>
      </w:r>
      <w:r>
        <w:t xml:space="preserve"> PhD, Amanda Eaton</w:t>
      </w:r>
    </w:p>
    <w:p w14:paraId="4642FFC1" w14:textId="5B4CD4EA" w:rsidR="00E53BE7" w:rsidRDefault="00E53BE7" w:rsidP="00695AB3">
      <w:pPr>
        <w:spacing w:after="0" w:line="360" w:lineRule="atLeast"/>
        <w:textAlignment w:val="baseline"/>
        <w:rPr>
          <w:rFonts w:cstheme="minorHAnsi"/>
          <w:color w:val="000000" w:themeColor="text1"/>
          <w:highlight w:val="yellow"/>
        </w:rPr>
      </w:pPr>
    </w:p>
    <w:p w14:paraId="2D90FE82" w14:textId="77777777" w:rsidR="00775A0C" w:rsidRPr="00BC2654" w:rsidRDefault="00775A0C" w:rsidP="00695AB3">
      <w:pPr>
        <w:spacing w:after="0" w:line="360" w:lineRule="atLeast"/>
        <w:textAlignment w:val="baseline"/>
        <w:rPr>
          <w:rFonts w:cstheme="minorHAnsi"/>
          <w:color w:val="000000" w:themeColor="text1"/>
          <w:highlight w:val="yellow"/>
        </w:rPr>
      </w:pPr>
    </w:p>
    <w:p w14:paraId="3BC6F90A" w14:textId="77777777" w:rsidR="00775A0C" w:rsidRDefault="00850A48">
      <w:pPr>
        <w:rPr>
          <w:rFonts w:cstheme="minorHAnsi"/>
          <w:b/>
          <w:bCs/>
          <w:color w:val="000000" w:themeColor="text1"/>
        </w:rPr>
      </w:pPr>
      <w:r w:rsidRPr="00695AB3">
        <w:rPr>
          <w:rFonts w:cstheme="minorHAnsi"/>
          <w:b/>
          <w:bCs/>
          <w:color w:val="000000" w:themeColor="text1"/>
        </w:rPr>
        <w:t>Vaccine and Infectious Disease Division, Fred Hutchinson Cancer Research Center; Department of Medicine and Laboratory Medicine and Pathology, University of Washington, Seattle, WA</w:t>
      </w:r>
    </w:p>
    <w:p w14:paraId="16E7D690" w14:textId="699B42A4" w:rsidR="3C01C533" w:rsidRPr="00BC2654" w:rsidRDefault="00850A48">
      <w:pPr>
        <w:rPr>
          <w:rFonts w:cstheme="minorHAnsi"/>
          <w:color w:val="000000" w:themeColor="text1"/>
        </w:rPr>
      </w:pPr>
      <w:r>
        <w:t>Kristen W. Cohen</w:t>
      </w:r>
      <w:r w:rsidR="00551594">
        <w:t xml:space="preserve"> PhD</w:t>
      </w:r>
      <w:r>
        <w:t>,</w:t>
      </w:r>
      <w:r w:rsidR="009864B9">
        <w:rPr>
          <w:vertAlign w:val="superscript"/>
        </w:rPr>
        <w:t xml:space="preserve"> </w:t>
      </w:r>
      <w:r w:rsidR="009864B9">
        <w:t>Stephen C. De Rosa,</w:t>
      </w:r>
      <w:r w:rsidR="009864B9">
        <w:rPr>
          <w:vertAlign w:val="superscript"/>
        </w:rPr>
        <w:t xml:space="preserve"> </w:t>
      </w:r>
      <w:r w:rsidR="009864B9">
        <w:t>M. Juliana McElrath</w:t>
      </w:r>
      <w:r w:rsidR="00E53BE7">
        <w:t xml:space="preserve"> PhD</w:t>
      </w:r>
    </w:p>
    <w:p w14:paraId="7915E5F4" w14:textId="09BDE5EF" w:rsidR="00F468CB" w:rsidRPr="00BC2654" w:rsidRDefault="00F468CB">
      <w:pPr>
        <w:rPr>
          <w:rFonts w:cstheme="minorHAnsi"/>
          <w:color w:val="000000" w:themeColor="text1"/>
        </w:rPr>
      </w:pPr>
    </w:p>
    <w:p w14:paraId="2802DEAA" w14:textId="77777777" w:rsidR="006D655C" w:rsidRPr="00BC2654" w:rsidRDefault="006D655C">
      <w:pPr>
        <w:rPr>
          <w:rFonts w:cstheme="minorHAnsi"/>
          <w:b/>
          <w:bCs/>
          <w:color w:val="000000" w:themeColor="text1"/>
        </w:rPr>
      </w:pPr>
      <w:r w:rsidRPr="00BC2654">
        <w:rPr>
          <w:rFonts w:cstheme="minorHAnsi"/>
          <w:b/>
          <w:bCs/>
          <w:color w:val="000000" w:themeColor="text1"/>
        </w:rPr>
        <w:br w:type="page"/>
      </w:r>
    </w:p>
    <w:p w14:paraId="3436B08A" w14:textId="637CE6E9" w:rsidR="00AD1F34" w:rsidRPr="00AA1549" w:rsidRDefault="00AD1F34" w:rsidP="00B827A1">
      <w:pPr>
        <w:pStyle w:val="Heading2"/>
        <w:rPr>
          <w:rFonts w:asciiTheme="minorHAnsi" w:hAnsiTheme="minorHAnsi" w:cstheme="minorHAnsi"/>
          <w:b/>
          <w:bCs/>
          <w:color w:val="000000" w:themeColor="text1"/>
          <w:sz w:val="22"/>
          <w:szCs w:val="22"/>
        </w:rPr>
      </w:pPr>
      <w:bookmarkStart w:id="3" w:name="_Toc91908588"/>
      <w:r w:rsidRPr="00AA1549">
        <w:rPr>
          <w:rFonts w:asciiTheme="minorHAnsi" w:hAnsiTheme="minorHAnsi" w:cstheme="minorHAnsi"/>
          <w:b/>
          <w:bCs/>
          <w:color w:val="000000" w:themeColor="text1"/>
          <w:sz w:val="22"/>
          <w:szCs w:val="22"/>
        </w:rPr>
        <w:lastRenderedPageBreak/>
        <w:t>mRNA-1273 Study Team Members</w:t>
      </w:r>
      <w:bookmarkEnd w:id="3"/>
    </w:p>
    <w:p w14:paraId="49B35A5A" w14:textId="77777777" w:rsidR="00AD1F34" w:rsidRPr="00AA1549" w:rsidRDefault="00AD1F34" w:rsidP="00AD1F34">
      <w:pPr>
        <w:autoSpaceDE w:val="0"/>
        <w:autoSpaceDN w:val="0"/>
        <w:adjustRightInd w:val="0"/>
        <w:spacing w:after="0" w:line="240" w:lineRule="auto"/>
        <w:rPr>
          <w:rFonts w:cstheme="minorHAnsi"/>
          <w:b/>
          <w:bCs/>
          <w:color w:val="000000" w:themeColor="text1"/>
        </w:rPr>
      </w:pPr>
    </w:p>
    <w:p w14:paraId="311F6B3C" w14:textId="77777777" w:rsidR="00AD1F34" w:rsidRPr="00AA1549" w:rsidRDefault="00AD1F34" w:rsidP="00AD1F34">
      <w:pPr>
        <w:autoSpaceDE w:val="0"/>
        <w:autoSpaceDN w:val="0"/>
        <w:adjustRightInd w:val="0"/>
        <w:spacing w:after="0" w:line="240" w:lineRule="auto"/>
        <w:rPr>
          <w:rFonts w:cstheme="minorHAnsi"/>
          <w:color w:val="000000" w:themeColor="text1"/>
        </w:rPr>
      </w:pPr>
      <w:r w:rsidRPr="00AA1549">
        <w:rPr>
          <w:rFonts w:cstheme="minorHAnsi"/>
          <w:color w:val="000000" w:themeColor="text1"/>
        </w:rPr>
        <w:t>The mRNA-1273 trial was a collective group effort across multiple institutions and locations.</w:t>
      </w:r>
    </w:p>
    <w:p w14:paraId="0DF5754F" w14:textId="658DD902" w:rsidR="00AD1F34" w:rsidRPr="00BC2654" w:rsidRDefault="00AD1F34" w:rsidP="00AD1F34">
      <w:pPr>
        <w:autoSpaceDE w:val="0"/>
        <w:autoSpaceDN w:val="0"/>
        <w:adjustRightInd w:val="0"/>
        <w:spacing w:after="0" w:line="240" w:lineRule="auto"/>
        <w:rPr>
          <w:rFonts w:cstheme="minorHAnsi"/>
          <w:color w:val="000000" w:themeColor="text1"/>
        </w:rPr>
      </w:pPr>
      <w:r w:rsidRPr="00AA1549">
        <w:rPr>
          <w:rFonts w:cstheme="minorHAnsi"/>
          <w:color w:val="000000" w:themeColor="text1"/>
        </w:rPr>
        <w:t>Below is a list of sites and staff that significantly contributed to the implementation and conduct of the mRNA-1273 trial.</w:t>
      </w:r>
    </w:p>
    <w:p w14:paraId="0EEFB665" w14:textId="77777777" w:rsidR="00AD1F34" w:rsidRPr="00BC2654" w:rsidRDefault="00AD1F34" w:rsidP="00AD1F34">
      <w:pPr>
        <w:rPr>
          <w:rFonts w:cstheme="minorHAnsi"/>
          <w:color w:val="000000" w:themeColor="text1"/>
        </w:rPr>
      </w:pPr>
    </w:p>
    <w:p w14:paraId="05C9895E" w14:textId="77777777" w:rsidR="00466388" w:rsidRDefault="00466388" w:rsidP="00B86797">
      <w:pPr>
        <w:pStyle w:val="CommentText"/>
        <w:rPr>
          <w:rFonts w:asciiTheme="minorHAnsi" w:hAnsiTheme="minorHAnsi" w:cstheme="minorHAnsi"/>
          <w:color w:val="000000" w:themeColor="text1"/>
          <w:sz w:val="22"/>
          <w:szCs w:val="22"/>
        </w:rPr>
      </w:pPr>
      <w:r w:rsidRPr="00466388">
        <w:rPr>
          <w:rFonts w:asciiTheme="minorHAnsi" w:hAnsiTheme="minorHAnsi" w:cstheme="minorHAnsi"/>
          <w:b/>
          <w:bCs/>
          <w:color w:val="000000" w:themeColor="text1"/>
          <w:sz w:val="22"/>
          <w:szCs w:val="22"/>
        </w:rPr>
        <w:t>Emory University School of Medicine</w:t>
      </w:r>
      <w:r>
        <w:rPr>
          <w:rFonts w:asciiTheme="minorHAnsi" w:hAnsiTheme="minorHAnsi" w:cstheme="minorHAnsi"/>
          <w:b/>
          <w:bCs/>
          <w:color w:val="000000" w:themeColor="text1"/>
          <w:sz w:val="22"/>
          <w:szCs w:val="22"/>
        </w:rPr>
        <w:t>, Atlanta, GA</w:t>
      </w:r>
      <w:r w:rsidR="00B86797" w:rsidRPr="00466388">
        <w:rPr>
          <w:rFonts w:asciiTheme="minorHAnsi" w:hAnsiTheme="minorHAnsi" w:cstheme="minorHAnsi"/>
          <w:color w:val="000000" w:themeColor="text1"/>
          <w:sz w:val="22"/>
          <w:szCs w:val="22"/>
        </w:rPr>
        <w:t xml:space="preserve"> </w:t>
      </w:r>
    </w:p>
    <w:p w14:paraId="1CAF950A" w14:textId="3472F4AC" w:rsidR="004B2A2F" w:rsidRDefault="446E393C" w:rsidP="00695AB3">
      <w:pPr>
        <w:spacing w:line="257" w:lineRule="auto"/>
      </w:pPr>
      <w:r w:rsidRPr="00695AB3">
        <w:rPr>
          <w:rFonts w:ascii="Calibri" w:hAnsi="Calibri" w:cs="Calibri"/>
          <w:color w:val="000000" w:themeColor="text1"/>
        </w:rPr>
        <w:t>Alexis Ahonen</w:t>
      </w:r>
      <w:r w:rsidR="00360C00" w:rsidRPr="00695AB3">
        <w:rPr>
          <w:rFonts w:ascii="Calibri" w:hAnsi="Calibri" w:cs="Calibri"/>
          <w:color w:val="000000" w:themeColor="text1"/>
        </w:rPr>
        <w:t xml:space="preserve"> </w:t>
      </w:r>
      <w:r w:rsidR="00360C00" w:rsidRPr="00695AB3">
        <w:rPr>
          <w:rFonts w:ascii="Calibri" w:eastAsia="Calibri" w:hAnsi="Calibri" w:cs="Calibri"/>
        </w:rPr>
        <w:t>RN, APRN, NP</w:t>
      </w:r>
      <w:r w:rsidRPr="00695AB3">
        <w:rPr>
          <w:rFonts w:ascii="Calibri" w:hAnsi="Calibri" w:cs="Calibri"/>
          <w:color w:val="000000" w:themeColor="text1"/>
        </w:rPr>
        <w:t xml:space="preserve">, </w:t>
      </w:r>
      <w:r w:rsidR="28D2B250" w:rsidRPr="00695AB3">
        <w:rPr>
          <w:rFonts w:ascii="Calibri" w:eastAsia="Calibri" w:hAnsi="Calibri" w:cs="Calibri"/>
        </w:rPr>
        <w:t>Ghina Alaaeddine, BS, MD,</w:t>
      </w:r>
      <w:r w:rsidR="11085494" w:rsidRPr="00695AB3">
        <w:rPr>
          <w:rFonts w:ascii="Calibri" w:eastAsia="Calibri" w:hAnsi="Calibri" w:cs="Calibri"/>
        </w:rPr>
        <w:t xml:space="preserve"> Alicarmen Alvarez RN BSN;</w:t>
      </w:r>
      <w:r w:rsidR="28D2B250" w:rsidRPr="00695AB3">
        <w:rPr>
          <w:rFonts w:ascii="Calibri" w:eastAsia="Calibri" w:hAnsi="Calibri" w:cs="Calibri"/>
        </w:rPr>
        <w:t xml:space="preserve"> </w:t>
      </w:r>
      <w:r w:rsidRPr="00695AB3">
        <w:rPr>
          <w:rFonts w:ascii="Calibri" w:hAnsi="Calibri" w:cs="Calibri"/>
          <w:color w:val="000000" w:themeColor="text1"/>
        </w:rPr>
        <w:t xml:space="preserve">Amy Anderson </w:t>
      </w:r>
      <w:r w:rsidR="33A35A21" w:rsidRPr="00695AB3">
        <w:rPr>
          <w:rFonts w:ascii="Calibri" w:hAnsi="Calibri" w:cs="Calibri"/>
          <w:color w:val="000000" w:themeColor="text1"/>
        </w:rPr>
        <w:t xml:space="preserve">BSN, </w:t>
      </w:r>
      <w:r w:rsidRPr="00695AB3">
        <w:rPr>
          <w:rFonts w:ascii="Calibri" w:hAnsi="Calibri" w:cs="Calibri"/>
          <w:color w:val="000000" w:themeColor="text1"/>
        </w:rPr>
        <w:t xml:space="preserve">RN, Evan J. Anderson, MD; Larry </w:t>
      </w:r>
      <w:r w:rsidR="1022D2B9" w:rsidRPr="00695AB3">
        <w:rPr>
          <w:rFonts w:ascii="Calibri" w:hAnsi="Calibri" w:cs="Calibri"/>
          <w:color w:val="000000" w:themeColor="text1"/>
        </w:rPr>
        <w:t xml:space="preserve">J. </w:t>
      </w:r>
      <w:r w:rsidRPr="00695AB3">
        <w:rPr>
          <w:rFonts w:ascii="Calibri" w:hAnsi="Calibri" w:cs="Calibri"/>
          <w:color w:val="000000" w:themeColor="text1"/>
        </w:rPr>
        <w:t xml:space="preserve">Anderson MD; Mary Atha, </w:t>
      </w:r>
      <w:r w:rsidR="4283646D" w:rsidRPr="00695AB3">
        <w:rPr>
          <w:rFonts w:ascii="Calibri" w:eastAsia="Calibri" w:hAnsi="Calibri" w:cs="Calibri"/>
        </w:rPr>
        <w:t xml:space="preserve">MSN, ACNP, APRN, </w:t>
      </w:r>
      <w:r w:rsidRPr="00695AB3">
        <w:rPr>
          <w:rFonts w:ascii="Calibri" w:hAnsi="Calibri" w:cs="Calibri"/>
          <w:color w:val="000000" w:themeColor="text1"/>
        </w:rPr>
        <w:t>Teresa Ball RN,</w:t>
      </w:r>
      <w:r w:rsidR="7BFBD141" w:rsidRPr="00695AB3">
        <w:rPr>
          <w:rFonts w:ascii="Calibri" w:hAnsi="Calibri" w:cs="Calibri"/>
          <w:color w:val="000000" w:themeColor="text1"/>
        </w:rPr>
        <w:t xml:space="preserve"> BBA,</w:t>
      </w:r>
      <w:r w:rsidRPr="00695AB3">
        <w:rPr>
          <w:rFonts w:ascii="Calibri" w:hAnsi="Calibri" w:cs="Calibri"/>
          <w:color w:val="000000" w:themeColor="text1"/>
        </w:rPr>
        <w:t xml:space="preserve"> </w:t>
      </w:r>
      <w:r w:rsidR="1435D75E" w:rsidRPr="00695AB3">
        <w:rPr>
          <w:rFonts w:ascii="Calibri" w:eastAsia="Calibri" w:hAnsi="Calibri" w:cs="Calibri"/>
        </w:rPr>
        <w:t xml:space="preserve">Amari Barrett, BA, </w:t>
      </w:r>
      <w:r w:rsidRPr="00695AB3">
        <w:rPr>
          <w:rFonts w:ascii="Calibri" w:hAnsi="Calibri" w:cs="Calibri"/>
          <w:color w:val="000000" w:themeColor="text1"/>
        </w:rPr>
        <w:t xml:space="preserve">Julia </w:t>
      </w:r>
      <w:proofErr w:type="spellStart"/>
      <w:r w:rsidRPr="00695AB3">
        <w:rPr>
          <w:rFonts w:ascii="Calibri" w:hAnsi="Calibri" w:cs="Calibri"/>
          <w:color w:val="000000" w:themeColor="text1"/>
        </w:rPr>
        <w:t>Bartol</w:t>
      </w:r>
      <w:proofErr w:type="spellEnd"/>
      <w:r w:rsidRPr="00695AB3">
        <w:rPr>
          <w:rFonts w:ascii="Calibri" w:hAnsi="Calibri" w:cs="Calibri"/>
          <w:color w:val="000000" w:themeColor="text1"/>
        </w:rPr>
        <w:t>,</w:t>
      </w:r>
      <w:r w:rsidR="1A1E85CC" w:rsidRPr="00695AB3">
        <w:rPr>
          <w:rFonts w:ascii="Calibri" w:hAnsi="Calibri" w:cs="Calibri"/>
          <w:color w:val="000000" w:themeColor="text1"/>
        </w:rPr>
        <w:t xml:space="preserve"> BS,</w:t>
      </w:r>
      <w:r w:rsidRPr="00695AB3">
        <w:rPr>
          <w:rFonts w:ascii="Calibri" w:hAnsi="Calibri" w:cs="Calibri"/>
          <w:color w:val="000000" w:themeColor="text1"/>
        </w:rPr>
        <w:t xml:space="preserve"> </w:t>
      </w:r>
      <w:r w:rsidR="18E56427" w:rsidRPr="00695AB3">
        <w:rPr>
          <w:rFonts w:ascii="Calibri" w:eastAsia="Calibri" w:hAnsi="Calibri" w:cs="Calibri"/>
        </w:rPr>
        <w:t xml:space="preserve">Amer Bechnak, BS, MD, </w:t>
      </w:r>
      <w:r w:rsidRPr="00695AB3">
        <w:rPr>
          <w:rFonts w:ascii="Calibri" w:hAnsi="Calibri" w:cs="Calibri"/>
          <w:color w:val="000000" w:themeColor="text1"/>
        </w:rPr>
        <w:t xml:space="preserve">Sara Bechnak </w:t>
      </w:r>
      <w:r w:rsidR="7DE124C5" w:rsidRPr="00695AB3">
        <w:rPr>
          <w:rFonts w:ascii="Calibri" w:eastAsia="Calibri" w:hAnsi="Calibri" w:cs="Calibri"/>
        </w:rPr>
        <w:t xml:space="preserve"> BSN</w:t>
      </w:r>
      <w:r w:rsidRPr="00695AB3">
        <w:rPr>
          <w:rFonts w:ascii="Calibri" w:hAnsi="Calibri" w:cs="Calibri"/>
          <w:color w:val="000000" w:themeColor="text1"/>
        </w:rPr>
        <w:t>; Sydney Biccum</w:t>
      </w:r>
      <w:r w:rsidR="77A38DE2" w:rsidRPr="00695AB3">
        <w:rPr>
          <w:rFonts w:ascii="Calibri" w:hAnsi="Calibri" w:cs="Calibri"/>
          <w:color w:val="000000" w:themeColor="text1"/>
        </w:rPr>
        <w:t xml:space="preserve"> BS</w:t>
      </w:r>
      <w:r w:rsidRPr="00695AB3">
        <w:rPr>
          <w:rFonts w:ascii="Calibri" w:hAnsi="Calibri" w:cs="Calibri"/>
          <w:color w:val="000000" w:themeColor="text1"/>
        </w:rPr>
        <w:t xml:space="preserve">; Mary Bower </w:t>
      </w:r>
      <w:r w:rsidR="0389E41D" w:rsidRPr="00695AB3">
        <w:rPr>
          <w:rFonts w:ascii="Calibri" w:eastAsia="Calibri" w:hAnsi="Calibri" w:cs="Calibri"/>
        </w:rPr>
        <w:t xml:space="preserve">BSN, </w:t>
      </w:r>
      <w:proofErr w:type="spellStart"/>
      <w:r w:rsidRPr="00695AB3">
        <w:rPr>
          <w:rFonts w:ascii="Calibri" w:hAnsi="Calibri" w:cs="Calibri"/>
          <w:color w:val="000000" w:themeColor="text1"/>
        </w:rPr>
        <w:t>RN</w:t>
      </w:r>
      <w:r w:rsidR="18393562" w:rsidRPr="00695AB3">
        <w:rPr>
          <w:rFonts w:ascii="Calibri" w:hAnsi="Calibri" w:cs="Calibri"/>
          <w:color w:val="000000" w:themeColor="text1"/>
        </w:rPr>
        <w:t>,</w:t>
      </w:r>
      <w:r w:rsidRPr="00695AB3">
        <w:rPr>
          <w:rFonts w:ascii="Calibri" w:hAnsi="Calibri" w:cs="Calibri"/>
          <w:color w:val="000000" w:themeColor="text1"/>
        </w:rPr>
        <w:t>Leisa</w:t>
      </w:r>
      <w:proofErr w:type="spellEnd"/>
      <w:r w:rsidRPr="00695AB3">
        <w:rPr>
          <w:rFonts w:ascii="Calibri" w:hAnsi="Calibri" w:cs="Calibri"/>
          <w:color w:val="000000" w:themeColor="text1"/>
        </w:rPr>
        <w:t xml:space="preserve"> Bower </w:t>
      </w:r>
      <w:r w:rsidR="52756165" w:rsidRPr="00695AB3">
        <w:rPr>
          <w:rFonts w:ascii="Calibri" w:eastAsia="Calibri" w:hAnsi="Calibri" w:cs="Calibri"/>
        </w:rPr>
        <w:t xml:space="preserve"> RN, CDP</w:t>
      </w:r>
      <w:r w:rsidRPr="00695AB3">
        <w:rPr>
          <w:rFonts w:ascii="Calibri" w:hAnsi="Calibri" w:cs="Calibri"/>
          <w:color w:val="000000" w:themeColor="text1"/>
        </w:rPr>
        <w:t xml:space="preserve">; Jessica Bowman RN; </w:t>
      </w:r>
      <w:r w:rsidR="0B1DD829" w:rsidRPr="00695AB3">
        <w:rPr>
          <w:rFonts w:ascii="Calibri" w:hAnsi="Calibri" w:cs="Calibri"/>
          <w:color w:val="000000" w:themeColor="text1"/>
        </w:rPr>
        <w:t xml:space="preserve">Laurel Bristow MSc; </w:t>
      </w:r>
      <w:r w:rsidRPr="00695AB3">
        <w:rPr>
          <w:rFonts w:ascii="Calibri" w:hAnsi="Calibri" w:cs="Calibri"/>
          <w:color w:val="000000" w:themeColor="text1"/>
        </w:rPr>
        <w:t>Andres Camacho-Gonzalez MD</w:t>
      </w:r>
      <w:r w:rsidR="7E56CBDF" w:rsidRPr="00695AB3">
        <w:rPr>
          <w:rFonts w:ascii="Calibri" w:hAnsi="Calibri" w:cs="Calibri"/>
          <w:color w:val="000000" w:themeColor="text1"/>
        </w:rPr>
        <w:t>, MSc</w:t>
      </w:r>
      <w:r w:rsidR="2BAC90BB" w:rsidRPr="00695AB3">
        <w:rPr>
          <w:rFonts w:ascii="Calibri" w:hAnsi="Calibri" w:cs="Calibri"/>
          <w:color w:val="000000" w:themeColor="text1"/>
        </w:rPr>
        <w:t>;</w:t>
      </w:r>
      <w:r w:rsidR="5433FB82" w:rsidRPr="00695AB3">
        <w:rPr>
          <w:rFonts w:ascii="Calibri" w:hAnsi="Calibri" w:cs="Calibri"/>
          <w:color w:val="000000" w:themeColor="text1"/>
        </w:rPr>
        <w:t xml:space="preserve"> Erin Carter BS MSW;</w:t>
      </w:r>
      <w:r w:rsidRPr="00695AB3">
        <w:rPr>
          <w:rFonts w:ascii="Calibri" w:hAnsi="Calibri" w:cs="Calibri"/>
          <w:color w:val="000000" w:themeColor="text1"/>
        </w:rPr>
        <w:t xml:space="preserve"> </w:t>
      </w:r>
      <w:r w:rsidR="446BBB98" w:rsidRPr="00695AB3">
        <w:rPr>
          <w:rFonts w:ascii="Calibri" w:hAnsi="Calibri" w:cs="Calibri"/>
          <w:color w:val="000000" w:themeColor="text1"/>
        </w:rPr>
        <w:t xml:space="preserve">Clara Caro BS; </w:t>
      </w:r>
      <w:r w:rsidRPr="00695AB3">
        <w:rPr>
          <w:rFonts w:ascii="Calibri" w:hAnsi="Calibri" w:cs="Calibri"/>
          <w:color w:val="000000" w:themeColor="text1"/>
        </w:rPr>
        <w:t xml:space="preserve">Laura Clegg RN; Matthew H Collins MD PhD; Carla Cooke </w:t>
      </w:r>
      <w:r w:rsidR="7F6CD063" w:rsidRPr="00695AB3">
        <w:rPr>
          <w:rFonts w:ascii="Calibri" w:eastAsia="Calibri" w:hAnsi="Calibri" w:cs="Calibri"/>
        </w:rPr>
        <w:t xml:space="preserve"> BA, MMS, PA-C</w:t>
      </w:r>
      <w:r w:rsidRPr="00695AB3">
        <w:rPr>
          <w:rFonts w:ascii="Calibri" w:hAnsi="Calibri" w:cs="Calibri"/>
          <w:color w:val="000000" w:themeColor="text1"/>
        </w:rPr>
        <w:t xml:space="preserve">; </w:t>
      </w:r>
      <w:r w:rsidR="6FA1174E" w:rsidRPr="00695AB3">
        <w:rPr>
          <w:rFonts w:ascii="Calibri" w:hAnsi="Calibri" w:cs="Calibri"/>
          <w:color w:val="000000" w:themeColor="text1"/>
        </w:rPr>
        <w:t xml:space="preserve">Blair </w:t>
      </w:r>
      <w:proofErr w:type="spellStart"/>
      <w:r w:rsidR="6FA1174E" w:rsidRPr="00695AB3">
        <w:rPr>
          <w:rFonts w:ascii="Calibri" w:hAnsi="Calibri" w:cs="Calibri"/>
          <w:color w:val="000000" w:themeColor="text1"/>
        </w:rPr>
        <w:t>Curless</w:t>
      </w:r>
      <w:proofErr w:type="spellEnd"/>
      <w:r w:rsidR="6FA1174E" w:rsidRPr="00695AB3">
        <w:rPr>
          <w:rFonts w:ascii="Calibri" w:hAnsi="Calibri" w:cs="Calibri"/>
          <w:color w:val="000000" w:themeColor="text1"/>
        </w:rPr>
        <w:t xml:space="preserve"> MPH; </w:t>
      </w:r>
      <w:r w:rsidRPr="00695AB3">
        <w:rPr>
          <w:rFonts w:ascii="Calibri" w:hAnsi="Calibri" w:cs="Calibri"/>
          <w:color w:val="000000" w:themeColor="text1"/>
        </w:rPr>
        <w:t xml:space="preserve">Victoria Curry </w:t>
      </w:r>
      <w:r w:rsidR="6605B194" w:rsidRPr="00695AB3">
        <w:rPr>
          <w:rFonts w:ascii="Calibri" w:eastAsia="Calibri" w:hAnsi="Calibri" w:cs="Calibri"/>
        </w:rPr>
        <w:t xml:space="preserve"> BSN, RN, CCRN</w:t>
      </w:r>
      <w:r w:rsidRPr="00695AB3">
        <w:rPr>
          <w:rFonts w:ascii="Calibri" w:hAnsi="Calibri" w:cs="Calibri"/>
          <w:color w:val="000000" w:themeColor="text1"/>
        </w:rPr>
        <w:t xml:space="preserve">; </w:t>
      </w:r>
      <w:r w:rsidR="6161B7DA" w:rsidRPr="00695AB3">
        <w:rPr>
          <w:rFonts w:ascii="Calibri" w:hAnsi="Calibri" w:cs="Calibri"/>
          <w:color w:val="000000" w:themeColor="text1"/>
        </w:rPr>
        <w:t xml:space="preserve">Rijalda Deovic BA MPH; </w:t>
      </w:r>
      <w:proofErr w:type="spellStart"/>
      <w:r w:rsidRPr="00695AB3">
        <w:rPr>
          <w:rFonts w:ascii="Calibri" w:hAnsi="Calibri" w:cs="Calibri"/>
          <w:color w:val="000000" w:themeColor="text1"/>
        </w:rPr>
        <w:t>Cartia</w:t>
      </w:r>
      <w:proofErr w:type="spellEnd"/>
      <w:r w:rsidRPr="00695AB3">
        <w:rPr>
          <w:rFonts w:ascii="Calibri" w:hAnsi="Calibri" w:cs="Calibri"/>
          <w:color w:val="000000" w:themeColor="text1"/>
        </w:rPr>
        <w:t xml:space="preserve"> Dixon</w:t>
      </w:r>
      <w:r w:rsidR="61C9152D" w:rsidRPr="00695AB3">
        <w:rPr>
          <w:rFonts w:ascii="Calibri" w:hAnsi="Calibri" w:cs="Calibri"/>
          <w:color w:val="000000" w:themeColor="text1"/>
        </w:rPr>
        <w:t xml:space="preserve">, </w:t>
      </w:r>
      <w:r w:rsidR="61C9152D" w:rsidRPr="00695AB3">
        <w:rPr>
          <w:rFonts w:ascii="Calibri" w:eastAsia="Calibri" w:hAnsi="Calibri" w:cs="Calibri"/>
        </w:rPr>
        <w:t>BS</w:t>
      </w:r>
      <w:r w:rsidRPr="00695AB3">
        <w:rPr>
          <w:rFonts w:ascii="Calibri" w:hAnsi="Calibri" w:cs="Calibri"/>
          <w:color w:val="000000" w:themeColor="text1"/>
        </w:rPr>
        <w:t>;</w:t>
      </w:r>
      <w:r w:rsidR="0AFAD1FD" w:rsidRPr="00695AB3">
        <w:rPr>
          <w:rFonts w:ascii="Calibri" w:hAnsi="Calibri" w:cs="Calibri"/>
          <w:color w:val="000000" w:themeColor="text1"/>
        </w:rPr>
        <w:t xml:space="preserve"> Ana Drobeniuc BS MPH;</w:t>
      </w:r>
      <w:r w:rsidRPr="00695AB3">
        <w:rPr>
          <w:rFonts w:ascii="Calibri" w:hAnsi="Calibri" w:cs="Calibri"/>
          <w:color w:val="000000" w:themeColor="text1"/>
        </w:rPr>
        <w:t xml:space="preserve"> Francine Dyer RN; Srilatha Edupuganti MD MPH; Theda Gibson</w:t>
      </w:r>
      <w:r w:rsidR="5DA0BD62" w:rsidRPr="00695AB3">
        <w:rPr>
          <w:rFonts w:ascii="Calibri" w:hAnsi="Calibri" w:cs="Calibri"/>
          <w:color w:val="000000" w:themeColor="text1"/>
        </w:rPr>
        <w:t>, MS</w:t>
      </w:r>
      <w:r w:rsidRPr="00695AB3">
        <w:rPr>
          <w:rFonts w:ascii="Calibri" w:hAnsi="Calibri" w:cs="Calibri"/>
          <w:color w:val="000000" w:themeColor="text1"/>
        </w:rPr>
        <w:t>; Tigisty Girmay RN BNS MSN; Felicia Glover</w:t>
      </w:r>
      <w:r w:rsidR="793779AE" w:rsidRPr="00695AB3">
        <w:rPr>
          <w:rFonts w:ascii="Calibri" w:hAnsi="Calibri" w:cs="Calibri"/>
          <w:color w:val="000000" w:themeColor="text1"/>
        </w:rPr>
        <w:t xml:space="preserve">, </w:t>
      </w:r>
      <w:r w:rsidR="793779AE" w:rsidRPr="00695AB3">
        <w:rPr>
          <w:rFonts w:ascii="Calibri" w:eastAsia="Calibri" w:hAnsi="Calibri" w:cs="Calibri"/>
        </w:rPr>
        <w:t>NCMA</w:t>
      </w:r>
      <w:r w:rsidRPr="00695AB3">
        <w:rPr>
          <w:rFonts w:ascii="Calibri" w:hAnsi="Calibri" w:cs="Calibri"/>
          <w:color w:val="000000" w:themeColor="text1"/>
        </w:rPr>
        <w:t xml:space="preserve">; </w:t>
      </w:r>
      <w:r w:rsidR="71AB02C4" w:rsidRPr="00695AB3">
        <w:rPr>
          <w:rFonts w:ascii="Calibri" w:eastAsia="Calibri" w:hAnsi="Calibri" w:cs="Calibri"/>
        </w:rPr>
        <w:t xml:space="preserve">Rebecca Gonzalez, PharmD, </w:t>
      </w:r>
      <w:r w:rsidRPr="00695AB3">
        <w:rPr>
          <w:rFonts w:ascii="Calibri" w:hAnsi="Calibri" w:cs="Calibri"/>
          <w:color w:val="000000" w:themeColor="text1"/>
        </w:rPr>
        <w:t>Daniel Graciaa MD; Natalie Grey; Cassie Grimsley Ackerley MD; Evan Gutter</w:t>
      </w:r>
      <w:r w:rsidR="1F1D86EF" w:rsidRPr="00695AB3">
        <w:rPr>
          <w:rFonts w:ascii="Calibri" w:hAnsi="Calibri" w:cs="Calibri"/>
          <w:color w:val="000000" w:themeColor="text1"/>
        </w:rPr>
        <w:t xml:space="preserve"> </w:t>
      </w:r>
      <w:r w:rsidR="1F1D86EF" w:rsidRPr="00695AB3">
        <w:rPr>
          <w:rFonts w:ascii="Calibri" w:eastAsia="Calibri" w:hAnsi="Calibri" w:cs="Calibri"/>
        </w:rPr>
        <w:t>BS, MPH</w:t>
      </w:r>
      <w:r w:rsidRPr="00695AB3">
        <w:rPr>
          <w:rFonts w:ascii="Calibri" w:hAnsi="Calibri" w:cs="Calibri"/>
          <w:color w:val="000000" w:themeColor="text1"/>
        </w:rPr>
        <w:t>; Lisa Harewood</w:t>
      </w:r>
      <w:r w:rsidR="3672BDB8" w:rsidRPr="00695AB3">
        <w:rPr>
          <w:rFonts w:ascii="Calibri" w:eastAsia="Calibri" w:hAnsi="Calibri" w:cs="Calibri"/>
        </w:rPr>
        <w:t>, CCRA</w:t>
      </w:r>
      <w:r w:rsidRPr="00695AB3">
        <w:rPr>
          <w:rFonts w:ascii="Calibri" w:hAnsi="Calibri" w:cs="Calibri"/>
          <w:color w:val="000000" w:themeColor="text1"/>
        </w:rPr>
        <w:t xml:space="preserve">; </w:t>
      </w:r>
      <w:r w:rsidR="37BE7273" w:rsidRPr="00695AB3">
        <w:rPr>
          <w:rFonts w:ascii="Calibri" w:eastAsia="Calibri" w:hAnsi="Calibri" w:cs="Calibri"/>
        </w:rPr>
        <w:t xml:space="preserve">Mari Hart, RN, </w:t>
      </w:r>
      <w:r w:rsidRPr="00695AB3">
        <w:rPr>
          <w:rFonts w:ascii="Calibri" w:hAnsi="Calibri" w:cs="Calibri"/>
          <w:color w:val="000000" w:themeColor="text1"/>
        </w:rPr>
        <w:t xml:space="preserve">Lauren Hewitt </w:t>
      </w:r>
      <w:r w:rsidR="3C2393D9" w:rsidRPr="00695AB3">
        <w:rPr>
          <w:rFonts w:ascii="Calibri" w:eastAsia="Calibri" w:hAnsi="Calibri" w:cs="Calibri"/>
        </w:rPr>
        <w:t xml:space="preserve"> LPN</w:t>
      </w:r>
      <w:r w:rsidRPr="00695AB3">
        <w:rPr>
          <w:rFonts w:ascii="Calibri" w:hAnsi="Calibri" w:cs="Calibri"/>
          <w:color w:val="000000" w:themeColor="text1"/>
        </w:rPr>
        <w:t>; Hui-Mien Hsiao</w:t>
      </w:r>
      <w:r w:rsidR="0AA18744" w:rsidRPr="00695AB3">
        <w:rPr>
          <w:rFonts w:ascii="Calibri" w:hAnsi="Calibri" w:cs="Calibri"/>
          <w:color w:val="000000" w:themeColor="text1"/>
        </w:rPr>
        <w:t xml:space="preserve"> </w:t>
      </w:r>
      <w:r w:rsidR="0AA18744" w:rsidRPr="00695AB3">
        <w:rPr>
          <w:rFonts w:ascii="Calibri" w:eastAsia="Calibri" w:hAnsi="Calibri" w:cs="Calibri"/>
        </w:rPr>
        <w:t>BS, MSc</w:t>
      </w:r>
      <w:r w:rsidRPr="00695AB3">
        <w:rPr>
          <w:rFonts w:ascii="Calibri" w:hAnsi="Calibri" w:cs="Calibri"/>
          <w:color w:val="000000" w:themeColor="text1"/>
        </w:rPr>
        <w:t xml:space="preserve">; </w:t>
      </w:r>
      <w:r w:rsidR="7D02E6E5" w:rsidRPr="00695AB3">
        <w:rPr>
          <w:rFonts w:ascii="Calibri" w:eastAsia="Calibri" w:hAnsi="Calibri" w:cs="Calibri"/>
        </w:rPr>
        <w:t xml:space="preserve">Christopher Huerta, BS, MSc; </w:t>
      </w:r>
      <w:r w:rsidRPr="00695AB3">
        <w:rPr>
          <w:rFonts w:ascii="Calibri" w:hAnsi="Calibri" w:cs="Calibri"/>
          <w:color w:val="000000" w:themeColor="text1"/>
        </w:rPr>
        <w:t>Amberly Hunter</w:t>
      </w:r>
      <w:r w:rsidR="13ED5908" w:rsidRPr="00695AB3">
        <w:rPr>
          <w:rFonts w:ascii="Calibri" w:hAnsi="Calibri" w:cs="Calibri"/>
          <w:color w:val="000000" w:themeColor="text1"/>
        </w:rPr>
        <w:t xml:space="preserve">, </w:t>
      </w:r>
      <w:r w:rsidR="13ED5908" w:rsidRPr="00695AB3">
        <w:rPr>
          <w:rFonts w:ascii="Calibri" w:eastAsia="Calibri" w:hAnsi="Calibri" w:cs="Calibri"/>
        </w:rPr>
        <w:t>BS</w:t>
      </w:r>
      <w:r w:rsidRPr="00695AB3">
        <w:rPr>
          <w:rFonts w:ascii="Calibri" w:hAnsi="Calibri" w:cs="Calibri"/>
          <w:color w:val="000000" w:themeColor="text1"/>
        </w:rPr>
        <w:t xml:space="preserve">; Laila Hussaini MPH; </w:t>
      </w:r>
      <w:r w:rsidR="4CC92A53" w:rsidRPr="00695AB3">
        <w:rPr>
          <w:rFonts w:ascii="Calibri" w:hAnsi="Calibri" w:cs="Calibri"/>
          <w:color w:val="000000" w:themeColor="text1"/>
        </w:rPr>
        <w:t xml:space="preserve">Sharon Ingram BSN; </w:t>
      </w:r>
      <w:r w:rsidRPr="00695AB3">
        <w:rPr>
          <w:rFonts w:ascii="Calibri" w:hAnsi="Calibri" w:cs="Calibri"/>
          <w:color w:val="000000" w:themeColor="text1"/>
        </w:rPr>
        <w:t>Brandi Johnson</w:t>
      </w:r>
      <w:r w:rsidR="2B7D19A8" w:rsidRPr="00695AB3">
        <w:rPr>
          <w:rFonts w:ascii="Calibri" w:hAnsi="Calibri" w:cs="Calibri"/>
          <w:color w:val="000000" w:themeColor="text1"/>
        </w:rPr>
        <w:t xml:space="preserve">, </w:t>
      </w:r>
      <w:r w:rsidR="2B7D19A8" w:rsidRPr="00695AB3">
        <w:rPr>
          <w:rFonts w:ascii="Calibri" w:eastAsia="Calibri" w:hAnsi="Calibri" w:cs="Calibri"/>
        </w:rPr>
        <w:t>BS</w:t>
      </w:r>
      <w:r w:rsidRPr="00695AB3">
        <w:rPr>
          <w:rFonts w:ascii="Calibri" w:hAnsi="Calibri" w:cs="Calibri"/>
          <w:color w:val="000000" w:themeColor="text1"/>
        </w:rPr>
        <w:t>; Inara Jooma</w:t>
      </w:r>
      <w:r w:rsidR="45B12EC8" w:rsidRPr="00695AB3">
        <w:rPr>
          <w:rFonts w:ascii="Calibri" w:hAnsi="Calibri" w:cs="Calibri"/>
          <w:color w:val="000000" w:themeColor="text1"/>
        </w:rPr>
        <w:t>, BS</w:t>
      </w:r>
      <w:r w:rsidRPr="00695AB3">
        <w:rPr>
          <w:rFonts w:ascii="Calibri" w:hAnsi="Calibri" w:cs="Calibri"/>
          <w:color w:val="000000" w:themeColor="text1"/>
        </w:rPr>
        <w:t xml:space="preserve">; Satoshi Kamidani MD; Colleen F Kelley MD MPH; Peggy Kettle </w:t>
      </w:r>
      <w:r w:rsidR="5EF3CAF4" w:rsidRPr="00695AB3">
        <w:rPr>
          <w:rFonts w:ascii="Calibri" w:hAnsi="Calibri" w:cs="Calibri"/>
          <w:color w:val="000000" w:themeColor="text1"/>
        </w:rPr>
        <w:t xml:space="preserve">BSN, </w:t>
      </w:r>
      <w:r w:rsidRPr="00695AB3">
        <w:rPr>
          <w:rFonts w:ascii="Calibri" w:hAnsi="Calibri" w:cs="Calibri"/>
          <w:color w:val="000000" w:themeColor="text1"/>
        </w:rPr>
        <w:t>RN;</w:t>
      </w:r>
      <w:r w:rsidR="5C4972AC" w:rsidRPr="00695AB3">
        <w:rPr>
          <w:rFonts w:ascii="Calibri" w:hAnsi="Calibri" w:cs="Calibri"/>
          <w:color w:val="000000" w:themeColor="text1"/>
        </w:rPr>
        <w:t xml:space="preserve"> Alexandra Betzabeth Koumanelis BA; Maranda Leary BS MPH; Tiffany Lee BSN;</w:t>
      </w:r>
      <w:r w:rsidRPr="00695AB3">
        <w:rPr>
          <w:rFonts w:ascii="Calibri" w:hAnsi="Calibri" w:cs="Calibri"/>
          <w:color w:val="000000" w:themeColor="text1"/>
        </w:rPr>
        <w:t xml:space="preserve"> </w:t>
      </w:r>
      <w:r w:rsidR="167B0861" w:rsidRPr="00695AB3">
        <w:rPr>
          <w:rFonts w:ascii="Calibri" w:hAnsi="Calibri" w:cs="Calibri"/>
          <w:color w:val="000000" w:themeColor="text1"/>
        </w:rPr>
        <w:t xml:space="preserve">Marcia Lewis RN; </w:t>
      </w:r>
      <w:r w:rsidRPr="00695AB3">
        <w:rPr>
          <w:rFonts w:ascii="Calibri" w:hAnsi="Calibri" w:cs="Calibri"/>
          <w:color w:val="000000" w:themeColor="text1"/>
        </w:rPr>
        <w:t>Wensheng Li</w:t>
      </w:r>
      <w:r w:rsidR="06B23D68" w:rsidRPr="00695AB3">
        <w:rPr>
          <w:rFonts w:ascii="Calibri" w:hAnsi="Calibri" w:cs="Calibri"/>
          <w:color w:val="000000" w:themeColor="text1"/>
        </w:rPr>
        <w:t xml:space="preserve"> </w:t>
      </w:r>
      <w:r w:rsidR="06B23D68" w:rsidRPr="00695AB3">
        <w:rPr>
          <w:rFonts w:ascii="Calibri" w:eastAsia="Calibri" w:hAnsi="Calibri" w:cs="Calibri"/>
        </w:rPr>
        <w:t>BS, MSc</w:t>
      </w:r>
      <w:r w:rsidRPr="00695AB3">
        <w:rPr>
          <w:rFonts w:ascii="Calibri" w:hAnsi="Calibri" w:cs="Calibri"/>
          <w:color w:val="000000" w:themeColor="text1"/>
        </w:rPr>
        <w:t xml:space="preserve">; Cindy Lubbers </w:t>
      </w:r>
      <w:r w:rsidR="500A9FE0" w:rsidRPr="00695AB3">
        <w:rPr>
          <w:rFonts w:ascii="Calibri" w:eastAsia="Calibri" w:hAnsi="Calibri" w:cs="Calibri"/>
        </w:rPr>
        <w:t xml:space="preserve"> BA, ADN, RN</w:t>
      </w:r>
      <w:r w:rsidRPr="00695AB3">
        <w:rPr>
          <w:rFonts w:ascii="Calibri" w:hAnsi="Calibri" w:cs="Calibri"/>
          <w:color w:val="000000" w:themeColor="text1"/>
        </w:rPr>
        <w:t xml:space="preserve">; Hollie Macenczak </w:t>
      </w:r>
      <w:r w:rsidR="72FB700A" w:rsidRPr="00695AB3">
        <w:rPr>
          <w:rFonts w:ascii="Calibri" w:eastAsia="Calibri" w:hAnsi="Calibri" w:cs="Calibri"/>
        </w:rPr>
        <w:t xml:space="preserve"> RN, BSN</w:t>
      </w:r>
      <w:r w:rsidRPr="00695AB3">
        <w:rPr>
          <w:rFonts w:ascii="Calibri" w:hAnsi="Calibri" w:cs="Calibri"/>
          <w:color w:val="000000" w:themeColor="text1"/>
        </w:rPr>
        <w:t xml:space="preserve">; Lisa Macoy </w:t>
      </w:r>
      <w:r w:rsidR="348A0236" w:rsidRPr="00695AB3">
        <w:rPr>
          <w:rFonts w:ascii="Calibri" w:eastAsia="Calibri" w:hAnsi="Calibri" w:cs="Calibri"/>
        </w:rPr>
        <w:t xml:space="preserve"> MSc, APN, RN</w:t>
      </w:r>
      <w:r w:rsidRPr="00695AB3">
        <w:rPr>
          <w:rFonts w:ascii="Calibri" w:hAnsi="Calibri" w:cs="Calibri"/>
          <w:color w:val="000000" w:themeColor="text1"/>
        </w:rPr>
        <w:t xml:space="preserve">; Michele P McCullough </w:t>
      </w:r>
      <w:r w:rsidR="7AC770E2" w:rsidRPr="00695AB3">
        <w:rPr>
          <w:rFonts w:ascii="Calibri" w:eastAsia="Calibri" w:hAnsi="Calibri" w:cs="Calibri"/>
        </w:rPr>
        <w:t xml:space="preserve"> BA, BS, MPH</w:t>
      </w:r>
      <w:r w:rsidRPr="00695AB3">
        <w:rPr>
          <w:rFonts w:ascii="Calibri" w:hAnsi="Calibri" w:cs="Calibri"/>
          <w:color w:val="000000" w:themeColor="text1"/>
        </w:rPr>
        <w:t xml:space="preserve">; </w:t>
      </w:r>
      <w:r w:rsidR="698542AE" w:rsidRPr="00695AB3">
        <w:rPr>
          <w:rFonts w:ascii="Calibri" w:hAnsi="Calibri" w:cs="Calibri"/>
          <w:color w:val="000000" w:themeColor="text1"/>
        </w:rPr>
        <w:t xml:space="preserve">Nina McNair MD; </w:t>
      </w:r>
      <w:r w:rsidR="07F1A984" w:rsidRPr="00695AB3">
        <w:rPr>
          <w:rFonts w:ascii="Calibri" w:hAnsi="Calibri" w:cs="Calibri"/>
          <w:color w:val="000000" w:themeColor="text1"/>
        </w:rPr>
        <w:t xml:space="preserve">Juliet Morales BS; </w:t>
      </w:r>
      <w:r w:rsidRPr="00695AB3">
        <w:rPr>
          <w:rFonts w:ascii="Calibri" w:hAnsi="Calibri" w:cs="Calibri"/>
          <w:color w:val="000000" w:themeColor="text1"/>
        </w:rPr>
        <w:t>Molly Morrison; Amy Muchinsky</w:t>
      </w:r>
      <w:r w:rsidR="34058AC4" w:rsidRPr="00695AB3">
        <w:rPr>
          <w:rFonts w:ascii="Calibri" w:hAnsi="Calibri" w:cs="Calibri"/>
          <w:color w:val="000000" w:themeColor="text1"/>
        </w:rPr>
        <w:t>, BS</w:t>
      </w:r>
      <w:r w:rsidRPr="00695AB3">
        <w:rPr>
          <w:rFonts w:ascii="Calibri" w:hAnsi="Calibri" w:cs="Calibri"/>
          <w:color w:val="000000" w:themeColor="text1"/>
        </w:rPr>
        <w:t xml:space="preserve">; </w:t>
      </w:r>
      <w:r w:rsidR="40C2638D" w:rsidRPr="00695AB3">
        <w:rPr>
          <w:rFonts w:ascii="Calibri" w:hAnsi="Calibri" w:cs="Calibri"/>
          <w:color w:val="000000" w:themeColor="text1"/>
        </w:rPr>
        <w:t xml:space="preserve">Muktha Natrajan PhD MPH; Wendy Nesheim ADN BS MEd PhD; </w:t>
      </w:r>
      <w:r w:rsidR="5C0385BA" w:rsidRPr="00695AB3">
        <w:rPr>
          <w:rFonts w:ascii="Calibri" w:hAnsi="Calibri" w:cs="Calibri"/>
          <w:color w:val="000000" w:themeColor="text1"/>
        </w:rPr>
        <w:t xml:space="preserve">Heather Nurse BSN RN; </w:t>
      </w:r>
      <w:proofErr w:type="spellStart"/>
      <w:r w:rsidR="57ECC374" w:rsidRPr="00695AB3">
        <w:rPr>
          <w:rFonts w:ascii="Calibri" w:eastAsia="Calibri" w:hAnsi="Calibri" w:cs="Calibri"/>
        </w:rPr>
        <w:t>Tuong</w:t>
      </w:r>
      <w:proofErr w:type="spellEnd"/>
      <w:r w:rsidR="57ECC374" w:rsidRPr="00695AB3">
        <w:rPr>
          <w:rFonts w:ascii="Calibri" w:eastAsia="Calibri" w:hAnsi="Calibri" w:cs="Calibri"/>
        </w:rPr>
        <w:t xml:space="preserve">-Vy Ngo, PharmD; </w:t>
      </w:r>
      <w:r w:rsidRPr="00695AB3">
        <w:rPr>
          <w:rFonts w:ascii="Calibri" w:hAnsi="Calibri" w:cs="Calibri"/>
          <w:color w:val="000000" w:themeColor="text1"/>
        </w:rPr>
        <w:t>G Osinski</w:t>
      </w:r>
      <w:r w:rsidR="231A30C1" w:rsidRPr="00695AB3">
        <w:rPr>
          <w:rFonts w:ascii="Calibri" w:hAnsi="Calibri" w:cs="Calibri"/>
          <w:color w:val="000000" w:themeColor="text1"/>
        </w:rPr>
        <w:t>, BS</w:t>
      </w:r>
      <w:r w:rsidRPr="00695AB3">
        <w:rPr>
          <w:rFonts w:ascii="Calibri" w:hAnsi="Calibri" w:cs="Calibri"/>
          <w:color w:val="000000" w:themeColor="text1"/>
        </w:rPr>
        <w:t xml:space="preserve">; </w:t>
      </w:r>
      <w:r w:rsidR="52636F62" w:rsidRPr="00695AB3">
        <w:rPr>
          <w:rFonts w:ascii="Calibri" w:hAnsi="Calibri" w:cs="Calibri"/>
          <w:color w:val="000000" w:themeColor="text1"/>
        </w:rPr>
        <w:t xml:space="preserve">Julia Paine BS; Amanda </w:t>
      </w:r>
      <w:proofErr w:type="spellStart"/>
      <w:r w:rsidR="52636F62" w:rsidRPr="00695AB3">
        <w:rPr>
          <w:rFonts w:ascii="Calibri" w:hAnsi="Calibri" w:cs="Calibri"/>
          <w:color w:val="000000" w:themeColor="text1"/>
        </w:rPr>
        <w:t>Panepento</w:t>
      </w:r>
      <w:proofErr w:type="spellEnd"/>
      <w:r w:rsidR="52636F62" w:rsidRPr="00695AB3">
        <w:rPr>
          <w:rFonts w:ascii="Calibri" w:hAnsi="Calibri" w:cs="Calibri"/>
          <w:color w:val="000000" w:themeColor="text1"/>
        </w:rPr>
        <w:t xml:space="preserve"> </w:t>
      </w:r>
      <w:proofErr w:type="spellStart"/>
      <w:r w:rsidR="52636F62" w:rsidRPr="00695AB3">
        <w:rPr>
          <w:rFonts w:ascii="Calibri" w:hAnsi="Calibri" w:cs="Calibri"/>
          <w:color w:val="000000" w:themeColor="text1"/>
        </w:rPr>
        <w:t>MMSc</w:t>
      </w:r>
      <w:proofErr w:type="spellEnd"/>
      <w:r w:rsidR="2EF87C00" w:rsidRPr="00695AB3">
        <w:rPr>
          <w:rFonts w:ascii="Calibri" w:hAnsi="Calibri" w:cs="Calibri"/>
          <w:color w:val="000000" w:themeColor="text1"/>
        </w:rPr>
        <w:t xml:space="preserve"> MPH PA-C; </w:t>
      </w:r>
      <w:r w:rsidRPr="00695AB3">
        <w:rPr>
          <w:rFonts w:ascii="Calibri" w:hAnsi="Calibri" w:cs="Calibri"/>
          <w:color w:val="000000" w:themeColor="text1"/>
        </w:rPr>
        <w:t>Bernadine Panganiban</w:t>
      </w:r>
      <w:r w:rsidR="62E3194C" w:rsidRPr="00695AB3">
        <w:rPr>
          <w:rFonts w:ascii="Calibri" w:hAnsi="Calibri" w:cs="Calibri"/>
          <w:color w:val="000000" w:themeColor="text1"/>
        </w:rPr>
        <w:t>, BSc</w:t>
      </w:r>
      <w:r w:rsidRPr="00695AB3">
        <w:rPr>
          <w:rFonts w:ascii="Calibri" w:hAnsi="Calibri" w:cs="Calibri"/>
          <w:color w:val="000000" w:themeColor="text1"/>
        </w:rPr>
        <w:t xml:space="preserve">; </w:t>
      </w:r>
      <w:r w:rsidR="46ED8E05" w:rsidRPr="00695AB3">
        <w:rPr>
          <w:rFonts w:ascii="Calibri" w:eastAsia="Calibri" w:hAnsi="Calibri" w:cs="Calibri"/>
        </w:rPr>
        <w:t xml:space="preserve">Esther Park, BA, PharmD; </w:t>
      </w:r>
      <w:r w:rsidRPr="00695AB3">
        <w:rPr>
          <w:rFonts w:ascii="Calibri" w:hAnsi="Calibri" w:cs="Calibri"/>
          <w:color w:val="000000" w:themeColor="text1"/>
        </w:rPr>
        <w:t>Vikash Patel</w:t>
      </w:r>
      <w:r w:rsidR="3E523269" w:rsidRPr="00695AB3">
        <w:rPr>
          <w:rFonts w:ascii="Calibri" w:hAnsi="Calibri" w:cs="Calibri"/>
          <w:color w:val="000000" w:themeColor="text1"/>
        </w:rPr>
        <w:t xml:space="preserve"> </w:t>
      </w:r>
      <w:r w:rsidR="3E523269" w:rsidRPr="00695AB3">
        <w:rPr>
          <w:rFonts w:ascii="Calibri" w:eastAsia="Calibri" w:hAnsi="Calibri" w:cs="Calibri"/>
        </w:rPr>
        <w:t>BS, MSPCS</w:t>
      </w:r>
      <w:r w:rsidRPr="00695AB3">
        <w:rPr>
          <w:rFonts w:ascii="Calibri" w:hAnsi="Calibri" w:cs="Calibri"/>
          <w:color w:val="000000" w:themeColor="text1"/>
        </w:rPr>
        <w:t xml:space="preserve">; Etza Peters </w:t>
      </w:r>
      <w:r w:rsidR="6F4B89AB" w:rsidRPr="00695AB3">
        <w:rPr>
          <w:rFonts w:ascii="Calibri" w:eastAsia="Calibri" w:hAnsi="Calibri" w:cs="Calibri"/>
        </w:rPr>
        <w:t xml:space="preserve"> BS, RN, BSN</w:t>
      </w:r>
      <w:r w:rsidRPr="00695AB3">
        <w:rPr>
          <w:rFonts w:ascii="Calibri" w:hAnsi="Calibri" w:cs="Calibri"/>
          <w:color w:val="000000" w:themeColor="text1"/>
        </w:rPr>
        <w:t>; Varun Phadke MD; Dilshad Rafi Ahmed</w:t>
      </w:r>
      <w:r w:rsidR="70E75D06" w:rsidRPr="00695AB3">
        <w:rPr>
          <w:rFonts w:ascii="Calibri" w:hAnsi="Calibri" w:cs="Calibri"/>
          <w:color w:val="000000" w:themeColor="text1"/>
        </w:rPr>
        <w:t xml:space="preserve">, </w:t>
      </w:r>
      <w:r w:rsidR="70E75D06" w:rsidRPr="00695AB3">
        <w:rPr>
          <w:rFonts w:ascii="Calibri" w:eastAsia="Calibri" w:hAnsi="Calibri" w:cs="Calibri"/>
        </w:rPr>
        <w:t>BDS</w:t>
      </w:r>
      <w:r w:rsidRPr="00695AB3">
        <w:rPr>
          <w:rFonts w:ascii="Calibri" w:hAnsi="Calibri" w:cs="Calibri"/>
          <w:color w:val="000000" w:themeColor="text1"/>
        </w:rPr>
        <w:t>; Stephanie Ramer</w:t>
      </w:r>
      <w:r w:rsidR="2B1BA6AA" w:rsidRPr="00695AB3">
        <w:rPr>
          <w:rFonts w:ascii="Calibri" w:hAnsi="Calibri" w:cs="Calibri"/>
          <w:color w:val="000000" w:themeColor="text1"/>
        </w:rPr>
        <w:t xml:space="preserve">, </w:t>
      </w:r>
      <w:r w:rsidR="2B1BA6AA" w:rsidRPr="00695AB3">
        <w:rPr>
          <w:rFonts w:ascii="Calibri" w:eastAsia="Calibri" w:hAnsi="Calibri" w:cs="Calibri"/>
        </w:rPr>
        <w:t>BS, MPH</w:t>
      </w:r>
      <w:r w:rsidRPr="00695AB3">
        <w:rPr>
          <w:rFonts w:ascii="Calibri" w:hAnsi="Calibri" w:cs="Calibri"/>
          <w:color w:val="000000" w:themeColor="text1"/>
        </w:rPr>
        <w:t xml:space="preserve">; Paulina Rebolledo Esteinou </w:t>
      </w:r>
      <w:r w:rsidR="371D88D9" w:rsidRPr="00695AB3">
        <w:rPr>
          <w:rFonts w:ascii="Calibri" w:eastAsia="Calibri" w:hAnsi="Calibri" w:cs="Calibri"/>
        </w:rPr>
        <w:t xml:space="preserve"> MD, MSc</w:t>
      </w:r>
      <w:r w:rsidR="110E7585" w:rsidRPr="00695AB3">
        <w:rPr>
          <w:rFonts w:ascii="Calibri" w:eastAsia="Calibri" w:hAnsi="Calibri" w:cs="Calibri"/>
        </w:rPr>
        <w:t xml:space="preserve"> MS</w:t>
      </w:r>
      <w:r w:rsidRPr="00695AB3">
        <w:rPr>
          <w:rFonts w:ascii="Calibri" w:hAnsi="Calibri" w:cs="Calibri"/>
          <w:color w:val="000000" w:themeColor="text1"/>
        </w:rPr>
        <w:t>; Brittany Robinson</w:t>
      </w:r>
      <w:r w:rsidR="6E0CC37C" w:rsidRPr="00695AB3">
        <w:rPr>
          <w:rFonts w:ascii="Calibri" w:hAnsi="Calibri" w:cs="Calibri"/>
          <w:color w:val="000000" w:themeColor="text1"/>
        </w:rPr>
        <w:t>, BS</w:t>
      </w:r>
      <w:r w:rsidRPr="00695AB3">
        <w:rPr>
          <w:rFonts w:ascii="Calibri" w:hAnsi="Calibri" w:cs="Calibri"/>
          <w:color w:val="000000" w:themeColor="text1"/>
        </w:rPr>
        <w:t xml:space="preserve">; </w:t>
      </w:r>
      <w:r w:rsidR="55880792" w:rsidRPr="00695AB3">
        <w:rPr>
          <w:rFonts w:ascii="Calibri" w:eastAsia="Calibri" w:hAnsi="Calibri" w:cs="Calibri"/>
        </w:rPr>
        <w:t xml:space="preserve">Susan Rogers, BS, RPh; </w:t>
      </w:r>
      <w:r w:rsidRPr="00695AB3">
        <w:rPr>
          <w:rFonts w:ascii="Calibri" w:hAnsi="Calibri" w:cs="Calibri"/>
          <w:color w:val="000000" w:themeColor="text1"/>
        </w:rPr>
        <w:t xml:space="preserve">Christina </w:t>
      </w:r>
      <w:r w:rsidR="58041285" w:rsidRPr="00695AB3">
        <w:rPr>
          <w:rFonts w:ascii="Calibri" w:hAnsi="Calibri" w:cs="Calibri"/>
          <w:color w:val="000000" w:themeColor="text1"/>
        </w:rPr>
        <w:t xml:space="preserve">A. </w:t>
      </w:r>
      <w:r w:rsidRPr="00695AB3">
        <w:rPr>
          <w:rFonts w:ascii="Calibri" w:hAnsi="Calibri" w:cs="Calibri"/>
          <w:color w:val="000000" w:themeColor="text1"/>
        </w:rPr>
        <w:t xml:space="preserve">Rostad MD; Nadine Rouphael </w:t>
      </w:r>
      <w:r w:rsidR="0CCFA71A" w:rsidRPr="00695AB3">
        <w:rPr>
          <w:rFonts w:ascii="Calibri" w:eastAsia="Calibri" w:hAnsi="Calibri" w:cs="Calibri"/>
        </w:rPr>
        <w:t xml:space="preserve"> MD, MSc, MS</w:t>
      </w:r>
      <w:r w:rsidRPr="00695AB3">
        <w:rPr>
          <w:rFonts w:ascii="Calibri" w:hAnsi="Calibri" w:cs="Calibri"/>
          <w:color w:val="000000" w:themeColor="text1"/>
        </w:rPr>
        <w:t>;</w:t>
      </w:r>
      <w:r w:rsidR="2A7F0B92" w:rsidRPr="00695AB3">
        <w:rPr>
          <w:rFonts w:ascii="Calibri" w:hAnsi="Calibri" w:cs="Calibri"/>
          <w:color w:val="000000" w:themeColor="text1"/>
        </w:rPr>
        <w:t xml:space="preserve"> Youssef Saklawi MD;</w:t>
      </w:r>
      <w:r w:rsidRPr="00695AB3">
        <w:rPr>
          <w:rFonts w:ascii="Calibri" w:hAnsi="Calibri" w:cs="Calibri"/>
          <w:color w:val="000000" w:themeColor="text1"/>
        </w:rPr>
        <w:t xml:space="preserve"> Amber Samuel; Erin Scherer </w:t>
      </w:r>
      <w:r w:rsidR="5E968F59" w:rsidRPr="00695AB3">
        <w:rPr>
          <w:rFonts w:ascii="Calibri" w:eastAsia="Calibri" w:hAnsi="Calibri" w:cs="Calibri"/>
        </w:rPr>
        <w:t xml:space="preserve"> BS, PhD</w:t>
      </w:r>
      <w:r w:rsidRPr="00695AB3">
        <w:rPr>
          <w:rFonts w:ascii="Calibri" w:hAnsi="Calibri" w:cs="Calibri"/>
          <w:color w:val="000000" w:themeColor="text1"/>
        </w:rPr>
        <w:t xml:space="preserve">; </w:t>
      </w:r>
      <w:r w:rsidR="328A0998" w:rsidRPr="00695AB3">
        <w:rPr>
          <w:rFonts w:ascii="Calibri" w:eastAsia="Calibri" w:hAnsi="Calibri" w:cs="Calibri"/>
        </w:rPr>
        <w:t>Robert William Shepard III, RPh, PharmD;</w:t>
      </w:r>
      <w:r w:rsidR="412B0B46" w:rsidRPr="00695AB3">
        <w:rPr>
          <w:rFonts w:ascii="Calibri" w:eastAsia="Calibri" w:hAnsi="Calibri" w:cs="Calibri"/>
        </w:rPr>
        <w:t xml:space="preserve"> Amy Sherman BA MD;</w:t>
      </w:r>
      <w:r w:rsidR="328A0998" w:rsidRPr="00695AB3">
        <w:rPr>
          <w:rFonts w:ascii="Calibri" w:eastAsia="Calibri" w:hAnsi="Calibri" w:cs="Calibri"/>
        </w:rPr>
        <w:t xml:space="preserve"> </w:t>
      </w:r>
      <w:r w:rsidR="13BDA266" w:rsidRPr="00695AB3">
        <w:rPr>
          <w:rFonts w:ascii="Calibri" w:eastAsia="Calibri" w:hAnsi="Calibri" w:cs="Calibri"/>
        </w:rPr>
        <w:t xml:space="preserve">Anna Siaw-Anim BS MS; </w:t>
      </w:r>
      <w:r w:rsidRPr="00695AB3">
        <w:rPr>
          <w:rFonts w:ascii="Calibri" w:hAnsi="Calibri" w:cs="Calibri"/>
          <w:color w:val="000000" w:themeColor="text1"/>
        </w:rPr>
        <w:t>Oliver Smith</w:t>
      </w:r>
      <w:r w:rsidR="52C33677" w:rsidRPr="00695AB3">
        <w:rPr>
          <w:rFonts w:ascii="Calibri" w:hAnsi="Calibri" w:cs="Calibri"/>
          <w:color w:val="000000" w:themeColor="text1"/>
        </w:rPr>
        <w:t xml:space="preserve"> BS</w:t>
      </w:r>
      <w:r w:rsidR="6453ABAE" w:rsidRPr="00695AB3">
        <w:rPr>
          <w:rFonts w:ascii="Calibri" w:hAnsi="Calibri" w:cs="Calibri"/>
          <w:color w:val="000000" w:themeColor="text1"/>
        </w:rPr>
        <w:t xml:space="preserve"> MS</w:t>
      </w:r>
      <w:r w:rsidRPr="00695AB3">
        <w:rPr>
          <w:rFonts w:ascii="Calibri" w:hAnsi="Calibri" w:cs="Calibri"/>
          <w:color w:val="000000" w:themeColor="text1"/>
        </w:rPr>
        <w:t xml:space="preserve">; </w:t>
      </w:r>
      <w:r w:rsidR="0013C4F9" w:rsidRPr="00695AB3">
        <w:rPr>
          <w:rFonts w:ascii="Calibri" w:eastAsia="Calibri" w:hAnsi="Calibri" w:cs="Calibri"/>
        </w:rPr>
        <w:t xml:space="preserve"> Maya Stagg, BS</w:t>
      </w:r>
      <w:r w:rsidRPr="00695AB3">
        <w:rPr>
          <w:rFonts w:ascii="Calibri" w:hAnsi="Calibri" w:cs="Calibri"/>
          <w:color w:val="000000" w:themeColor="text1"/>
        </w:rPr>
        <w:t xml:space="preserve">; </w:t>
      </w:r>
      <w:r w:rsidR="632C2309" w:rsidRPr="00695AB3">
        <w:rPr>
          <w:rFonts w:ascii="Calibri" w:hAnsi="Calibri" w:cs="Calibri"/>
          <w:color w:val="000000" w:themeColor="text1"/>
        </w:rPr>
        <w:t xml:space="preserve">Tae Stallworth; </w:t>
      </w:r>
      <w:r w:rsidRPr="00695AB3">
        <w:rPr>
          <w:rFonts w:ascii="Calibri" w:hAnsi="Calibri" w:cs="Calibri"/>
          <w:color w:val="000000" w:themeColor="text1"/>
        </w:rPr>
        <w:t>Kathleen Stephens RN</w:t>
      </w:r>
      <w:r w:rsidR="09B52B61" w:rsidRPr="00695AB3">
        <w:rPr>
          <w:rFonts w:ascii="Calibri" w:hAnsi="Calibri" w:cs="Calibri"/>
          <w:color w:val="000000" w:themeColor="text1"/>
        </w:rPr>
        <w:t>, MSN</w:t>
      </w:r>
      <w:r w:rsidRPr="00695AB3">
        <w:rPr>
          <w:rFonts w:ascii="Calibri" w:hAnsi="Calibri" w:cs="Calibri"/>
          <w:color w:val="000000" w:themeColor="text1"/>
        </w:rPr>
        <w:t xml:space="preserve">; </w:t>
      </w:r>
      <w:r w:rsidR="00F35FE6">
        <w:rPr>
          <w:rFonts w:ascii="Calibri" w:hAnsi="Calibri" w:cs="Calibri"/>
          <w:color w:val="000000" w:themeColor="text1"/>
        </w:rPr>
        <w:t xml:space="preserve">Mehul Suthar PhD; </w:t>
      </w:r>
      <w:proofErr w:type="spellStart"/>
      <w:r w:rsidR="00F35FE6">
        <w:rPr>
          <w:rFonts w:ascii="Calibri" w:hAnsi="Calibri" w:cs="Calibri"/>
          <w:color w:val="000000" w:themeColor="text1"/>
        </w:rPr>
        <w:t>M</w:t>
      </w:r>
      <w:r w:rsidRPr="00695AB3">
        <w:rPr>
          <w:rFonts w:ascii="Calibri" w:hAnsi="Calibri" w:cs="Calibri"/>
          <w:color w:val="000000" w:themeColor="text1"/>
        </w:rPr>
        <w:t>Megan</w:t>
      </w:r>
      <w:proofErr w:type="spellEnd"/>
      <w:r w:rsidRPr="00695AB3">
        <w:rPr>
          <w:rFonts w:ascii="Calibri" w:hAnsi="Calibri" w:cs="Calibri"/>
          <w:color w:val="000000" w:themeColor="text1"/>
        </w:rPr>
        <w:t xml:space="preserve"> Taylor</w:t>
      </w:r>
      <w:r w:rsidR="0E66A0A4" w:rsidRPr="00695AB3">
        <w:rPr>
          <w:rFonts w:ascii="Calibri" w:hAnsi="Calibri" w:cs="Calibri"/>
          <w:color w:val="000000" w:themeColor="text1"/>
        </w:rPr>
        <w:t xml:space="preserve"> BS</w:t>
      </w:r>
      <w:r w:rsidRPr="00695AB3">
        <w:rPr>
          <w:rFonts w:ascii="Calibri" w:hAnsi="Calibri" w:cs="Calibri"/>
          <w:color w:val="000000" w:themeColor="text1"/>
        </w:rPr>
        <w:t>; Mehgan Teherani MD</w:t>
      </w:r>
      <w:r w:rsidR="7D309C68" w:rsidRPr="00695AB3">
        <w:rPr>
          <w:rFonts w:ascii="Calibri" w:hAnsi="Calibri" w:cs="Calibri"/>
          <w:color w:val="000000" w:themeColor="text1"/>
        </w:rPr>
        <w:t>, MS</w:t>
      </w:r>
      <w:r w:rsidRPr="00695AB3">
        <w:rPr>
          <w:rFonts w:ascii="Calibri" w:hAnsi="Calibri" w:cs="Calibri"/>
          <w:color w:val="000000" w:themeColor="text1"/>
        </w:rPr>
        <w:t xml:space="preserve">; </w:t>
      </w:r>
      <w:r w:rsidR="0AC4F1FA" w:rsidRPr="00695AB3">
        <w:rPr>
          <w:rFonts w:ascii="Calibri" w:eastAsia="Calibri" w:hAnsi="Calibri" w:cs="Calibri"/>
        </w:rPr>
        <w:t xml:space="preserve"> </w:t>
      </w:r>
      <w:r w:rsidR="4D045577" w:rsidRPr="00695AB3">
        <w:rPr>
          <w:rFonts w:ascii="Calibri" w:eastAsia="Calibri" w:hAnsi="Calibri" w:cs="Calibri"/>
        </w:rPr>
        <w:t xml:space="preserve">Sean Todd BS; </w:t>
      </w:r>
      <w:proofErr w:type="spellStart"/>
      <w:r w:rsidR="0AC4F1FA" w:rsidRPr="00695AB3">
        <w:rPr>
          <w:rFonts w:ascii="Calibri" w:eastAsia="Calibri" w:hAnsi="Calibri" w:cs="Calibri"/>
        </w:rPr>
        <w:t>Maliya</w:t>
      </w:r>
      <w:proofErr w:type="spellEnd"/>
      <w:r w:rsidR="0AC4F1FA" w:rsidRPr="00695AB3">
        <w:rPr>
          <w:rFonts w:ascii="Calibri" w:eastAsia="Calibri" w:hAnsi="Calibri" w:cs="Calibri"/>
        </w:rPr>
        <w:t xml:space="preserve"> Tolbert, BS</w:t>
      </w:r>
      <w:r w:rsidRPr="00695AB3">
        <w:rPr>
          <w:rFonts w:ascii="Calibri" w:hAnsi="Calibri" w:cs="Calibri"/>
          <w:color w:val="000000" w:themeColor="text1"/>
        </w:rPr>
        <w:t>; Jessica Traenkner</w:t>
      </w:r>
      <w:r w:rsidR="3FD83D68" w:rsidRPr="00695AB3">
        <w:rPr>
          <w:rFonts w:ascii="Calibri" w:hAnsi="Calibri" w:cs="Calibri"/>
          <w:color w:val="000000" w:themeColor="text1"/>
        </w:rPr>
        <w:t xml:space="preserve"> </w:t>
      </w:r>
      <w:r w:rsidR="3FD83D68" w:rsidRPr="00695AB3">
        <w:rPr>
          <w:rFonts w:ascii="Calibri" w:eastAsia="Calibri" w:hAnsi="Calibri" w:cs="Calibri"/>
        </w:rPr>
        <w:t>BS, PA-C</w:t>
      </w:r>
      <w:r w:rsidRPr="00695AB3">
        <w:rPr>
          <w:rFonts w:ascii="Calibri" w:hAnsi="Calibri" w:cs="Calibri"/>
          <w:color w:val="000000" w:themeColor="text1"/>
        </w:rPr>
        <w:t xml:space="preserve">; </w:t>
      </w:r>
      <w:r w:rsidR="0994501A" w:rsidRPr="00695AB3">
        <w:rPr>
          <w:rFonts w:ascii="Calibri" w:eastAsia="Calibri" w:hAnsi="Calibri" w:cs="Calibri"/>
        </w:rPr>
        <w:t xml:space="preserve">Sy Quoc Tran, BS, MPH, PharmD; Kristen Unterberger, BS, MSc, PA-C; </w:t>
      </w:r>
      <w:r w:rsidRPr="00695AB3">
        <w:rPr>
          <w:rFonts w:ascii="Calibri" w:hAnsi="Calibri" w:cs="Calibri"/>
          <w:color w:val="000000" w:themeColor="text1"/>
        </w:rPr>
        <w:t>Jacob Usher</w:t>
      </w:r>
      <w:r w:rsidR="1D1B9EE6" w:rsidRPr="00695AB3">
        <w:rPr>
          <w:rFonts w:ascii="Calibri" w:hAnsi="Calibri" w:cs="Calibri"/>
          <w:color w:val="000000" w:themeColor="text1"/>
        </w:rPr>
        <w:t>, BS</w:t>
      </w:r>
      <w:r w:rsidR="04F80B1F" w:rsidRPr="00695AB3">
        <w:rPr>
          <w:rFonts w:ascii="Calibri" w:hAnsi="Calibri" w:cs="Calibri"/>
          <w:color w:val="000000" w:themeColor="text1"/>
        </w:rPr>
        <w:t xml:space="preserve"> </w:t>
      </w:r>
      <w:r w:rsidRPr="00695AB3">
        <w:rPr>
          <w:rFonts w:ascii="Calibri" w:hAnsi="Calibri" w:cs="Calibri"/>
          <w:color w:val="000000" w:themeColor="text1"/>
        </w:rPr>
        <w:t>;</w:t>
      </w:r>
      <w:r w:rsidR="52640B1D" w:rsidRPr="00695AB3">
        <w:rPr>
          <w:rFonts w:ascii="Calibri" w:hAnsi="Calibri" w:cs="Calibri"/>
          <w:color w:val="000000" w:themeColor="text1"/>
        </w:rPr>
        <w:t xml:space="preserve"> </w:t>
      </w:r>
      <w:r w:rsidR="52640B1D" w:rsidRPr="00695AB3">
        <w:rPr>
          <w:rFonts w:ascii="Calibri" w:eastAsia="Calibri" w:hAnsi="Calibri" w:cs="Calibri"/>
        </w:rPr>
        <w:t>Chiamaka Uzuegbunam, BS, MPH;</w:t>
      </w:r>
      <w:r w:rsidRPr="00695AB3">
        <w:rPr>
          <w:rFonts w:ascii="Calibri" w:hAnsi="Calibri" w:cs="Calibri"/>
          <w:color w:val="000000" w:themeColor="text1"/>
        </w:rPr>
        <w:t xml:space="preserve"> Dongli Wang</w:t>
      </w:r>
      <w:r w:rsidR="31F25F1A" w:rsidRPr="00695AB3">
        <w:rPr>
          <w:rFonts w:ascii="Calibri" w:hAnsi="Calibri" w:cs="Calibri"/>
          <w:color w:val="000000" w:themeColor="text1"/>
        </w:rPr>
        <w:t>, BS</w:t>
      </w:r>
      <w:r w:rsidRPr="00695AB3">
        <w:rPr>
          <w:rFonts w:ascii="Calibri" w:hAnsi="Calibri" w:cs="Calibri"/>
          <w:color w:val="000000" w:themeColor="text1"/>
        </w:rPr>
        <w:t xml:space="preserve">; </w:t>
      </w:r>
      <w:r w:rsidR="52B2C754" w:rsidRPr="00695AB3">
        <w:rPr>
          <w:rFonts w:ascii="Calibri" w:hAnsi="Calibri" w:cs="Calibri"/>
          <w:color w:val="000000" w:themeColor="text1"/>
        </w:rPr>
        <w:t xml:space="preserve">Cindy Whitney BS MD MPH; </w:t>
      </w:r>
      <w:r w:rsidR="11076CC9" w:rsidRPr="00695AB3">
        <w:rPr>
          <w:rFonts w:ascii="Calibri" w:eastAsia="Calibri" w:hAnsi="Calibri" w:cs="Calibri"/>
        </w:rPr>
        <w:t xml:space="preserve">Aaliyah Carron Wilson, BS </w:t>
      </w:r>
      <w:r w:rsidRPr="00695AB3">
        <w:rPr>
          <w:rFonts w:ascii="Calibri" w:hAnsi="Calibri" w:cs="Calibri"/>
          <w:color w:val="000000" w:themeColor="text1"/>
        </w:rPr>
        <w:t>Juton Winston</w:t>
      </w:r>
      <w:r w:rsidR="24961928" w:rsidRPr="00695AB3">
        <w:rPr>
          <w:rFonts w:ascii="Calibri" w:hAnsi="Calibri" w:cs="Calibri"/>
          <w:color w:val="000000" w:themeColor="text1"/>
        </w:rPr>
        <w:t>, BS</w:t>
      </w:r>
      <w:r w:rsidRPr="00695AB3">
        <w:rPr>
          <w:rFonts w:ascii="Calibri" w:hAnsi="Calibri" w:cs="Calibri"/>
          <w:color w:val="000000" w:themeColor="text1"/>
        </w:rPr>
        <w:t>; Terra Winter</w:t>
      </w:r>
      <w:r w:rsidR="1186F7FA" w:rsidRPr="00695AB3">
        <w:rPr>
          <w:rFonts w:ascii="Calibri" w:hAnsi="Calibri" w:cs="Calibri"/>
          <w:color w:val="000000" w:themeColor="text1"/>
        </w:rPr>
        <w:t>, CIP</w:t>
      </w:r>
      <w:r w:rsidRPr="00695AB3">
        <w:rPr>
          <w:rFonts w:ascii="Calibri" w:hAnsi="Calibri" w:cs="Calibri"/>
          <w:color w:val="000000" w:themeColor="text1"/>
        </w:rPr>
        <w:t>;</w:t>
      </w:r>
      <w:r w:rsidR="10998BEA" w:rsidRPr="00695AB3">
        <w:rPr>
          <w:rFonts w:ascii="Calibri" w:hAnsi="Calibri" w:cs="Calibri"/>
          <w:color w:val="000000" w:themeColor="text1"/>
        </w:rPr>
        <w:t xml:space="preserve"> Grace Xu;</w:t>
      </w:r>
      <w:r w:rsidRPr="00695AB3">
        <w:rPr>
          <w:rFonts w:ascii="Calibri" w:hAnsi="Calibri" w:cs="Calibri"/>
          <w:color w:val="000000" w:themeColor="text1"/>
        </w:rPr>
        <w:t xml:space="preserve"> </w:t>
      </w:r>
      <w:r w:rsidR="026AC185" w:rsidRPr="00695AB3">
        <w:rPr>
          <w:rFonts w:ascii="Calibri" w:eastAsia="Calibri" w:hAnsi="Calibri" w:cs="Calibri"/>
        </w:rPr>
        <w:t xml:space="preserve">Jianguo Xu, BS, MS, PhD, RPh; </w:t>
      </w:r>
      <w:r w:rsidRPr="00695AB3">
        <w:rPr>
          <w:rFonts w:ascii="Calibri" w:hAnsi="Calibri" w:cs="Calibri"/>
          <w:color w:val="000000" w:themeColor="text1"/>
        </w:rPr>
        <w:t>Yongxian Xu</w:t>
      </w:r>
      <w:r w:rsidR="0B5B5BD5" w:rsidRPr="00695AB3">
        <w:rPr>
          <w:rFonts w:ascii="Calibri" w:hAnsi="Calibri" w:cs="Calibri"/>
          <w:color w:val="000000" w:themeColor="text1"/>
        </w:rPr>
        <w:t>, MD</w:t>
      </w:r>
      <w:r w:rsidRPr="00695AB3">
        <w:rPr>
          <w:rFonts w:ascii="Calibri" w:hAnsi="Calibri" w:cs="Calibri"/>
          <w:color w:val="000000" w:themeColor="text1"/>
        </w:rPr>
        <w:t>; Kathryn Zaks</w:t>
      </w:r>
      <w:r w:rsidR="77228E84" w:rsidRPr="00695AB3">
        <w:rPr>
          <w:rFonts w:ascii="Calibri" w:hAnsi="Calibri" w:cs="Calibri"/>
          <w:color w:val="000000" w:themeColor="text1"/>
        </w:rPr>
        <w:t xml:space="preserve"> BS, MSc</w:t>
      </w:r>
      <w:r w:rsidRPr="00695AB3">
        <w:rPr>
          <w:rFonts w:ascii="Calibri" w:hAnsi="Calibri" w:cs="Calibri"/>
          <w:color w:val="000000" w:themeColor="text1"/>
        </w:rPr>
        <w:t xml:space="preserve">; </w:t>
      </w:r>
      <w:proofErr w:type="spellStart"/>
      <w:r w:rsidR="5B7F5060" w:rsidRPr="00695AB3">
        <w:rPr>
          <w:rFonts w:ascii="Calibri" w:hAnsi="Calibri" w:cs="Calibri"/>
          <w:color w:val="000000" w:themeColor="text1"/>
        </w:rPr>
        <w:t>Ceclilia</w:t>
      </w:r>
      <w:proofErr w:type="spellEnd"/>
      <w:r w:rsidR="5B7F5060" w:rsidRPr="00695AB3">
        <w:rPr>
          <w:rFonts w:ascii="Calibri" w:hAnsi="Calibri" w:cs="Calibri"/>
          <w:color w:val="000000" w:themeColor="text1"/>
        </w:rPr>
        <w:t xml:space="preserve"> Zhang BA MEd MA</w:t>
      </w:r>
    </w:p>
    <w:p w14:paraId="3771EA41" w14:textId="77777777" w:rsidR="00B86797" w:rsidRDefault="00B86797" w:rsidP="00AD1F34">
      <w:pPr>
        <w:rPr>
          <w:rFonts w:cstheme="minorHAnsi"/>
          <w:b/>
          <w:bCs/>
          <w:color w:val="000000" w:themeColor="text1"/>
        </w:rPr>
      </w:pPr>
    </w:p>
    <w:p w14:paraId="3606CD29" w14:textId="573C1802" w:rsidR="00F468CB" w:rsidRPr="00BC2654" w:rsidRDefault="4CE1D0E4" w:rsidP="00AD1F34">
      <w:pPr>
        <w:rPr>
          <w:rFonts w:cstheme="minorHAnsi"/>
          <w:b/>
          <w:bCs/>
          <w:color w:val="000000" w:themeColor="text1"/>
        </w:rPr>
      </w:pPr>
      <w:r w:rsidRPr="00BC2654">
        <w:rPr>
          <w:rFonts w:cstheme="minorHAnsi"/>
          <w:b/>
          <w:bCs/>
          <w:color w:val="000000" w:themeColor="text1"/>
        </w:rPr>
        <w:t>Kaiser Permanente Washington Health Research Institute, Seattle, WA</w:t>
      </w:r>
    </w:p>
    <w:p w14:paraId="337236A5" w14:textId="6FDBC930" w:rsidR="00F468CB" w:rsidRDefault="36D3FCF9" w:rsidP="6C29EC45">
      <w:pPr>
        <w:spacing w:line="274" w:lineRule="auto"/>
        <w:rPr>
          <w:rFonts w:eastAsia="Calibri"/>
          <w:color w:val="000000" w:themeColor="text1"/>
        </w:rPr>
      </w:pPr>
      <w:r w:rsidRPr="6C29EC45">
        <w:rPr>
          <w:rFonts w:eastAsia="Calibri"/>
          <w:color w:val="000000" w:themeColor="text1"/>
        </w:rPr>
        <w:t xml:space="preserve">Lee Barr, RN, Jesse Berg, BS, Cassandra Bryant, BS, </w:t>
      </w:r>
      <w:r w:rsidR="6DB6A941" w:rsidRPr="6C29EC45">
        <w:rPr>
          <w:rFonts w:ascii="Calibri" w:eastAsia="Calibri" w:hAnsi="Calibri" w:cs="Calibri"/>
          <w:color w:val="000000" w:themeColor="text1"/>
        </w:rPr>
        <w:t xml:space="preserve">Rachael </w:t>
      </w:r>
      <w:proofErr w:type="spellStart"/>
      <w:r w:rsidR="6DB6A941" w:rsidRPr="6C29EC45">
        <w:rPr>
          <w:rFonts w:ascii="Calibri" w:eastAsia="Calibri" w:hAnsi="Calibri" w:cs="Calibri"/>
          <w:color w:val="000000" w:themeColor="text1"/>
        </w:rPr>
        <w:t>Burganowski</w:t>
      </w:r>
      <w:proofErr w:type="spellEnd"/>
      <w:r w:rsidR="6DB6A941" w:rsidRPr="6C29EC45">
        <w:rPr>
          <w:rFonts w:ascii="Calibri" w:eastAsia="Calibri" w:hAnsi="Calibri" w:cs="Calibri"/>
          <w:color w:val="000000" w:themeColor="text1"/>
        </w:rPr>
        <w:t xml:space="preserve">, MS, </w:t>
      </w:r>
      <w:r w:rsidRPr="6C29EC45">
        <w:rPr>
          <w:rFonts w:eastAsia="Calibri"/>
          <w:color w:val="000000" w:themeColor="text1"/>
        </w:rPr>
        <w:t xml:space="preserve">Roger Calvert, PA-C, Barbara Carste, MPH, Joe Choe, BS, </w:t>
      </w:r>
      <w:r w:rsidR="2087DFA4" w:rsidRPr="6C29EC45">
        <w:rPr>
          <w:rFonts w:eastAsia="Calibri"/>
          <w:color w:val="000000" w:themeColor="text1"/>
        </w:rPr>
        <w:t xml:space="preserve">John Dunn, MD, </w:t>
      </w:r>
      <w:r w:rsidRPr="6C29EC45">
        <w:rPr>
          <w:rFonts w:eastAsia="Calibri"/>
          <w:color w:val="000000" w:themeColor="text1"/>
        </w:rPr>
        <w:t xml:space="preserve">Maya Dunstan, MS, RN, </w:t>
      </w:r>
      <w:r w:rsidR="65F57FC5" w:rsidRPr="6C29EC45">
        <w:rPr>
          <w:rFonts w:eastAsia="Calibri"/>
          <w:color w:val="000000" w:themeColor="text1"/>
        </w:rPr>
        <w:t xml:space="preserve">Roxanne </w:t>
      </w:r>
      <w:proofErr w:type="spellStart"/>
      <w:r w:rsidR="65F57FC5" w:rsidRPr="6C29EC45">
        <w:rPr>
          <w:rFonts w:eastAsia="Calibri"/>
          <w:color w:val="000000" w:themeColor="text1"/>
        </w:rPr>
        <w:t>Erolin</w:t>
      </w:r>
      <w:proofErr w:type="spellEnd"/>
      <w:r w:rsidR="65F57FC5" w:rsidRPr="6C29EC45">
        <w:rPr>
          <w:rFonts w:eastAsia="Calibri"/>
          <w:color w:val="000000" w:themeColor="text1"/>
        </w:rPr>
        <w:t xml:space="preserve">, MPH, </w:t>
      </w:r>
      <w:r w:rsidRPr="6C29EC45">
        <w:rPr>
          <w:rFonts w:eastAsia="Calibri"/>
          <w:color w:val="000000" w:themeColor="text1"/>
        </w:rPr>
        <w:t xml:space="preserve">Jana </w:t>
      </w:r>
      <w:proofErr w:type="spellStart"/>
      <w:r w:rsidRPr="6C29EC45">
        <w:rPr>
          <w:rFonts w:eastAsia="Calibri"/>
          <w:color w:val="000000" w:themeColor="text1"/>
        </w:rPr>
        <w:t>ffitch</w:t>
      </w:r>
      <w:proofErr w:type="spellEnd"/>
      <w:r w:rsidRPr="6C29EC45">
        <w:rPr>
          <w:rFonts w:eastAsia="Calibri"/>
          <w:color w:val="000000" w:themeColor="text1"/>
        </w:rPr>
        <w:t xml:space="preserve">, LPN, Colin Fields, MD, Lynn Gross, PA-C, </w:t>
      </w:r>
      <w:r w:rsidR="6D47E097" w:rsidRPr="6C29EC45">
        <w:rPr>
          <w:rFonts w:eastAsia="Calibri"/>
          <w:color w:val="000000" w:themeColor="text1"/>
        </w:rPr>
        <w:t xml:space="preserve">Lisa A. Jackson, MD, MPH, </w:t>
      </w:r>
      <w:r w:rsidRPr="6C29EC45">
        <w:rPr>
          <w:rFonts w:eastAsia="Calibri"/>
          <w:color w:val="000000" w:themeColor="text1"/>
        </w:rPr>
        <w:t xml:space="preserve">Erika Kiniry, MPH,  De </w:t>
      </w:r>
      <w:proofErr w:type="spellStart"/>
      <w:r w:rsidRPr="6C29EC45">
        <w:rPr>
          <w:rFonts w:eastAsia="Calibri"/>
          <w:color w:val="000000" w:themeColor="text1"/>
        </w:rPr>
        <w:t>Vona</w:t>
      </w:r>
      <w:proofErr w:type="spellEnd"/>
      <w:r w:rsidRPr="6C29EC45">
        <w:rPr>
          <w:rFonts w:eastAsia="Calibri"/>
          <w:color w:val="000000" w:themeColor="text1"/>
        </w:rPr>
        <w:t xml:space="preserve"> Lang, </w:t>
      </w:r>
      <w:r w:rsidR="32535C2D" w:rsidRPr="6C29EC45">
        <w:rPr>
          <w:rFonts w:eastAsia="Calibri"/>
          <w:color w:val="000000" w:themeColor="text1"/>
        </w:rPr>
        <w:t xml:space="preserve">Susan </w:t>
      </w:r>
      <w:proofErr w:type="spellStart"/>
      <w:r w:rsidR="32535C2D" w:rsidRPr="6C29EC45">
        <w:rPr>
          <w:rFonts w:eastAsia="Calibri"/>
          <w:color w:val="000000" w:themeColor="text1"/>
        </w:rPr>
        <w:t>Lasicka</w:t>
      </w:r>
      <w:proofErr w:type="spellEnd"/>
      <w:r w:rsidR="32535C2D" w:rsidRPr="6C29EC45">
        <w:rPr>
          <w:rFonts w:eastAsia="Calibri"/>
          <w:color w:val="000000" w:themeColor="text1"/>
        </w:rPr>
        <w:t xml:space="preserve">, RPh, </w:t>
      </w:r>
      <w:r w:rsidRPr="6C29EC45">
        <w:rPr>
          <w:rFonts w:eastAsia="Calibri"/>
          <w:color w:val="000000" w:themeColor="text1"/>
        </w:rPr>
        <w:t xml:space="preserve">Rebecca Lau, PharmD, Stella Lee, BA, Paula Lins, PA-C, </w:t>
      </w:r>
      <w:r w:rsidR="03FE9720" w:rsidRPr="6C29EC45">
        <w:rPr>
          <w:rFonts w:eastAsia="Calibri"/>
          <w:color w:val="000000" w:themeColor="text1"/>
        </w:rPr>
        <w:t xml:space="preserve">MPH, </w:t>
      </w:r>
      <w:r w:rsidRPr="6C29EC45">
        <w:rPr>
          <w:rFonts w:eastAsia="Calibri"/>
          <w:color w:val="000000" w:themeColor="text1"/>
        </w:rPr>
        <w:t xml:space="preserve">Amy </w:t>
      </w:r>
      <w:proofErr w:type="spellStart"/>
      <w:r w:rsidRPr="6C29EC45">
        <w:rPr>
          <w:rFonts w:eastAsia="Calibri"/>
          <w:color w:val="000000" w:themeColor="text1"/>
        </w:rPr>
        <w:t>Mohelnitzky</w:t>
      </w:r>
      <w:proofErr w:type="spellEnd"/>
      <w:r w:rsidRPr="6C29EC45">
        <w:rPr>
          <w:rFonts w:eastAsia="Calibri"/>
          <w:color w:val="000000" w:themeColor="text1"/>
        </w:rPr>
        <w:t xml:space="preserve">, PA-C, Marilyn Nguyen, BS, Matthew Nguyen, MPH, </w:t>
      </w:r>
      <w:r w:rsidR="249A64F7" w:rsidRPr="6C29EC45">
        <w:rPr>
          <w:rFonts w:eastAsia="Calibri"/>
          <w:color w:val="000000" w:themeColor="text1"/>
        </w:rPr>
        <w:t xml:space="preserve">Jennifer Nielsen, ARNP, </w:t>
      </w:r>
      <w:r w:rsidRPr="6C29EC45">
        <w:rPr>
          <w:rFonts w:eastAsia="Calibri"/>
          <w:color w:val="000000" w:themeColor="text1"/>
        </w:rPr>
        <w:t>Hallie Phillips, MEd</w:t>
      </w:r>
      <w:r w:rsidR="152060AD" w:rsidRPr="6C29EC45">
        <w:rPr>
          <w:rFonts w:eastAsia="Calibri"/>
          <w:color w:val="000000" w:themeColor="text1"/>
        </w:rPr>
        <w:t>,</w:t>
      </w:r>
      <w:r w:rsidRPr="6C29EC45">
        <w:rPr>
          <w:rFonts w:eastAsia="Calibri"/>
          <w:color w:val="000000" w:themeColor="text1"/>
        </w:rPr>
        <w:t xml:space="preserve"> Stephanie </w:t>
      </w:r>
      <w:proofErr w:type="spellStart"/>
      <w:r w:rsidRPr="6C29EC45">
        <w:rPr>
          <w:rFonts w:eastAsia="Calibri"/>
          <w:color w:val="000000" w:themeColor="text1"/>
        </w:rPr>
        <w:t>Pimienta</w:t>
      </w:r>
      <w:proofErr w:type="spellEnd"/>
      <w:r w:rsidRPr="6C29EC45">
        <w:rPr>
          <w:rFonts w:eastAsia="Calibri"/>
          <w:color w:val="000000" w:themeColor="text1"/>
        </w:rPr>
        <w:t xml:space="preserve">, BS, Melissa </w:t>
      </w:r>
      <w:proofErr w:type="spellStart"/>
      <w:r w:rsidRPr="6C29EC45">
        <w:rPr>
          <w:rFonts w:eastAsia="Calibri"/>
          <w:color w:val="000000" w:themeColor="text1"/>
        </w:rPr>
        <w:t>Resendiz</w:t>
      </w:r>
      <w:proofErr w:type="spellEnd"/>
      <w:r w:rsidRPr="6C29EC45">
        <w:rPr>
          <w:rFonts w:eastAsia="Calibri"/>
          <w:color w:val="000000" w:themeColor="text1"/>
        </w:rPr>
        <w:t xml:space="preserve"> Rivas, BA, Melissa Boothe Scheer, PA-C, </w:t>
      </w:r>
      <w:r w:rsidR="533FAE70" w:rsidRPr="6C29EC45">
        <w:rPr>
          <w:rFonts w:eastAsia="Calibri"/>
          <w:color w:val="000000" w:themeColor="text1"/>
        </w:rPr>
        <w:t xml:space="preserve">David </w:t>
      </w:r>
      <w:proofErr w:type="spellStart"/>
      <w:r w:rsidR="533FAE70" w:rsidRPr="6C29EC45">
        <w:rPr>
          <w:rFonts w:eastAsia="Calibri"/>
          <w:color w:val="000000" w:themeColor="text1"/>
        </w:rPr>
        <w:t>Skatula</w:t>
      </w:r>
      <w:proofErr w:type="spellEnd"/>
      <w:r w:rsidR="533FAE70" w:rsidRPr="6C29EC45">
        <w:rPr>
          <w:rFonts w:eastAsia="Calibri"/>
          <w:color w:val="000000" w:themeColor="text1"/>
        </w:rPr>
        <w:t xml:space="preserve">, RPh, </w:t>
      </w:r>
      <w:r w:rsidRPr="6C29EC45">
        <w:rPr>
          <w:rFonts w:eastAsia="Calibri"/>
          <w:color w:val="000000" w:themeColor="text1"/>
        </w:rPr>
        <w:t xml:space="preserve">Janice </w:t>
      </w:r>
      <w:proofErr w:type="spellStart"/>
      <w:r w:rsidRPr="6C29EC45">
        <w:rPr>
          <w:rFonts w:eastAsia="Calibri"/>
          <w:color w:val="000000" w:themeColor="text1"/>
        </w:rPr>
        <w:t>Suyehira</w:t>
      </w:r>
      <w:proofErr w:type="spellEnd"/>
      <w:r w:rsidRPr="6C29EC45">
        <w:rPr>
          <w:rFonts w:eastAsia="Calibri"/>
          <w:color w:val="000000" w:themeColor="text1"/>
        </w:rPr>
        <w:t>, MD</w:t>
      </w:r>
      <w:r w:rsidR="44603E13" w:rsidRPr="6C29EC45">
        <w:rPr>
          <w:rFonts w:eastAsia="Calibri"/>
          <w:color w:val="000000" w:themeColor="text1"/>
        </w:rPr>
        <w:t>, Karen Wilkinson, ARNP, Michael Witte, PharmD</w:t>
      </w:r>
    </w:p>
    <w:p w14:paraId="5DC225B4" w14:textId="77777777" w:rsidR="00A3489A" w:rsidRPr="00BC2654" w:rsidRDefault="00A3489A" w:rsidP="6C29EC45">
      <w:pPr>
        <w:spacing w:line="274" w:lineRule="auto"/>
        <w:rPr>
          <w:color w:val="000000" w:themeColor="text1"/>
        </w:rPr>
      </w:pPr>
    </w:p>
    <w:p w14:paraId="0CE6ECEE" w14:textId="400F893A" w:rsidR="00F468CB" w:rsidRPr="00BC2654" w:rsidRDefault="4CE1D0E4" w:rsidP="616771BE">
      <w:pPr>
        <w:spacing w:after="0" w:line="274" w:lineRule="auto"/>
        <w:rPr>
          <w:rFonts w:cstheme="minorHAnsi"/>
          <w:color w:val="000000" w:themeColor="text1"/>
        </w:rPr>
      </w:pPr>
      <w:r w:rsidRPr="00BC2654">
        <w:rPr>
          <w:rFonts w:eastAsia="Calibri" w:cstheme="minorHAnsi"/>
          <w:b/>
          <w:bCs/>
          <w:color w:val="000000" w:themeColor="text1"/>
        </w:rPr>
        <w:t>Seattle Children’s Research Institute, Seattle, WA</w:t>
      </w:r>
    </w:p>
    <w:p w14:paraId="05A9BDBD" w14:textId="2993087D" w:rsidR="00F468CB" w:rsidRPr="00BC2654" w:rsidRDefault="297E0DE0" w:rsidP="616771BE">
      <w:pPr>
        <w:rPr>
          <w:rFonts w:eastAsia="Calibri" w:cstheme="minorHAnsi"/>
          <w:color w:val="000000" w:themeColor="text1"/>
        </w:rPr>
      </w:pPr>
      <w:r w:rsidRPr="00BC2654">
        <w:rPr>
          <w:rFonts w:eastAsia="Calibri" w:cstheme="minorHAnsi"/>
          <w:color w:val="000000" w:themeColor="text1"/>
        </w:rPr>
        <w:t xml:space="preserve">Rhea N. Coler, M.Sc., Ph.D., Sasha E. Larsen, Ph.D., Evan Cross, B.Sc., Tiffany </w:t>
      </w:r>
      <w:proofErr w:type="spellStart"/>
      <w:r w:rsidRPr="00BC2654">
        <w:rPr>
          <w:rFonts w:eastAsia="Calibri" w:cstheme="minorHAnsi"/>
          <w:color w:val="000000" w:themeColor="text1"/>
        </w:rPr>
        <w:t>Pecor</w:t>
      </w:r>
      <w:proofErr w:type="spellEnd"/>
      <w:r w:rsidRPr="00BC2654">
        <w:rPr>
          <w:rFonts w:eastAsia="Calibri" w:cstheme="minorHAnsi"/>
          <w:color w:val="000000" w:themeColor="text1"/>
        </w:rPr>
        <w:t xml:space="preserve">, B.S., Thomas </w:t>
      </w:r>
      <w:proofErr w:type="spellStart"/>
      <w:r w:rsidRPr="00BC2654">
        <w:rPr>
          <w:rFonts w:eastAsia="Calibri" w:cstheme="minorHAnsi"/>
          <w:color w:val="000000" w:themeColor="text1"/>
        </w:rPr>
        <w:t>Smytheman</w:t>
      </w:r>
      <w:proofErr w:type="spellEnd"/>
      <w:r w:rsidRPr="00BC2654">
        <w:rPr>
          <w:rFonts w:eastAsia="Calibri" w:cstheme="minorHAnsi"/>
          <w:color w:val="000000" w:themeColor="text1"/>
        </w:rPr>
        <w:t xml:space="preserve">, B.Sc., Emma Johnson, B.S., Valerie A. Reese, M.S., Susan L. Baldwin, Ph.D., Brittany Williams, B.Sc., </w:t>
      </w:r>
      <w:proofErr w:type="spellStart"/>
      <w:r w:rsidRPr="00BC2654">
        <w:rPr>
          <w:rFonts w:eastAsia="Calibri" w:cstheme="minorHAnsi"/>
          <w:color w:val="000000" w:themeColor="text1"/>
        </w:rPr>
        <w:t>Suhavi</w:t>
      </w:r>
      <w:proofErr w:type="spellEnd"/>
      <w:r w:rsidRPr="00BC2654">
        <w:rPr>
          <w:rFonts w:eastAsia="Calibri" w:cstheme="minorHAnsi"/>
          <w:color w:val="000000" w:themeColor="text1"/>
        </w:rPr>
        <w:t xml:space="preserve"> Kaur, B.Sc., </w:t>
      </w:r>
      <w:proofErr w:type="spellStart"/>
      <w:r w:rsidRPr="00BC2654">
        <w:rPr>
          <w:rFonts w:eastAsia="Calibri" w:cstheme="minorHAnsi"/>
          <w:color w:val="000000" w:themeColor="text1"/>
        </w:rPr>
        <w:t>Zhiyi</w:t>
      </w:r>
      <w:proofErr w:type="spellEnd"/>
      <w:r w:rsidRPr="00BC2654">
        <w:rPr>
          <w:rFonts w:eastAsia="Calibri" w:cstheme="minorHAnsi"/>
          <w:color w:val="000000" w:themeColor="text1"/>
        </w:rPr>
        <w:t xml:space="preserve"> Zhu, Ph.D.</w:t>
      </w:r>
    </w:p>
    <w:p w14:paraId="6F83CC5E" w14:textId="63B1FB66" w:rsidR="00F468CB" w:rsidRPr="00BC2654" w:rsidRDefault="00F468CB">
      <w:pPr>
        <w:rPr>
          <w:rFonts w:cstheme="minorHAnsi"/>
          <w:color w:val="000000" w:themeColor="text1"/>
        </w:rPr>
      </w:pPr>
    </w:p>
    <w:p w14:paraId="0BCE5067" w14:textId="564EDE43" w:rsidR="00F468CB" w:rsidRPr="00B86797" w:rsidRDefault="00E03294" w:rsidP="5FE11593">
      <w:pPr>
        <w:rPr>
          <w:rFonts w:ascii="-webkit-standard" w:eastAsia="-webkit-standard" w:hAnsi="-webkit-standard" w:cs="-webkit-standard"/>
          <w:color w:val="000000" w:themeColor="text1"/>
        </w:rPr>
      </w:pPr>
      <w:r w:rsidRPr="00251EF6">
        <w:rPr>
          <w:rFonts w:cstheme="minorHAnsi"/>
          <w:b/>
          <w:bCs/>
          <w:color w:val="000000" w:themeColor="text1"/>
        </w:rPr>
        <w:t xml:space="preserve">Vaccine Research Center (VRC), National Institute of Allergy and Infectious Diseases (NIAID), NIH, Bethesda, MD: </w:t>
      </w:r>
      <w:r w:rsidR="47644F71" w:rsidRPr="00A3489A">
        <w:rPr>
          <w:rFonts w:eastAsia="Calibri"/>
          <w:color w:val="000000" w:themeColor="text1"/>
        </w:rPr>
        <w:t xml:space="preserve">Preeti </w:t>
      </w:r>
      <w:proofErr w:type="spellStart"/>
      <w:r w:rsidR="47644F71" w:rsidRPr="00A3489A">
        <w:rPr>
          <w:rFonts w:eastAsia="Calibri"/>
          <w:color w:val="000000" w:themeColor="text1"/>
        </w:rPr>
        <w:t>Apte</w:t>
      </w:r>
      <w:proofErr w:type="spellEnd"/>
      <w:r w:rsidR="47644F71" w:rsidRPr="00A3489A">
        <w:rPr>
          <w:rFonts w:eastAsia="Calibri"/>
          <w:color w:val="000000" w:themeColor="text1"/>
        </w:rPr>
        <w:t xml:space="preserve">, B.A., Anita Arthur, R.N., B.S.N., </w:t>
      </w:r>
      <w:proofErr w:type="spellStart"/>
      <w:r w:rsidR="47644F71" w:rsidRPr="00A3489A">
        <w:rPr>
          <w:rFonts w:eastAsia="Calibri"/>
          <w:color w:val="000000" w:themeColor="text1"/>
        </w:rPr>
        <w:t>Seemal</w:t>
      </w:r>
      <w:proofErr w:type="spellEnd"/>
      <w:r w:rsidR="47644F71" w:rsidRPr="00A3489A">
        <w:rPr>
          <w:rFonts w:eastAsia="Calibri"/>
          <w:color w:val="000000" w:themeColor="text1"/>
        </w:rPr>
        <w:t xml:space="preserve"> Awan, M.D., Allison Beck, M.P.A.S., P.A.C., Nina M. Berkowitz, M.P.H., </w:t>
      </w:r>
      <w:proofErr w:type="spellStart"/>
      <w:r w:rsidR="47644F71" w:rsidRPr="00A3489A">
        <w:rPr>
          <w:rFonts w:eastAsia="Calibri"/>
          <w:color w:val="000000" w:themeColor="text1"/>
        </w:rPr>
        <w:t>Seyhan</w:t>
      </w:r>
      <w:proofErr w:type="spellEnd"/>
      <w:r w:rsidR="47644F71" w:rsidRPr="00A3489A">
        <w:rPr>
          <w:rFonts w:eastAsia="Calibri"/>
          <w:color w:val="000000" w:themeColor="text1"/>
        </w:rPr>
        <w:t xml:space="preserve"> </w:t>
      </w:r>
      <w:proofErr w:type="spellStart"/>
      <w:r w:rsidR="47644F71" w:rsidRPr="00A3489A">
        <w:rPr>
          <w:rFonts w:eastAsia="Calibri"/>
          <w:color w:val="000000" w:themeColor="text1"/>
        </w:rPr>
        <w:t>Boyoglu</w:t>
      </w:r>
      <w:proofErr w:type="spellEnd"/>
      <w:r w:rsidR="47644F71" w:rsidRPr="00A3489A">
        <w:rPr>
          <w:rFonts w:eastAsia="Calibri"/>
          <w:color w:val="000000" w:themeColor="text1"/>
        </w:rPr>
        <w:t xml:space="preserve">-Barnum, Ph.D., </w:t>
      </w:r>
      <w:proofErr w:type="spellStart"/>
      <w:r w:rsidR="47644F71" w:rsidRPr="00A3489A">
        <w:rPr>
          <w:rFonts w:eastAsia="Calibri"/>
          <w:color w:val="000000" w:themeColor="text1"/>
        </w:rPr>
        <w:t>Eugeania</w:t>
      </w:r>
      <w:proofErr w:type="spellEnd"/>
      <w:r w:rsidR="47644F71" w:rsidRPr="00A3489A">
        <w:rPr>
          <w:rFonts w:eastAsia="Calibri"/>
          <w:color w:val="000000" w:themeColor="text1"/>
        </w:rPr>
        <w:t xml:space="preserve"> Burch, M.P.H., Kevin Carlton, M.S., Cora </w:t>
      </w:r>
      <w:proofErr w:type="spellStart"/>
      <w:r w:rsidR="47644F71" w:rsidRPr="00A3489A">
        <w:rPr>
          <w:rFonts w:eastAsia="Calibri"/>
          <w:color w:val="000000" w:themeColor="text1"/>
        </w:rPr>
        <w:t>Trelles</w:t>
      </w:r>
      <w:proofErr w:type="spellEnd"/>
      <w:r w:rsidR="47644F71" w:rsidRPr="00A3489A">
        <w:rPr>
          <w:rFonts w:eastAsia="Calibri"/>
          <w:color w:val="000000" w:themeColor="text1"/>
        </w:rPr>
        <w:t xml:space="preserve"> Cartagena, M.P.H., Joe Casazza, M.D., Ph.D., Emily Coates, Ph.D., Pamela Costner, R.N., B.S.N., Jennifer Cunningham, R.N., B.S.N., Nicole A. Doria-Rose, Ph.D., Lesia Dropulic, M.D., Aba </w:t>
      </w:r>
      <w:proofErr w:type="spellStart"/>
      <w:r w:rsidR="47644F71" w:rsidRPr="00A3489A">
        <w:rPr>
          <w:rFonts w:eastAsia="Calibri"/>
          <w:color w:val="000000" w:themeColor="text1"/>
        </w:rPr>
        <w:t>Eshun</w:t>
      </w:r>
      <w:proofErr w:type="spellEnd"/>
      <w:r w:rsidR="47644F71" w:rsidRPr="00A3489A">
        <w:rPr>
          <w:rFonts w:eastAsia="Calibri"/>
          <w:color w:val="000000" w:themeColor="text1"/>
        </w:rPr>
        <w:t xml:space="preserve">, R.N., B.S.N., </w:t>
      </w:r>
      <w:proofErr w:type="spellStart"/>
      <w:r w:rsidR="47644F71" w:rsidRPr="00A3489A">
        <w:rPr>
          <w:rFonts w:eastAsia="Calibri"/>
          <w:color w:val="000000" w:themeColor="text1"/>
        </w:rPr>
        <w:t>Catina</w:t>
      </w:r>
      <w:proofErr w:type="spellEnd"/>
      <w:r w:rsidR="47644F71" w:rsidRPr="00A3489A">
        <w:rPr>
          <w:rFonts w:eastAsia="Calibri"/>
          <w:color w:val="000000" w:themeColor="text1"/>
        </w:rPr>
        <w:t xml:space="preserve"> Evans, Martin Gaudinski, M.D., Rebecca A. Gillespie, B.S., </w:t>
      </w:r>
      <w:proofErr w:type="spellStart"/>
      <w:r w:rsidR="47644F71" w:rsidRPr="00A3489A">
        <w:rPr>
          <w:rFonts w:eastAsia="Calibri"/>
          <w:color w:val="000000" w:themeColor="text1"/>
        </w:rPr>
        <w:t>Ingelise</w:t>
      </w:r>
      <w:proofErr w:type="spellEnd"/>
      <w:r w:rsidR="47644F71" w:rsidRPr="00A3489A">
        <w:rPr>
          <w:rFonts w:eastAsia="Calibri"/>
          <w:color w:val="000000" w:themeColor="text1"/>
        </w:rPr>
        <w:t xml:space="preserve"> Gordon, R.N., </w:t>
      </w:r>
      <w:r w:rsidR="3DC53CFC" w:rsidRPr="00A3489A">
        <w:rPr>
          <w:rFonts w:eastAsia="Calibri"/>
          <w:color w:val="000000" w:themeColor="text1"/>
        </w:rPr>
        <w:t xml:space="preserve">Barney S. Graham, M.D., </w:t>
      </w:r>
      <w:proofErr w:type="spellStart"/>
      <w:r w:rsidR="47644F71" w:rsidRPr="00A3489A">
        <w:rPr>
          <w:rFonts w:eastAsia="Calibri"/>
          <w:color w:val="000000" w:themeColor="text1"/>
        </w:rPr>
        <w:t>Carmencita</w:t>
      </w:r>
      <w:proofErr w:type="spellEnd"/>
      <w:r w:rsidR="47644F71" w:rsidRPr="00A3489A">
        <w:rPr>
          <w:rFonts w:eastAsia="Calibri"/>
          <w:color w:val="000000" w:themeColor="text1"/>
        </w:rPr>
        <w:t xml:space="preserve"> S Graves M.S., M.B.A., Mercy </w:t>
      </w:r>
      <w:proofErr w:type="spellStart"/>
      <w:r w:rsidR="47644F71" w:rsidRPr="00A3489A">
        <w:rPr>
          <w:rFonts w:eastAsia="Calibri"/>
          <w:color w:val="000000" w:themeColor="text1"/>
        </w:rPr>
        <w:t>Guech</w:t>
      </w:r>
      <w:proofErr w:type="spellEnd"/>
      <w:r w:rsidR="47644F71" w:rsidRPr="00A3489A">
        <w:rPr>
          <w:rFonts w:eastAsia="Calibri"/>
          <w:color w:val="000000" w:themeColor="text1"/>
        </w:rPr>
        <w:t xml:space="preserve">, Ph.D., </w:t>
      </w:r>
      <w:proofErr w:type="spellStart"/>
      <w:r w:rsidR="47644F71" w:rsidRPr="00A3489A">
        <w:rPr>
          <w:rFonts w:eastAsia="Calibri"/>
          <w:color w:val="000000" w:themeColor="text1"/>
        </w:rPr>
        <w:t>Renunda</w:t>
      </w:r>
      <w:proofErr w:type="spellEnd"/>
      <w:r w:rsidR="47644F71" w:rsidRPr="00A3489A">
        <w:rPr>
          <w:rFonts w:eastAsia="Calibri"/>
          <w:color w:val="000000" w:themeColor="text1"/>
        </w:rPr>
        <w:t xml:space="preserve"> Hicks, </w:t>
      </w:r>
      <w:proofErr w:type="spellStart"/>
      <w:r w:rsidR="47644F71" w:rsidRPr="00A3489A">
        <w:rPr>
          <w:rFonts w:eastAsia="Calibri"/>
          <w:color w:val="000000" w:themeColor="text1"/>
        </w:rPr>
        <w:t>LaSonji</w:t>
      </w:r>
      <w:proofErr w:type="spellEnd"/>
      <w:r w:rsidR="47644F71" w:rsidRPr="00A3489A">
        <w:rPr>
          <w:rFonts w:eastAsia="Calibri"/>
          <w:color w:val="000000" w:themeColor="text1"/>
        </w:rPr>
        <w:t xml:space="preserve"> Holman, F.N.P., Kate Houser, Ph.D., Justine Jones, B.S., Priya Kamath, MD.,  Lam Le, M.B.A., Julie E. Ledgerwood, D.O., Bob C. Lin, B.S., Lauren </w:t>
      </w:r>
      <w:proofErr w:type="spellStart"/>
      <w:r w:rsidR="47644F71" w:rsidRPr="00A3489A">
        <w:rPr>
          <w:rFonts w:eastAsia="Calibri"/>
          <w:color w:val="000000" w:themeColor="text1"/>
        </w:rPr>
        <w:t>Lizewski</w:t>
      </w:r>
      <w:proofErr w:type="spellEnd"/>
      <w:r w:rsidR="47644F71" w:rsidRPr="00A3489A">
        <w:rPr>
          <w:rFonts w:eastAsia="Calibri"/>
          <w:color w:val="000000" w:themeColor="text1"/>
        </w:rPr>
        <w:t xml:space="preserve">, M.P.H., Mark K. Louder, John R. Mascola, M.D., Adrian B. McDermott, Ph.D., </w:t>
      </w:r>
      <w:proofErr w:type="spellStart"/>
      <w:r w:rsidR="47644F71" w:rsidRPr="00A3489A">
        <w:rPr>
          <w:rFonts w:eastAsia="Calibri"/>
          <w:color w:val="000000" w:themeColor="text1"/>
        </w:rPr>
        <w:t>Floreliz</w:t>
      </w:r>
      <w:proofErr w:type="spellEnd"/>
      <w:r w:rsidR="47644F71" w:rsidRPr="00A3489A">
        <w:rPr>
          <w:rFonts w:eastAsia="Calibri"/>
          <w:color w:val="000000" w:themeColor="text1"/>
        </w:rPr>
        <w:t xml:space="preserve"> Mendoza, R.N., John </w:t>
      </w:r>
      <w:proofErr w:type="spellStart"/>
      <w:r w:rsidR="47644F71" w:rsidRPr="00A3489A">
        <w:rPr>
          <w:rFonts w:eastAsia="Calibri"/>
          <w:color w:val="000000" w:themeColor="text1"/>
        </w:rPr>
        <w:t>Misasi</w:t>
      </w:r>
      <w:proofErr w:type="spellEnd"/>
      <w:r w:rsidR="47644F71" w:rsidRPr="00A3489A">
        <w:rPr>
          <w:rFonts w:eastAsia="Calibri"/>
          <w:color w:val="000000" w:themeColor="text1"/>
        </w:rPr>
        <w:t xml:space="preserve">, M.D., Patricia Morgan, P.A., M.Sc., Thuy Nguyen, B.A., Laura </w:t>
      </w:r>
      <w:proofErr w:type="spellStart"/>
      <w:r w:rsidR="47644F71" w:rsidRPr="00A3489A">
        <w:rPr>
          <w:rFonts w:eastAsia="Calibri"/>
          <w:color w:val="000000" w:themeColor="text1"/>
        </w:rPr>
        <w:t>Novik</w:t>
      </w:r>
      <w:proofErr w:type="spellEnd"/>
      <w:r w:rsidR="47644F71" w:rsidRPr="00A3489A">
        <w:rPr>
          <w:rFonts w:eastAsia="Calibri"/>
          <w:color w:val="000000" w:themeColor="text1"/>
        </w:rPr>
        <w:t xml:space="preserve">, R.N., M.A., Mark </w:t>
      </w:r>
      <w:proofErr w:type="spellStart"/>
      <w:r w:rsidR="47644F71" w:rsidRPr="00A3489A">
        <w:rPr>
          <w:rFonts w:eastAsia="Calibri"/>
          <w:color w:val="000000" w:themeColor="text1"/>
        </w:rPr>
        <w:t>O’Callahan</w:t>
      </w:r>
      <w:proofErr w:type="spellEnd"/>
      <w:r w:rsidR="47644F71" w:rsidRPr="00A3489A">
        <w:rPr>
          <w:rFonts w:eastAsia="Calibri"/>
          <w:color w:val="000000" w:themeColor="text1"/>
        </w:rPr>
        <w:t xml:space="preserve">, B.S., Sijy O’Dell, M.S., </w:t>
      </w:r>
      <w:proofErr w:type="spellStart"/>
      <w:r w:rsidR="47644F71" w:rsidRPr="00A3489A">
        <w:rPr>
          <w:rFonts w:eastAsia="Calibri"/>
          <w:color w:val="000000" w:themeColor="text1"/>
        </w:rPr>
        <w:t>Abidemi</w:t>
      </w:r>
      <w:proofErr w:type="spellEnd"/>
      <w:r w:rsidR="47644F71" w:rsidRPr="00A3489A">
        <w:rPr>
          <w:rFonts w:eastAsia="Calibri"/>
          <w:color w:val="000000" w:themeColor="text1"/>
        </w:rPr>
        <w:t xml:space="preserve"> Ola, M.S.N., F.N.P.-C., Marcelino Padilla, B.S., Karen Parker, D.N.P., C.R.N.P., F.N.P.-B.C., Amarendra Pegu, Ph.D, Iris Pittman, B.A., Sarah Plummer, C.R.N.P., </w:t>
      </w:r>
      <w:proofErr w:type="spellStart"/>
      <w:r w:rsidR="47644F71" w:rsidRPr="00A3489A">
        <w:rPr>
          <w:rFonts w:eastAsia="Calibri"/>
          <w:color w:val="000000" w:themeColor="text1"/>
        </w:rPr>
        <w:t>La’Shawn</w:t>
      </w:r>
      <w:proofErr w:type="spellEnd"/>
      <w:r w:rsidR="47644F71" w:rsidRPr="00A3489A">
        <w:rPr>
          <w:rFonts w:eastAsia="Calibri"/>
          <w:color w:val="000000" w:themeColor="text1"/>
        </w:rPr>
        <w:t xml:space="preserve"> </w:t>
      </w:r>
      <w:proofErr w:type="spellStart"/>
      <w:r w:rsidR="47644F71" w:rsidRPr="00A3489A">
        <w:rPr>
          <w:rFonts w:eastAsia="Calibri"/>
          <w:color w:val="000000" w:themeColor="text1"/>
        </w:rPr>
        <w:t>Requilman</w:t>
      </w:r>
      <w:proofErr w:type="spellEnd"/>
      <w:r w:rsidR="47644F71" w:rsidRPr="00A3489A">
        <w:rPr>
          <w:rFonts w:eastAsia="Calibri"/>
          <w:color w:val="000000" w:themeColor="text1"/>
        </w:rPr>
        <w:t xml:space="preserve">, Jamie Saunders, R.N., B.S.N., Stephen D. Schmidt, B.S., Ellie </w:t>
      </w:r>
      <w:proofErr w:type="spellStart"/>
      <w:r w:rsidR="47644F71" w:rsidRPr="00A3489A">
        <w:rPr>
          <w:rFonts w:eastAsia="Calibri"/>
          <w:color w:val="000000" w:themeColor="text1"/>
        </w:rPr>
        <w:t>Seo</w:t>
      </w:r>
      <w:proofErr w:type="spellEnd"/>
      <w:r w:rsidR="47644F71" w:rsidRPr="00A3489A">
        <w:rPr>
          <w:rFonts w:eastAsia="Calibri"/>
          <w:color w:val="000000" w:themeColor="text1"/>
        </w:rPr>
        <w:t xml:space="preserve">, </w:t>
      </w:r>
      <w:proofErr w:type="spellStart"/>
      <w:r w:rsidR="47644F71" w:rsidRPr="00A3489A">
        <w:rPr>
          <w:rFonts w:eastAsia="Calibri"/>
          <w:color w:val="000000" w:themeColor="text1"/>
        </w:rPr>
        <w:t>R.Ph</w:t>
      </w:r>
      <w:proofErr w:type="spellEnd"/>
      <w:r w:rsidR="47644F71" w:rsidRPr="00A3489A">
        <w:rPr>
          <w:rFonts w:eastAsia="Calibri"/>
          <w:color w:val="000000" w:themeColor="text1"/>
        </w:rPr>
        <w:t xml:space="preserve">., Ph.D., </w:t>
      </w:r>
      <w:r w:rsidR="2BB37818" w:rsidRPr="00A3489A">
        <w:rPr>
          <w:rFonts w:eastAsia="Calibri"/>
          <w:color w:val="000000" w:themeColor="text1"/>
        </w:rPr>
        <w:t xml:space="preserve">Wei Shi, </w:t>
      </w:r>
      <w:r w:rsidR="47644F71" w:rsidRPr="00A3489A">
        <w:rPr>
          <w:rFonts w:eastAsia="Calibri"/>
          <w:color w:val="000000" w:themeColor="text1"/>
        </w:rPr>
        <w:t xml:space="preserve">Sandra Sitar, M.S., Phillip A. Swanson II, Ph.D., Stephanie Taylor, B.A., Shinyi Telscher, Pharm.D., Colin Tran, B.S., Olga </w:t>
      </w:r>
      <w:proofErr w:type="spellStart"/>
      <w:r w:rsidR="47644F71" w:rsidRPr="00A3489A">
        <w:rPr>
          <w:rFonts w:eastAsia="Calibri"/>
          <w:color w:val="000000" w:themeColor="text1"/>
        </w:rPr>
        <w:t>Trofymenko</w:t>
      </w:r>
      <w:proofErr w:type="spellEnd"/>
      <w:r w:rsidR="47644F71" w:rsidRPr="00A3489A">
        <w:rPr>
          <w:rFonts w:eastAsia="Calibri"/>
          <w:color w:val="000000" w:themeColor="text1"/>
        </w:rPr>
        <w:t xml:space="preserve">, M.D., Olga </w:t>
      </w:r>
      <w:proofErr w:type="spellStart"/>
      <w:r w:rsidR="47644F71" w:rsidRPr="00A3489A">
        <w:rPr>
          <w:rFonts w:eastAsia="Calibri"/>
          <w:color w:val="000000" w:themeColor="text1"/>
        </w:rPr>
        <w:t>Vasilenko</w:t>
      </w:r>
      <w:proofErr w:type="spellEnd"/>
      <w:r w:rsidR="47644F71" w:rsidRPr="00A3489A">
        <w:rPr>
          <w:rFonts w:eastAsia="Calibri"/>
          <w:color w:val="000000" w:themeColor="text1"/>
        </w:rPr>
        <w:t xml:space="preserve">, M.S., </w:t>
      </w:r>
      <w:proofErr w:type="spellStart"/>
      <w:r w:rsidR="47644F71" w:rsidRPr="00A3489A">
        <w:rPr>
          <w:rFonts w:eastAsia="Calibri"/>
          <w:color w:val="000000" w:themeColor="text1"/>
        </w:rPr>
        <w:t>Xiaolin</w:t>
      </w:r>
      <w:proofErr w:type="spellEnd"/>
      <w:r w:rsidR="47644F71" w:rsidRPr="00A3489A">
        <w:rPr>
          <w:rFonts w:eastAsia="Calibri"/>
          <w:color w:val="000000" w:themeColor="text1"/>
        </w:rPr>
        <w:t xml:space="preserve"> Wang, R.N., William Whalen, R.N., B.S.N., Pernell Williams, B.A., </w:t>
      </w:r>
      <w:proofErr w:type="spellStart"/>
      <w:r w:rsidR="47644F71" w:rsidRPr="00A3489A">
        <w:rPr>
          <w:rFonts w:eastAsia="Calibri"/>
          <w:color w:val="000000" w:themeColor="text1"/>
        </w:rPr>
        <w:t>Eun</w:t>
      </w:r>
      <w:proofErr w:type="spellEnd"/>
      <w:r w:rsidR="47644F71" w:rsidRPr="00A3489A">
        <w:rPr>
          <w:rFonts w:eastAsia="Calibri"/>
          <w:color w:val="000000" w:themeColor="text1"/>
        </w:rPr>
        <w:t xml:space="preserve"> Sung Yang, M.S., </w:t>
      </w:r>
      <w:proofErr w:type="spellStart"/>
      <w:r w:rsidR="47644F71" w:rsidRPr="00A3489A">
        <w:rPr>
          <w:rFonts w:eastAsia="Calibri"/>
          <w:color w:val="000000" w:themeColor="text1"/>
        </w:rPr>
        <w:t>Lingshu</w:t>
      </w:r>
      <w:proofErr w:type="spellEnd"/>
      <w:r w:rsidR="47644F71" w:rsidRPr="00A3489A">
        <w:rPr>
          <w:rFonts w:eastAsia="Calibri"/>
          <w:color w:val="000000" w:themeColor="text1"/>
        </w:rPr>
        <w:t xml:space="preserve"> Wang, Ph.D., Alicia T. Widge, M.D., M.S., Richard Wu, M.D., Galina </w:t>
      </w:r>
      <w:proofErr w:type="spellStart"/>
      <w:r w:rsidR="47644F71" w:rsidRPr="00A3489A">
        <w:rPr>
          <w:rFonts w:eastAsia="Calibri"/>
          <w:color w:val="000000" w:themeColor="text1"/>
        </w:rPr>
        <w:t>Yamshchikov</w:t>
      </w:r>
      <w:proofErr w:type="spellEnd"/>
      <w:r w:rsidR="47644F71" w:rsidRPr="00A3489A">
        <w:rPr>
          <w:rFonts w:eastAsia="Calibri"/>
          <w:color w:val="000000" w:themeColor="text1"/>
        </w:rPr>
        <w:t xml:space="preserve">, M.S., </w:t>
      </w:r>
      <w:proofErr w:type="spellStart"/>
      <w:r w:rsidR="47644F71" w:rsidRPr="00A3489A">
        <w:rPr>
          <w:rFonts w:eastAsia="Calibri"/>
          <w:color w:val="000000" w:themeColor="text1"/>
        </w:rPr>
        <w:t>Eun</w:t>
      </w:r>
      <w:proofErr w:type="spellEnd"/>
      <w:r w:rsidR="47644F71" w:rsidRPr="00A3489A">
        <w:rPr>
          <w:rFonts w:eastAsia="Calibri"/>
          <w:color w:val="000000" w:themeColor="text1"/>
        </w:rPr>
        <w:t xml:space="preserve"> Sung Yang M.S., Kathy </w:t>
      </w:r>
      <w:proofErr w:type="spellStart"/>
      <w:r w:rsidR="47644F71" w:rsidRPr="00A3489A">
        <w:rPr>
          <w:rFonts w:eastAsia="Calibri"/>
          <w:color w:val="000000" w:themeColor="text1"/>
        </w:rPr>
        <w:t>Zephir</w:t>
      </w:r>
      <w:proofErr w:type="spellEnd"/>
      <w:r w:rsidR="47644F71" w:rsidRPr="00A3489A">
        <w:rPr>
          <w:rFonts w:eastAsia="Calibri"/>
          <w:color w:val="000000" w:themeColor="text1"/>
        </w:rPr>
        <w:t>, R.N., B.S.N., M.S., Yi Zhang, B.S.</w:t>
      </w:r>
    </w:p>
    <w:p w14:paraId="0D588582" w14:textId="0BF00C21" w:rsidR="00F468CB" w:rsidRDefault="00F468CB" w:rsidP="5FE11593">
      <w:pPr>
        <w:rPr>
          <w:color w:val="000000" w:themeColor="text1"/>
          <w:highlight w:val="yellow"/>
        </w:rPr>
      </w:pPr>
    </w:p>
    <w:p w14:paraId="49F5CDB1" w14:textId="77777777" w:rsidR="008B5C43" w:rsidRPr="008B5C43" w:rsidRDefault="008B5C43" w:rsidP="008B5C43">
      <w:pPr>
        <w:spacing w:after="0" w:line="240" w:lineRule="auto"/>
        <w:rPr>
          <w:rFonts w:cstheme="minorHAnsi"/>
          <w:b/>
          <w:bCs/>
          <w:color w:val="000000" w:themeColor="text1"/>
        </w:rPr>
      </w:pPr>
      <w:r w:rsidRPr="008B5C43">
        <w:rPr>
          <w:rFonts w:cstheme="minorHAnsi"/>
          <w:b/>
          <w:bCs/>
          <w:color w:val="000000" w:themeColor="text1"/>
        </w:rPr>
        <w:t xml:space="preserve">Division of Microbiology and Infectious Diseases, National Institute of Allergy and Infectious Diseases, National Institutes of Health, Bethesda, MD. </w:t>
      </w:r>
    </w:p>
    <w:p w14:paraId="1CEA91EE" w14:textId="2D12EC09" w:rsidR="00F719A2" w:rsidRPr="008B5C43" w:rsidRDefault="00F719A2" w:rsidP="008B5C43">
      <w:pPr>
        <w:spacing w:after="0" w:line="240" w:lineRule="auto"/>
        <w:rPr>
          <w:rFonts w:cstheme="minorHAnsi"/>
          <w:color w:val="000000" w:themeColor="text1"/>
        </w:rPr>
      </w:pPr>
      <w:r w:rsidRPr="008B5C43">
        <w:rPr>
          <w:rFonts w:cstheme="minorHAnsi"/>
          <w:color w:val="000000" w:themeColor="text1"/>
        </w:rPr>
        <w:t>Marina Lee, Ph.D., Mohamed Elsafy, M.D., Rhonda Pikaart-Tautges, B.S. Janice Arega, M.S., Binh Hoang, R. Ph., Dan Curtin, Olivia Sparer, B.A., Ranjodh Gill M.P.H, Hyung Koo, B.S.N., Elisa Sindall, B.S.N., Sonja Crandon, B.S.N., Seema Nayak, M.D., Diane J. Post, Ph. D., Paul C Roberts, Ph.D., John Beigel, M.D.</w:t>
      </w:r>
    </w:p>
    <w:p w14:paraId="130E0BE2" w14:textId="77777777" w:rsidR="00F719A2" w:rsidRPr="00B86797" w:rsidRDefault="00F719A2" w:rsidP="5FE11593">
      <w:pPr>
        <w:rPr>
          <w:color w:val="000000" w:themeColor="text1"/>
          <w:highlight w:val="yellow"/>
        </w:rPr>
      </w:pPr>
    </w:p>
    <w:p w14:paraId="32498505" w14:textId="77777777" w:rsidR="00391FEA" w:rsidRPr="00391FEA" w:rsidRDefault="00BE4235">
      <w:pPr>
        <w:rPr>
          <w:rFonts w:cstheme="minorHAnsi"/>
          <w:b/>
          <w:bCs/>
          <w:color w:val="000000" w:themeColor="text1"/>
        </w:rPr>
      </w:pPr>
      <w:r w:rsidRPr="00391FEA">
        <w:rPr>
          <w:b/>
          <w:bCs/>
        </w:rPr>
        <w:t>FHI360, Durham, NC</w:t>
      </w:r>
      <w:r w:rsidR="00391FEA" w:rsidRPr="00391FEA">
        <w:rPr>
          <w:rFonts w:cstheme="minorHAnsi"/>
          <w:b/>
          <w:bCs/>
          <w:color w:val="000000" w:themeColor="text1"/>
        </w:rPr>
        <w:t>.</w:t>
      </w:r>
    </w:p>
    <w:p w14:paraId="5C022081" w14:textId="4A186AA3" w:rsidR="00BB24ED" w:rsidRPr="00BC2654" w:rsidRDefault="00C264BC">
      <w:pPr>
        <w:rPr>
          <w:rFonts w:cstheme="minorHAnsi"/>
          <w:color w:val="000000" w:themeColor="text1"/>
        </w:rPr>
      </w:pPr>
      <w:r>
        <w:t>Kuleni Abebe</w:t>
      </w:r>
      <w:r>
        <w:rPr>
          <w:rFonts w:cstheme="minorHAnsi"/>
          <w:color w:val="000000" w:themeColor="text1"/>
        </w:rPr>
        <w:t xml:space="preserve">, </w:t>
      </w:r>
      <w:r w:rsidR="00164944">
        <w:rPr>
          <w:rFonts w:cstheme="minorHAnsi"/>
          <w:color w:val="000000" w:themeColor="text1"/>
        </w:rPr>
        <w:t>Janet Archer, Linda McNeil</w:t>
      </w:r>
    </w:p>
    <w:p w14:paraId="3DE95A04" w14:textId="50A441B3" w:rsidR="00AD7D19" w:rsidRPr="00BC2654" w:rsidRDefault="00AD7D19">
      <w:pPr>
        <w:rPr>
          <w:rFonts w:cstheme="minorHAnsi"/>
          <w:color w:val="000000" w:themeColor="text1"/>
        </w:rPr>
      </w:pPr>
    </w:p>
    <w:p w14:paraId="134AC2CB" w14:textId="77777777" w:rsidR="00AD7D19" w:rsidRPr="00BC2654" w:rsidRDefault="00AD7D19">
      <w:pPr>
        <w:rPr>
          <w:rFonts w:cstheme="minorHAnsi"/>
          <w:color w:val="000000" w:themeColor="text1"/>
        </w:rPr>
      </w:pPr>
      <w:r w:rsidRPr="00BC2654">
        <w:rPr>
          <w:rFonts w:cstheme="minorHAnsi"/>
          <w:color w:val="000000" w:themeColor="text1"/>
        </w:rPr>
        <w:br w:type="page"/>
      </w:r>
    </w:p>
    <w:p w14:paraId="6CD08319" w14:textId="6FF96ECA" w:rsidR="00654160" w:rsidRDefault="00654160" w:rsidP="00B827A1">
      <w:pPr>
        <w:pStyle w:val="Heading2"/>
        <w:rPr>
          <w:rFonts w:asciiTheme="minorHAnsi" w:hAnsiTheme="minorHAnsi" w:cstheme="minorHAnsi"/>
          <w:b/>
          <w:bCs/>
          <w:color w:val="000000" w:themeColor="text1"/>
          <w:sz w:val="22"/>
          <w:szCs w:val="22"/>
        </w:rPr>
      </w:pPr>
      <w:bookmarkStart w:id="4" w:name="_Toc91908589"/>
      <w:r>
        <w:rPr>
          <w:rFonts w:asciiTheme="minorHAnsi" w:hAnsiTheme="minorHAnsi" w:cstheme="minorHAnsi"/>
          <w:b/>
          <w:bCs/>
          <w:color w:val="000000" w:themeColor="text1"/>
          <w:sz w:val="22"/>
          <w:szCs w:val="22"/>
        </w:rPr>
        <w:lastRenderedPageBreak/>
        <w:t>Supplemental Methods</w:t>
      </w:r>
      <w:bookmarkEnd w:id="4"/>
    </w:p>
    <w:p w14:paraId="55468D45" w14:textId="2DE097F0" w:rsidR="00654160" w:rsidRDefault="00654160">
      <w:pPr>
        <w:rPr>
          <w:rFonts w:eastAsiaTheme="majorEastAsia" w:cstheme="minorHAnsi"/>
          <w:b/>
          <w:bCs/>
          <w:noProof/>
          <w:color w:val="000000" w:themeColor="text1"/>
        </w:rPr>
      </w:pPr>
    </w:p>
    <w:p w14:paraId="1DFED91B" w14:textId="0C43E27D" w:rsidR="00A460DB" w:rsidRPr="009F3822" w:rsidRDefault="00A460DB" w:rsidP="000B59E3">
      <w:pPr>
        <w:keepNext/>
        <w:spacing w:line="480" w:lineRule="auto"/>
        <w:rPr>
          <w:rFonts w:cstheme="minorHAnsi"/>
          <w:b/>
          <w:bCs/>
        </w:rPr>
      </w:pPr>
      <w:r w:rsidRPr="009F3822">
        <w:rPr>
          <w:rFonts w:cstheme="minorHAnsi"/>
          <w:shd w:val="clear" w:color="auto" w:fill="FFFFFF"/>
        </w:rPr>
        <w:t xml:space="preserve">The Advarra institutional review board functioned as a single board and both studies were overseen by independent safety monitoring committees convened for each trial. All participants provided written informed consent before enrollment in the 20-0003 </w:t>
      </w:r>
      <w:proofErr w:type="spellStart"/>
      <w:r w:rsidRPr="009F3822">
        <w:rPr>
          <w:rFonts w:cstheme="minorHAnsi"/>
          <w:shd w:val="clear" w:color="auto" w:fill="FFFFFF"/>
        </w:rPr>
        <w:t>substudy</w:t>
      </w:r>
      <w:proofErr w:type="spellEnd"/>
      <w:r w:rsidRPr="009F3822">
        <w:rPr>
          <w:rFonts w:cstheme="minorHAnsi"/>
          <w:shd w:val="clear" w:color="auto" w:fill="FFFFFF"/>
        </w:rPr>
        <w:t xml:space="preserve"> or the 21-0002 trial. Both were conducted under the original Investigational New Drug application submitted to the US FDA.</w:t>
      </w:r>
      <w:r w:rsidR="00D14FAD" w:rsidRPr="009F3822">
        <w:rPr>
          <w:rFonts w:cstheme="minorHAnsi"/>
          <w:shd w:val="clear" w:color="auto" w:fill="FFFFFF"/>
        </w:rPr>
        <w:t xml:space="preserve"> </w:t>
      </w:r>
      <w:r w:rsidR="00D14FAD" w:rsidRPr="009F3822">
        <w:rPr>
          <w:rFonts w:cstheme="minorHAnsi"/>
        </w:rPr>
        <w:t>The boost studies were open to participants starting in March 2021.</w:t>
      </w:r>
    </w:p>
    <w:p w14:paraId="66125652" w14:textId="342C2E74" w:rsidR="000B59E3" w:rsidRPr="009F3822" w:rsidRDefault="000B59E3" w:rsidP="000B59E3">
      <w:pPr>
        <w:keepNext/>
        <w:spacing w:line="480" w:lineRule="auto"/>
        <w:rPr>
          <w:rFonts w:cstheme="minorHAnsi"/>
          <w:b/>
          <w:bCs/>
        </w:rPr>
      </w:pPr>
      <w:r w:rsidRPr="009F3822">
        <w:rPr>
          <w:rFonts w:cstheme="minorHAnsi"/>
          <w:b/>
          <w:bCs/>
        </w:rPr>
        <w:t>Vaccines</w:t>
      </w:r>
    </w:p>
    <w:p w14:paraId="68867DE9" w14:textId="0AB20233" w:rsidR="000B59E3" w:rsidRPr="009F3822" w:rsidRDefault="00010683" w:rsidP="000B59E3">
      <w:pPr>
        <w:keepNext/>
        <w:spacing w:line="480" w:lineRule="auto"/>
        <w:rPr>
          <w:rFonts w:cstheme="minorHAnsi"/>
        </w:rPr>
      </w:pPr>
      <w:r w:rsidRPr="009F3822">
        <w:rPr>
          <w:rFonts w:cstheme="minorHAnsi"/>
          <w:shd w:val="clear" w:color="auto" w:fill="FFFFFF"/>
        </w:rPr>
        <w:t xml:space="preserve">The mRNA-1273 vaccine was co-developed by researchers at the National Institute of Allergy and Infectious Diseases (NIAID, the sponsor of both trials) and at Moderna (Cambridge, MA). The mRNA-1273.351 vaccine was developed by researchers at Moderna. </w:t>
      </w:r>
      <w:r w:rsidR="000B59E3" w:rsidRPr="009F3822">
        <w:rPr>
          <w:rFonts w:cstheme="minorHAnsi"/>
        </w:rPr>
        <w:t>The mRNA-1273 vaccine encodes the S-2P antigen for the Wuhan-Hu-1 SARS-CoV-2 isolate, also known as 614D, that has a genome sequence identical to the first United States isolate (USA WA-1). The mRNA-1273.351 vaccine encodes for the S-2P antigen of the Beta variant. Both antigens were stabilized in the prefusion conformation as previously described.</w:t>
      </w:r>
      <w:r w:rsidR="000B59E3" w:rsidRPr="009F3822">
        <w:rPr>
          <w:rFonts w:cstheme="minorHAnsi"/>
        </w:rPr>
        <w:fldChar w:fldCharType="begin">
          <w:fldData xml:space="preserve">PEVuZE5vdGU+PENpdGU+PEF1dGhvcj5KYWNrc29uPC9BdXRob3I+PFllYXI+MjAyMDwvWWVhcj48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</w:fldData>
        </w:fldChar>
      </w:r>
      <w:r w:rsidR="00227E33" w:rsidRPr="009F3822">
        <w:rPr>
          <w:rFonts w:cstheme="minorHAnsi"/>
        </w:rPr>
        <w:instrText xml:space="preserve"> ADDIN EN.CITE </w:instrText>
      </w:r>
      <w:r w:rsidR="00227E33" w:rsidRPr="009F3822">
        <w:rPr>
          <w:rFonts w:cstheme="minorHAnsi"/>
        </w:rPr>
        <w:fldChar w:fldCharType="begin">
          <w:fldData xml:space="preserve">PEVuZE5vdGU+PENpdGU+PEF1dGhvcj5KYWNrc29uPC9BdXRob3I+PFllYXI+MjAyMDwvWWVhcj48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</w:fldData>
        </w:fldChar>
      </w:r>
      <w:r w:rsidR="00227E33" w:rsidRPr="009F3822">
        <w:rPr>
          <w:rFonts w:cstheme="minorHAnsi"/>
        </w:rPr>
        <w:instrText xml:space="preserve"> ADDIN EN.CITE.DATA </w:instrText>
      </w:r>
      <w:r w:rsidR="00227E33" w:rsidRPr="009F3822">
        <w:rPr>
          <w:rFonts w:cstheme="minorHAnsi"/>
        </w:rPr>
      </w:r>
      <w:r w:rsidR="00227E33" w:rsidRPr="009F3822">
        <w:rPr>
          <w:rFonts w:cstheme="minorHAnsi"/>
        </w:rPr>
        <w:fldChar w:fldCharType="end"/>
      </w:r>
      <w:r w:rsidR="000B59E3" w:rsidRPr="009F3822">
        <w:rPr>
          <w:rFonts w:cstheme="minorHAnsi"/>
        </w:rPr>
      </w:r>
      <w:r w:rsidR="000B59E3" w:rsidRPr="009F3822">
        <w:rPr>
          <w:rFonts w:cstheme="minorHAnsi"/>
        </w:rPr>
        <w:fldChar w:fldCharType="separate"/>
      </w:r>
      <w:r w:rsidR="00227E33" w:rsidRPr="009F3822">
        <w:rPr>
          <w:rFonts w:cstheme="minorHAnsi"/>
          <w:noProof/>
          <w:vertAlign w:val="superscript"/>
        </w:rPr>
        <w:t>1,2</w:t>
      </w:r>
      <w:r w:rsidR="000B59E3" w:rsidRPr="009F3822">
        <w:rPr>
          <w:rFonts w:cstheme="minorHAnsi"/>
        </w:rPr>
        <w:fldChar w:fldCharType="end"/>
      </w:r>
      <w:r w:rsidR="000B59E3" w:rsidRPr="009F3822">
        <w:rPr>
          <w:rFonts w:cstheme="minorHAnsi"/>
        </w:rPr>
        <w:t xml:space="preserve"> The lipid nanoparticle capsule was formulated with a fixed ratio of mRNA and lipid. The vaccines were provided as sterile liquid for injection at a concentration of 0.2 mg per mL for mRNA-1273 and 0.5 mg per mL for mRNA-1273.351. Normal saline was used as a diluent to prepare the 0.5 mL doses administered by injection in the deltoid muscle. </w:t>
      </w:r>
    </w:p>
    <w:p w14:paraId="2505AEDF" w14:textId="31951044" w:rsidR="000B59E3" w:rsidRPr="009F3822" w:rsidRDefault="000B59E3" w:rsidP="006E4F4C">
      <w:pPr>
        <w:autoSpaceDE w:val="0"/>
        <w:autoSpaceDN w:val="0"/>
        <w:adjustRightInd w:val="0"/>
        <w:spacing w:after="0" w:line="480" w:lineRule="auto"/>
        <w:rPr>
          <w:rFonts w:cstheme="minorHAnsi"/>
          <w:shd w:val="clear" w:color="auto" w:fill="FFFFFF"/>
        </w:rPr>
      </w:pPr>
    </w:p>
    <w:p w14:paraId="49C46D6F" w14:textId="77777777" w:rsidR="007D24F3" w:rsidRPr="009F3822" w:rsidRDefault="007D24F3" w:rsidP="007D24F3">
      <w:pPr>
        <w:keepNext/>
        <w:spacing w:line="480" w:lineRule="auto"/>
        <w:rPr>
          <w:rFonts w:cstheme="minorHAnsi"/>
          <w:b/>
        </w:rPr>
      </w:pPr>
      <w:r w:rsidRPr="009F3822">
        <w:rPr>
          <w:rFonts w:cstheme="minorHAnsi"/>
          <w:b/>
        </w:rPr>
        <w:t>Assessment of SARS-CoV-2 Binding Antibody and Neutralizing Responses</w:t>
      </w:r>
    </w:p>
    <w:p w14:paraId="3E9DE0C3" w14:textId="43C014A8" w:rsidR="007D24F3" w:rsidRPr="009F3822" w:rsidRDefault="003601C8" w:rsidP="006E4F4C">
      <w:pPr>
        <w:autoSpaceDE w:val="0"/>
        <w:autoSpaceDN w:val="0"/>
        <w:adjustRightInd w:val="0"/>
        <w:spacing w:after="0" w:line="480" w:lineRule="auto"/>
        <w:rPr>
          <w:rFonts w:eastAsiaTheme="minorEastAsia" w:cstheme="minorHAnsi"/>
        </w:rPr>
      </w:pPr>
      <w:r w:rsidRPr="009F3822">
        <w:rPr>
          <w:rFonts w:eastAsiaTheme="minorEastAsia" w:cstheme="minorHAnsi"/>
        </w:rPr>
        <w:t>The 4-plex Mesoscale Discovery (MSD) platform that has completed validation testing and is undergoing regulatory review, as previously described,</w:t>
      </w:r>
      <w:r w:rsidRPr="009F3822">
        <w:rPr>
          <w:rFonts w:eastAsiaTheme="minorEastAsia" w:cstheme="minorHAnsi"/>
        </w:rPr>
        <w:fldChar w:fldCharType="begin">
          <w:fldData xml:space="preserve">PEVuZE5vdGU+PENpdGU+PEF1dGhvcj5QZWd1PC9BdXRob3I+PFllYXI+MjAyMTwvWWVhcj48UmVj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</w:fldData>
        </w:fldChar>
      </w:r>
      <w:r w:rsidR="00227E33" w:rsidRPr="009F3822">
        <w:rPr>
          <w:rFonts w:eastAsiaTheme="minorEastAsia" w:cstheme="minorHAnsi"/>
        </w:rPr>
        <w:instrText xml:space="preserve"> ADDIN EN.CITE </w:instrText>
      </w:r>
      <w:r w:rsidR="00227E33" w:rsidRPr="009F3822">
        <w:rPr>
          <w:rFonts w:eastAsiaTheme="minorEastAsia" w:cstheme="minorHAnsi"/>
        </w:rPr>
        <w:fldChar w:fldCharType="begin">
          <w:fldData xml:space="preserve">PEVuZE5vdGU+PENpdGU+PEF1dGhvcj5QZWd1PC9BdXRob3I+PFllYXI+MjAyMTwvWWVhcj48UmVj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</w:fldData>
        </w:fldChar>
      </w:r>
      <w:r w:rsidR="00227E33" w:rsidRPr="009F3822">
        <w:rPr>
          <w:rFonts w:eastAsiaTheme="minorEastAsia" w:cstheme="minorHAnsi"/>
        </w:rPr>
        <w:instrText xml:space="preserve"> ADDIN EN.CITE.DATA </w:instrText>
      </w:r>
      <w:r w:rsidR="00227E33" w:rsidRPr="009F3822">
        <w:rPr>
          <w:rFonts w:eastAsiaTheme="minorEastAsia" w:cstheme="minorHAnsi"/>
        </w:rPr>
      </w:r>
      <w:r w:rsidR="00227E33" w:rsidRPr="009F3822">
        <w:rPr>
          <w:rFonts w:eastAsiaTheme="minorEastAsia" w:cstheme="minorHAnsi"/>
        </w:rPr>
        <w:fldChar w:fldCharType="end"/>
      </w:r>
      <w:r w:rsidRPr="009F3822">
        <w:rPr>
          <w:rFonts w:eastAsiaTheme="minorEastAsia" w:cstheme="minorHAnsi"/>
        </w:rPr>
      </w:r>
      <w:r w:rsidRPr="009F3822">
        <w:rPr>
          <w:rFonts w:eastAsiaTheme="minorEastAsia" w:cstheme="minorHAnsi"/>
        </w:rPr>
        <w:fldChar w:fldCharType="separate"/>
      </w:r>
      <w:r w:rsidR="00227E33" w:rsidRPr="009F3822">
        <w:rPr>
          <w:rFonts w:eastAsiaTheme="minorEastAsia" w:cstheme="minorHAnsi"/>
          <w:noProof/>
          <w:vertAlign w:val="superscript"/>
        </w:rPr>
        <w:t>3,4</w:t>
      </w:r>
      <w:r w:rsidRPr="009F3822">
        <w:rPr>
          <w:rFonts w:eastAsiaTheme="minorEastAsia" w:cstheme="minorHAnsi"/>
        </w:rPr>
        <w:fldChar w:fldCharType="end"/>
      </w:r>
      <w:r w:rsidRPr="009F3822">
        <w:rPr>
          <w:rFonts w:eastAsiaTheme="minorEastAsia" w:cstheme="minorHAnsi"/>
        </w:rPr>
        <w:t xml:space="preserve">  against four SARS-CoV-2 proteins: Wa-1 S-2P, Nucleocapsid, B.1.351 S</w:t>
      </w:r>
      <w:r w:rsidRPr="009F3822">
        <w:rPr>
          <w:rFonts w:eastAsiaTheme="minorEastAsia" w:cstheme="minorHAnsi"/>
        </w:rPr>
        <w:noBreakHyphen/>
        <w:t xml:space="preserve">2P, and B.1.351 receptor binding domain (RBD). </w:t>
      </w:r>
    </w:p>
    <w:p w14:paraId="212E741C" w14:textId="77777777" w:rsidR="00733091" w:rsidRPr="009F3822" w:rsidRDefault="00733091" w:rsidP="006E4F4C">
      <w:pPr>
        <w:autoSpaceDE w:val="0"/>
        <w:autoSpaceDN w:val="0"/>
        <w:adjustRightInd w:val="0"/>
        <w:spacing w:after="0" w:line="480" w:lineRule="auto"/>
        <w:rPr>
          <w:rFonts w:eastAsiaTheme="minorEastAsia" w:cstheme="minorHAnsi"/>
        </w:rPr>
      </w:pPr>
    </w:p>
    <w:p w14:paraId="2A0B4387" w14:textId="71175B28" w:rsidR="00733091" w:rsidRPr="009F3822" w:rsidRDefault="00733091" w:rsidP="006E4F4C">
      <w:pPr>
        <w:autoSpaceDE w:val="0"/>
        <w:autoSpaceDN w:val="0"/>
        <w:adjustRightInd w:val="0"/>
        <w:spacing w:after="0" w:line="480" w:lineRule="auto"/>
        <w:rPr>
          <w:rFonts w:cstheme="minorHAnsi"/>
          <w:shd w:val="clear" w:color="auto" w:fill="FFFFFF"/>
        </w:rPr>
      </w:pPr>
      <w:r w:rsidRPr="009F3822">
        <w:rPr>
          <w:rFonts w:eastAsiaTheme="minorEastAsia" w:cstheme="minorHAnsi"/>
        </w:rPr>
        <w:t xml:space="preserve">The DMID 20-0003 </w:t>
      </w:r>
      <w:proofErr w:type="spellStart"/>
      <w:r w:rsidRPr="009F3822">
        <w:rPr>
          <w:rFonts w:eastAsiaTheme="minorEastAsia" w:cstheme="minorHAnsi"/>
        </w:rPr>
        <w:t>substudy</w:t>
      </w:r>
      <w:proofErr w:type="spellEnd"/>
      <w:r w:rsidRPr="009F3822">
        <w:rPr>
          <w:rFonts w:eastAsiaTheme="minorEastAsia" w:cstheme="minorHAnsi"/>
        </w:rPr>
        <w:t xml:space="preserve"> participants (monovalent prototype booster group) had </w:t>
      </w:r>
      <w:proofErr w:type="spellStart"/>
      <w:r w:rsidRPr="009F3822">
        <w:rPr>
          <w:rFonts w:eastAsiaTheme="minorEastAsia" w:cstheme="minorHAnsi"/>
        </w:rPr>
        <w:t>pseudovirus</w:t>
      </w:r>
      <w:proofErr w:type="spellEnd"/>
      <w:r w:rsidRPr="009F3822">
        <w:rPr>
          <w:rFonts w:eastAsiaTheme="minorEastAsia" w:cstheme="minorHAnsi"/>
        </w:rPr>
        <w:t xml:space="preserve"> neutralization performed using an assay developed at NIH and utilized for the original DMID 20-0003 study.</w:t>
      </w:r>
      <w:r w:rsidRPr="009F3822">
        <w:rPr>
          <w:rFonts w:eastAsiaTheme="minorEastAsia" w:cstheme="minorHAnsi"/>
        </w:rPr>
        <w:fldChar w:fldCharType="begin">
          <w:fldData xml:space="preserve">PEVuZE5vdGU+PENpdGU+PEF1dGhvcj5BbmRlcnNvbjwvQXV0aG9yPjxZZWFyPjIwMjA8L1llYXI+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==
</w:fldData>
        </w:fldChar>
      </w:r>
      <w:r w:rsidR="00227E33" w:rsidRPr="009F3822">
        <w:rPr>
          <w:rFonts w:eastAsiaTheme="minorEastAsia" w:cstheme="minorHAnsi"/>
        </w:rPr>
        <w:instrText xml:space="preserve"> ADDIN EN.CITE </w:instrText>
      </w:r>
      <w:r w:rsidR="00227E33" w:rsidRPr="009F3822">
        <w:rPr>
          <w:rFonts w:eastAsiaTheme="minorEastAsia" w:cstheme="minorHAnsi"/>
        </w:rPr>
        <w:fldChar w:fldCharType="begin">
          <w:fldData xml:space="preserve">PEVuZE5vdGU+PENpdGU+PEF1dGhvcj5BbmRlcnNvbjwvQXV0aG9yPjxZZWFyPjIwMjA8L1llYXI+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==
</w:fldData>
        </w:fldChar>
      </w:r>
      <w:r w:rsidR="00227E33" w:rsidRPr="009F3822">
        <w:rPr>
          <w:rFonts w:eastAsiaTheme="minorEastAsia" w:cstheme="minorHAnsi"/>
        </w:rPr>
        <w:instrText xml:space="preserve"> ADDIN EN.CITE.DATA </w:instrText>
      </w:r>
      <w:r w:rsidR="00227E33" w:rsidRPr="009F3822">
        <w:rPr>
          <w:rFonts w:eastAsiaTheme="minorEastAsia" w:cstheme="minorHAnsi"/>
        </w:rPr>
      </w:r>
      <w:r w:rsidR="00227E33" w:rsidRPr="009F3822">
        <w:rPr>
          <w:rFonts w:eastAsiaTheme="minorEastAsia" w:cstheme="minorHAnsi"/>
        </w:rPr>
        <w:fldChar w:fldCharType="end"/>
      </w:r>
      <w:r w:rsidRPr="009F3822">
        <w:rPr>
          <w:rFonts w:eastAsiaTheme="minorEastAsia" w:cstheme="minorHAnsi"/>
        </w:rPr>
      </w:r>
      <w:r w:rsidRPr="009F3822">
        <w:rPr>
          <w:rFonts w:eastAsiaTheme="minorEastAsia" w:cstheme="minorHAnsi"/>
        </w:rPr>
        <w:fldChar w:fldCharType="separate"/>
      </w:r>
      <w:r w:rsidR="00227E33" w:rsidRPr="009F3822">
        <w:rPr>
          <w:rFonts w:eastAsiaTheme="minorEastAsia" w:cstheme="minorHAnsi"/>
          <w:noProof/>
          <w:vertAlign w:val="superscript"/>
        </w:rPr>
        <w:t>1,3,5-7</w:t>
      </w:r>
      <w:r w:rsidRPr="009F3822">
        <w:rPr>
          <w:rFonts w:eastAsiaTheme="minorEastAsia" w:cstheme="minorHAnsi"/>
        </w:rPr>
        <w:fldChar w:fldCharType="end"/>
      </w:r>
      <w:r w:rsidRPr="009F3822">
        <w:rPr>
          <w:rFonts w:eastAsiaTheme="minorEastAsia" w:cstheme="minorHAnsi"/>
        </w:rPr>
        <w:t xml:space="preserve"> Samples from the DMID 21-0002 study (monovalent variant and bivalent booster groups) used the same assay that had been further </w:t>
      </w:r>
      <w:r w:rsidRPr="009F3822">
        <w:rPr>
          <w:rFonts w:eastAsiaTheme="minorEastAsia" w:cstheme="minorHAnsi"/>
        </w:rPr>
        <w:lastRenderedPageBreak/>
        <w:t>optimized, qualified and validated and was used to assess Phase 3 COVID-19 vaccine study responses and correlates of protection.</w:t>
      </w:r>
      <w:r w:rsidRPr="009F3822">
        <w:rPr>
          <w:rFonts w:eastAsiaTheme="minorEastAsia" w:cstheme="minorHAnsi"/>
        </w:rPr>
        <w:fldChar w:fldCharType="begin">
          <w:fldData xml:space="preserve">PEVuZE5vdGU+PENpdGUgRXhjbHVkZVllYXI9IjEiPjxBdXRob3I+U2hlbjwvQXV0aG9yPjxZZWFy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</w:fldData>
        </w:fldChar>
      </w:r>
      <w:r w:rsidR="00227E33" w:rsidRPr="009F3822">
        <w:rPr>
          <w:rFonts w:eastAsiaTheme="minorEastAsia" w:cstheme="minorHAnsi"/>
        </w:rPr>
        <w:instrText xml:space="preserve"> ADDIN EN.CITE </w:instrText>
      </w:r>
      <w:r w:rsidR="00227E33" w:rsidRPr="009F3822">
        <w:rPr>
          <w:rFonts w:eastAsiaTheme="minorEastAsia" w:cstheme="minorHAnsi"/>
        </w:rPr>
        <w:fldChar w:fldCharType="begin">
          <w:fldData xml:space="preserve">PEVuZE5vdGU+PENpdGUgRXhjbHVkZVllYXI9IjEiPjxBdXRob3I+U2hlbjwvQXV0aG9yPjxZZWFy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</w:fldData>
        </w:fldChar>
      </w:r>
      <w:r w:rsidR="00227E33" w:rsidRPr="009F3822">
        <w:rPr>
          <w:rFonts w:eastAsiaTheme="minorEastAsia" w:cstheme="minorHAnsi"/>
        </w:rPr>
        <w:instrText xml:space="preserve"> ADDIN EN.CITE.DATA </w:instrText>
      </w:r>
      <w:r w:rsidR="00227E33" w:rsidRPr="009F3822">
        <w:rPr>
          <w:rFonts w:eastAsiaTheme="minorEastAsia" w:cstheme="minorHAnsi"/>
        </w:rPr>
      </w:r>
      <w:r w:rsidR="00227E33" w:rsidRPr="009F3822">
        <w:rPr>
          <w:rFonts w:eastAsiaTheme="minorEastAsia" w:cstheme="minorHAnsi"/>
        </w:rPr>
        <w:fldChar w:fldCharType="end"/>
      </w:r>
      <w:r w:rsidRPr="009F3822">
        <w:rPr>
          <w:rFonts w:eastAsiaTheme="minorEastAsia" w:cstheme="minorHAnsi"/>
        </w:rPr>
      </w:r>
      <w:r w:rsidRPr="009F3822">
        <w:rPr>
          <w:rFonts w:eastAsiaTheme="minorEastAsia" w:cstheme="minorHAnsi"/>
        </w:rPr>
        <w:fldChar w:fldCharType="separate"/>
      </w:r>
      <w:r w:rsidR="00227E33" w:rsidRPr="009F3822">
        <w:rPr>
          <w:rFonts w:eastAsiaTheme="minorEastAsia" w:cstheme="minorHAnsi"/>
          <w:noProof/>
          <w:vertAlign w:val="superscript"/>
        </w:rPr>
        <w:t>8</w:t>
      </w:r>
      <w:r w:rsidRPr="009F3822">
        <w:rPr>
          <w:rFonts w:eastAsiaTheme="minorEastAsia" w:cstheme="minorHAnsi"/>
        </w:rPr>
        <w:fldChar w:fldCharType="end"/>
      </w:r>
    </w:p>
    <w:p w14:paraId="109F0CED" w14:textId="580E77DB" w:rsidR="007D24F3" w:rsidRPr="009F3822" w:rsidRDefault="007D24F3" w:rsidP="006E4F4C">
      <w:pPr>
        <w:autoSpaceDE w:val="0"/>
        <w:autoSpaceDN w:val="0"/>
        <w:adjustRightInd w:val="0"/>
        <w:spacing w:after="0" w:line="480" w:lineRule="auto"/>
        <w:rPr>
          <w:rFonts w:cstheme="minorHAnsi"/>
          <w:shd w:val="clear" w:color="auto" w:fill="FFFFFF"/>
        </w:rPr>
      </w:pPr>
    </w:p>
    <w:p w14:paraId="5D87DA80" w14:textId="77777777" w:rsidR="006B0043" w:rsidRPr="009F3822" w:rsidRDefault="006B0043" w:rsidP="006B0043">
      <w:pPr>
        <w:pStyle w:val="f-body"/>
        <w:keepNext/>
        <w:shd w:val="clear" w:color="auto" w:fill="FFFFFF" w:themeFill="background1"/>
        <w:spacing w:before="0" w:beforeAutospacing="0" w:after="160" w:afterAutospacing="0" w:line="480" w:lineRule="auto"/>
        <w:textAlignment w:val="baseline"/>
        <w:rPr>
          <w:rFonts w:asciiTheme="minorHAnsi" w:eastAsiaTheme="minorHAnsi" w:hAnsiTheme="minorHAnsi" w:cstheme="minorHAnsi"/>
          <w:b/>
          <w:sz w:val="22"/>
          <w:szCs w:val="22"/>
        </w:rPr>
      </w:pPr>
      <w:r w:rsidRPr="009F3822">
        <w:rPr>
          <w:rFonts w:asciiTheme="minorHAnsi" w:eastAsiaTheme="minorHAnsi" w:hAnsiTheme="minorHAnsi" w:cstheme="minorHAnsi"/>
          <w:b/>
          <w:sz w:val="22"/>
          <w:szCs w:val="22"/>
        </w:rPr>
        <w:t>T Cell Analyses</w:t>
      </w:r>
    </w:p>
    <w:p w14:paraId="3E18EEA4" w14:textId="49A948FA" w:rsidR="006B0043" w:rsidRPr="009F3822" w:rsidRDefault="008C42AD" w:rsidP="006E4F4C">
      <w:pPr>
        <w:autoSpaceDE w:val="0"/>
        <w:autoSpaceDN w:val="0"/>
        <w:adjustRightInd w:val="0"/>
        <w:spacing w:after="0" w:line="480" w:lineRule="auto"/>
        <w:rPr>
          <w:rFonts w:eastAsia="Arial Unicode MS" w:cstheme="minorHAnsi"/>
        </w:rPr>
      </w:pPr>
      <w:r w:rsidRPr="009F3822">
        <w:rPr>
          <w:rFonts w:eastAsia="Arial Unicode MS" w:cstheme="minorHAnsi"/>
        </w:rPr>
        <w:t>The peptides were synthesized by Biosynthesis and provided as individual lyophilized aliquots and reconstituted at 100mg/ml in DMSO.</w:t>
      </w:r>
    </w:p>
    <w:p w14:paraId="7E617FB3" w14:textId="77777777" w:rsidR="00F86D81" w:rsidRPr="009F3822" w:rsidRDefault="00F86D81" w:rsidP="006E4F4C">
      <w:pPr>
        <w:autoSpaceDE w:val="0"/>
        <w:autoSpaceDN w:val="0"/>
        <w:adjustRightInd w:val="0"/>
        <w:spacing w:after="0" w:line="480" w:lineRule="auto"/>
        <w:rPr>
          <w:rFonts w:eastAsia="Arial Unicode MS" w:cstheme="minorHAnsi"/>
        </w:rPr>
      </w:pPr>
    </w:p>
    <w:p w14:paraId="00E8FC48" w14:textId="77777777" w:rsidR="00C93ECE" w:rsidRPr="009F3822" w:rsidRDefault="00C93ECE" w:rsidP="00C93ECE">
      <w:pPr>
        <w:pStyle w:val="BodyText"/>
        <w:spacing w:line="480" w:lineRule="auto"/>
        <w:rPr>
          <w:rFonts w:asciiTheme="minorHAnsi" w:eastAsia="Arial Unicode MS" w:hAnsiTheme="minorHAnsi" w:cstheme="minorHAnsi"/>
          <w:sz w:val="22"/>
          <w:szCs w:val="22"/>
        </w:rPr>
      </w:pPr>
      <w:r w:rsidRPr="009F3822">
        <w:rPr>
          <w:rFonts w:asciiTheme="minorHAnsi" w:eastAsia="Arial Unicode MS" w:hAnsiTheme="minorHAnsi" w:cstheme="minorHAnsi"/>
          <w:color w:val="000000" w:themeColor="text1"/>
          <w:sz w:val="22"/>
          <w:szCs w:val="22"/>
        </w:rPr>
        <w:t xml:space="preserve">As a negative control, cells </w:t>
      </w:r>
      <w:r w:rsidRPr="009F3822">
        <w:rPr>
          <w:rFonts w:asciiTheme="minorHAnsi" w:hAnsiTheme="minorHAnsi" w:cstheme="minorHAnsi"/>
          <w:color w:val="000000" w:themeColor="text1"/>
          <w:sz w:val="22"/>
          <w:szCs w:val="22"/>
        </w:rPr>
        <w:t>were incubated with DMSO, the diluent for the peptide pools</w:t>
      </w:r>
      <w:r w:rsidRPr="009F3822">
        <w:rPr>
          <w:rFonts w:asciiTheme="minorHAnsi" w:eastAsia="Arial Unicode MS" w:hAnsiTheme="minorHAnsi" w:cstheme="minorHAnsi"/>
          <w:color w:val="000000" w:themeColor="text1"/>
          <w:sz w:val="22"/>
          <w:szCs w:val="22"/>
        </w:rPr>
        <w:t xml:space="preserve">.  As a positive control, cells were stimulated with a polyclonal stimulant, staphylococcal enterotoxin B (SEB). There were no replicates except for the negative control, which had two replicates.  </w:t>
      </w:r>
    </w:p>
    <w:p w14:paraId="3625C43A" w14:textId="77777777" w:rsidR="00F86D81" w:rsidRPr="009F3822" w:rsidRDefault="00F86D81" w:rsidP="00C93ECE">
      <w:pPr>
        <w:pStyle w:val="BodyText"/>
        <w:spacing w:line="480" w:lineRule="auto"/>
        <w:rPr>
          <w:rFonts w:asciiTheme="minorHAnsi" w:eastAsia="Arial Unicode MS" w:hAnsiTheme="minorHAnsi" w:cstheme="minorHAnsi"/>
          <w:sz w:val="22"/>
          <w:szCs w:val="22"/>
        </w:rPr>
      </w:pPr>
    </w:p>
    <w:p w14:paraId="052316D3" w14:textId="02CC95A0" w:rsidR="00C93ECE" w:rsidRPr="009F3822" w:rsidRDefault="00C93ECE" w:rsidP="00C93ECE">
      <w:pPr>
        <w:pStyle w:val="BodyText"/>
        <w:spacing w:line="480" w:lineRule="auto"/>
        <w:rPr>
          <w:rFonts w:asciiTheme="minorHAnsi" w:eastAsia="Arial Unicode MS" w:hAnsiTheme="minorHAnsi" w:cstheme="minorHAnsi"/>
          <w:sz w:val="22"/>
          <w:szCs w:val="22"/>
        </w:rPr>
      </w:pPr>
      <w:r w:rsidRPr="009F3822">
        <w:rPr>
          <w:rFonts w:asciiTheme="minorHAnsi" w:eastAsia="Arial Unicode MS" w:hAnsiTheme="minorHAnsi" w:cstheme="minorHAnsi"/>
          <w:sz w:val="22"/>
          <w:szCs w:val="22"/>
        </w:rPr>
        <w:t>Several criteria were used to determine if data from an assay were acceptable and could be statistically analyzed. The blood draw date must have been within the allowable visit window as determined by the protocol. After sample thawing and overnight incubation, the viability of the PBMCs must have been 66% or greater for testing to have proceeded.  If it was not, a new specimen for that participant at that timepoint was thawed for testing.  If the PBMC viability of the second thawed aliquot was below this threshold, the ICS assay was not performed</w:t>
      </w:r>
      <w:r w:rsidR="00B11861" w:rsidRPr="009F3822">
        <w:rPr>
          <w:rFonts w:asciiTheme="minorHAnsi" w:eastAsia="Arial Unicode MS" w:hAnsiTheme="minorHAnsi" w:cstheme="minorHAnsi"/>
          <w:sz w:val="22"/>
          <w:szCs w:val="22"/>
        </w:rPr>
        <w:t>,</w:t>
      </w:r>
      <w:r w:rsidRPr="009F3822">
        <w:rPr>
          <w:rFonts w:asciiTheme="minorHAnsi" w:eastAsia="Arial Unicode MS" w:hAnsiTheme="minorHAnsi" w:cstheme="minorHAnsi"/>
          <w:sz w:val="22"/>
          <w:szCs w:val="22"/>
        </w:rPr>
        <w:t xml:space="preserve"> and no data were reported to the statistical center for the participant and timepoint.  </w:t>
      </w:r>
    </w:p>
    <w:p w14:paraId="311CDF75" w14:textId="05A4FDCE" w:rsidR="008C42AD" w:rsidRPr="009F3822" w:rsidRDefault="008C42AD" w:rsidP="006E4F4C">
      <w:pPr>
        <w:autoSpaceDE w:val="0"/>
        <w:autoSpaceDN w:val="0"/>
        <w:adjustRightInd w:val="0"/>
        <w:spacing w:after="0" w:line="480" w:lineRule="auto"/>
        <w:rPr>
          <w:rFonts w:eastAsia="Arial Unicode MS" w:cstheme="minorHAnsi"/>
          <w:color w:val="000000"/>
        </w:rPr>
      </w:pPr>
    </w:p>
    <w:p w14:paraId="71FADD16" w14:textId="6DA74588" w:rsidR="00B74E9F" w:rsidRPr="009F3822" w:rsidRDefault="00B74E9F" w:rsidP="00B74E9F">
      <w:pPr>
        <w:spacing w:line="480" w:lineRule="auto"/>
        <w:rPr>
          <w:rFonts w:eastAsia="Arial Unicode MS" w:cstheme="minorHAnsi"/>
          <w:color w:val="000000"/>
        </w:rPr>
      </w:pPr>
      <w:r w:rsidRPr="009F3822">
        <w:rPr>
          <w:rFonts w:eastAsia="Arial Unicode MS" w:cstheme="minorHAnsi"/>
          <w:color w:val="000000"/>
        </w:rPr>
        <w:t xml:space="preserve">The total numbers of CD4+ and CD8+ T cells must also have exceeded certain thresholds. If the number of CD8+ T cells was &lt; 5,000 or CD4+ T cells was &lt; 10,000 for any of the SARS-CoV-2-peptide pools or for one of the negative control replicates for a particular sample, data for that stimulation were filtered. If both negative control replicates failed for number of T cells, the sample was retested. If one negative control replicate failed for number of T cells, the negative control replicate with sufficient cells was used. </w:t>
      </w:r>
    </w:p>
    <w:p w14:paraId="25A97BB0" w14:textId="43791F99" w:rsidR="00B74E9F" w:rsidRPr="009F3822" w:rsidRDefault="00B74E9F" w:rsidP="006E4F4C">
      <w:pPr>
        <w:autoSpaceDE w:val="0"/>
        <w:autoSpaceDN w:val="0"/>
        <w:adjustRightInd w:val="0"/>
        <w:spacing w:after="0" w:line="480" w:lineRule="auto"/>
        <w:rPr>
          <w:rFonts w:eastAsia="Arial Unicode MS" w:cstheme="minorHAnsi"/>
          <w:color w:val="000000"/>
        </w:rPr>
      </w:pPr>
    </w:p>
    <w:p w14:paraId="29013A22" w14:textId="5A5D7CD5" w:rsidR="00CE5EDF" w:rsidRPr="009F3822" w:rsidRDefault="009945C5" w:rsidP="00CE5EDF">
      <w:pPr>
        <w:pStyle w:val="BodyText"/>
        <w:spacing w:line="480" w:lineRule="auto"/>
        <w:rPr>
          <w:rFonts w:asciiTheme="minorHAnsi" w:eastAsia="Arial Unicode MS" w:hAnsiTheme="minorHAnsi" w:cstheme="minorHAnsi"/>
          <w:sz w:val="22"/>
          <w:szCs w:val="22"/>
        </w:rPr>
      </w:pPr>
      <w:r w:rsidRPr="009F3822">
        <w:rPr>
          <w:rFonts w:asciiTheme="minorHAnsi" w:eastAsia="Arial Unicode MS" w:hAnsiTheme="minorHAnsi" w:cstheme="minorHAnsi"/>
          <w:sz w:val="22"/>
          <w:szCs w:val="22"/>
        </w:rPr>
        <w:lastRenderedPageBreak/>
        <w:t xml:space="preserve">Individual-level response calls were determined by statistical testing of the number of cytokine positive CD4 T cells after spike peptide stimulation compared to the frequency of cytokine positive T cells in the negative control stimulation. </w:t>
      </w:r>
      <w:r w:rsidR="00CE5EDF" w:rsidRPr="009F3822">
        <w:rPr>
          <w:rFonts w:asciiTheme="minorHAnsi" w:eastAsia="Arial Unicode MS" w:hAnsiTheme="minorHAnsi" w:cstheme="minorHAnsi"/>
          <w:sz w:val="22"/>
          <w:szCs w:val="22"/>
        </w:rPr>
        <w:t>To assess positivity for a peptide pool within a T-cell subset, a two-by-two contingency table was constructed comparing the SARS-CoV-2-peptide stimulated and negative control data.  The four entries in each table were the number of cells positive for IFN-γ and/or IL-2 and the number of cells negative for IFN-γ and IL-2, for both the stimulated and the negative control data.  If both negative control replicates were included, then the average number of total cells and the average number of positive cells were used.  A one-sided Fisher's exact test was applied to the table, testing whether the number of cytokine-producing cells for the stimulated data was equal to that for the negative control data.  Since multiple individual tests (for each peptide pool) were conducted simultaneously, a multiplicity adjustment was made to the individual peptide pool p-values using the Bonferroni-Holm adjustment method.  If the adjusted p-value for a peptide pool was ≤0.00001, the response to the peptide pool for the T-cell subset was considered positive. Because the sample sizes (i.e., total cell counts for the T-cell subset) were large, e.g., as high as 100,000 cells, the Fisher’s exact test has high power to reject the null hypothesis for very small differences.  Therefore, the adjusted p-value significance threshold was chosen stringently (≤ 0.00001).  Plots include data from responders in color and non-responders in gray and the y-axis is truncated at 0.025% and any values below this level are set to this value.</w:t>
      </w:r>
    </w:p>
    <w:p w14:paraId="18BE0089" w14:textId="77777777" w:rsidR="00B74E9F" w:rsidRPr="009F3822" w:rsidRDefault="00B74E9F" w:rsidP="006E4F4C">
      <w:pPr>
        <w:autoSpaceDE w:val="0"/>
        <w:autoSpaceDN w:val="0"/>
        <w:adjustRightInd w:val="0"/>
        <w:spacing w:after="0" w:line="480" w:lineRule="auto"/>
        <w:rPr>
          <w:rFonts w:cstheme="minorHAnsi"/>
          <w:shd w:val="clear" w:color="auto" w:fill="FFFFFF"/>
        </w:rPr>
      </w:pPr>
    </w:p>
    <w:p w14:paraId="39CFABA6" w14:textId="254C7D4A" w:rsidR="00010683" w:rsidRPr="009F3822" w:rsidRDefault="00010683" w:rsidP="006E4F4C">
      <w:pPr>
        <w:autoSpaceDE w:val="0"/>
        <w:autoSpaceDN w:val="0"/>
        <w:adjustRightInd w:val="0"/>
        <w:spacing w:after="0" w:line="480" w:lineRule="auto"/>
        <w:rPr>
          <w:rFonts w:cstheme="minorHAnsi"/>
          <w:b/>
          <w:bCs/>
          <w:shd w:val="clear" w:color="auto" w:fill="FFFFFF"/>
        </w:rPr>
      </w:pPr>
      <w:r w:rsidRPr="009F3822">
        <w:rPr>
          <w:rFonts w:cstheme="minorHAnsi"/>
          <w:b/>
          <w:bCs/>
          <w:shd w:val="clear" w:color="auto" w:fill="FFFFFF"/>
        </w:rPr>
        <w:t>Analyses</w:t>
      </w:r>
    </w:p>
    <w:p w14:paraId="00242D3A" w14:textId="77777777" w:rsidR="003F25B0" w:rsidRDefault="006E4F4C" w:rsidP="003F25B0">
      <w:pPr>
        <w:autoSpaceDE w:val="0"/>
        <w:autoSpaceDN w:val="0"/>
        <w:adjustRightInd w:val="0"/>
        <w:spacing w:after="0" w:line="480" w:lineRule="auto"/>
        <w:rPr>
          <w:rFonts w:cstheme="minorHAnsi"/>
        </w:rPr>
      </w:pPr>
      <w:r w:rsidRPr="009F3822">
        <w:rPr>
          <w:rFonts w:cstheme="minorHAnsi"/>
          <w:shd w:val="clear" w:color="auto" w:fill="FFFFFF"/>
        </w:rPr>
        <w:t>For both trials, Moderna was involved in discussions</w:t>
      </w:r>
      <w:r w:rsidRPr="009F3822">
        <w:rPr>
          <w:rFonts w:cstheme="minorHAnsi"/>
        </w:rPr>
        <w:t xml:space="preserve"> of trial design, provided the vaccine candidates, and, as part of the writing group, contributed to drafting this manuscript. The Emmes Company, as a subcontractor to the NIAID, served as the statistical and data coordinating center, developed the statistical analysis plans, and performed the analyses. The manuscript was written entirely by the authors, with the two first authors as the overall lead authors, the last author as the lead and senior NIAID author. The authors had full access to the data reports, which were prepared from the raw data by the statistical and data coordinating center and vouch for the completeness and accuracy of the data and for the fidelity of the trials to their respective protocols.</w:t>
      </w:r>
    </w:p>
    <w:p w14:paraId="01208F67" w14:textId="77777777" w:rsidR="003F25B0" w:rsidRDefault="003F25B0">
      <w:pPr>
        <w:rPr>
          <w:rFonts w:cstheme="minorHAnsi"/>
        </w:rPr>
      </w:pPr>
      <w:r>
        <w:rPr>
          <w:rFonts w:cstheme="minorHAnsi"/>
        </w:rPr>
        <w:br w:type="page"/>
      </w:r>
    </w:p>
    <w:p w14:paraId="41E3659D" w14:textId="06E7AE90" w:rsidR="00E07A03" w:rsidRPr="003F25B0" w:rsidRDefault="00E07A03" w:rsidP="003F25B0">
      <w:pPr>
        <w:pStyle w:val="Heading2"/>
        <w:rPr>
          <w:rFonts w:asciiTheme="minorHAnsi" w:hAnsiTheme="minorHAnsi" w:cstheme="minorHAnsi"/>
          <w:b/>
          <w:bCs/>
          <w:color w:val="000000" w:themeColor="text1"/>
          <w:sz w:val="22"/>
          <w:szCs w:val="22"/>
        </w:rPr>
      </w:pPr>
      <w:bookmarkStart w:id="5" w:name="_Toc91908590"/>
      <w:r w:rsidRPr="009F3822">
        <w:rPr>
          <w:rFonts w:asciiTheme="minorHAnsi" w:hAnsiTheme="minorHAnsi" w:cstheme="minorHAnsi"/>
          <w:b/>
          <w:bCs/>
          <w:color w:val="000000" w:themeColor="text1"/>
          <w:sz w:val="22"/>
          <w:szCs w:val="22"/>
        </w:rPr>
        <w:lastRenderedPageBreak/>
        <w:t>Supplemental Results</w:t>
      </w:r>
      <w:bookmarkEnd w:id="5"/>
    </w:p>
    <w:p w14:paraId="09B394D5" w14:textId="7FD8C277" w:rsidR="00654160" w:rsidRPr="009F3822" w:rsidRDefault="00654160">
      <w:pPr>
        <w:rPr>
          <w:rFonts w:eastAsiaTheme="majorEastAsia" w:cstheme="minorHAnsi"/>
          <w:b/>
          <w:bCs/>
          <w:noProof/>
          <w:color w:val="000000" w:themeColor="text1"/>
        </w:rPr>
      </w:pPr>
    </w:p>
    <w:p w14:paraId="1560A70D" w14:textId="77777777" w:rsidR="00F51BD7" w:rsidRPr="009F3822" w:rsidRDefault="00F51BD7" w:rsidP="00F51BD7">
      <w:pPr>
        <w:spacing w:line="480" w:lineRule="auto"/>
        <w:rPr>
          <w:rFonts w:cstheme="minorHAnsi"/>
          <w:b/>
          <w:bCs/>
          <w:shd w:val="clear" w:color="auto" w:fill="FFFFFF"/>
        </w:rPr>
      </w:pPr>
      <w:r w:rsidRPr="009F3822">
        <w:rPr>
          <w:rFonts w:cstheme="minorHAnsi"/>
          <w:b/>
          <w:bCs/>
          <w:shd w:val="clear" w:color="auto" w:fill="FFFFFF"/>
        </w:rPr>
        <w:t>Vaccine Safety and Reactogenicity</w:t>
      </w:r>
    </w:p>
    <w:p w14:paraId="4949A940" w14:textId="6758BBBF" w:rsidR="009623E6" w:rsidRPr="009F3822" w:rsidRDefault="009623E6" w:rsidP="009623E6">
      <w:pPr>
        <w:spacing w:line="480" w:lineRule="auto"/>
        <w:rPr>
          <w:rFonts w:cstheme="minorHAnsi"/>
          <w:shd w:val="clear" w:color="auto" w:fill="FFFFFF"/>
        </w:rPr>
      </w:pPr>
      <w:r w:rsidRPr="009F3822">
        <w:rPr>
          <w:rFonts w:cstheme="minorHAnsi"/>
          <w:shd w:val="clear" w:color="auto" w:fill="FFFFFF"/>
        </w:rPr>
        <w:t xml:space="preserve">Overall, 45 unsolicited adverse events (all mild to moderate in severity) were reported within 28 days, of which 21 were considered related to the monovalent prototype vaccination. Those events included </w:t>
      </w:r>
      <w:r w:rsidRPr="009F3822">
        <w:rPr>
          <w:rFonts w:cstheme="minorHAnsi"/>
        </w:rPr>
        <w:t xml:space="preserve">axillary </w:t>
      </w:r>
      <w:r w:rsidRPr="009F3822">
        <w:rPr>
          <w:rFonts w:cstheme="minorHAnsi"/>
          <w:shd w:val="clear" w:color="auto" w:fill="FFFFFF"/>
        </w:rPr>
        <w:t>lymphadenopathy, vomiting, chills, fatigue, gait disturbance, thirst, musculoskeletal chest pain, dizziness, headache, anxiety, oropharyngeal pain, night sweats, sensitive skin, and injection site bruising, paresthesia, pruritus, and pain (</w:t>
      </w:r>
      <w:r w:rsidRPr="009F3822">
        <w:rPr>
          <w:rFonts w:cstheme="minorHAnsi"/>
          <w:b/>
          <w:bCs/>
          <w:shd w:val="clear" w:color="auto" w:fill="FFFFFF"/>
        </w:rPr>
        <w:t xml:space="preserve">Supplemental Tables </w:t>
      </w:r>
      <w:r w:rsidR="003F25B0">
        <w:rPr>
          <w:rFonts w:cstheme="minorHAnsi"/>
          <w:b/>
          <w:bCs/>
          <w:shd w:val="clear" w:color="auto" w:fill="FFFFFF"/>
        </w:rPr>
        <w:t>S</w:t>
      </w:r>
      <w:r w:rsidRPr="009F3822">
        <w:rPr>
          <w:rFonts w:cstheme="minorHAnsi"/>
          <w:b/>
          <w:bCs/>
          <w:shd w:val="clear" w:color="auto" w:fill="FFFFFF"/>
        </w:rPr>
        <w:t xml:space="preserve">2 </w:t>
      </w:r>
      <w:r w:rsidRPr="009F3822">
        <w:rPr>
          <w:rFonts w:cstheme="minorHAnsi"/>
          <w:shd w:val="clear" w:color="auto" w:fill="FFFFFF"/>
        </w:rPr>
        <w:t>and</w:t>
      </w:r>
      <w:r w:rsidRPr="009F3822">
        <w:rPr>
          <w:rFonts w:cstheme="minorHAnsi"/>
          <w:b/>
          <w:bCs/>
          <w:shd w:val="clear" w:color="auto" w:fill="FFFFFF"/>
        </w:rPr>
        <w:t xml:space="preserve"> </w:t>
      </w:r>
      <w:r w:rsidR="003F25B0">
        <w:rPr>
          <w:rFonts w:cstheme="minorHAnsi"/>
          <w:b/>
          <w:bCs/>
          <w:shd w:val="clear" w:color="auto" w:fill="FFFFFF"/>
        </w:rPr>
        <w:t>S</w:t>
      </w:r>
      <w:r w:rsidRPr="009F3822">
        <w:rPr>
          <w:rFonts w:cstheme="minorHAnsi"/>
          <w:b/>
          <w:bCs/>
          <w:shd w:val="clear" w:color="auto" w:fill="FFFFFF"/>
        </w:rPr>
        <w:t>5</w:t>
      </w:r>
      <w:r w:rsidRPr="009F3822">
        <w:rPr>
          <w:rFonts w:cstheme="minorHAnsi"/>
          <w:shd w:val="clear" w:color="auto" w:fill="FFFFFF"/>
        </w:rPr>
        <w:t>). All events resolved, typically after 1-2 days, though one individual experienced fatigue for 8 days.</w:t>
      </w:r>
    </w:p>
    <w:p w14:paraId="29072590" w14:textId="4470B2C4" w:rsidR="00F51BD7" w:rsidRPr="009F3822" w:rsidRDefault="00112D78" w:rsidP="009623E6">
      <w:pPr>
        <w:spacing w:line="480" w:lineRule="auto"/>
        <w:rPr>
          <w:rFonts w:cstheme="minorHAnsi"/>
          <w:shd w:val="clear" w:color="auto" w:fill="FFFFFF"/>
        </w:rPr>
      </w:pPr>
      <w:r w:rsidRPr="009F3822">
        <w:rPr>
          <w:rFonts w:cstheme="minorHAnsi"/>
          <w:shd w:val="clear" w:color="auto" w:fill="FFFFFF"/>
        </w:rPr>
        <w:t>Of the 19 unsolicited adverse events</w:t>
      </w:r>
      <w:r w:rsidR="00401ED4" w:rsidRPr="009F3822">
        <w:rPr>
          <w:rFonts w:cstheme="minorHAnsi"/>
          <w:shd w:val="clear" w:color="auto" w:fill="FFFFFF"/>
        </w:rPr>
        <w:t xml:space="preserve"> </w:t>
      </w:r>
      <w:r w:rsidR="00D23193" w:rsidRPr="009F3822">
        <w:rPr>
          <w:rFonts w:cstheme="minorHAnsi"/>
          <w:shd w:val="clear" w:color="auto" w:fill="FFFFFF"/>
        </w:rPr>
        <w:t xml:space="preserve">occurring </w:t>
      </w:r>
      <w:r w:rsidR="00401ED4" w:rsidRPr="009F3822">
        <w:rPr>
          <w:rFonts w:cstheme="minorHAnsi"/>
          <w:shd w:val="clear" w:color="auto" w:fill="FFFFFF"/>
        </w:rPr>
        <w:t>in the monovalent variant vaccine group</w:t>
      </w:r>
      <w:r w:rsidRPr="009F3822">
        <w:rPr>
          <w:rFonts w:cstheme="minorHAnsi"/>
          <w:shd w:val="clear" w:color="auto" w:fill="FFFFFF"/>
        </w:rPr>
        <w:t xml:space="preserve">, ten were judged related to the study vaccination that were mild to moderate in severity except for rash and vomiting (detailed in the manuscript). Related events included </w:t>
      </w:r>
      <w:r w:rsidRPr="009F3822">
        <w:rPr>
          <w:rFonts w:cstheme="minorHAnsi"/>
        </w:rPr>
        <w:t xml:space="preserve">axillary </w:t>
      </w:r>
      <w:r w:rsidRPr="009F3822">
        <w:rPr>
          <w:rFonts w:cstheme="minorHAnsi"/>
          <w:shd w:val="clear" w:color="auto" w:fill="FFFFFF"/>
        </w:rPr>
        <w:t>lymphadenopathy, dyspepsia, vomiting, chills, swelling, jaw pain, nocturia, cough, epistaxis, and rash.</w:t>
      </w:r>
    </w:p>
    <w:p w14:paraId="472CF4B9" w14:textId="4E54998B" w:rsidR="00EE5950" w:rsidRPr="009F3822" w:rsidRDefault="00EE5950" w:rsidP="00EE5950">
      <w:pPr>
        <w:spacing w:line="480" w:lineRule="auto"/>
        <w:rPr>
          <w:rFonts w:cstheme="minorHAnsi"/>
          <w:shd w:val="clear" w:color="auto" w:fill="FFFFFF"/>
        </w:rPr>
      </w:pPr>
      <w:r w:rsidRPr="009F3822">
        <w:rPr>
          <w:rFonts w:cstheme="minorHAnsi"/>
          <w:shd w:val="clear" w:color="auto" w:fill="FFFFFF"/>
        </w:rPr>
        <w:t>Of the 12 unsolicited adverse events occurr</w:t>
      </w:r>
      <w:r w:rsidR="00D23193" w:rsidRPr="009F3822">
        <w:rPr>
          <w:rFonts w:cstheme="minorHAnsi"/>
          <w:shd w:val="clear" w:color="auto" w:fill="FFFFFF"/>
        </w:rPr>
        <w:t>ing</w:t>
      </w:r>
      <w:r w:rsidRPr="009F3822">
        <w:rPr>
          <w:rFonts w:cstheme="minorHAnsi"/>
          <w:shd w:val="clear" w:color="auto" w:fill="FFFFFF"/>
        </w:rPr>
        <w:t xml:space="preserve"> in the bivalent vaccine group, three were judged related to the study vaccination (vomiting, night sweats, </w:t>
      </w:r>
      <w:r w:rsidRPr="009F3822">
        <w:rPr>
          <w:rFonts w:cstheme="minorHAnsi"/>
        </w:rPr>
        <w:t xml:space="preserve">axillary </w:t>
      </w:r>
      <w:r w:rsidRPr="009F3822">
        <w:rPr>
          <w:rFonts w:cstheme="minorHAnsi"/>
          <w:shd w:val="clear" w:color="auto" w:fill="FFFFFF"/>
        </w:rPr>
        <w:t>lymphadenopathy), but all were mild or moderate in severity (</w:t>
      </w:r>
      <w:r w:rsidRPr="009F3822">
        <w:rPr>
          <w:rFonts w:cstheme="minorHAnsi"/>
          <w:b/>
          <w:bCs/>
          <w:shd w:val="clear" w:color="auto" w:fill="FFFFFF"/>
        </w:rPr>
        <w:t xml:space="preserve">Supplemental Tables </w:t>
      </w:r>
      <w:r w:rsidR="003F25B0">
        <w:rPr>
          <w:rFonts w:cstheme="minorHAnsi"/>
          <w:b/>
          <w:bCs/>
          <w:shd w:val="clear" w:color="auto" w:fill="FFFFFF"/>
        </w:rPr>
        <w:t>S</w:t>
      </w:r>
      <w:r w:rsidRPr="009F3822">
        <w:rPr>
          <w:rFonts w:cstheme="minorHAnsi"/>
          <w:b/>
          <w:bCs/>
          <w:shd w:val="clear" w:color="auto" w:fill="FFFFFF"/>
        </w:rPr>
        <w:t>4</w:t>
      </w:r>
      <w:r w:rsidRPr="009F3822">
        <w:rPr>
          <w:rFonts w:cstheme="minorHAnsi"/>
          <w:shd w:val="clear" w:color="auto" w:fill="FFFFFF"/>
        </w:rPr>
        <w:t xml:space="preserve"> and </w:t>
      </w:r>
      <w:r w:rsidR="003F25B0" w:rsidRPr="003F25B0">
        <w:rPr>
          <w:rFonts w:cstheme="minorHAnsi"/>
          <w:b/>
          <w:bCs/>
          <w:shd w:val="clear" w:color="auto" w:fill="FFFFFF"/>
        </w:rPr>
        <w:t>S</w:t>
      </w:r>
      <w:r w:rsidRPr="009F3822">
        <w:rPr>
          <w:rFonts w:cstheme="minorHAnsi"/>
          <w:b/>
          <w:bCs/>
          <w:shd w:val="clear" w:color="auto" w:fill="FFFFFF"/>
        </w:rPr>
        <w:t>7</w:t>
      </w:r>
      <w:r w:rsidRPr="009F3822">
        <w:rPr>
          <w:rFonts w:cstheme="minorHAnsi"/>
          <w:shd w:val="clear" w:color="auto" w:fill="FFFFFF"/>
        </w:rPr>
        <w:t xml:space="preserve">). </w:t>
      </w:r>
    </w:p>
    <w:p w14:paraId="5AD8D4CB" w14:textId="4B685BDE" w:rsidR="00843273" w:rsidRPr="009F3822" w:rsidRDefault="00843273" w:rsidP="00EE5950">
      <w:pPr>
        <w:spacing w:line="480" w:lineRule="auto"/>
        <w:rPr>
          <w:rFonts w:cstheme="minorHAnsi"/>
          <w:shd w:val="clear" w:color="auto" w:fill="FFFFFF"/>
        </w:rPr>
      </w:pPr>
      <w:r w:rsidRPr="009F3822">
        <w:rPr>
          <w:rFonts w:cstheme="minorHAnsi"/>
          <w:shd w:val="clear" w:color="auto" w:fill="FFFFFF"/>
        </w:rPr>
        <w:t xml:space="preserve">A single 58-year-old individual with an underlying history of hypertension, alcohol use, seasonal allergies, anxiety, and brain aneurysm who had was taking budesonide, fluoxetine, montelukast, and loratadine had a serious adverse event of </w:t>
      </w:r>
      <w:proofErr w:type="spellStart"/>
      <w:r w:rsidRPr="009F3822">
        <w:rPr>
          <w:rFonts w:cstheme="minorHAnsi"/>
          <w:shd w:val="clear" w:color="auto" w:fill="FFFFFF"/>
        </w:rPr>
        <w:t>paresthesias</w:t>
      </w:r>
      <w:proofErr w:type="spellEnd"/>
      <w:r w:rsidRPr="009F3822">
        <w:rPr>
          <w:rFonts w:cstheme="minorHAnsi"/>
          <w:shd w:val="clear" w:color="auto" w:fill="FFFFFF"/>
        </w:rPr>
        <w:t xml:space="preserve"> of the upper extremity beginning 30 days after vaccination with the bivalent vaccine. At the time, the participant had normal platelets and did not have evidence of thrombosis. This was considered unrelated to vaccination</w:t>
      </w:r>
      <w:r w:rsidRPr="009F3822">
        <w:rPr>
          <w:rFonts w:cstheme="minorHAnsi"/>
        </w:rPr>
        <w:t xml:space="preserve">, most likely due to </w:t>
      </w:r>
      <w:r w:rsidRPr="009F3822">
        <w:rPr>
          <w:rFonts w:cstheme="minorHAnsi"/>
          <w:shd w:val="clear" w:color="auto" w:fill="FFFFFF"/>
        </w:rPr>
        <w:t>a transient ischemic attack.</w:t>
      </w:r>
    </w:p>
    <w:p w14:paraId="0EF0A74E" w14:textId="77777777" w:rsidR="00401ED4" w:rsidRPr="009F3822" w:rsidRDefault="00401ED4" w:rsidP="009623E6">
      <w:pPr>
        <w:spacing w:line="480" w:lineRule="auto"/>
        <w:rPr>
          <w:rFonts w:cstheme="minorHAnsi"/>
          <w:shd w:val="clear" w:color="auto" w:fill="FFFFFF"/>
        </w:rPr>
      </w:pPr>
    </w:p>
    <w:p w14:paraId="4A98217E" w14:textId="77777777" w:rsidR="009623E6" w:rsidRPr="009F3822" w:rsidRDefault="009623E6">
      <w:pPr>
        <w:rPr>
          <w:rFonts w:eastAsiaTheme="majorEastAsia" w:cstheme="minorHAnsi"/>
          <w:b/>
          <w:bCs/>
          <w:noProof/>
          <w:color w:val="000000" w:themeColor="text1"/>
        </w:rPr>
      </w:pPr>
    </w:p>
    <w:p w14:paraId="309BF3D6" w14:textId="77777777" w:rsidR="00654160" w:rsidRDefault="00654160">
      <w:pPr>
        <w:rPr>
          <w:rFonts w:eastAsiaTheme="majorEastAsia" w:cstheme="minorHAnsi"/>
          <w:b/>
          <w:bCs/>
          <w:noProof/>
          <w:color w:val="000000" w:themeColor="text1"/>
        </w:rPr>
      </w:pPr>
      <w:r>
        <w:rPr>
          <w:rFonts w:cstheme="minorHAnsi"/>
          <w:b/>
          <w:bCs/>
          <w:color w:val="000000" w:themeColor="text1"/>
        </w:rPr>
        <w:br w:type="page"/>
      </w:r>
    </w:p>
    <w:p w14:paraId="658BCEE3" w14:textId="238140B4" w:rsidR="008B6C23" w:rsidRPr="00BC2654" w:rsidRDefault="008B6C23" w:rsidP="00B827A1">
      <w:pPr>
        <w:pStyle w:val="Heading2"/>
        <w:rPr>
          <w:rFonts w:asciiTheme="minorHAnsi" w:hAnsiTheme="minorHAnsi" w:cstheme="minorHAnsi"/>
          <w:color w:val="000000" w:themeColor="text1"/>
          <w:sz w:val="22"/>
          <w:szCs w:val="22"/>
        </w:rPr>
      </w:pPr>
      <w:bookmarkStart w:id="6" w:name="_Toc91908591"/>
      <w:r w:rsidRPr="00BC2654">
        <w:rPr>
          <w:rFonts w:asciiTheme="minorHAnsi" w:hAnsiTheme="minorHAnsi" w:cstheme="minorHAnsi"/>
          <w:b/>
          <w:bCs/>
          <w:color w:val="000000" w:themeColor="text1"/>
          <w:sz w:val="22"/>
          <w:szCs w:val="22"/>
        </w:rPr>
        <w:lastRenderedPageBreak/>
        <w:t>Table S</w:t>
      </w:r>
      <w:r w:rsidR="00CB66CE">
        <w:rPr>
          <w:rFonts w:asciiTheme="minorHAnsi" w:hAnsiTheme="minorHAnsi" w:cstheme="minorHAnsi"/>
          <w:b/>
          <w:bCs/>
          <w:color w:val="000000" w:themeColor="text1"/>
          <w:sz w:val="22"/>
          <w:szCs w:val="22"/>
        </w:rPr>
        <w:t>1</w:t>
      </w:r>
      <w:r w:rsidRPr="00BC2654">
        <w:rPr>
          <w:rFonts w:asciiTheme="minorHAnsi" w:hAnsiTheme="minorHAnsi" w:cstheme="minorHAnsi"/>
          <w:b/>
          <w:bCs/>
          <w:color w:val="000000" w:themeColor="text1"/>
          <w:sz w:val="22"/>
          <w:szCs w:val="22"/>
        </w:rPr>
        <w:t>. Toxicity grading scales for solicited systemic and local adverse events*</w:t>
      </w:r>
      <w:bookmarkEnd w:id="6"/>
    </w:p>
    <w:p w14:paraId="16D384A5" w14:textId="245AA69D" w:rsidR="008B6C23" w:rsidRPr="00BC2654" w:rsidRDefault="00995C48" w:rsidP="008B6C23">
      <w:pPr>
        <w:autoSpaceDE w:val="0"/>
        <w:autoSpaceDN w:val="0"/>
        <w:adjustRightInd w:val="0"/>
        <w:spacing w:after="0" w:line="240" w:lineRule="auto"/>
        <w:rPr>
          <w:rFonts w:cstheme="minorHAnsi"/>
          <w:color w:val="000000" w:themeColor="text1"/>
        </w:rPr>
      </w:pPr>
      <w:r w:rsidRPr="00BC2654">
        <w:rPr>
          <w:rFonts w:cstheme="minorHAnsi"/>
          <w:noProof/>
          <w:color w:val="000000" w:themeColor="text1"/>
        </w:rPr>
        <w:drawing>
          <wp:inline distT="0" distB="0" distL="0" distR="0" wp14:anchorId="44B68E5B" wp14:editId="4928156E">
            <wp:extent cx="6739255" cy="7158355"/>
            <wp:effectExtent l="0" t="0" r="444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39255" cy="7158355"/>
                    </a:xfrm>
                    <a:prstGeom prst="rect">
                      <a:avLst/>
                    </a:prstGeom>
                  </pic:spPr>
                </pic:pic>
              </a:graphicData>
            </a:graphic>
          </wp:inline>
        </w:drawing>
      </w:r>
    </w:p>
    <w:p w14:paraId="34676C08" w14:textId="5415E6F2" w:rsidR="008B6C23" w:rsidRPr="00BC2654" w:rsidRDefault="008B6C23" w:rsidP="008B6C23">
      <w:pPr>
        <w:autoSpaceDE w:val="0"/>
        <w:autoSpaceDN w:val="0"/>
        <w:adjustRightInd w:val="0"/>
        <w:spacing w:after="0" w:line="240" w:lineRule="auto"/>
        <w:rPr>
          <w:rFonts w:eastAsiaTheme="majorEastAsia" w:cstheme="minorHAnsi"/>
          <w:b/>
          <w:bCs/>
          <w:noProof/>
          <w:color w:val="000000" w:themeColor="text1"/>
        </w:rPr>
      </w:pPr>
      <w:r w:rsidRPr="00BC2654">
        <w:rPr>
          <w:rFonts w:cstheme="minorHAnsi"/>
          <w:color w:val="000000" w:themeColor="text1"/>
        </w:rPr>
        <w:t>*Obtained from a standard toxicity grading scale</w:t>
      </w:r>
      <w:r w:rsidR="008C681B">
        <w:rPr>
          <w:rFonts w:cstheme="minorHAnsi"/>
          <w:color w:val="000000" w:themeColor="text1"/>
        </w:rPr>
        <w:fldChar w:fldCharType="begin"/>
      </w:r>
      <w:r w:rsidR="00227E33">
        <w:rPr>
          <w:rFonts w:cstheme="minorHAnsi"/>
          <w:color w:val="000000" w:themeColor="text1"/>
        </w:rPr>
        <w:instrText xml:space="preserve"> ADDIN EN.CITE &lt;EndNote&gt;&lt;Cite ExcludeYear="1"&gt;&lt;RecNum&gt;1471&lt;/RecNum&gt;&lt;DisplayText&gt;&lt;style face="superscript"&gt;9&lt;/style&gt;&lt;/DisplayText&gt;&lt;record&gt;&lt;rec-number&gt;1471&lt;/rec-number&gt;&lt;foreign-keys&gt;&lt;key app="EN" db-id="5p9pz5atbavra9ee2r6vtaa75rdwxzt22z5t" timestamp="1596936000"&gt;1471&lt;/key&gt;&lt;/foreign-keys&gt;&lt;ref-type name="Web Page"&gt;12&lt;/ref-type&gt;&lt;contributors&gt;&lt;/contributors&gt;&lt;titles&gt;&lt;title&gt;Guidance for industry: toxicity grading scale for healthy adult and adolescent volunteers enrolled in preventive vaccine clinical trials. Food and Drug Administration.&lt;/title&gt;&lt;/titles&gt;&lt;number&gt;Accessed May 21, 2020&lt;/number&gt;&lt;dates&gt;&lt;/dates&gt;&lt;urls&gt;&lt;related-urls&gt;&lt;url&gt;https://www.fda.gov/regulatory-information/search-fda-guidance-documents/toxicity-grading-scale-healthy-adult-and-adolescent-volunteers-enrolled-preventive-vaccine-clinical&lt;/url&gt;&lt;/related-urls&gt;&lt;/urls&gt;&lt;/record&gt;&lt;/Cite&gt;&lt;/EndNote&gt;</w:instrText>
      </w:r>
      <w:r w:rsidR="008C681B">
        <w:rPr>
          <w:rFonts w:cstheme="minorHAnsi"/>
          <w:color w:val="000000" w:themeColor="text1"/>
        </w:rPr>
        <w:fldChar w:fldCharType="separate"/>
      </w:r>
      <w:r w:rsidR="00227E33" w:rsidRPr="00227E33">
        <w:rPr>
          <w:rFonts w:cstheme="minorHAnsi"/>
          <w:noProof/>
          <w:color w:val="000000" w:themeColor="text1"/>
          <w:vertAlign w:val="superscript"/>
        </w:rPr>
        <w:t>9</w:t>
      </w:r>
      <w:r w:rsidR="008C681B">
        <w:rPr>
          <w:rFonts w:cstheme="minorHAnsi"/>
          <w:color w:val="000000" w:themeColor="text1"/>
        </w:rPr>
        <w:fldChar w:fldCharType="end"/>
      </w:r>
      <w:r w:rsidR="00995C48" w:rsidRPr="00BC2654">
        <w:rPr>
          <w:rFonts w:cstheme="minorHAnsi"/>
          <w:color w:val="000000" w:themeColor="text1"/>
        </w:rPr>
        <w:t xml:space="preserve"> </w:t>
      </w:r>
      <w:r w:rsidRPr="00BC2654">
        <w:rPr>
          <w:rFonts w:cstheme="minorHAnsi"/>
          <w:color w:val="000000" w:themeColor="text1"/>
        </w:rPr>
        <w:t xml:space="preserve"> </w:t>
      </w:r>
      <w:r w:rsidRPr="00BC2654">
        <w:rPr>
          <w:rFonts w:cstheme="minorHAnsi"/>
          <w:color w:val="000000" w:themeColor="text1"/>
        </w:rPr>
        <w:br w:type="page"/>
      </w:r>
    </w:p>
    <w:p w14:paraId="2189C9BD" w14:textId="13219797" w:rsidR="00866416" w:rsidRPr="00BC2654" w:rsidRDefault="00F26541" w:rsidP="00C8546E">
      <w:pPr>
        <w:pStyle w:val="sassystemtitle"/>
        <w:keepLines/>
        <w:pBdr>
          <w:top w:val="nil"/>
          <w:left w:val="nil"/>
          <w:bottom w:val="nil"/>
          <w:right w:val="nil"/>
        </w:pBdr>
        <w:jc w:val="center"/>
        <w:outlineLvl w:val="1"/>
        <w:rPr>
          <w:rFonts w:asciiTheme="minorHAnsi" w:hAnsiTheme="minorHAnsi" w:cstheme="minorHAnsi"/>
          <w:color w:val="000000" w:themeColor="text1"/>
          <w:sz w:val="22"/>
          <w:szCs w:val="22"/>
        </w:rPr>
      </w:pPr>
      <w:bookmarkStart w:id="7" w:name="_Toc91908592"/>
      <w:r w:rsidRPr="00BC2654">
        <w:rPr>
          <w:rFonts w:asciiTheme="minorHAnsi" w:hAnsiTheme="minorHAnsi" w:cstheme="minorHAnsi"/>
          <w:color w:val="000000" w:themeColor="text1"/>
          <w:sz w:val="22"/>
          <w:szCs w:val="22"/>
        </w:rPr>
        <w:lastRenderedPageBreak/>
        <w:t xml:space="preserve">Table </w:t>
      </w:r>
      <w:r w:rsidR="00CB66CE">
        <w:rPr>
          <w:rFonts w:asciiTheme="minorHAnsi" w:hAnsiTheme="minorHAnsi" w:cstheme="minorHAnsi"/>
          <w:color w:val="000000" w:themeColor="text1"/>
          <w:sz w:val="22"/>
          <w:szCs w:val="22"/>
        </w:rPr>
        <w:t>S2</w:t>
      </w:r>
      <w:r w:rsidRPr="00CB66CE">
        <w:rPr>
          <w:rFonts w:asciiTheme="minorHAnsi" w:hAnsiTheme="minorHAnsi" w:cstheme="minorHAnsi"/>
          <w:color w:val="000000" w:themeColor="text1"/>
          <w:sz w:val="22"/>
          <w:szCs w:val="22"/>
        </w:rPr>
        <w:t xml:space="preserve">: </w:t>
      </w:r>
      <w:r w:rsidR="00866416" w:rsidRPr="00CB66CE">
        <w:rPr>
          <w:rFonts w:asciiTheme="minorHAnsi" w:hAnsiTheme="minorHAnsi" w:cstheme="minorHAnsi"/>
          <w:color w:val="000000" w:themeColor="text1"/>
          <w:sz w:val="22"/>
          <w:szCs w:val="22"/>
        </w:rPr>
        <w:t>Number of All Unsolicited Adverse Events by</w:t>
      </w:r>
      <w:r w:rsidR="00866416" w:rsidRPr="00BC2654">
        <w:rPr>
          <w:rFonts w:asciiTheme="minorHAnsi" w:hAnsiTheme="minorHAnsi" w:cstheme="minorHAnsi"/>
          <w:color w:val="000000" w:themeColor="text1"/>
          <w:sz w:val="22"/>
          <w:szCs w:val="22"/>
        </w:rPr>
        <w:t xml:space="preserve"> MedDRA® System Organ Class and</w:t>
      </w:r>
      <w:r w:rsidR="00C8546E" w:rsidRPr="00BC2654">
        <w:rPr>
          <w:rFonts w:asciiTheme="minorHAnsi" w:hAnsiTheme="minorHAnsi" w:cstheme="minorHAnsi"/>
          <w:color w:val="000000" w:themeColor="text1"/>
          <w:sz w:val="22"/>
          <w:szCs w:val="22"/>
        </w:rPr>
        <w:t xml:space="preserve"> </w:t>
      </w:r>
      <w:r w:rsidR="00866416" w:rsidRPr="00BC2654">
        <w:rPr>
          <w:rFonts w:asciiTheme="minorHAnsi" w:hAnsiTheme="minorHAnsi" w:cstheme="minorHAnsi"/>
          <w:color w:val="000000" w:themeColor="text1"/>
          <w:sz w:val="22"/>
          <w:szCs w:val="22"/>
        </w:rPr>
        <w:t>Preferred Term, Severity, Relationship, and Vaccination Group – Monovalent Prototype (N=48)</w:t>
      </w:r>
      <w:bookmarkEnd w:id="7"/>
    </w:p>
    <w:tbl>
      <w:tblPr>
        <w:tblStyle w:val="sastable"/>
        <w:tblW w:w="9882" w:type="dxa"/>
        <w:jc w:val="center"/>
        <w:tblInd w:w="0" w:type="dxa"/>
        <w:tblLook w:val="04A0" w:firstRow="1" w:lastRow="0" w:firstColumn="1" w:lastColumn="0" w:noHBand="0" w:noVBand="1"/>
        <w:tblCaption w:val="Detailed and/or summarized report"/>
      </w:tblPr>
      <w:tblGrid>
        <w:gridCol w:w="2601"/>
        <w:gridCol w:w="2308"/>
        <w:gridCol w:w="728"/>
        <w:gridCol w:w="600"/>
        <w:gridCol w:w="1110"/>
        <w:gridCol w:w="840"/>
        <w:gridCol w:w="855"/>
        <w:gridCol w:w="840"/>
      </w:tblGrid>
      <w:tr w:rsidR="00BC2654" w:rsidRPr="00182ABB" w14:paraId="4546012D" w14:textId="77777777" w:rsidTr="0ECE9B8B">
        <w:trPr>
          <w:cantSplit/>
          <w:tblHeader/>
          <w:jc w:val="center"/>
        </w:trPr>
        <w:tc>
          <w:tcPr>
            <w:tcW w:w="5637" w:type="dxa"/>
            <w:gridSpan w:val="3"/>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50DD5BDF" w14:textId="77777777" w:rsidR="00C86533" w:rsidRPr="00182ABB" w:rsidRDefault="00C86533" w:rsidP="00962D3D">
            <w:pPr>
              <w:pStyle w:val="sasheader"/>
              <w:keepLines/>
              <w:jc w:val="center"/>
              <w:rPr>
                <w:rFonts w:cstheme="minorHAnsi"/>
                <w:color w:val="000000" w:themeColor="text1"/>
              </w:rPr>
            </w:pPr>
            <w:bookmarkStart w:id="8" w:name="IDX"/>
            <w:bookmarkEnd w:id="8"/>
          </w:p>
        </w:tc>
        <w:tc>
          <w:tcPr>
            <w:tcW w:w="2550" w:type="dxa"/>
            <w:gridSpan w:val="3"/>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571A6C6D"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Severity</w:t>
            </w:r>
          </w:p>
        </w:tc>
        <w:tc>
          <w:tcPr>
            <w:tcW w:w="1695" w:type="dxa"/>
            <w:gridSpan w:val="2"/>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2BBE7973" w14:textId="7F29AFE2"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Relationship to Study</w:t>
            </w:r>
            <w:r w:rsidRPr="00182ABB">
              <w:rPr>
                <w:rFonts w:cstheme="minorHAnsi"/>
                <w:color w:val="000000" w:themeColor="text1"/>
                <w:shd w:val="clear" w:color="auto" w:fill="FFFFFF"/>
              </w:rPr>
              <w:br/>
              <w:t>V</w:t>
            </w:r>
            <w:r w:rsidR="00182ABB" w:rsidRPr="00182ABB">
              <w:rPr>
                <w:rFonts w:cstheme="minorHAnsi"/>
                <w:color w:val="000000" w:themeColor="text1"/>
                <w:shd w:val="clear" w:color="auto" w:fill="FFFFFF"/>
              </w:rPr>
              <w:t>a</w:t>
            </w:r>
            <w:r w:rsidRPr="00182ABB">
              <w:rPr>
                <w:rFonts w:cstheme="minorHAnsi"/>
                <w:color w:val="000000" w:themeColor="text1"/>
                <w:shd w:val="clear" w:color="auto" w:fill="FFFFFF"/>
              </w:rPr>
              <w:t>ccination</w:t>
            </w:r>
          </w:p>
        </w:tc>
      </w:tr>
      <w:tr w:rsidR="00BC2654" w:rsidRPr="00182ABB" w14:paraId="7F6213D8" w14:textId="77777777" w:rsidTr="0ECE9B8B">
        <w:trPr>
          <w:cantSplit/>
          <w:tblHeader/>
          <w:jc w:val="center"/>
        </w:trPr>
        <w:tc>
          <w:tcPr>
            <w:tcW w:w="2601"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29A7F15E"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System Organ Class (SOC)</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2AE36AB5"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Preferred Term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71816723"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Total</w:t>
            </w:r>
            <w:r w:rsidRPr="00182ABB">
              <w:rPr>
                <w:rFonts w:cstheme="minorHAnsi"/>
                <w:color w:val="000000" w:themeColor="text1"/>
                <w:shd w:val="clear" w:color="auto" w:fill="FFFFFF"/>
              </w:rPr>
              <w:br/>
              <w:t>Events</w:t>
            </w:r>
            <w:r w:rsidRPr="00182ABB">
              <w:rPr>
                <w:rFonts w:cstheme="minorHAnsi"/>
                <w:color w:val="000000" w:themeColor="text1"/>
                <w:shd w:val="clear" w:color="auto" w:fill="FFFFFF"/>
              </w:rPr>
              <w:br/>
              <w:t>(n)</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0C5E8B33"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Mild</w:t>
            </w:r>
            <w:r w:rsidRPr="00182ABB">
              <w:rPr>
                <w:rFonts w:cstheme="minorHAnsi"/>
                <w:color w:val="000000" w:themeColor="text1"/>
                <w:shd w:val="clear" w:color="auto" w:fill="FFFFFF"/>
              </w:rPr>
              <w:br/>
              <w:t>(n)</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220EE325"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Moderate</w:t>
            </w:r>
            <w:r w:rsidRPr="00182ABB">
              <w:rPr>
                <w:rFonts w:cstheme="minorHAnsi"/>
                <w:color w:val="000000" w:themeColor="text1"/>
                <w:shd w:val="clear" w:color="auto" w:fill="FFFFFF"/>
              </w:rPr>
              <w:br/>
              <w:t>(n)</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302CBE16"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Severe</w:t>
            </w:r>
            <w:r w:rsidRPr="00182ABB">
              <w:rPr>
                <w:rFonts w:cstheme="minorHAnsi"/>
                <w:color w:val="000000" w:themeColor="text1"/>
                <w:shd w:val="clear" w:color="auto" w:fill="FFFFFF"/>
              </w:rPr>
              <w:br/>
              <w:t>(n)</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3F851BF2"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Not</w:t>
            </w:r>
            <w:r w:rsidRPr="00182ABB">
              <w:rPr>
                <w:rFonts w:cstheme="minorHAnsi"/>
                <w:color w:val="000000" w:themeColor="text1"/>
                <w:shd w:val="clear" w:color="auto" w:fill="FFFFFF"/>
              </w:rPr>
              <w:br/>
              <w:t>Related</w:t>
            </w:r>
            <w:r w:rsidRPr="00182ABB">
              <w:rPr>
                <w:rFonts w:cstheme="minorHAnsi"/>
                <w:color w:val="000000" w:themeColor="text1"/>
                <w:shd w:val="clear" w:color="auto" w:fill="FFFFFF"/>
              </w:rPr>
              <w:br/>
              <w:t>(n)</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708DF777" w14:textId="77777777" w:rsidR="00C86533" w:rsidRPr="00182ABB" w:rsidRDefault="00C86533" w:rsidP="00962D3D">
            <w:pPr>
              <w:pStyle w:val="sasheader"/>
              <w:keepLines/>
              <w:jc w:val="center"/>
              <w:rPr>
                <w:rFonts w:cstheme="minorHAnsi"/>
                <w:color w:val="000000" w:themeColor="text1"/>
              </w:rPr>
            </w:pPr>
            <w:r w:rsidRPr="00182ABB">
              <w:rPr>
                <w:rFonts w:cstheme="minorHAnsi"/>
                <w:color w:val="000000" w:themeColor="text1"/>
                <w:shd w:val="clear" w:color="auto" w:fill="FFFFFF"/>
              </w:rPr>
              <w:t>Related</w:t>
            </w:r>
            <w:r w:rsidRPr="00182ABB">
              <w:rPr>
                <w:rFonts w:cstheme="minorHAnsi"/>
                <w:color w:val="000000" w:themeColor="text1"/>
                <w:shd w:val="clear" w:color="auto" w:fill="FFFFFF"/>
              </w:rPr>
              <w:br/>
              <w:t>(n)</w:t>
            </w:r>
          </w:p>
        </w:tc>
      </w:tr>
      <w:tr w:rsidR="00BC2654" w:rsidRPr="00182ABB" w14:paraId="6C47855B" w14:textId="77777777" w:rsidTr="0ECE9B8B">
        <w:trPr>
          <w:cantSplit/>
          <w:jc w:val="center"/>
        </w:trPr>
        <w:tc>
          <w:tcPr>
            <w:tcW w:w="2601"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0A0503C"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Any SOC</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132F6EC"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B378F9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45</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D8C046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28</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F926D0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17</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F6DEF4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780433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24</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E9E799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21</w:t>
            </w:r>
          </w:p>
        </w:tc>
      </w:tr>
      <w:tr w:rsidR="00BC2654" w:rsidRPr="00182ABB" w14:paraId="4F0E923C"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ED3E1FB" w14:textId="5108F868"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Blood and Lymphatic System</w:t>
            </w:r>
            <w:r w:rsidR="009149BB">
              <w:rPr>
                <w:rFonts w:cstheme="minorHAnsi"/>
                <w:color w:val="000000" w:themeColor="text1"/>
                <w:shd w:val="clear" w:color="auto" w:fill="FFFFFF" w:themeFill="light1"/>
              </w:rPr>
              <w:t xml:space="preserve"> </w:t>
            </w:r>
            <w:r w:rsidRPr="00182ABB">
              <w:rPr>
                <w:rFonts w:cstheme="minorHAnsi"/>
                <w:color w:val="000000" w:themeColor="text1"/>
                <w:shd w:val="clear" w:color="auto" w:fill="FFFFFF" w:themeFill="light1"/>
              </w:rPr>
              <w:t>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911FA4"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777BF0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7E8517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68A784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936312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08D02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26555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2B855B8D" w14:textId="77777777" w:rsidTr="0ECE9B8B">
        <w:trPr>
          <w:cantSplit/>
          <w:jc w:val="center"/>
        </w:trPr>
        <w:tc>
          <w:tcPr>
            <w:tcW w:w="2601" w:type="dxa"/>
            <w:vMerge/>
          </w:tcPr>
          <w:p w14:paraId="7D0CE9F3"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3780D87"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Leukocytosis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FABF6C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327A23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87C57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DB0499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F04F9E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CF3288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3C02E631" w14:textId="77777777" w:rsidTr="0ECE9B8B">
        <w:trPr>
          <w:cantSplit/>
          <w:jc w:val="center"/>
        </w:trPr>
        <w:tc>
          <w:tcPr>
            <w:tcW w:w="2601" w:type="dxa"/>
            <w:vMerge/>
          </w:tcPr>
          <w:p w14:paraId="3615E87F"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185136D"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Lymphadenopathy</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946F46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21B931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6E61BE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4C9BBF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A3C07E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07423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3C364BBB" w14:textId="77777777" w:rsidTr="0ECE9B8B">
        <w:trPr>
          <w:cantSplit/>
          <w:jc w:val="center"/>
        </w:trPr>
        <w:tc>
          <w:tcPr>
            <w:tcW w:w="2601"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645B047"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Cardiac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A8882C3"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Bradycardia</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20D4D0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351E03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714490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421BE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334A09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500B0F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676B921A" w14:textId="77777777" w:rsidTr="0ECE9B8B">
        <w:trPr>
          <w:cantSplit/>
          <w:jc w:val="center"/>
        </w:trPr>
        <w:tc>
          <w:tcPr>
            <w:tcW w:w="2601"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A040886"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Eye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C7AA03"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Eyelid irritation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1D20AC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F5794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393BC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BB63B1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905FBB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5962F7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08F5EC64"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4D0E2FD"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Gastrointestinal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CA0BAD4"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D2C5CB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9ECA79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6E591D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0198E8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F7C755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4AEE80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4C700E93" w14:textId="77777777" w:rsidTr="0ECE9B8B">
        <w:trPr>
          <w:cantSplit/>
          <w:jc w:val="center"/>
        </w:trPr>
        <w:tc>
          <w:tcPr>
            <w:tcW w:w="2601" w:type="dxa"/>
            <w:vMerge/>
          </w:tcPr>
          <w:p w14:paraId="5D7A65E2"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BA379BA"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Umbilical hernia</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9819A4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07869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C3BDB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B52651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2FDA32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7693A6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310E0CC8" w14:textId="77777777" w:rsidTr="0ECE9B8B">
        <w:trPr>
          <w:cantSplit/>
          <w:jc w:val="center"/>
        </w:trPr>
        <w:tc>
          <w:tcPr>
            <w:tcW w:w="2601" w:type="dxa"/>
            <w:vMerge/>
          </w:tcPr>
          <w:p w14:paraId="01EBFEBD"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5984A43"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Vomiting</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65CF9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2DAEB1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79B38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EE8807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895CAF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5996A1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51E97A3F"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30D1B2B"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General Disorders and</w:t>
            </w:r>
            <w:r w:rsidRPr="00182ABB">
              <w:rPr>
                <w:rFonts w:cstheme="minorHAnsi"/>
                <w:color w:val="000000" w:themeColor="text1"/>
                <w:shd w:val="clear" w:color="auto" w:fill="FFFFFF" w:themeFill="light1"/>
              </w:rPr>
              <w:br/>
              <w:t>Administration Site Conditions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8D7F12D"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F4C19C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5869EC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9</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885C88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F6BB30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1BFB2F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2407F3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11</w:t>
            </w:r>
          </w:p>
        </w:tc>
      </w:tr>
      <w:tr w:rsidR="00BC2654" w:rsidRPr="00182ABB" w14:paraId="6FEAA33B" w14:textId="77777777" w:rsidTr="0ECE9B8B">
        <w:trPr>
          <w:cantSplit/>
          <w:jc w:val="center"/>
        </w:trPr>
        <w:tc>
          <w:tcPr>
            <w:tcW w:w="2601" w:type="dxa"/>
            <w:vMerge/>
          </w:tcPr>
          <w:p w14:paraId="0503A618"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807AD13"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Chills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987A13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341C4B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D25016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B4244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CE0EA1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B828CC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30C0E0C8" w14:textId="77777777" w:rsidTr="0ECE9B8B">
        <w:trPr>
          <w:cantSplit/>
          <w:jc w:val="center"/>
        </w:trPr>
        <w:tc>
          <w:tcPr>
            <w:tcW w:w="2601" w:type="dxa"/>
            <w:vMerge/>
          </w:tcPr>
          <w:p w14:paraId="1784F0BE"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214687C"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Fatigue</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3F9577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F9DDBE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6092A8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8B1EE3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D0D689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673095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r>
      <w:tr w:rsidR="00BC2654" w:rsidRPr="00182ABB" w14:paraId="0F2E4145" w14:textId="77777777" w:rsidTr="0ECE9B8B">
        <w:trPr>
          <w:cantSplit/>
          <w:jc w:val="center"/>
        </w:trPr>
        <w:tc>
          <w:tcPr>
            <w:tcW w:w="2601" w:type="dxa"/>
            <w:vMerge/>
          </w:tcPr>
          <w:p w14:paraId="727C229C"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489F3A"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Gait disturbance</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1144E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8DC4D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6C51AE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2A730E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30B948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E4D3ED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1527B1F3" w14:textId="77777777" w:rsidTr="0ECE9B8B">
        <w:trPr>
          <w:cantSplit/>
          <w:jc w:val="center"/>
        </w:trPr>
        <w:tc>
          <w:tcPr>
            <w:tcW w:w="2601" w:type="dxa"/>
            <w:vMerge/>
          </w:tcPr>
          <w:p w14:paraId="7C8AA6F0"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E335233"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Injection site bruising</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1E5690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8FB578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58FCE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9EA17B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49D529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276A67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4A24905B" w14:textId="77777777" w:rsidTr="0ECE9B8B">
        <w:trPr>
          <w:cantSplit/>
          <w:jc w:val="center"/>
        </w:trPr>
        <w:tc>
          <w:tcPr>
            <w:tcW w:w="2601" w:type="dxa"/>
            <w:vMerge/>
          </w:tcPr>
          <w:p w14:paraId="2EE27BB0"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1AFE28F"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Injection site paraesthesia</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9356B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671E73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ABF3EA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5D3968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142E80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ECB26D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4EF7D037" w14:textId="77777777" w:rsidTr="0ECE9B8B">
        <w:trPr>
          <w:cantSplit/>
          <w:jc w:val="center"/>
        </w:trPr>
        <w:tc>
          <w:tcPr>
            <w:tcW w:w="2601" w:type="dxa"/>
            <w:vMerge/>
          </w:tcPr>
          <w:p w14:paraId="77C2DA62"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940CDF4"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Injection site pruritus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629AFE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84F105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C3262A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400397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7AAB53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AF8123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r>
      <w:tr w:rsidR="00BC2654" w:rsidRPr="00182ABB" w14:paraId="3EA5BF82" w14:textId="77777777" w:rsidTr="0ECE9B8B">
        <w:trPr>
          <w:cantSplit/>
          <w:jc w:val="center"/>
        </w:trPr>
        <w:tc>
          <w:tcPr>
            <w:tcW w:w="2601" w:type="dxa"/>
            <w:vMerge/>
          </w:tcPr>
          <w:p w14:paraId="13FBBB87"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B55F2F3"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Pain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B56240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2AFF80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CB114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06226A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072DE4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1C5B6A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1C5EDD43" w14:textId="77777777" w:rsidTr="0ECE9B8B">
        <w:trPr>
          <w:cantSplit/>
          <w:jc w:val="center"/>
        </w:trPr>
        <w:tc>
          <w:tcPr>
            <w:tcW w:w="2601" w:type="dxa"/>
            <w:vMerge/>
          </w:tcPr>
          <w:p w14:paraId="77B0C327"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33BA2B5"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Thirst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1DDD73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69539A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5D2C1F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168274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3B8978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B99043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1706094D"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E5B0D2E"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Infections and Infestations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615A69C"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7A55CC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DE426C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4B0E29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0F147D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35D070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2E352C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5A878328" w14:textId="77777777" w:rsidTr="0ECE9B8B">
        <w:trPr>
          <w:cantSplit/>
          <w:jc w:val="center"/>
        </w:trPr>
        <w:tc>
          <w:tcPr>
            <w:tcW w:w="2601" w:type="dxa"/>
            <w:vMerge/>
          </w:tcPr>
          <w:p w14:paraId="5D9F99D3"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DD1F19"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Lyme disease</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FEEE0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5FF5F1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0F08EB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79FB84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56D65A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E21DD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04E65337" w14:textId="77777777" w:rsidTr="0ECE9B8B">
        <w:trPr>
          <w:cantSplit/>
          <w:jc w:val="center"/>
        </w:trPr>
        <w:tc>
          <w:tcPr>
            <w:tcW w:w="2601" w:type="dxa"/>
            <w:vMerge/>
          </w:tcPr>
          <w:p w14:paraId="1BBF6EEC"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A0F21F6"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Tooth abscess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196A61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B6FBF3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908680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28C428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9E0979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82493A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072516A9"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130FC5" w14:textId="7E9D6C7F"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Injury, Poisoning and Procedural</w:t>
            </w:r>
            <w:r w:rsidR="009149BB">
              <w:rPr>
                <w:rFonts w:cstheme="minorHAnsi"/>
                <w:color w:val="000000" w:themeColor="text1"/>
                <w:shd w:val="clear" w:color="auto" w:fill="FFFFFF" w:themeFill="light1"/>
              </w:rPr>
              <w:t xml:space="preserve"> </w:t>
            </w:r>
            <w:r w:rsidRPr="00182ABB">
              <w:rPr>
                <w:rFonts w:cstheme="minorHAnsi"/>
                <w:color w:val="000000" w:themeColor="text1"/>
                <w:shd w:val="clear" w:color="auto" w:fill="FFFFFF" w:themeFill="light1"/>
              </w:rPr>
              <w:t>Complications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D50A12D"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944266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682C65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200C26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22F342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F169C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372EEE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3822F9DC" w14:textId="77777777" w:rsidTr="0ECE9B8B">
        <w:trPr>
          <w:cantSplit/>
          <w:jc w:val="center"/>
        </w:trPr>
        <w:tc>
          <w:tcPr>
            <w:tcW w:w="2601" w:type="dxa"/>
            <w:vMerge/>
          </w:tcPr>
          <w:p w14:paraId="34E30D1D"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57AE276"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Joint dislocation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64E82F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D02024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1D8C5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59DFB2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8B9430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64CB23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5C85C275" w14:textId="77777777" w:rsidTr="0ECE9B8B">
        <w:trPr>
          <w:cantSplit/>
          <w:jc w:val="center"/>
        </w:trPr>
        <w:tc>
          <w:tcPr>
            <w:tcW w:w="2601" w:type="dxa"/>
            <w:vMerge/>
          </w:tcPr>
          <w:p w14:paraId="30D835FA"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9B957A"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Limb injury</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8C26B7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5A1C81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84F63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9E56A4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29F8C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23A013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22E5F546"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281F586" w14:textId="6D8D4BFD"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Musculoskeletal and Connective</w:t>
            </w:r>
            <w:r w:rsidR="009149BB">
              <w:rPr>
                <w:rFonts w:cstheme="minorHAnsi"/>
                <w:color w:val="000000" w:themeColor="text1"/>
                <w:shd w:val="clear" w:color="auto" w:fill="FFFFFF" w:themeFill="light1"/>
              </w:rPr>
              <w:t xml:space="preserve"> </w:t>
            </w:r>
            <w:r w:rsidRPr="00182ABB">
              <w:rPr>
                <w:rFonts w:cstheme="minorHAnsi"/>
                <w:color w:val="000000" w:themeColor="text1"/>
                <w:shd w:val="clear" w:color="auto" w:fill="FFFFFF" w:themeFill="light1"/>
              </w:rPr>
              <w:t>Tissue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EB4C231"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78A813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6</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8C8D7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61B468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6</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F6D630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27D40B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5</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295ED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71C853CC" w14:textId="77777777" w:rsidTr="0ECE9B8B">
        <w:trPr>
          <w:cantSplit/>
          <w:jc w:val="center"/>
        </w:trPr>
        <w:tc>
          <w:tcPr>
            <w:tcW w:w="2601" w:type="dxa"/>
            <w:vMerge/>
          </w:tcPr>
          <w:p w14:paraId="6AFF5532"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74460A"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Exostosis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7AFD69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FC8E48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8F30DC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F64F1E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EA1C80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F83472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0BB8FEF7" w14:textId="77777777" w:rsidTr="0ECE9B8B">
        <w:trPr>
          <w:cantSplit/>
          <w:jc w:val="center"/>
        </w:trPr>
        <w:tc>
          <w:tcPr>
            <w:tcW w:w="2601" w:type="dxa"/>
            <w:vMerge/>
          </w:tcPr>
          <w:p w14:paraId="2D43A2AF"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6C4EADE"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Musculoskeletal chest pain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B73119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87626D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BC07C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3832DB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7CB55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D44D25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2FF5DC07" w14:textId="77777777" w:rsidTr="0ECE9B8B">
        <w:trPr>
          <w:cantSplit/>
          <w:jc w:val="center"/>
        </w:trPr>
        <w:tc>
          <w:tcPr>
            <w:tcW w:w="2601" w:type="dxa"/>
            <w:vMerge/>
          </w:tcPr>
          <w:p w14:paraId="531A0945"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8E2771B"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Osteoarthritis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0014E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52E064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1B3CC6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9B45F0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7ADAB4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C910E8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75011B61" w14:textId="77777777" w:rsidTr="0ECE9B8B">
        <w:trPr>
          <w:cantSplit/>
          <w:jc w:val="center"/>
        </w:trPr>
        <w:tc>
          <w:tcPr>
            <w:tcW w:w="2601" w:type="dxa"/>
            <w:vMerge/>
          </w:tcPr>
          <w:p w14:paraId="0606CEB7"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34F19C"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Scoliosis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25D12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5D68D9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30245A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935E35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35E6C4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86B943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290E2F41" w14:textId="77777777" w:rsidTr="0ECE9B8B">
        <w:trPr>
          <w:cantSplit/>
          <w:jc w:val="center"/>
        </w:trPr>
        <w:tc>
          <w:tcPr>
            <w:tcW w:w="2601" w:type="dxa"/>
            <w:vMerge/>
          </w:tcPr>
          <w:p w14:paraId="46845179"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D3664E6"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Tendonitis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AC9B28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6D1EEB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EC05D0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4BE320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F9332C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10DC0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07BCD44F"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037A296"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Nervous System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652365"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00B976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5</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7BD4A9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4</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3E2CDB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EFB611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CC8873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3F9583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r>
      <w:tr w:rsidR="00BC2654" w:rsidRPr="00182ABB" w14:paraId="26903F92" w14:textId="77777777" w:rsidTr="0ECE9B8B">
        <w:trPr>
          <w:cantSplit/>
          <w:jc w:val="center"/>
        </w:trPr>
        <w:tc>
          <w:tcPr>
            <w:tcW w:w="2601" w:type="dxa"/>
            <w:vMerge/>
          </w:tcPr>
          <w:p w14:paraId="72298F12"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F62A478"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Dizziness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64C5E0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AC0ACA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AC68A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D37640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1050B1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987C4E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r>
      <w:tr w:rsidR="00BC2654" w:rsidRPr="00182ABB" w14:paraId="2F87937E" w14:textId="77777777" w:rsidTr="0ECE9B8B">
        <w:trPr>
          <w:cantSplit/>
          <w:jc w:val="center"/>
        </w:trPr>
        <w:tc>
          <w:tcPr>
            <w:tcW w:w="2601" w:type="dxa"/>
            <w:vMerge/>
          </w:tcPr>
          <w:p w14:paraId="06E38CE0"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2A00FC4"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Headache</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189BA5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BBEFAF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8AEC1A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347068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6D2E02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2EE3A5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5714FE27" w14:textId="77777777" w:rsidTr="0ECE9B8B">
        <w:trPr>
          <w:cantSplit/>
          <w:jc w:val="center"/>
        </w:trPr>
        <w:tc>
          <w:tcPr>
            <w:tcW w:w="2601" w:type="dxa"/>
            <w:vMerge/>
          </w:tcPr>
          <w:p w14:paraId="7F321C9D"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80BD0E"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Tremor</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5E18C0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8C6402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899422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8B043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2E9BF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121F34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4F75CD99"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B66F7A2"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Psychiatric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836D70C"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AE4AEF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1A12A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D49617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32DB85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0536A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F0F3B3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1C67BF1C" w14:textId="77777777" w:rsidTr="0ECE9B8B">
        <w:trPr>
          <w:cantSplit/>
          <w:jc w:val="center"/>
        </w:trPr>
        <w:tc>
          <w:tcPr>
            <w:tcW w:w="2601" w:type="dxa"/>
            <w:vMerge/>
          </w:tcPr>
          <w:p w14:paraId="755D52C7"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83D8139"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Anxiety</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A9334F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637F4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015E22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92414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FDED00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1DE8B5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1A6264EA" w14:textId="77777777" w:rsidTr="0ECE9B8B">
        <w:trPr>
          <w:cantSplit/>
          <w:jc w:val="center"/>
        </w:trPr>
        <w:tc>
          <w:tcPr>
            <w:tcW w:w="2601" w:type="dxa"/>
            <w:vMerge/>
          </w:tcPr>
          <w:p w14:paraId="531B4BDE"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93A746A"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Generalised anxiety disorder</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290EE8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1ACF8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899951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6F95BD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74406D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7C73C7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65269C81" w14:textId="77777777" w:rsidTr="0ECE9B8B">
        <w:trPr>
          <w:cantSplit/>
          <w:jc w:val="center"/>
        </w:trPr>
        <w:tc>
          <w:tcPr>
            <w:tcW w:w="2601"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BC62200"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Renal and Urinary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B132E4C"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Haematuria</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9E3DA5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53C5FC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83307D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8C1C0CB"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C0DE9D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CD18D0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4B914AE0" w14:textId="77777777" w:rsidTr="0ECE9B8B">
        <w:trPr>
          <w:cantSplit/>
          <w:jc w:val="center"/>
        </w:trPr>
        <w:tc>
          <w:tcPr>
            <w:tcW w:w="2601"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54EF1A2"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Respiratory, Thoracic and</w:t>
            </w:r>
            <w:r w:rsidRPr="00182ABB">
              <w:rPr>
                <w:rFonts w:cstheme="minorHAnsi"/>
                <w:color w:val="000000" w:themeColor="text1"/>
                <w:shd w:val="clear" w:color="auto" w:fill="FFFFFF" w:themeFill="light1"/>
              </w:rPr>
              <w:br/>
              <w:t>Mediastinal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098957E"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Oropharyngeal pain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8ABBAB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F27FF2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C74B69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48C971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08D32F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3E8C68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76103B32"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F24DAA" w14:textId="6CDF178A"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Skin and Subcutaneous Tissue</w:t>
            </w:r>
            <w:r w:rsidR="00B86797">
              <w:rPr>
                <w:rFonts w:cstheme="minorHAnsi"/>
                <w:color w:val="000000" w:themeColor="text1"/>
                <w:shd w:val="clear" w:color="auto" w:fill="FFFFFF" w:themeFill="light1"/>
              </w:rPr>
              <w:t xml:space="preserve"> </w:t>
            </w:r>
            <w:r w:rsidRPr="00182ABB">
              <w:rPr>
                <w:rFonts w:cstheme="minorHAnsi"/>
                <w:color w:val="000000" w:themeColor="text1"/>
                <w:shd w:val="clear" w:color="auto" w:fill="FFFFFF" w:themeFill="light1"/>
              </w:rPr>
              <w:t>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D9A47E1"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2C4436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E5A96E5"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45B85D0"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629665D"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48C38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B82897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r>
      <w:tr w:rsidR="00BC2654" w:rsidRPr="00182ABB" w14:paraId="2F841C23" w14:textId="77777777" w:rsidTr="0ECE9B8B">
        <w:trPr>
          <w:cantSplit/>
          <w:jc w:val="center"/>
        </w:trPr>
        <w:tc>
          <w:tcPr>
            <w:tcW w:w="2601" w:type="dxa"/>
            <w:vMerge/>
          </w:tcPr>
          <w:p w14:paraId="67BBF515"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B613A7"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Night sweats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41CAC28"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B05671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95131D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AF2572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056C2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112BB8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4D9DEAFC" w14:textId="77777777" w:rsidTr="0ECE9B8B">
        <w:trPr>
          <w:cantSplit/>
          <w:jc w:val="center"/>
        </w:trPr>
        <w:tc>
          <w:tcPr>
            <w:tcW w:w="2601" w:type="dxa"/>
            <w:vMerge/>
          </w:tcPr>
          <w:p w14:paraId="7A3848F9"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C5465A0"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Sensitive skin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CCB9DF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A78DE3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9F1754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F2D702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343A9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B8BC6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r>
      <w:tr w:rsidR="00BC2654" w:rsidRPr="00182ABB" w14:paraId="249C640D" w14:textId="77777777" w:rsidTr="0ECE9B8B">
        <w:trPr>
          <w:cantSplit/>
          <w:jc w:val="center"/>
        </w:trPr>
        <w:tc>
          <w:tcPr>
            <w:tcW w:w="2601"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E4C9C3D"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Surgical and Medical Procedures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C12B012"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Tooth extraction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F9693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245880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07FEE07"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6DB3D9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3D6826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566EC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124246D1" w14:textId="77777777" w:rsidTr="0ECE9B8B">
        <w:trPr>
          <w:cantSplit/>
          <w:jc w:val="center"/>
        </w:trPr>
        <w:tc>
          <w:tcPr>
            <w:tcW w:w="2601"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EB70930" w14:textId="77777777" w:rsidR="00C86533" w:rsidRPr="00182ABB" w:rsidRDefault="00C86533" w:rsidP="00962D3D">
            <w:pPr>
              <w:pStyle w:val="sasrowheader"/>
              <w:keepLines/>
              <w:rPr>
                <w:rFonts w:cstheme="minorHAnsi"/>
                <w:color w:val="000000" w:themeColor="text1"/>
              </w:rPr>
            </w:pPr>
            <w:r w:rsidRPr="00182ABB">
              <w:rPr>
                <w:rFonts w:cstheme="minorHAnsi"/>
                <w:color w:val="000000" w:themeColor="text1"/>
                <w:shd w:val="clear" w:color="auto" w:fill="FFFFFF" w:themeFill="light1"/>
              </w:rPr>
              <w:t>Vascular Disorders</w:t>
            </w: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EE82E55"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C46600C"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2DF9F3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7EC390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C53B966"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2FC5653"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3</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5886094"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768A1269" w14:textId="77777777" w:rsidTr="0ECE9B8B">
        <w:trPr>
          <w:cantSplit/>
          <w:jc w:val="center"/>
        </w:trPr>
        <w:tc>
          <w:tcPr>
            <w:tcW w:w="2601" w:type="dxa"/>
            <w:vMerge/>
          </w:tcPr>
          <w:p w14:paraId="13A388E9"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3C802FA"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Hypertension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B26EA5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EF9DEC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2E569B1"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614718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95369A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1</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084AC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r w:rsidR="00BC2654" w:rsidRPr="00182ABB" w14:paraId="368356AD" w14:textId="77777777" w:rsidTr="0ECE9B8B">
        <w:trPr>
          <w:cantSplit/>
          <w:jc w:val="center"/>
        </w:trPr>
        <w:tc>
          <w:tcPr>
            <w:tcW w:w="2601" w:type="dxa"/>
            <w:vMerge/>
          </w:tcPr>
          <w:p w14:paraId="29F12DD9" w14:textId="77777777" w:rsidR="00C86533" w:rsidRPr="00182ABB" w:rsidRDefault="00C86533" w:rsidP="00962D3D">
            <w:pPr>
              <w:pStyle w:val="sastinyparagraph"/>
              <w:rPr>
                <w:rFonts w:cstheme="minorHAnsi"/>
                <w:color w:val="000000" w:themeColor="text1"/>
                <w:sz w:val="22"/>
              </w:rPr>
            </w:pPr>
          </w:p>
        </w:tc>
        <w:tc>
          <w:tcPr>
            <w:tcW w:w="230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478A04C" w14:textId="77777777" w:rsidR="00C86533" w:rsidRPr="00182ABB" w:rsidRDefault="00C86533" w:rsidP="00962D3D">
            <w:pPr>
              <w:pStyle w:val="sasdata"/>
              <w:keepLines/>
              <w:rPr>
                <w:rFonts w:cstheme="minorHAnsi"/>
                <w:color w:val="000000" w:themeColor="text1"/>
                <w:sz w:val="22"/>
                <w:szCs w:val="22"/>
              </w:rPr>
            </w:pPr>
            <w:r w:rsidRPr="00182ABB">
              <w:rPr>
                <w:rFonts w:cstheme="minorHAnsi"/>
                <w:b/>
                <w:bCs/>
                <w:color w:val="000000" w:themeColor="text1"/>
                <w:sz w:val="22"/>
                <w:szCs w:val="22"/>
              </w:rPr>
              <w:t>Systolic hypertension</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2AA3B8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7B9B109"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111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9C972B2"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041FAFE"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c>
          <w:tcPr>
            <w:tcW w:w="855"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E46C46F"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2</w:t>
            </w:r>
          </w:p>
        </w:tc>
        <w:tc>
          <w:tcPr>
            <w:tcW w:w="84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BEA87DA" w14:textId="77777777" w:rsidR="00C86533" w:rsidRPr="00182ABB" w:rsidRDefault="00C86533" w:rsidP="00962D3D">
            <w:pPr>
              <w:pStyle w:val="sasdata"/>
              <w:keepLines/>
              <w:jc w:val="center"/>
              <w:rPr>
                <w:rFonts w:cstheme="minorHAnsi"/>
                <w:color w:val="000000" w:themeColor="text1"/>
                <w:sz w:val="22"/>
                <w:szCs w:val="22"/>
              </w:rPr>
            </w:pPr>
            <w:r w:rsidRPr="00182ABB">
              <w:rPr>
                <w:rFonts w:cstheme="minorHAnsi"/>
                <w:color w:val="000000" w:themeColor="text1"/>
                <w:sz w:val="22"/>
                <w:szCs w:val="22"/>
              </w:rPr>
              <w:t>.</w:t>
            </w:r>
          </w:p>
        </w:tc>
      </w:tr>
    </w:tbl>
    <w:p w14:paraId="3E0D2489" w14:textId="08A50652" w:rsidR="00866416" w:rsidRPr="00182ABB" w:rsidRDefault="00866416" w:rsidP="00866416">
      <w:pPr>
        <w:spacing w:after="0" w:line="240" w:lineRule="exact"/>
        <w:rPr>
          <w:rFonts w:cstheme="minorHAnsi"/>
          <w:color w:val="000000" w:themeColor="text1"/>
        </w:rPr>
      </w:pPr>
    </w:p>
    <w:p w14:paraId="3DF0365B" w14:textId="6ED591EF" w:rsidR="00C86533" w:rsidRPr="00182ABB" w:rsidRDefault="00C86533" w:rsidP="00866416">
      <w:pPr>
        <w:spacing w:after="0" w:line="240" w:lineRule="exact"/>
        <w:rPr>
          <w:rFonts w:cstheme="minorHAnsi"/>
          <w:color w:val="000000" w:themeColor="text1"/>
        </w:rPr>
      </w:pPr>
    </w:p>
    <w:p w14:paraId="124C7FD4" w14:textId="4875F4AB" w:rsidR="000A075F" w:rsidRPr="00BC2654" w:rsidRDefault="000A075F">
      <w:pPr>
        <w:rPr>
          <w:rFonts w:cstheme="minorHAnsi"/>
          <w:color w:val="000000" w:themeColor="text1"/>
        </w:rPr>
      </w:pPr>
      <w:r w:rsidRPr="00BC2654">
        <w:rPr>
          <w:rFonts w:cstheme="minorHAnsi"/>
          <w:color w:val="000000" w:themeColor="text1"/>
        </w:rPr>
        <w:br w:type="page"/>
      </w:r>
    </w:p>
    <w:p w14:paraId="2AFF328C" w14:textId="77EDE1BD" w:rsidR="000A075F" w:rsidRPr="00BC2654" w:rsidRDefault="00C02B96" w:rsidP="00C02B96">
      <w:pPr>
        <w:pStyle w:val="sassystemtitle"/>
        <w:keepLines/>
        <w:pBdr>
          <w:top w:val="nil"/>
          <w:left w:val="nil"/>
          <w:bottom w:val="nil"/>
          <w:right w:val="nil"/>
        </w:pBdr>
        <w:jc w:val="center"/>
        <w:outlineLvl w:val="1"/>
        <w:rPr>
          <w:rFonts w:asciiTheme="minorHAnsi" w:hAnsiTheme="minorHAnsi" w:cstheme="minorHAnsi"/>
          <w:color w:val="000000" w:themeColor="text1"/>
          <w:sz w:val="22"/>
          <w:szCs w:val="22"/>
        </w:rPr>
      </w:pPr>
      <w:bookmarkStart w:id="9" w:name="_Toc91908593"/>
      <w:r w:rsidRPr="00A52E51">
        <w:rPr>
          <w:rFonts w:asciiTheme="minorHAnsi" w:hAnsiTheme="minorHAnsi" w:cstheme="minorHAnsi"/>
          <w:color w:val="000000" w:themeColor="text1"/>
          <w:sz w:val="22"/>
          <w:szCs w:val="22"/>
        </w:rPr>
        <w:lastRenderedPageBreak/>
        <w:t xml:space="preserve">Table </w:t>
      </w:r>
      <w:r w:rsidR="00A52E51" w:rsidRPr="00A52E51">
        <w:rPr>
          <w:rFonts w:asciiTheme="minorHAnsi" w:hAnsiTheme="minorHAnsi" w:cstheme="minorHAnsi"/>
          <w:color w:val="000000" w:themeColor="text1"/>
          <w:sz w:val="22"/>
          <w:szCs w:val="22"/>
        </w:rPr>
        <w:t>S3</w:t>
      </w:r>
      <w:r w:rsidRPr="00A52E51">
        <w:rPr>
          <w:rFonts w:asciiTheme="minorHAnsi" w:hAnsiTheme="minorHAnsi" w:cstheme="minorHAnsi"/>
          <w:color w:val="000000" w:themeColor="text1"/>
          <w:sz w:val="22"/>
          <w:szCs w:val="22"/>
        </w:rPr>
        <w:t xml:space="preserve">: </w:t>
      </w:r>
      <w:r w:rsidR="000A075F" w:rsidRPr="00A52E51">
        <w:rPr>
          <w:rFonts w:asciiTheme="minorHAnsi" w:hAnsiTheme="minorHAnsi" w:cstheme="minorHAnsi"/>
          <w:color w:val="000000" w:themeColor="text1"/>
          <w:sz w:val="22"/>
          <w:szCs w:val="22"/>
        </w:rPr>
        <w:t>Number of All Unsolicited</w:t>
      </w:r>
      <w:r w:rsidR="000A075F" w:rsidRPr="00BC2654">
        <w:rPr>
          <w:rFonts w:asciiTheme="minorHAnsi" w:hAnsiTheme="minorHAnsi" w:cstheme="minorHAnsi"/>
          <w:color w:val="000000" w:themeColor="text1"/>
          <w:sz w:val="22"/>
          <w:szCs w:val="22"/>
        </w:rPr>
        <w:t xml:space="preserve"> Adverse Events by MedDRA® System Organ Class and Preferred Term, Severity, Relationship, and Vaccination Group – Monovalent Variant (N=25)</w:t>
      </w:r>
      <w:bookmarkEnd w:id="9"/>
    </w:p>
    <w:tbl>
      <w:tblPr>
        <w:tblStyle w:val="sastable"/>
        <w:tblW w:w="9767" w:type="dxa"/>
        <w:jc w:val="center"/>
        <w:tblInd w:w="0" w:type="dxa"/>
        <w:tblLook w:val="04A0" w:firstRow="1" w:lastRow="0" w:firstColumn="1" w:lastColumn="0" w:noHBand="0" w:noVBand="1"/>
        <w:tblCaption w:val="Detailed and/or summarized report"/>
      </w:tblPr>
      <w:tblGrid>
        <w:gridCol w:w="2563"/>
        <w:gridCol w:w="2274"/>
        <w:gridCol w:w="718"/>
        <w:gridCol w:w="650"/>
        <w:gridCol w:w="1049"/>
        <w:gridCol w:w="784"/>
        <w:gridCol w:w="872"/>
        <w:gridCol w:w="857"/>
      </w:tblGrid>
      <w:tr w:rsidR="00BC2654" w:rsidRPr="00BC2654" w14:paraId="5D285DFC" w14:textId="77777777" w:rsidTr="000F7FAC">
        <w:trPr>
          <w:cantSplit/>
          <w:trHeight w:val="874"/>
          <w:tblHeader/>
          <w:jc w:val="center"/>
        </w:trPr>
        <w:tc>
          <w:tcPr>
            <w:tcW w:w="5555" w:type="dxa"/>
            <w:gridSpan w:val="3"/>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7B3873AB" w14:textId="77777777" w:rsidR="00840DB6" w:rsidRPr="00BC2654" w:rsidRDefault="00840DB6" w:rsidP="00962D3D">
            <w:pPr>
              <w:pStyle w:val="sasheader"/>
              <w:keepLines/>
              <w:jc w:val="center"/>
              <w:rPr>
                <w:rFonts w:cstheme="minorHAnsi"/>
                <w:color w:val="000000" w:themeColor="text1"/>
              </w:rPr>
            </w:pPr>
          </w:p>
        </w:tc>
        <w:tc>
          <w:tcPr>
            <w:tcW w:w="2483" w:type="dxa"/>
            <w:gridSpan w:val="3"/>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3FBA56EA"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Severity</w:t>
            </w:r>
          </w:p>
        </w:tc>
        <w:tc>
          <w:tcPr>
            <w:tcW w:w="1729" w:type="dxa"/>
            <w:gridSpan w:val="2"/>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6AA52925" w14:textId="717A97A3"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Relationship to Study</w:t>
            </w:r>
            <w:r w:rsidRPr="00BC2654">
              <w:rPr>
                <w:rFonts w:cstheme="minorHAnsi"/>
                <w:color w:val="000000" w:themeColor="text1"/>
                <w:shd w:val="clear" w:color="auto" w:fill="FFFFFF"/>
              </w:rPr>
              <w:br/>
              <w:t>V</w:t>
            </w:r>
            <w:r w:rsidR="00B86797">
              <w:rPr>
                <w:rFonts w:cstheme="minorHAnsi"/>
                <w:color w:val="000000" w:themeColor="text1"/>
                <w:shd w:val="clear" w:color="auto" w:fill="FFFFFF"/>
              </w:rPr>
              <w:t>a</w:t>
            </w:r>
            <w:r w:rsidRPr="00BC2654">
              <w:rPr>
                <w:rFonts w:cstheme="minorHAnsi"/>
                <w:color w:val="000000" w:themeColor="text1"/>
                <w:shd w:val="clear" w:color="auto" w:fill="FFFFFF"/>
              </w:rPr>
              <w:t>ccination</w:t>
            </w:r>
          </w:p>
        </w:tc>
      </w:tr>
      <w:tr w:rsidR="00BC2654" w:rsidRPr="00BC2654" w14:paraId="1772F4E0" w14:textId="77777777" w:rsidTr="000F7FAC">
        <w:trPr>
          <w:cantSplit/>
          <w:trHeight w:val="869"/>
          <w:tblHeader/>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70AA7BD0"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System Organ Class (SOC)</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575CD0A6"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Preferred Term (PT)</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1EBD5456"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Total</w:t>
            </w:r>
            <w:r w:rsidRPr="00BC2654">
              <w:rPr>
                <w:rFonts w:cstheme="minorHAnsi"/>
                <w:color w:val="000000" w:themeColor="text1"/>
                <w:shd w:val="clear" w:color="auto" w:fill="FFFFFF"/>
              </w:rPr>
              <w:br/>
              <w:t>Events</w:t>
            </w:r>
            <w:r w:rsidRPr="00BC2654">
              <w:rPr>
                <w:rFonts w:cstheme="minorHAnsi"/>
                <w:color w:val="000000" w:themeColor="text1"/>
                <w:shd w:val="clear" w:color="auto" w:fill="FFFFFF"/>
              </w:rPr>
              <w:br/>
              <w:t>(n)</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60592D86"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Mild</w:t>
            </w:r>
            <w:r w:rsidRPr="00BC2654">
              <w:rPr>
                <w:rFonts w:cstheme="minorHAnsi"/>
                <w:color w:val="000000" w:themeColor="text1"/>
                <w:shd w:val="clear" w:color="auto" w:fill="FFFFFF"/>
              </w:rPr>
              <w:br/>
              <w:t>(n)</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5834560E"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Moderate</w:t>
            </w:r>
            <w:r w:rsidRPr="00BC2654">
              <w:rPr>
                <w:rFonts w:cstheme="minorHAnsi"/>
                <w:color w:val="000000" w:themeColor="text1"/>
                <w:shd w:val="clear" w:color="auto" w:fill="FFFFFF"/>
              </w:rPr>
              <w:br/>
              <w:t>(n)</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6AD631E6"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Severe</w:t>
            </w:r>
            <w:r w:rsidRPr="00BC2654">
              <w:rPr>
                <w:rFonts w:cstheme="minorHAnsi"/>
                <w:color w:val="000000" w:themeColor="text1"/>
                <w:shd w:val="clear" w:color="auto" w:fill="FFFFFF"/>
              </w:rPr>
              <w:br/>
              <w:t>(n)</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36452417"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Not</w:t>
            </w:r>
            <w:r w:rsidRPr="00BC2654">
              <w:rPr>
                <w:rFonts w:cstheme="minorHAnsi"/>
                <w:color w:val="000000" w:themeColor="text1"/>
                <w:shd w:val="clear" w:color="auto" w:fill="FFFFFF"/>
              </w:rPr>
              <w:br/>
              <w:t>Related</w:t>
            </w:r>
            <w:r w:rsidRPr="00BC2654">
              <w:rPr>
                <w:rFonts w:cstheme="minorHAnsi"/>
                <w:color w:val="000000" w:themeColor="text1"/>
                <w:shd w:val="clear" w:color="auto" w:fill="FFFFFF"/>
              </w:rPr>
              <w:br/>
              <w:t>(n)</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1586509D" w14:textId="77777777" w:rsidR="00840DB6" w:rsidRPr="00BC2654" w:rsidRDefault="00840DB6"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Related</w:t>
            </w:r>
            <w:r w:rsidRPr="00BC2654">
              <w:rPr>
                <w:rFonts w:cstheme="minorHAnsi"/>
                <w:color w:val="000000" w:themeColor="text1"/>
                <w:shd w:val="clear" w:color="auto" w:fill="FFFFFF"/>
              </w:rPr>
              <w:br/>
              <w:t>(n)</w:t>
            </w:r>
          </w:p>
        </w:tc>
      </w:tr>
      <w:tr w:rsidR="00BC2654" w:rsidRPr="00BC2654" w14:paraId="6EFED53C" w14:textId="77777777" w:rsidTr="000F7FAC">
        <w:trPr>
          <w:cantSplit/>
          <w:trHeight w:val="322"/>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290267" w14:textId="7777777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Any SOC</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4DF8C5"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4D5EC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19</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538ED0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12</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3E8FF8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5</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C9EBDE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E8DA3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9</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07E41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10</w:t>
            </w:r>
          </w:p>
        </w:tc>
      </w:tr>
      <w:tr w:rsidR="00BC2654" w:rsidRPr="00BC2654" w14:paraId="78F7C4F4" w14:textId="77777777" w:rsidTr="000F7FAC">
        <w:trPr>
          <w:cantSplit/>
          <w:trHeight w:val="592"/>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1474958" w14:textId="38403723"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Blood and Lymphatic System</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6D59A32"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Lymphadenopathy</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B89593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F305FC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DD75C7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A030EC9"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5AE86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49341E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7E0F01B4" w14:textId="77777777" w:rsidTr="000F7FAC">
        <w:trPr>
          <w:cantSplit/>
          <w:trHeight w:val="333"/>
          <w:jc w:val="center"/>
        </w:trPr>
        <w:tc>
          <w:tcPr>
            <w:tcW w:w="2563"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44BB82E" w14:textId="7777777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Gastrointestinal 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7E59A25"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E576AB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A4B57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BD31DD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D2C284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2130D75"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F8022B"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18C00AC0" w14:textId="77777777" w:rsidTr="000F7FAC">
        <w:trPr>
          <w:cantSplit/>
          <w:trHeight w:val="368"/>
          <w:jc w:val="center"/>
        </w:trPr>
        <w:tc>
          <w:tcPr>
            <w:tcW w:w="2563" w:type="dxa"/>
            <w:vMerge/>
          </w:tcPr>
          <w:p w14:paraId="20C14031"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C85D8F"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Dyspepsia</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BA14E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AC0FFF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9279D7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FD09AB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0CB8EE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C3637D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4B29F129" w14:textId="77777777" w:rsidTr="000F7FAC">
        <w:trPr>
          <w:cantSplit/>
          <w:trHeight w:val="351"/>
          <w:jc w:val="center"/>
        </w:trPr>
        <w:tc>
          <w:tcPr>
            <w:tcW w:w="2563" w:type="dxa"/>
            <w:vMerge/>
          </w:tcPr>
          <w:p w14:paraId="1A692259"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576575"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Vomiting</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9DC0B0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99FD6F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407CB1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A0795D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0B1F9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5C77AD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49AC9825" w14:textId="77777777" w:rsidTr="000F7FAC">
        <w:trPr>
          <w:cantSplit/>
          <w:trHeight w:val="339"/>
          <w:jc w:val="center"/>
        </w:trPr>
        <w:tc>
          <w:tcPr>
            <w:tcW w:w="2563"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3158B36" w14:textId="7777777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General Disorders and</w:t>
            </w:r>
            <w:r w:rsidRPr="00BC2654">
              <w:rPr>
                <w:rFonts w:cstheme="minorHAnsi"/>
                <w:color w:val="000000" w:themeColor="text1"/>
                <w:shd w:val="clear" w:color="auto" w:fill="FFFFFF" w:themeFill="light1"/>
              </w:rPr>
              <w:br/>
              <w:t>Administration Site Conditions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C8A5DE1"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3402A4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FA1A4D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3E239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5E88DB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5912C8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D65ED5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28838265" w14:textId="77777777" w:rsidTr="000F7FAC">
        <w:trPr>
          <w:cantSplit/>
          <w:trHeight w:val="368"/>
          <w:jc w:val="center"/>
        </w:trPr>
        <w:tc>
          <w:tcPr>
            <w:tcW w:w="2563" w:type="dxa"/>
            <w:vMerge/>
          </w:tcPr>
          <w:p w14:paraId="7D559FE6"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8E4404D"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Chest discomfort</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783ACA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18364F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8C58A49"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D56E69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9D9010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50A338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6D2DB39" w14:textId="77777777" w:rsidTr="000F7FAC">
        <w:trPr>
          <w:cantSplit/>
          <w:trHeight w:val="368"/>
          <w:jc w:val="center"/>
        </w:trPr>
        <w:tc>
          <w:tcPr>
            <w:tcW w:w="2563" w:type="dxa"/>
            <w:vMerge/>
          </w:tcPr>
          <w:p w14:paraId="582E3661"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FE91155"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Chills</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B4AF1E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52DEBE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C0BCD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61A352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6756B3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19FCFB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44012E10" w14:textId="77777777" w:rsidTr="000F7FAC">
        <w:trPr>
          <w:cantSplit/>
          <w:trHeight w:val="368"/>
          <w:jc w:val="center"/>
        </w:trPr>
        <w:tc>
          <w:tcPr>
            <w:tcW w:w="2563" w:type="dxa"/>
            <w:vMerge/>
          </w:tcPr>
          <w:p w14:paraId="123118B7"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08DD377"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Injection site bruising</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BF62B6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DED2BC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EB61AA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B2A82CB"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8E869B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72C14E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65CF7D6A" w14:textId="77777777" w:rsidTr="000F7FAC">
        <w:trPr>
          <w:cantSplit/>
          <w:trHeight w:val="368"/>
          <w:jc w:val="center"/>
        </w:trPr>
        <w:tc>
          <w:tcPr>
            <w:tcW w:w="2563" w:type="dxa"/>
            <w:vMerge/>
          </w:tcPr>
          <w:p w14:paraId="7C50FE31"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A348A99"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Swelling</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CB5DF8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84D36F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542F51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4C1CFF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A53472A"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7DDDE5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0F38CDB0" w14:textId="77777777" w:rsidTr="000F7FAC">
        <w:trPr>
          <w:cantSplit/>
          <w:trHeight w:val="633"/>
          <w:jc w:val="center"/>
        </w:trPr>
        <w:tc>
          <w:tcPr>
            <w:tcW w:w="2563" w:type="dxa"/>
            <w:vMerge/>
          </w:tcPr>
          <w:p w14:paraId="640B3408"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CD7FFA9"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Vessel puncture site pruritus</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577A75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A5AE61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C397FA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4E41E2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E64FC1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327838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821A630" w14:textId="77777777" w:rsidTr="000F7FAC">
        <w:trPr>
          <w:cantSplit/>
          <w:trHeight w:val="316"/>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377F74" w14:textId="7777777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Immune System 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921468E"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Seasonal allergy</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C9C7F0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AC1969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FBB0C6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5D7945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6203E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D3B8C6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66F7685" w14:textId="77777777" w:rsidTr="000F7FAC">
        <w:trPr>
          <w:cantSplit/>
          <w:trHeight w:val="869"/>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DF15A40" w14:textId="3B6DAA3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Musculoskeletal and Connective</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Tissue 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F2028C9"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Pain in jaw</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FC9713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E08849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7D4B27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5CF2585"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6DF323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B95313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17ED5941" w14:textId="77777777" w:rsidTr="000F7FAC">
        <w:trPr>
          <w:cantSplit/>
          <w:trHeight w:val="339"/>
          <w:jc w:val="center"/>
        </w:trPr>
        <w:tc>
          <w:tcPr>
            <w:tcW w:w="2563"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D22D31D" w14:textId="7777777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Psychiatric 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C09D0AF"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F97988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5C41DE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FBD22F5"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5F2CF4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F0661B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2E030B5"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53CA1E6" w14:textId="77777777" w:rsidTr="000F7FAC">
        <w:trPr>
          <w:cantSplit/>
          <w:trHeight w:val="368"/>
          <w:jc w:val="center"/>
        </w:trPr>
        <w:tc>
          <w:tcPr>
            <w:tcW w:w="2563" w:type="dxa"/>
            <w:vMerge/>
          </w:tcPr>
          <w:p w14:paraId="0785D168"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3BF3E80"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Anxiety</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ACD856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98460AB"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67D513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A0B32C"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00667E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CC658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6335708" w14:textId="77777777" w:rsidTr="000F7FAC">
        <w:trPr>
          <w:cantSplit/>
          <w:trHeight w:val="644"/>
          <w:jc w:val="center"/>
        </w:trPr>
        <w:tc>
          <w:tcPr>
            <w:tcW w:w="2563" w:type="dxa"/>
            <w:vMerge/>
          </w:tcPr>
          <w:p w14:paraId="221BB6B8"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C3D733C"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Attention deficit</w:t>
            </w:r>
            <w:r w:rsidRPr="00BC2654">
              <w:rPr>
                <w:rFonts w:cstheme="minorHAnsi"/>
                <w:b/>
                <w:bCs/>
                <w:color w:val="000000" w:themeColor="text1"/>
                <w:sz w:val="22"/>
                <w:szCs w:val="22"/>
              </w:rPr>
              <w:br/>
              <w:t>hyperactivity disorder</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C7A75B9"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1032B8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A8998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C179E12"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1181AD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4CA7F25"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4CF1FBE" w14:textId="77777777" w:rsidTr="000F7FAC">
        <w:trPr>
          <w:cantSplit/>
          <w:trHeight w:val="351"/>
          <w:jc w:val="center"/>
        </w:trPr>
        <w:tc>
          <w:tcPr>
            <w:tcW w:w="2563" w:type="dxa"/>
            <w:vMerge/>
          </w:tcPr>
          <w:p w14:paraId="1A9E9218"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057616F"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Insomnia</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341BA7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B9A2FBB"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525F8F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CDFCD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56AAD5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8888A2B"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00E9FE42" w14:textId="77777777" w:rsidTr="000F7FAC">
        <w:trPr>
          <w:cantSplit/>
          <w:trHeight w:val="598"/>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901C1C5" w14:textId="7777777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Renal and Urinary 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373853F"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Nocturia</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1CBA43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C66D1A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F84E18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CDFD25"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475585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4CA207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3F80C95F" w14:textId="77777777" w:rsidTr="000F7FAC">
        <w:trPr>
          <w:cantSplit/>
          <w:trHeight w:val="592"/>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BCBCACC" w14:textId="0A5A6DC4"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Reproductive System and Breast</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42FBD04"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Nipple disorder</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6731DA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946687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D2359F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3EB79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16D0E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35A44E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97E7C9D" w14:textId="77777777" w:rsidTr="000F7FAC">
        <w:trPr>
          <w:cantSplit/>
          <w:trHeight w:val="333"/>
          <w:jc w:val="center"/>
        </w:trPr>
        <w:tc>
          <w:tcPr>
            <w:tcW w:w="2563"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ABA1CB3" w14:textId="77777777"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Respiratory, Thoracic and</w:t>
            </w:r>
            <w:r w:rsidRPr="00BC2654">
              <w:rPr>
                <w:rFonts w:cstheme="minorHAnsi"/>
                <w:color w:val="000000" w:themeColor="text1"/>
                <w:shd w:val="clear" w:color="auto" w:fill="FFFFFF" w:themeFill="light1"/>
              </w:rPr>
              <w:br/>
              <w:t>Mediastinal 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EBDB0A"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33EEA92"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FB9B802"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D4FDD2"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1A13A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37056D1"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7BF716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427764BD" w14:textId="77777777" w:rsidTr="000F7FAC">
        <w:trPr>
          <w:cantSplit/>
          <w:trHeight w:val="368"/>
          <w:jc w:val="center"/>
        </w:trPr>
        <w:tc>
          <w:tcPr>
            <w:tcW w:w="2563" w:type="dxa"/>
            <w:vMerge/>
          </w:tcPr>
          <w:p w14:paraId="747F611C"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5BD535A"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Cough</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B3377F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8F0C0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ACCA687"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81D8845"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01A96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ACC318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1A811742" w14:textId="77777777" w:rsidTr="000F7FAC">
        <w:trPr>
          <w:cantSplit/>
          <w:trHeight w:val="356"/>
          <w:jc w:val="center"/>
        </w:trPr>
        <w:tc>
          <w:tcPr>
            <w:tcW w:w="2563" w:type="dxa"/>
            <w:vMerge/>
          </w:tcPr>
          <w:p w14:paraId="79609148" w14:textId="77777777" w:rsidR="00840DB6" w:rsidRPr="00BC2654" w:rsidRDefault="00840DB6" w:rsidP="00962D3D">
            <w:pPr>
              <w:pStyle w:val="sastinyparagraph"/>
              <w:rPr>
                <w:rFonts w:cstheme="minorHAnsi"/>
                <w:color w:val="000000" w:themeColor="text1"/>
                <w:sz w:val="22"/>
              </w:rPr>
            </w:pP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8B26335"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Epistaxis</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E949908"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5BFAB42"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519FDA3"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12416F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0916614"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5060C7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4D19F5D7" w14:textId="77777777" w:rsidTr="000F7FAC">
        <w:trPr>
          <w:cantSplit/>
          <w:trHeight w:val="592"/>
          <w:jc w:val="center"/>
        </w:trPr>
        <w:tc>
          <w:tcPr>
            <w:tcW w:w="256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5660016" w14:textId="13FC57B2" w:rsidR="00840DB6" w:rsidRPr="00BC2654" w:rsidRDefault="00840DB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lastRenderedPageBreak/>
              <w:t>Skin and Subcutaneous Tissue</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Disorders</w:t>
            </w:r>
          </w:p>
        </w:tc>
        <w:tc>
          <w:tcPr>
            <w:tcW w:w="2274"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51E4647" w14:textId="77777777" w:rsidR="00840DB6" w:rsidRPr="00BC2654" w:rsidRDefault="00840DB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Rash</w:t>
            </w:r>
          </w:p>
        </w:tc>
        <w:tc>
          <w:tcPr>
            <w:tcW w:w="71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57AD60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6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4729CC6"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4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BF50890"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3"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2562B5E"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872"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CA91AF"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857"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43CCED" w14:textId="77777777" w:rsidR="00840DB6" w:rsidRPr="00BC2654" w:rsidRDefault="00840DB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bl>
    <w:p w14:paraId="70381890" w14:textId="448E69AF" w:rsidR="00C86533" w:rsidRPr="00BC2654" w:rsidRDefault="00C86533" w:rsidP="00866416">
      <w:pPr>
        <w:spacing w:after="0" w:line="240" w:lineRule="exact"/>
        <w:rPr>
          <w:rFonts w:cstheme="minorHAnsi"/>
          <w:color w:val="000000" w:themeColor="text1"/>
        </w:rPr>
      </w:pPr>
    </w:p>
    <w:p w14:paraId="267940F5" w14:textId="39F7DCC9" w:rsidR="00840DB6" w:rsidRPr="00BC2654" w:rsidRDefault="00840DB6">
      <w:pPr>
        <w:rPr>
          <w:rFonts w:cstheme="minorHAnsi"/>
          <w:color w:val="000000" w:themeColor="text1"/>
        </w:rPr>
      </w:pPr>
      <w:r w:rsidRPr="00BC2654">
        <w:rPr>
          <w:rFonts w:cstheme="minorHAnsi"/>
          <w:color w:val="000000" w:themeColor="text1"/>
        </w:rPr>
        <w:br w:type="page"/>
      </w:r>
    </w:p>
    <w:p w14:paraId="56CB9991" w14:textId="57F28FAD" w:rsidR="001F411C" w:rsidRPr="00BC2654" w:rsidRDefault="00562184" w:rsidP="00562184">
      <w:pPr>
        <w:pStyle w:val="sassystemtitle"/>
        <w:keepLines/>
        <w:pBdr>
          <w:top w:val="nil"/>
          <w:left w:val="nil"/>
          <w:bottom w:val="nil"/>
          <w:right w:val="nil"/>
        </w:pBdr>
        <w:jc w:val="center"/>
        <w:outlineLvl w:val="1"/>
        <w:rPr>
          <w:rFonts w:asciiTheme="minorHAnsi" w:hAnsiTheme="minorHAnsi" w:cstheme="minorHAnsi"/>
          <w:color w:val="000000" w:themeColor="text1"/>
          <w:sz w:val="22"/>
          <w:szCs w:val="22"/>
        </w:rPr>
      </w:pPr>
      <w:bookmarkStart w:id="10" w:name="_Toc91908594"/>
      <w:r w:rsidRPr="00BC2654">
        <w:rPr>
          <w:rFonts w:asciiTheme="minorHAnsi" w:hAnsiTheme="minorHAnsi" w:cstheme="minorHAnsi"/>
          <w:color w:val="000000" w:themeColor="text1"/>
          <w:sz w:val="22"/>
          <w:szCs w:val="22"/>
        </w:rPr>
        <w:lastRenderedPageBreak/>
        <w:t xml:space="preserve">Table </w:t>
      </w:r>
      <w:r w:rsidR="00A52E51">
        <w:rPr>
          <w:rFonts w:asciiTheme="minorHAnsi" w:hAnsiTheme="minorHAnsi" w:cstheme="minorHAnsi"/>
          <w:color w:val="000000" w:themeColor="text1"/>
          <w:sz w:val="22"/>
          <w:szCs w:val="22"/>
        </w:rPr>
        <w:t>S4</w:t>
      </w:r>
      <w:r w:rsidRPr="00BC2654">
        <w:rPr>
          <w:rFonts w:asciiTheme="minorHAnsi" w:hAnsiTheme="minorHAnsi" w:cstheme="minorHAnsi"/>
          <w:color w:val="000000" w:themeColor="text1"/>
          <w:sz w:val="22"/>
          <w:szCs w:val="22"/>
        </w:rPr>
        <w:t xml:space="preserve">: </w:t>
      </w:r>
      <w:r w:rsidR="001F411C" w:rsidRPr="00BC2654">
        <w:rPr>
          <w:rFonts w:asciiTheme="minorHAnsi" w:hAnsiTheme="minorHAnsi" w:cstheme="minorHAnsi"/>
          <w:color w:val="000000" w:themeColor="text1"/>
          <w:sz w:val="22"/>
          <w:szCs w:val="22"/>
        </w:rPr>
        <w:t>Number of All Unsolicited Adverse Events by MedDRA® System Organ Class and</w:t>
      </w:r>
      <w:r w:rsidRPr="00BC2654">
        <w:rPr>
          <w:rFonts w:asciiTheme="minorHAnsi" w:hAnsiTheme="minorHAnsi" w:cstheme="minorHAnsi"/>
          <w:color w:val="000000" w:themeColor="text1"/>
          <w:sz w:val="22"/>
          <w:szCs w:val="22"/>
        </w:rPr>
        <w:t xml:space="preserve"> </w:t>
      </w:r>
      <w:r w:rsidR="001F411C" w:rsidRPr="00BC2654">
        <w:rPr>
          <w:rFonts w:asciiTheme="minorHAnsi" w:hAnsiTheme="minorHAnsi" w:cstheme="minorHAnsi"/>
          <w:color w:val="000000" w:themeColor="text1"/>
          <w:sz w:val="22"/>
          <w:szCs w:val="22"/>
        </w:rPr>
        <w:t>Preferred Term, Severity, Relationship, and Vaccination Group – Bivalent (N=23)</w:t>
      </w:r>
      <w:bookmarkEnd w:id="10"/>
    </w:p>
    <w:tbl>
      <w:tblPr>
        <w:tblStyle w:val="sastable"/>
        <w:tblW w:w="10047" w:type="dxa"/>
        <w:jc w:val="center"/>
        <w:tblInd w:w="0" w:type="dxa"/>
        <w:tblLook w:val="04A0" w:firstRow="1" w:lastRow="0" w:firstColumn="1" w:lastColumn="0" w:noHBand="0" w:noVBand="1"/>
        <w:tblCaption w:val="Detailed and/or summarized report"/>
      </w:tblPr>
      <w:tblGrid>
        <w:gridCol w:w="2600"/>
        <w:gridCol w:w="2309"/>
        <w:gridCol w:w="728"/>
        <w:gridCol w:w="720"/>
        <w:gridCol w:w="1050"/>
        <w:gridCol w:w="780"/>
        <w:gridCol w:w="900"/>
        <w:gridCol w:w="960"/>
      </w:tblGrid>
      <w:tr w:rsidR="00BC2654" w:rsidRPr="00BC2654" w14:paraId="626A3170" w14:textId="77777777" w:rsidTr="0ECE9B8B">
        <w:trPr>
          <w:cantSplit/>
          <w:tblHeader/>
          <w:jc w:val="center"/>
        </w:trPr>
        <w:tc>
          <w:tcPr>
            <w:tcW w:w="5637" w:type="dxa"/>
            <w:gridSpan w:val="3"/>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536FB442" w14:textId="77777777" w:rsidR="00C3423C" w:rsidRPr="00BC2654" w:rsidRDefault="00C3423C" w:rsidP="00962D3D">
            <w:pPr>
              <w:pStyle w:val="sasheader"/>
              <w:keepLines/>
              <w:jc w:val="center"/>
              <w:rPr>
                <w:rFonts w:cstheme="minorHAnsi"/>
                <w:color w:val="000000" w:themeColor="text1"/>
              </w:rPr>
            </w:pPr>
          </w:p>
        </w:tc>
        <w:tc>
          <w:tcPr>
            <w:tcW w:w="2550" w:type="dxa"/>
            <w:gridSpan w:val="3"/>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7F6322DC"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Severity</w:t>
            </w:r>
          </w:p>
        </w:tc>
        <w:tc>
          <w:tcPr>
            <w:tcW w:w="1860" w:type="dxa"/>
            <w:gridSpan w:val="2"/>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193D5ECA" w14:textId="602E9448"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Relationship to Study</w:t>
            </w:r>
            <w:r w:rsidRPr="00BC2654">
              <w:rPr>
                <w:rFonts w:cstheme="minorHAnsi"/>
                <w:color w:val="000000" w:themeColor="text1"/>
                <w:shd w:val="clear" w:color="auto" w:fill="FFFFFF"/>
              </w:rPr>
              <w:br/>
              <w:t>V</w:t>
            </w:r>
            <w:r w:rsidR="009149BB">
              <w:rPr>
                <w:rFonts w:cstheme="minorHAnsi"/>
                <w:color w:val="000000" w:themeColor="text1"/>
                <w:shd w:val="clear" w:color="auto" w:fill="FFFFFF"/>
              </w:rPr>
              <w:t>a</w:t>
            </w:r>
            <w:r w:rsidRPr="00BC2654">
              <w:rPr>
                <w:rFonts w:cstheme="minorHAnsi"/>
                <w:color w:val="000000" w:themeColor="text1"/>
                <w:shd w:val="clear" w:color="auto" w:fill="FFFFFF"/>
              </w:rPr>
              <w:t>ccination</w:t>
            </w:r>
          </w:p>
        </w:tc>
      </w:tr>
      <w:tr w:rsidR="00BC2654" w:rsidRPr="00BC2654" w14:paraId="7E6EEF9D" w14:textId="77777777" w:rsidTr="0ECE9B8B">
        <w:trPr>
          <w:cantSplit/>
          <w:tblHeader/>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1EF78F86"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System Organ Class (SOC)</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1A49C87F"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Preferred Term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1B9D6830"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Total</w:t>
            </w:r>
            <w:r w:rsidRPr="00BC2654">
              <w:rPr>
                <w:rFonts w:cstheme="minorHAnsi"/>
                <w:color w:val="000000" w:themeColor="text1"/>
                <w:shd w:val="clear" w:color="auto" w:fill="FFFFFF"/>
              </w:rPr>
              <w:br/>
              <w:t>Events</w:t>
            </w:r>
            <w:r w:rsidRPr="00BC2654">
              <w:rPr>
                <w:rFonts w:cstheme="minorHAnsi"/>
                <w:color w:val="000000" w:themeColor="text1"/>
                <w:shd w:val="clear" w:color="auto" w:fill="FFFFFF"/>
              </w:rPr>
              <w:br/>
              <w:t>(n)</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00B2A7D3"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Mild</w:t>
            </w:r>
            <w:r w:rsidRPr="00BC2654">
              <w:rPr>
                <w:rFonts w:cstheme="minorHAnsi"/>
                <w:color w:val="000000" w:themeColor="text1"/>
                <w:shd w:val="clear" w:color="auto" w:fill="FFFFFF"/>
              </w:rPr>
              <w:br/>
              <w:t>(n)</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60DCE779"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Moderate</w:t>
            </w:r>
            <w:r w:rsidRPr="00BC2654">
              <w:rPr>
                <w:rFonts w:cstheme="minorHAnsi"/>
                <w:color w:val="000000" w:themeColor="text1"/>
                <w:shd w:val="clear" w:color="auto" w:fill="FFFFFF"/>
              </w:rPr>
              <w:br/>
              <w:t>(n)</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15A8F20A"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Severe</w:t>
            </w:r>
            <w:r w:rsidRPr="00BC2654">
              <w:rPr>
                <w:rFonts w:cstheme="minorHAnsi"/>
                <w:color w:val="000000" w:themeColor="text1"/>
                <w:shd w:val="clear" w:color="auto" w:fill="FFFFFF"/>
              </w:rPr>
              <w:br/>
              <w:t>(n)</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0D5A29DA"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Not</w:t>
            </w:r>
            <w:r w:rsidRPr="00BC2654">
              <w:rPr>
                <w:rFonts w:cstheme="minorHAnsi"/>
                <w:color w:val="000000" w:themeColor="text1"/>
                <w:shd w:val="clear" w:color="auto" w:fill="FFFFFF"/>
              </w:rPr>
              <w:br/>
              <w:t>Related</w:t>
            </w:r>
            <w:r w:rsidRPr="00BC2654">
              <w:rPr>
                <w:rFonts w:cstheme="minorHAnsi"/>
                <w:color w:val="000000" w:themeColor="text1"/>
                <w:shd w:val="clear" w:color="auto" w:fill="FFFFFF"/>
              </w:rPr>
              <w:br/>
              <w:t>(n)</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vAlign w:val="bottom"/>
          </w:tcPr>
          <w:p w14:paraId="570436DB" w14:textId="77777777" w:rsidR="00C3423C" w:rsidRPr="00BC2654" w:rsidRDefault="00C3423C"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Related</w:t>
            </w:r>
            <w:r w:rsidRPr="00BC2654">
              <w:rPr>
                <w:rFonts w:cstheme="minorHAnsi"/>
                <w:color w:val="000000" w:themeColor="text1"/>
                <w:shd w:val="clear" w:color="auto" w:fill="FFFFFF"/>
              </w:rPr>
              <w:br/>
              <w:t>(n)</w:t>
            </w:r>
          </w:p>
        </w:tc>
      </w:tr>
      <w:tr w:rsidR="00BC2654" w:rsidRPr="00BC2654" w14:paraId="1FC588A0"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0EB5B4A" w14:textId="7777777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Any SOC</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19E618"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C9D1A1C"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12</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FF7EFD"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B76915"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7</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44714CF"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5F61C4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9</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A853F1"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r>
      <w:tr w:rsidR="00BC2654" w:rsidRPr="00BC2654" w14:paraId="32E12457"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8171885" w14:textId="48C1ACA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Blood and Lymphatic System</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914A193"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Lymphadenopathy</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787569A"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E120F63"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5E520B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2248E21"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F6D61AD"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4913F3"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31E2749D"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3BE10C" w14:textId="7777777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Cardiac 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3528C1"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Bradycardia</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8695213"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B7E8B3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0AF1DBD"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91498F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63C9272"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CCAF608"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1E9D180B"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A06926" w14:textId="7777777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Gastrointestinal 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FEEC6E6"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Vomiting</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651353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472E8F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5FA30C"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AFEC4FF"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AD848F9"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674464E"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59D151DE"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BB016A5" w14:textId="0503F1DD"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Injury, Poisoning and Procedural</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Complications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6177B4"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Limb injury</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3A2456"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490B91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F1A0DB0"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58BDA59"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1447821"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AC13DC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54CA7D0"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3EA7BC" w14:textId="7777777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Investigations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4B5BB53"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Blood pressure increased</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AE04BCC"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9C8B97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480A4DC"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6416B7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6C431AE"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FB2D9A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0033FF9"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8CEA550" w14:textId="7777777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Nervous System 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AA8C43C"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Paraesthesia</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77CE0ED"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CCDC79A"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D6F412E"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0243A49"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8DCBB51"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0AE021"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F1AD1D7"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7BA3814" w14:textId="7777777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Psychiatric 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E064496"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Anxiety</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18208D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49A95A5"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96BBDD9"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55EFEAE"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85D32AC"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A6DEC0A"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390D478A"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2F10277" w14:textId="6E3F2301"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Reproductive System and Breast</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F87583"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Heavy menstrual bleeding</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0C0D3BF"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087FFDC"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C6F719E"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A6673F2"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7AD193"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DC6B2E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0E4FD5B3" w14:textId="77777777" w:rsidTr="0ECE9B8B">
        <w:trPr>
          <w:cantSplit/>
          <w:jc w:val="center"/>
        </w:trPr>
        <w:tc>
          <w:tcPr>
            <w:tcW w:w="2600" w:type="dxa"/>
            <w:vMerge w:val="restart"/>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D7E38AC" w14:textId="2839A091"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Skin and Subcutaneous Tissue</w:t>
            </w:r>
            <w:r w:rsidR="00B8679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E50F985"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38157C2"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4106B72"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4F6B035"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6D2B926"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D159CC1"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12B6990"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6468594F" w14:textId="77777777" w:rsidTr="0ECE9B8B">
        <w:trPr>
          <w:cantSplit/>
          <w:jc w:val="center"/>
        </w:trPr>
        <w:tc>
          <w:tcPr>
            <w:tcW w:w="2600" w:type="dxa"/>
            <w:vMerge/>
          </w:tcPr>
          <w:p w14:paraId="27C5FEA8" w14:textId="77777777" w:rsidR="00C3423C" w:rsidRPr="00BC2654" w:rsidRDefault="00C3423C" w:rsidP="00962D3D">
            <w:pPr>
              <w:pStyle w:val="sastinyparagraph"/>
              <w:rPr>
                <w:rFonts w:cstheme="minorHAnsi"/>
                <w:color w:val="000000" w:themeColor="text1"/>
                <w:sz w:val="22"/>
              </w:rPr>
            </w:pP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C74992"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Blister</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55E5E61"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05757ED"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1D4EAC8"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03F994D"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2E903F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404A78F8"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5212AA24" w14:textId="77777777" w:rsidTr="0ECE9B8B">
        <w:trPr>
          <w:cantSplit/>
          <w:jc w:val="center"/>
        </w:trPr>
        <w:tc>
          <w:tcPr>
            <w:tcW w:w="2600" w:type="dxa"/>
            <w:vMerge/>
          </w:tcPr>
          <w:p w14:paraId="1237210A" w14:textId="77777777" w:rsidR="00C3423C" w:rsidRPr="00BC2654" w:rsidRDefault="00C3423C" w:rsidP="00962D3D">
            <w:pPr>
              <w:pStyle w:val="sastinyparagraph"/>
              <w:rPr>
                <w:rFonts w:cstheme="minorHAnsi"/>
                <w:color w:val="000000" w:themeColor="text1"/>
                <w:sz w:val="22"/>
              </w:rPr>
            </w:pP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7FB4157"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Dermatitis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D06961A"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0B921B5"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94F1AC9"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AC35894"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329EB25"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2A2EF24A"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FED8E73" w14:textId="77777777" w:rsidTr="0ECE9B8B">
        <w:trPr>
          <w:cantSplit/>
          <w:jc w:val="center"/>
        </w:trPr>
        <w:tc>
          <w:tcPr>
            <w:tcW w:w="2600" w:type="dxa"/>
            <w:vMerge/>
          </w:tcPr>
          <w:p w14:paraId="31161766" w14:textId="77777777" w:rsidR="00C3423C" w:rsidRPr="00BC2654" w:rsidRDefault="00C3423C" w:rsidP="00962D3D">
            <w:pPr>
              <w:pStyle w:val="sastinyparagraph"/>
              <w:rPr>
                <w:rFonts w:cstheme="minorHAnsi"/>
                <w:color w:val="000000" w:themeColor="text1"/>
                <w:sz w:val="22"/>
              </w:rPr>
            </w:pP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8C623F"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Night sweats</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A1DB96"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F71D506"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D05FE40"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9F7CA80"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52203DAE"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9EB2A5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r>
      <w:tr w:rsidR="00BC2654" w:rsidRPr="00BC2654" w14:paraId="5EE55BDD" w14:textId="77777777" w:rsidTr="0ECE9B8B">
        <w:trPr>
          <w:cantSplit/>
          <w:jc w:val="center"/>
        </w:trPr>
        <w:tc>
          <w:tcPr>
            <w:tcW w:w="26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77EB8CD" w14:textId="77777777" w:rsidR="00C3423C" w:rsidRPr="00BC2654" w:rsidRDefault="00C3423C"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Vascular Disorders</w:t>
            </w:r>
          </w:p>
        </w:tc>
        <w:tc>
          <w:tcPr>
            <w:tcW w:w="2309"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3848750" w14:textId="77777777" w:rsidR="00C3423C" w:rsidRPr="00BC2654" w:rsidRDefault="00C3423C" w:rsidP="00962D3D">
            <w:pPr>
              <w:pStyle w:val="sasdata"/>
              <w:keepLines/>
              <w:rPr>
                <w:rFonts w:cstheme="minorHAnsi"/>
                <w:color w:val="000000" w:themeColor="text1"/>
                <w:sz w:val="22"/>
                <w:szCs w:val="22"/>
              </w:rPr>
            </w:pPr>
            <w:r w:rsidRPr="00BC2654">
              <w:rPr>
                <w:rFonts w:cstheme="minorHAnsi"/>
                <w:b/>
                <w:bCs/>
                <w:color w:val="000000" w:themeColor="text1"/>
                <w:sz w:val="22"/>
                <w:szCs w:val="22"/>
              </w:rPr>
              <w:t>Haematoma</w:t>
            </w:r>
          </w:p>
        </w:tc>
        <w:tc>
          <w:tcPr>
            <w:tcW w:w="728"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0E47BEB0"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2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716B295F"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105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71F0DA2"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78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3D5ADDE3"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90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61FF25BB"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960" w:type="dxa"/>
            <w:tcBorders>
              <w:top w:val="single" w:sz="6" w:space="0" w:color="44546A" w:themeColor="text2"/>
              <w:left w:val="single" w:sz="6" w:space="0" w:color="44546A" w:themeColor="text2"/>
              <w:bottom w:val="single" w:sz="6" w:space="0" w:color="44546A" w:themeColor="text2"/>
              <w:right w:val="single" w:sz="6" w:space="0" w:color="44546A" w:themeColor="text2"/>
            </w:tcBorders>
            <w:shd w:val="clear" w:color="auto" w:fill="FFFFFF" w:themeFill="background1"/>
            <w:tcMar>
              <w:top w:w="20" w:type="dxa"/>
              <w:left w:w="20" w:type="dxa"/>
              <w:bottom w:w="20" w:type="dxa"/>
              <w:right w:w="20" w:type="dxa"/>
            </w:tcMar>
          </w:tcPr>
          <w:p w14:paraId="14574FBA" w14:textId="77777777" w:rsidR="00C3423C" w:rsidRPr="00BC2654" w:rsidRDefault="00C3423C"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bl>
    <w:p w14:paraId="74DDEB4D" w14:textId="77777777" w:rsidR="00840DB6" w:rsidRPr="00BC2654" w:rsidRDefault="00840DB6" w:rsidP="00866416">
      <w:pPr>
        <w:spacing w:after="0" w:line="240" w:lineRule="exact"/>
        <w:rPr>
          <w:rFonts w:cstheme="minorHAnsi"/>
          <w:color w:val="000000" w:themeColor="text1"/>
        </w:rPr>
      </w:pPr>
    </w:p>
    <w:p w14:paraId="1E496FEE" w14:textId="77777777" w:rsidR="00866416" w:rsidRPr="00BC2654" w:rsidRDefault="00866416" w:rsidP="00866416">
      <w:pPr>
        <w:pStyle w:val="sastinyparagraph"/>
        <w:rPr>
          <w:rFonts w:cstheme="minorHAnsi"/>
          <w:color w:val="000000" w:themeColor="text1"/>
          <w:sz w:val="22"/>
        </w:rPr>
      </w:pPr>
    </w:p>
    <w:p w14:paraId="47AEF690" w14:textId="675BDEA5" w:rsidR="00F26541" w:rsidRPr="00BC2654" w:rsidRDefault="00F26541" w:rsidP="00866416">
      <w:pPr>
        <w:pStyle w:val="sassystemtitle"/>
        <w:keepLines/>
        <w:pBdr>
          <w:top w:val="nil"/>
          <w:left w:val="nil"/>
          <w:bottom w:val="nil"/>
          <w:right w:val="nil"/>
        </w:pBdr>
        <w:jc w:val="center"/>
        <w:rPr>
          <w:rFonts w:asciiTheme="minorHAnsi" w:hAnsiTheme="minorHAnsi" w:cstheme="minorHAnsi"/>
          <w:b w:val="0"/>
          <w:bCs w:val="0"/>
          <w:color w:val="000000" w:themeColor="text1"/>
          <w:sz w:val="22"/>
          <w:szCs w:val="22"/>
        </w:rPr>
      </w:pPr>
    </w:p>
    <w:p w14:paraId="32EE2192" w14:textId="77777777" w:rsidR="00F26541" w:rsidRPr="00BC2654" w:rsidRDefault="00F26541">
      <w:pPr>
        <w:rPr>
          <w:rFonts w:eastAsiaTheme="majorEastAsia" w:cstheme="minorHAnsi"/>
          <w:noProof/>
          <w:color w:val="000000" w:themeColor="text1"/>
        </w:rPr>
      </w:pPr>
      <w:r w:rsidRPr="00BC2654">
        <w:rPr>
          <w:rFonts w:cstheme="minorHAnsi"/>
          <w:b/>
          <w:bCs/>
          <w:color w:val="000000" w:themeColor="text1"/>
        </w:rPr>
        <w:br w:type="page"/>
      </w:r>
    </w:p>
    <w:p w14:paraId="174E19AE" w14:textId="77777777" w:rsidR="00F26541" w:rsidRPr="00BC2654" w:rsidRDefault="00F26541" w:rsidP="00F26541">
      <w:pPr>
        <w:pStyle w:val="sassystemtitle"/>
        <w:keepLines/>
        <w:pBdr>
          <w:top w:val="nil"/>
          <w:left w:val="nil"/>
          <w:bottom w:val="nil"/>
          <w:right w:val="nil"/>
        </w:pBdr>
        <w:jc w:val="center"/>
        <w:rPr>
          <w:rFonts w:asciiTheme="minorHAnsi" w:hAnsiTheme="minorHAnsi" w:cstheme="minorHAnsi"/>
          <w:color w:val="000000" w:themeColor="text1"/>
          <w:sz w:val="22"/>
          <w:szCs w:val="22"/>
        </w:rPr>
      </w:pPr>
    </w:p>
    <w:p w14:paraId="2943469B" w14:textId="46C1D4DC" w:rsidR="00866416" w:rsidRPr="00BC2654" w:rsidRDefault="00F26541" w:rsidP="00562184">
      <w:pPr>
        <w:pStyle w:val="sassystemtitle"/>
        <w:keepLines/>
        <w:pBdr>
          <w:top w:val="nil"/>
          <w:left w:val="nil"/>
          <w:bottom w:val="nil"/>
          <w:right w:val="nil"/>
        </w:pBdr>
        <w:outlineLvl w:val="1"/>
        <w:rPr>
          <w:rFonts w:asciiTheme="minorHAnsi" w:hAnsiTheme="minorHAnsi" w:cstheme="minorHAnsi"/>
          <w:color w:val="000000" w:themeColor="text1"/>
          <w:sz w:val="22"/>
          <w:szCs w:val="22"/>
        </w:rPr>
      </w:pPr>
      <w:bookmarkStart w:id="11" w:name="_Toc91908595"/>
      <w:r w:rsidRPr="00BC2654">
        <w:rPr>
          <w:rFonts w:asciiTheme="minorHAnsi" w:hAnsiTheme="minorHAnsi" w:cstheme="minorHAnsi"/>
          <w:color w:val="000000" w:themeColor="text1"/>
          <w:sz w:val="22"/>
          <w:szCs w:val="22"/>
        </w:rPr>
        <w:t xml:space="preserve">Table </w:t>
      </w:r>
      <w:r w:rsidR="00A52E51">
        <w:rPr>
          <w:rFonts w:asciiTheme="minorHAnsi" w:hAnsiTheme="minorHAnsi" w:cstheme="minorHAnsi"/>
          <w:color w:val="000000" w:themeColor="text1"/>
          <w:sz w:val="22"/>
          <w:szCs w:val="22"/>
        </w:rPr>
        <w:t>S5</w:t>
      </w:r>
      <w:r w:rsidRPr="00A52E51">
        <w:rPr>
          <w:rFonts w:asciiTheme="minorHAnsi" w:hAnsiTheme="minorHAnsi" w:cstheme="minorHAnsi"/>
          <w:color w:val="000000" w:themeColor="text1"/>
          <w:sz w:val="22"/>
          <w:szCs w:val="22"/>
        </w:rPr>
        <w:t>:</w:t>
      </w:r>
      <w:r w:rsidR="00866416" w:rsidRPr="00A52E51">
        <w:rPr>
          <w:rFonts w:asciiTheme="minorHAnsi" w:hAnsiTheme="minorHAnsi" w:cstheme="minorHAnsi"/>
          <w:color w:val="000000" w:themeColor="text1"/>
          <w:sz w:val="22"/>
          <w:szCs w:val="22"/>
        </w:rPr>
        <w:t xml:space="preserve"> Number and Percentage of Subjects Experiencing Unsolicited Adverse Events</w:t>
      </w:r>
      <w:r w:rsidR="00562184" w:rsidRPr="00A52E51">
        <w:rPr>
          <w:rFonts w:asciiTheme="minorHAnsi" w:hAnsiTheme="minorHAnsi" w:cstheme="minorHAnsi"/>
          <w:color w:val="000000" w:themeColor="text1"/>
          <w:sz w:val="22"/>
          <w:szCs w:val="22"/>
        </w:rPr>
        <w:t xml:space="preserve"> </w:t>
      </w:r>
      <w:r w:rsidR="00866416" w:rsidRPr="00A52E51">
        <w:rPr>
          <w:rFonts w:asciiTheme="minorHAnsi" w:hAnsiTheme="minorHAnsi" w:cstheme="minorHAnsi"/>
          <w:color w:val="000000" w:themeColor="text1"/>
          <w:sz w:val="22"/>
          <w:szCs w:val="22"/>
        </w:rPr>
        <w:t>MedDRA® System Organ Class and Preferred Term, Severity, Relationship, and Vaccination</w:t>
      </w:r>
      <w:r w:rsidR="00562184" w:rsidRPr="00A52E51">
        <w:rPr>
          <w:rFonts w:asciiTheme="minorHAnsi" w:hAnsiTheme="minorHAnsi" w:cstheme="minorHAnsi"/>
          <w:color w:val="000000" w:themeColor="text1"/>
          <w:sz w:val="22"/>
          <w:szCs w:val="22"/>
        </w:rPr>
        <w:t xml:space="preserve"> </w:t>
      </w:r>
      <w:r w:rsidR="00866416" w:rsidRPr="00A52E51">
        <w:rPr>
          <w:rFonts w:asciiTheme="minorHAnsi" w:hAnsiTheme="minorHAnsi" w:cstheme="minorHAnsi"/>
          <w:color w:val="000000" w:themeColor="text1"/>
          <w:sz w:val="22"/>
          <w:szCs w:val="22"/>
        </w:rPr>
        <w:t>Group – Monovalent Prototype (N=48</w:t>
      </w:r>
      <w:r w:rsidR="00866416" w:rsidRPr="00BC2654">
        <w:rPr>
          <w:rFonts w:asciiTheme="minorHAnsi" w:hAnsiTheme="minorHAnsi" w:cstheme="minorHAnsi"/>
          <w:color w:val="000000" w:themeColor="text1"/>
          <w:sz w:val="22"/>
          <w:szCs w:val="22"/>
        </w:rPr>
        <w:t>)</w:t>
      </w:r>
      <w:bookmarkEnd w:id="11"/>
    </w:p>
    <w:p w14:paraId="14F87629" w14:textId="77777777" w:rsidR="00866416" w:rsidRPr="00BC2654" w:rsidRDefault="00866416" w:rsidP="00866416">
      <w:pPr>
        <w:spacing w:after="0" w:line="240" w:lineRule="exact"/>
        <w:rPr>
          <w:rFonts w:cstheme="minorHAnsi"/>
          <w:color w:val="000000" w:themeColor="text1"/>
        </w:rPr>
      </w:pPr>
    </w:p>
    <w:tbl>
      <w:tblPr>
        <w:tblStyle w:val="sastable"/>
        <w:tblW w:w="10531" w:type="dxa"/>
        <w:jc w:val="center"/>
        <w:tblInd w:w="0" w:type="dxa"/>
        <w:tblLook w:val="04A0" w:firstRow="1" w:lastRow="0" w:firstColumn="1" w:lastColumn="0" w:noHBand="0" w:noVBand="1"/>
        <w:tblCaption w:val="Detailed and/or summarized report"/>
      </w:tblPr>
      <w:tblGrid>
        <w:gridCol w:w="2236"/>
        <w:gridCol w:w="1802"/>
        <w:gridCol w:w="584"/>
        <w:gridCol w:w="583"/>
        <w:gridCol w:w="511"/>
        <w:gridCol w:w="511"/>
        <w:gridCol w:w="587"/>
        <w:gridCol w:w="587"/>
        <w:gridCol w:w="511"/>
        <w:gridCol w:w="511"/>
        <w:gridCol w:w="527"/>
        <w:gridCol w:w="527"/>
        <w:gridCol w:w="527"/>
        <w:gridCol w:w="527"/>
      </w:tblGrid>
      <w:tr w:rsidR="00BC2654" w:rsidRPr="00BC2654" w14:paraId="3CCCFC84" w14:textId="77777777" w:rsidTr="00962D3D">
        <w:trPr>
          <w:cantSplit/>
          <w:tblHeader/>
          <w:jc w:val="center"/>
        </w:trPr>
        <w:tc>
          <w:tcPr>
            <w:tcW w:w="5205" w:type="dxa"/>
            <w:gridSpan w:val="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F126C60" w14:textId="77777777" w:rsidR="00035586" w:rsidRPr="00BC2654" w:rsidRDefault="00035586" w:rsidP="00962D3D">
            <w:pPr>
              <w:pStyle w:val="sasheader"/>
              <w:keepLines/>
              <w:jc w:val="center"/>
              <w:rPr>
                <w:rFonts w:cstheme="minorHAnsi"/>
                <w:color w:val="000000" w:themeColor="text1"/>
              </w:rPr>
            </w:pPr>
          </w:p>
        </w:tc>
        <w:tc>
          <w:tcPr>
            <w:tcW w:w="3218"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0D44816"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Severity</w:t>
            </w:r>
          </w:p>
        </w:tc>
        <w:tc>
          <w:tcPr>
            <w:tcW w:w="2108" w:type="dxa"/>
            <w:gridSpan w:val="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ADE4A15"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Relationship to Study</w:t>
            </w:r>
            <w:r w:rsidRPr="00BC2654">
              <w:rPr>
                <w:rFonts w:cstheme="minorHAnsi"/>
                <w:color w:val="000000" w:themeColor="text1"/>
                <w:shd w:val="clear" w:color="auto" w:fill="FFFFFF"/>
              </w:rPr>
              <w:br/>
              <w:t>Vaccination</w:t>
            </w:r>
          </w:p>
        </w:tc>
      </w:tr>
      <w:tr w:rsidR="00BC2654" w:rsidRPr="00BC2654" w14:paraId="4EDF9DA6" w14:textId="77777777" w:rsidTr="00962D3D">
        <w:trPr>
          <w:cantSplit/>
          <w:tblHeader/>
          <w:jc w:val="center"/>
        </w:trPr>
        <w:tc>
          <w:tcPr>
            <w:tcW w:w="4038"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F003B95" w14:textId="77777777" w:rsidR="00035586" w:rsidRPr="00BC2654" w:rsidRDefault="00035586" w:rsidP="00962D3D">
            <w:pPr>
              <w:pStyle w:val="sasheader"/>
              <w:keepLines/>
              <w:jc w:val="center"/>
              <w:rPr>
                <w:rFonts w:cstheme="minorHAnsi"/>
                <w:color w:val="000000" w:themeColor="text1"/>
              </w:rPr>
            </w:pPr>
          </w:p>
        </w:tc>
        <w:tc>
          <w:tcPr>
            <w:tcW w:w="1167"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6FA7E9F"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Any</w:t>
            </w:r>
            <w:r w:rsidRPr="00BC2654">
              <w:rPr>
                <w:rFonts w:cstheme="minorHAnsi"/>
                <w:color w:val="000000" w:themeColor="text1"/>
                <w:shd w:val="clear" w:color="auto" w:fill="FFFFFF"/>
              </w:rPr>
              <w:br/>
              <w:t>Incidence</w:t>
            </w:r>
          </w:p>
        </w:tc>
        <w:tc>
          <w:tcPr>
            <w:tcW w:w="1022"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2D87C25"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Mild</w:t>
            </w:r>
          </w:p>
        </w:tc>
        <w:tc>
          <w:tcPr>
            <w:tcW w:w="1174"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61F5DE0"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Moderate</w:t>
            </w:r>
          </w:p>
        </w:tc>
        <w:tc>
          <w:tcPr>
            <w:tcW w:w="1022"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C612A52"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Severe</w:t>
            </w:r>
          </w:p>
        </w:tc>
        <w:tc>
          <w:tcPr>
            <w:tcW w:w="1054"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6A184B9"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Not Related</w:t>
            </w:r>
          </w:p>
        </w:tc>
        <w:tc>
          <w:tcPr>
            <w:tcW w:w="1054"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D6D8DA3"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Related</w:t>
            </w:r>
          </w:p>
        </w:tc>
      </w:tr>
      <w:tr w:rsidR="00BC2654" w:rsidRPr="00BC2654" w14:paraId="1F1CE2DA" w14:textId="77777777" w:rsidTr="00962D3D">
        <w:trPr>
          <w:cantSplit/>
          <w:tblHeader/>
          <w:jc w:val="center"/>
        </w:trPr>
        <w:tc>
          <w:tcPr>
            <w:tcW w:w="223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3AFD7AC"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MedDRA System Organ</w:t>
            </w:r>
            <w:r w:rsidRPr="00BC2654">
              <w:rPr>
                <w:rFonts w:cstheme="minorHAnsi"/>
                <w:color w:val="000000" w:themeColor="text1"/>
                <w:shd w:val="clear" w:color="auto" w:fill="FFFFFF"/>
              </w:rPr>
              <w:br/>
              <w:t>Class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BF1D0AE" w14:textId="08658463"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Preferred</w:t>
            </w:r>
            <w:r w:rsidRPr="00BC2654">
              <w:rPr>
                <w:rFonts w:cstheme="minorHAnsi"/>
                <w:color w:val="000000" w:themeColor="text1"/>
                <w:shd w:val="clear" w:color="auto" w:fill="FFFFFF"/>
              </w:rPr>
              <w:br/>
              <w:t>Term</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6DF6BF7"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43DCAE3"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19D0602"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FFC66A0"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0F9D12E"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ADAAF5E"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286AB4C"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3667014"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BE69790"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8516986"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649F70C"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E975822" w14:textId="77777777" w:rsidR="00035586" w:rsidRPr="00BC2654" w:rsidRDefault="00035586"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r>
      <w:tr w:rsidR="00BC2654" w:rsidRPr="00BC2654" w14:paraId="7E6FC132" w14:textId="77777777" w:rsidTr="00962D3D">
        <w:trPr>
          <w:cantSplit/>
          <w:jc w:val="center"/>
        </w:trPr>
        <w:tc>
          <w:tcPr>
            <w:tcW w:w="223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377826"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Any SOC</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091110"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E062B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36C58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46</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45238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17</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7127E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35</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144FF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13</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4C6D0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27</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00800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3BC95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A79E6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15</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752ED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938C6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7E4D7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23</w:t>
            </w:r>
          </w:p>
        </w:tc>
      </w:tr>
      <w:tr w:rsidR="00BC2654" w:rsidRPr="00BC2654" w14:paraId="6B841455"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53A70F"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Blood and Lymphatic</w:t>
            </w:r>
            <w:r w:rsidRPr="00BC2654">
              <w:rPr>
                <w:rFonts w:cstheme="minorHAnsi"/>
                <w:color w:val="000000" w:themeColor="text1"/>
                <w:shd w:val="clear" w:color="auto" w:fill="FFFFFF" w:themeFill="light1"/>
              </w:rPr>
              <w:br/>
              <w:t>System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3CA2B8"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3B567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71FDF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28863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B16FC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1AEF6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600E4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107FE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08818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5E47D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F6486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45C1F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2FBD7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59FB506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50CF11F"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8B1000"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Leukocytosis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F18C6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A3C19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4712A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A3651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6AD83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F55ED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43519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9EDE3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BF7FD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98BDE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BA98A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7EB53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380FAF2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948738F"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85FD42"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Lymphadenopathy</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518B5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5A811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16061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F4CB4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26D5F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EBD5B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7213D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70C4F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416D6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10012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09407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FABC1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6209DC21" w14:textId="77777777" w:rsidTr="00962D3D">
        <w:trPr>
          <w:cantSplit/>
          <w:jc w:val="center"/>
        </w:trPr>
        <w:tc>
          <w:tcPr>
            <w:tcW w:w="223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BF465B"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Cardiac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FAED12"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Bradycardia</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65A77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D6C84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CE97F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A9043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14C81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4D071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15534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276E9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CA03A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FBCA8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949BB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26A80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67A51E4F" w14:textId="77777777" w:rsidTr="00962D3D">
        <w:trPr>
          <w:cantSplit/>
          <w:jc w:val="center"/>
        </w:trPr>
        <w:tc>
          <w:tcPr>
            <w:tcW w:w="223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4EBCEC"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Eye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B288E4"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Eyelid irritation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3A86E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55C09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CAC3B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C403C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D296B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ED53C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B4F7C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9357E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9F157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08A34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6C81C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BAB45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1539564D"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88993C"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Gastrointestinal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6B7926"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13854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ED439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4704A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8A1ED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CEAD9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E5971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E28AD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F58EE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783F9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2C272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E6A58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6A472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1936EC0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3B0906D"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A1983D"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Umbilical hernia</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5A328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5235A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DFEBE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69E04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CDB1B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27ED4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C7C72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2F890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A84FA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053E9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3E2CA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43AC5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5F503C2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B0AB13F"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3EA7C3"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Vomiting</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B6B0A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A3646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4EF78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7A5CC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46A96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DE474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60A3A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729D4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095AD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7EE585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C0264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8A14E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47030626"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208F64"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General Disorders and</w:t>
            </w:r>
            <w:r w:rsidRPr="00BC2654">
              <w:rPr>
                <w:rFonts w:cstheme="minorHAnsi"/>
                <w:color w:val="000000" w:themeColor="text1"/>
                <w:shd w:val="clear" w:color="auto" w:fill="FFFFFF" w:themeFill="light1"/>
              </w:rPr>
              <w:br/>
              <w:t>Administration Site</w:t>
            </w:r>
            <w:r w:rsidRPr="00BC2654">
              <w:rPr>
                <w:rFonts w:cstheme="minorHAnsi"/>
                <w:color w:val="000000" w:themeColor="text1"/>
                <w:shd w:val="clear" w:color="auto" w:fill="FFFFFF" w:themeFill="light1"/>
              </w:rPr>
              <w:br/>
              <w:t>Conditions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29C666"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ACED1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9</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0FF0A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19</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9129F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02B72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17</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391A4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B1D7C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B0D4A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DAC3D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97D94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77989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26A9B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4A5DF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17</w:t>
            </w:r>
          </w:p>
        </w:tc>
      </w:tr>
      <w:tr w:rsidR="00BC2654" w:rsidRPr="00BC2654" w14:paraId="6CE36A4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A0FB599"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B68799"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Chills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7CCA5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6AD8D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0ED37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D3E1E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68D90E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FC42F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A2945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20A81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DD4AD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8C840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B0DDE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3CA71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23B686D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B714444"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54C522"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Fatigue</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1BA0D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F70D5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C767E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EA8DB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4C971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4D9B8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5591F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CE9D5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769AA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16B05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76ABC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A8CC6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567C911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C5F2CB6"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4316B6"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Gait disturbance</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CB20B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B36CE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65413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82D0E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94775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B4485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48CAE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9C3BA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A98A0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20FAE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46008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90078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0815235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3D70629"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140E76"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Injection site</w:t>
            </w:r>
            <w:r w:rsidRPr="00BC2654">
              <w:rPr>
                <w:rFonts w:cstheme="minorHAnsi"/>
                <w:b/>
                <w:bCs/>
                <w:color w:val="000000" w:themeColor="text1"/>
                <w:sz w:val="22"/>
                <w:szCs w:val="22"/>
              </w:rPr>
              <w:br/>
              <w:t>bruising</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7BAE3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D75CC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10292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084AC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28E32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9EE72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16551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CAA38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F1368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C6D9B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9B7CE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12821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08E8CED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DFA886B"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503E58"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Injection site</w:t>
            </w:r>
            <w:r w:rsidRPr="00BC2654">
              <w:rPr>
                <w:rFonts w:cstheme="minorHAnsi"/>
                <w:b/>
                <w:bCs/>
                <w:color w:val="000000" w:themeColor="text1"/>
                <w:sz w:val="22"/>
                <w:szCs w:val="22"/>
              </w:rPr>
              <w:br/>
              <w:t>paraesthesia</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74AF2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6F53E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F20F9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4C214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A5F82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2D31E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E046E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0DF46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65C21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D4192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D54ED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3DB8D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0C0D172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6532966"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682977"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Injection site</w:t>
            </w:r>
            <w:r w:rsidRPr="00BC2654">
              <w:rPr>
                <w:rFonts w:cstheme="minorHAnsi"/>
                <w:b/>
                <w:bCs/>
                <w:color w:val="000000" w:themeColor="text1"/>
                <w:sz w:val="22"/>
                <w:szCs w:val="22"/>
              </w:rPr>
              <w:br/>
              <w:t>pruritus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0B73E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6B1FB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ABA5F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0BA8D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58EFF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FB730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77F34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BC1B8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78906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48F6D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32891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C33D2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r>
      <w:tr w:rsidR="00BC2654" w:rsidRPr="00BC2654" w14:paraId="73F3200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D3DBF87"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E99D1E"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Pain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3D8A8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F71B0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D5B7A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F3A4A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FFDDA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E8156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891AD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D81DB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F8233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6B978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A0BF6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DBB67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5D1E6E5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121C7D3"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FBC48B"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Thirst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AFC8A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B0DB4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D8DFE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1261B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3C215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D801B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C68DA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3597D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0EC7D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15F19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E2810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7BD81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3D257054"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7C7E22"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Infections and Infestations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FFDFD5"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3A9D0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A8288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26D7D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326FE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FBB7E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C9E6B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A5BCC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46CE5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67C3F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D5B01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D09E8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5F2BE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5D421AC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0530DC5"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4434CD"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Lyme disease</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AA8E7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27432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48926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26363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FAB4E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FB8C9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4D41F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E7804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3234A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1B08D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2F0AF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C40D6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DA8511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C0B1F23"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B6546F"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Tooth abscess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D2148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6AF9C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FC321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1B439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FC2B5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180A7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55565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DEE20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9157B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DF046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B81BF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14951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1E18F387"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3BF955"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Injury, Poisoning and</w:t>
            </w:r>
            <w:r w:rsidRPr="00BC2654">
              <w:rPr>
                <w:rFonts w:cstheme="minorHAnsi"/>
                <w:color w:val="000000" w:themeColor="text1"/>
                <w:shd w:val="clear" w:color="auto" w:fill="FFFFFF" w:themeFill="light1"/>
              </w:rPr>
              <w:br/>
              <w:t>Procedural Complications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D91635"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35D16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AF810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F6129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33AF9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E3854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7BC2D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EE7CB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340ED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2A201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1D6E2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918255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5E2E0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305C435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E4336DE"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9CBEA9"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Joint dislocation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4B355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49D2D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2AA7E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78E17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6DD50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91C4E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3CCD6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A1CF2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95BF7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E0564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5AFE9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E6D3E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667FF3B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E8F8B09"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D5C7D6"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Limb injury</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60485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C4052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06710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2AD46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6249DD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C7E9C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60DC6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F5069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0B4D5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A1CA3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D72C6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CFE48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394484A"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B50B3E"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Musculoskeletal and</w:t>
            </w:r>
            <w:r w:rsidRPr="00BC2654">
              <w:rPr>
                <w:rFonts w:cstheme="minorHAnsi"/>
                <w:color w:val="000000" w:themeColor="text1"/>
                <w:shd w:val="clear" w:color="auto" w:fill="FFFFFF" w:themeFill="light1"/>
              </w:rPr>
              <w:br/>
              <w:t>Connective Tissue</w:t>
            </w:r>
            <w:r w:rsidRPr="00BC2654">
              <w:rPr>
                <w:rFonts w:cstheme="minorHAnsi"/>
                <w:color w:val="000000" w:themeColor="text1"/>
                <w:shd w:val="clear" w:color="auto" w:fill="FFFFFF" w:themeFill="light1"/>
              </w:rPr>
              <w:br/>
              <w:t>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7D34F9"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65FA1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5</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372E3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10</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F4341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7E4C5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43691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5</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2470B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10</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0463D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76D64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07D50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839EC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6FAF4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A344D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5782AA8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AA61F78"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11F73D"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Exostosis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46C54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0B717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0CA3F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FA39D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8A503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3416A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56329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DF21E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23343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96F16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B7EAF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BCCFF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E95AB71"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AD472DA"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46FA6C"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Musculoskeletal chest</w:t>
            </w:r>
            <w:r w:rsidRPr="00BC2654">
              <w:rPr>
                <w:rFonts w:cstheme="minorHAnsi"/>
                <w:b/>
                <w:bCs/>
                <w:color w:val="000000" w:themeColor="text1"/>
                <w:sz w:val="22"/>
                <w:szCs w:val="22"/>
              </w:rPr>
              <w:br/>
              <w:t>pain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01EA4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85BF5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098D9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89F42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67961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F6C79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543C7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A0225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52CC5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75B97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58C2E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38F18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7D98CA0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EDEF620"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950EEE"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Osteoarthritis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6A8A1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41699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7C33F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E1BB4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DB8AD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6AE68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19886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92B15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A9E28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63DD9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38921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496AF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5470CB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98AB7D8"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BBC2E6"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Scoliosis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30947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BCB22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0B9E5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C58F0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0CADD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76418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BE022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65B85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5E769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F9531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F6062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55F93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08E8011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1BFE934"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623B1F"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Tendonitis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82D5D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51D70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B2ACB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98B06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B4945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ACCD6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5036B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50E07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BF9C4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DB3D5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CCFB8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D9A05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55912291"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7EBC00"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Nervous System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FF3460"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8921B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DE3C7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C2B82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1EE9D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FC94E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E9083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ECAC3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96FD4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7FE04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CBE49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0DB57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F8A2F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r>
      <w:tr w:rsidR="00BC2654" w:rsidRPr="00BC2654" w14:paraId="474D2FA1"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BE7F509"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B02460"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Dizziness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70430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C745D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CE559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B5721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E5E09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E53E8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9D3DD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5AA87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FEAA9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E31AE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8BE4A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D011F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58B0935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7290E99"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21FEFC"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Headache</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40100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B451A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AC935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9C274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9B7FA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7CD2C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AFF7F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C86B0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BE395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AAA3F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61D6A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7557A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72A6FC4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91112C7"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0A092C"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Tremor</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0ED59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25F95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DAA06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491CB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DF451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69539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B8034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634CB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837EC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A3278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2F54D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D6487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5E4469C"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2A3EF1"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Psychiatric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BD47BD"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76139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DAAAD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D83D3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B040C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B263D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AE175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C30AD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840C4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D8241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EE2CF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402E6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40756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21B528C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1759ADF"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C352CC"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Anxiety</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4C4AA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D7D95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B9595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A6033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D5A13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96346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64946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9E167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D0FEB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C9905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B276B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8093D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7CE4EEF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DEB1E0F"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ECFA44" w14:textId="61F00EC3"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Generalised anxiety</w:t>
            </w:r>
            <w:r w:rsidR="00773E1F">
              <w:rPr>
                <w:rFonts w:cstheme="minorHAnsi"/>
                <w:b/>
                <w:bCs/>
                <w:color w:val="000000" w:themeColor="text1"/>
                <w:sz w:val="22"/>
                <w:szCs w:val="22"/>
              </w:rPr>
              <w:t xml:space="preserve"> </w:t>
            </w:r>
            <w:r w:rsidRPr="00BC2654">
              <w:rPr>
                <w:rFonts w:cstheme="minorHAnsi"/>
                <w:b/>
                <w:bCs/>
                <w:color w:val="000000" w:themeColor="text1"/>
                <w:sz w:val="22"/>
                <w:szCs w:val="22"/>
              </w:rPr>
              <w:t>disorder</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49F43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2AE96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47EA5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F58C4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61371F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08BA7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E76DD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6D5A1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26432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EA1ED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AE978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F87D1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99F3B04" w14:textId="77777777" w:rsidTr="00962D3D">
        <w:trPr>
          <w:cantSplit/>
          <w:jc w:val="center"/>
        </w:trPr>
        <w:tc>
          <w:tcPr>
            <w:tcW w:w="223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B17337"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Renal and Urinary</w:t>
            </w:r>
            <w:r w:rsidRPr="00BC2654">
              <w:rPr>
                <w:rFonts w:cstheme="minorHAnsi"/>
                <w:color w:val="000000" w:themeColor="text1"/>
                <w:shd w:val="clear" w:color="auto" w:fill="FFFFFF" w:themeFill="light1"/>
              </w:rPr>
              <w:br/>
              <w:t>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9E0961"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Haematuria</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DAA69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355B8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0502C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47E00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699F9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1C4F3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18491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B8320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64CF8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7A275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44F2E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2752C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05F613F8" w14:textId="77777777" w:rsidTr="00962D3D">
        <w:trPr>
          <w:cantSplit/>
          <w:jc w:val="center"/>
        </w:trPr>
        <w:tc>
          <w:tcPr>
            <w:tcW w:w="223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A7CE0F" w14:textId="4CE62A9C"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Respiratory, Thoracic and</w:t>
            </w:r>
            <w:r w:rsidR="00773E1F">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Mediastinal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990BD6"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Oropharyngeal pain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67EA4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93A85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AD154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16F7B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2967D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82816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AAE00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621CD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F8BD2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7CFCE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FECFD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77F4C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41966933"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68C1DF"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Skin and Subcutaneous</w:t>
            </w:r>
            <w:r w:rsidRPr="00BC2654">
              <w:rPr>
                <w:rFonts w:cstheme="minorHAnsi"/>
                <w:color w:val="000000" w:themeColor="text1"/>
                <w:shd w:val="clear" w:color="auto" w:fill="FFFFFF" w:themeFill="light1"/>
              </w:rPr>
              <w:br/>
              <w:t>Tissue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E26B5D"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3DC97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65DB2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953E9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8FBF8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B3D4F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FD0A2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7B438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DA3ED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A9FCA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4E42C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6470E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4D53D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1EE2709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24E9A4D"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824E78"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Night sweats</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092AE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BFF3E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FCB4C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B09B5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4489B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64DA6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1C350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2A440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8174A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64DA8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21095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6F6E2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1C91B2B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0062C31"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DA3DC0"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Sensitive skin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7FC29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5924E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E86F2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FE0E5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78857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A4A45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42228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329AD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6AD3C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4ADFB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76582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21ED1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r>
      <w:tr w:rsidR="00BC2654" w:rsidRPr="00BC2654" w14:paraId="076EE222" w14:textId="77777777" w:rsidTr="00962D3D">
        <w:trPr>
          <w:cantSplit/>
          <w:jc w:val="center"/>
        </w:trPr>
        <w:tc>
          <w:tcPr>
            <w:tcW w:w="223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831AFC"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Surgical and Medical</w:t>
            </w:r>
            <w:r w:rsidRPr="00BC2654">
              <w:rPr>
                <w:rFonts w:cstheme="minorHAnsi"/>
                <w:color w:val="000000" w:themeColor="text1"/>
                <w:shd w:val="clear" w:color="auto" w:fill="FFFFFF" w:themeFill="light1"/>
              </w:rPr>
              <w:br/>
              <w:t>Procedures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AF07F7"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Tooth extraction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D1877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45C58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B6BC5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63D3E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C4582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7580F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E2610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B1DBD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4C39D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550DA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F8CFB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45DE5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810F817" w14:textId="77777777" w:rsidTr="00962D3D">
        <w:trPr>
          <w:cantSplit/>
          <w:jc w:val="center"/>
        </w:trPr>
        <w:tc>
          <w:tcPr>
            <w:tcW w:w="2236"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E5ECDF" w14:textId="77777777" w:rsidR="00035586" w:rsidRPr="00BC2654" w:rsidRDefault="00035586"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Vascular Disorders</w:t>
            </w: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BCFB87"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0A660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F9CBC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0C519E"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A3BB3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521C3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12A9F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0FB6D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E6E3FF"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C591D1"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77D325"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EC129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916D0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3617E2E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E0A73EE"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0E48C1"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Hypertension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09DF0A"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BE750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9D353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0F290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A5547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A66D8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C42656"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FF92B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ACA91C"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E0723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8A4FB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201D7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99BBBA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D68B559" w14:textId="77777777" w:rsidR="00035586" w:rsidRPr="00BC2654" w:rsidRDefault="00035586" w:rsidP="00962D3D">
            <w:pPr>
              <w:pStyle w:val="sastinyparagraph"/>
              <w:rPr>
                <w:rFonts w:cstheme="minorHAnsi"/>
                <w:color w:val="000000" w:themeColor="text1"/>
                <w:sz w:val="22"/>
              </w:rPr>
            </w:pPr>
          </w:p>
        </w:tc>
        <w:tc>
          <w:tcPr>
            <w:tcW w:w="180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01F3B8" w14:textId="77777777" w:rsidR="00035586" w:rsidRPr="00BC2654" w:rsidRDefault="00035586" w:rsidP="00962D3D">
            <w:pPr>
              <w:pStyle w:val="sasdata"/>
              <w:keepLines/>
              <w:rPr>
                <w:rFonts w:cstheme="minorHAnsi"/>
                <w:color w:val="000000" w:themeColor="text1"/>
                <w:sz w:val="22"/>
                <w:szCs w:val="22"/>
              </w:rPr>
            </w:pPr>
            <w:r w:rsidRPr="00BC2654">
              <w:rPr>
                <w:rFonts w:cstheme="minorHAnsi"/>
                <w:b/>
                <w:bCs/>
                <w:color w:val="000000" w:themeColor="text1"/>
                <w:sz w:val="22"/>
                <w:szCs w:val="22"/>
              </w:rPr>
              <w:t>Systolic hypertension</w:t>
            </w:r>
          </w:p>
        </w:tc>
        <w:tc>
          <w:tcPr>
            <w:tcW w:w="5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EFB24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8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9674B4"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07F86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D26208"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07D799"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8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E6EAD0"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CB0C6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A8636D"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FB1E6B"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CAD633"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882882"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86F617" w14:textId="77777777" w:rsidR="00035586" w:rsidRPr="00BC2654" w:rsidRDefault="00035586"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611878A8" w14:textId="77777777" w:rsidTr="00962D3D">
        <w:trPr>
          <w:cantSplit/>
          <w:jc w:val="center"/>
        </w:trPr>
        <w:tc>
          <w:tcPr>
            <w:tcW w:w="10531" w:type="dxa"/>
            <w:gridSpan w:val="1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7AD3B3" w14:textId="26C4E287" w:rsidR="00035586" w:rsidRPr="00BC2654" w:rsidRDefault="00035586" w:rsidP="00962D3D">
            <w:pPr>
              <w:pStyle w:val="saslinecontent"/>
              <w:keepLines/>
              <w:rPr>
                <w:rFonts w:cstheme="minorHAnsi"/>
                <w:color w:val="000000" w:themeColor="text1"/>
                <w:sz w:val="22"/>
                <w:szCs w:val="22"/>
              </w:rPr>
            </w:pPr>
            <w:r w:rsidRPr="00BC2654">
              <w:rPr>
                <w:rFonts w:cstheme="minorHAnsi"/>
                <w:color w:val="000000" w:themeColor="text1"/>
                <w:sz w:val="22"/>
                <w:szCs w:val="22"/>
              </w:rPr>
              <w:t>Note: This table presents number and percentage of subjects. A subject is only counted once per PT and is summarized according to their highest severity and closest relationship.</w:t>
            </w:r>
          </w:p>
        </w:tc>
      </w:tr>
    </w:tbl>
    <w:p w14:paraId="01DD35F5" w14:textId="77777777" w:rsidR="00866416" w:rsidRPr="00BC2654" w:rsidRDefault="00866416" w:rsidP="00866416">
      <w:pPr>
        <w:pStyle w:val="sastinyparagraph"/>
        <w:rPr>
          <w:rFonts w:cstheme="minorHAnsi"/>
          <w:color w:val="000000" w:themeColor="text1"/>
          <w:sz w:val="22"/>
        </w:rPr>
      </w:pPr>
    </w:p>
    <w:p w14:paraId="1E6BAE41" w14:textId="77777777" w:rsidR="00866416" w:rsidRPr="00BC2654" w:rsidRDefault="00866416" w:rsidP="00866416">
      <w:pPr>
        <w:rPr>
          <w:rFonts w:cstheme="minorHAnsi"/>
          <w:color w:val="000000" w:themeColor="text1"/>
        </w:rPr>
        <w:sectPr w:rsidR="00866416" w:rsidRPr="00BC2654">
          <w:headerReference w:type="default" r:id="rId12"/>
          <w:footerReference w:type="default" r:id="rId13"/>
          <w:pgSz w:w="12240" w:h="15840"/>
          <w:pgMar w:top="547" w:right="547" w:bottom="547" w:left="1080" w:header="547" w:footer="144" w:gutter="0"/>
          <w:pgBorders>
            <w:top w:val="nil"/>
            <w:left w:val="nil"/>
            <w:bottom w:val="nil"/>
            <w:right w:val="nil"/>
          </w:pgBorders>
          <w:pgNumType w:start="1"/>
          <w:cols w:space="720"/>
        </w:sectPr>
      </w:pPr>
    </w:p>
    <w:p w14:paraId="30C9E834" w14:textId="480FFCEA" w:rsidR="00866416" w:rsidRPr="00BC2654" w:rsidRDefault="00866416" w:rsidP="00562184">
      <w:pPr>
        <w:pStyle w:val="sassystemtitle"/>
        <w:keepLines/>
        <w:pBdr>
          <w:top w:val="nil"/>
          <w:left w:val="nil"/>
          <w:bottom w:val="nil"/>
          <w:right w:val="nil"/>
        </w:pBdr>
        <w:outlineLvl w:val="1"/>
        <w:rPr>
          <w:rFonts w:asciiTheme="minorHAnsi" w:hAnsiTheme="minorHAnsi" w:cstheme="minorHAnsi"/>
          <w:color w:val="000000" w:themeColor="text1"/>
          <w:sz w:val="22"/>
          <w:szCs w:val="22"/>
        </w:rPr>
      </w:pPr>
      <w:bookmarkStart w:id="12" w:name="_Toc91908596"/>
      <w:r w:rsidRPr="00A52E51">
        <w:rPr>
          <w:rFonts w:asciiTheme="minorHAnsi" w:hAnsiTheme="minorHAnsi" w:cstheme="minorHAnsi"/>
          <w:color w:val="000000" w:themeColor="text1"/>
          <w:sz w:val="22"/>
          <w:szCs w:val="22"/>
        </w:rPr>
        <w:lastRenderedPageBreak/>
        <w:t xml:space="preserve">Table </w:t>
      </w:r>
      <w:r w:rsidR="00A52E51" w:rsidRPr="00A52E51">
        <w:rPr>
          <w:rFonts w:asciiTheme="minorHAnsi" w:hAnsiTheme="minorHAnsi" w:cstheme="minorHAnsi"/>
          <w:color w:val="000000" w:themeColor="text1"/>
          <w:sz w:val="22"/>
          <w:szCs w:val="22"/>
        </w:rPr>
        <w:t>S6</w:t>
      </w:r>
      <w:r w:rsidRPr="00A52E51">
        <w:rPr>
          <w:rFonts w:asciiTheme="minorHAnsi" w:hAnsiTheme="minorHAnsi" w:cstheme="minorHAnsi"/>
          <w:color w:val="000000" w:themeColor="text1"/>
          <w:sz w:val="22"/>
          <w:szCs w:val="22"/>
        </w:rPr>
        <w:t>: Number and Percentage of Subjects Experiencing Unsolicited Adverse Events</w:t>
      </w:r>
      <w:r w:rsidR="00562184" w:rsidRPr="00A52E51">
        <w:rPr>
          <w:rFonts w:asciiTheme="minorHAnsi" w:hAnsiTheme="minorHAnsi" w:cstheme="minorHAnsi"/>
          <w:color w:val="000000" w:themeColor="text1"/>
          <w:sz w:val="22"/>
          <w:szCs w:val="22"/>
        </w:rPr>
        <w:t xml:space="preserve"> </w:t>
      </w:r>
      <w:r w:rsidRPr="00A52E51">
        <w:rPr>
          <w:rFonts w:asciiTheme="minorHAnsi" w:hAnsiTheme="minorHAnsi" w:cstheme="minorHAnsi"/>
          <w:color w:val="000000" w:themeColor="text1"/>
          <w:sz w:val="22"/>
          <w:szCs w:val="22"/>
        </w:rPr>
        <w:t>MedDRA® System Organ Class and Preferred Term, Severity, Relationship, and Vaccination Group – Monovalent Variant (N=</w:t>
      </w:r>
      <w:r w:rsidRPr="00BC2654">
        <w:rPr>
          <w:rFonts w:asciiTheme="minorHAnsi" w:hAnsiTheme="minorHAnsi" w:cstheme="minorHAnsi"/>
          <w:color w:val="000000" w:themeColor="text1"/>
          <w:sz w:val="22"/>
          <w:szCs w:val="22"/>
        </w:rPr>
        <w:t>25)</w:t>
      </w:r>
      <w:bookmarkEnd w:id="12"/>
    </w:p>
    <w:p w14:paraId="4CDDE3AA" w14:textId="77777777" w:rsidR="00866416" w:rsidRPr="00BC2654" w:rsidRDefault="00866416" w:rsidP="00866416">
      <w:pPr>
        <w:spacing w:after="0" w:line="240" w:lineRule="exact"/>
        <w:rPr>
          <w:rFonts w:cstheme="minorHAnsi"/>
          <w:color w:val="000000" w:themeColor="text1"/>
        </w:rPr>
      </w:pPr>
      <w:bookmarkStart w:id="13" w:name="IDX1"/>
      <w:bookmarkEnd w:id="13"/>
    </w:p>
    <w:tbl>
      <w:tblPr>
        <w:tblStyle w:val="sastable"/>
        <w:tblW w:w="10523" w:type="dxa"/>
        <w:jc w:val="center"/>
        <w:tblInd w:w="0" w:type="dxa"/>
        <w:tblLook w:val="04A0" w:firstRow="1" w:lastRow="0" w:firstColumn="1" w:lastColumn="0" w:noHBand="0" w:noVBand="1"/>
        <w:tblCaption w:val="Detailed and/or summarized report"/>
      </w:tblPr>
      <w:tblGrid>
        <w:gridCol w:w="2174"/>
        <w:gridCol w:w="2006"/>
        <w:gridCol w:w="573"/>
        <w:gridCol w:w="572"/>
        <w:gridCol w:w="498"/>
        <w:gridCol w:w="498"/>
        <w:gridCol w:w="575"/>
        <w:gridCol w:w="575"/>
        <w:gridCol w:w="498"/>
        <w:gridCol w:w="498"/>
        <w:gridCol w:w="514"/>
        <w:gridCol w:w="514"/>
        <w:gridCol w:w="514"/>
        <w:gridCol w:w="514"/>
      </w:tblGrid>
      <w:tr w:rsidR="00BC2654" w:rsidRPr="00BC2654" w14:paraId="44006221" w14:textId="77777777" w:rsidTr="00962D3D">
        <w:trPr>
          <w:cantSplit/>
          <w:tblHeader/>
          <w:jc w:val="center"/>
        </w:trPr>
        <w:tc>
          <w:tcPr>
            <w:tcW w:w="5325" w:type="dxa"/>
            <w:gridSpan w:val="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5A05268" w14:textId="77777777" w:rsidR="00C129C2" w:rsidRPr="00BC2654" w:rsidRDefault="00C129C2" w:rsidP="00962D3D">
            <w:pPr>
              <w:pStyle w:val="sasheader"/>
              <w:keepLines/>
              <w:jc w:val="center"/>
              <w:rPr>
                <w:rFonts w:cstheme="minorHAnsi"/>
                <w:color w:val="000000" w:themeColor="text1"/>
              </w:rPr>
            </w:pPr>
          </w:p>
        </w:tc>
        <w:tc>
          <w:tcPr>
            <w:tcW w:w="3142"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2862A43"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Severity</w:t>
            </w:r>
          </w:p>
        </w:tc>
        <w:tc>
          <w:tcPr>
            <w:tcW w:w="2056" w:type="dxa"/>
            <w:gridSpan w:val="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01014F2"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Relationship to Study</w:t>
            </w:r>
            <w:r w:rsidRPr="00BC2654">
              <w:rPr>
                <w:rFonts w:cstheme="minorHAnsi"/>
                <w:color w:val="000000" w:themeColor="text1"/>
                <w:shd w:val="clear" w:color="auto" w:fill="FFFFFF"/>
              </w:rPr>
              <w:br/>
              <w:t>Vaccination</w:t>
            </w:r>
          </w:p>
        </w:tc>
      </w:tr>
      <w:tr w:rsidR="00BC2654" w:rsidRPr="00BC2654" w14:paraId="59B25388" w14:textId="77777777" w:rsidTr="00962D3D">
        <w:trPr>
          <w:cantSplit/>
          <w:tblHeader/>
          <w:jc w:val="center"/>
        </w:trPr>
        <w:tc>
          <w:tcPr>
            <w:tcW w:w="4180"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DC15A23" w14:textId="77777777" w:rsidR="00C129C2" w:rsidRPr="00BC2654" w:rsidRDefault="00C129C2" w:rsidP="00962D3D">
            <w:pPr>
              <w:pStyle w:val="sasheader"/>
              <w:keepLines/>
              <w:jc w:val="center"/>
              <w:rPr>
                <w:rFonts w:cstheme="minorHAnsi"/>
                <w:color w:val="000000" w:themeColor="text1"/>
              </w:rPr>
            </w:pPr>
          </w:p>
        </w:tc>
        <w:tc>
          <w:tcPr>
            <w:tcW w:w="1145"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DABDBDC"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Any</w:t>
            </w:r>
            <w:r w:rsidRPr="00BC2654">
              <w:rPr>
                <w:rFonts w:cstheme="minorHAnsi"/>
                <w:color w:val="000000" w:themeColor="text1"/>
                <w:shd w:val="clear" w:color="auto" w:fill="FFFFFF"/>
              </w:rPr>
              <w:br/>
              <w:t>Incidence</w:t>
            </w:r>
          </w:p>
        </w:tc>
        <w:tc>
          <w:tcPr>
            <w:tcW w:w="996"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51E7D63"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Mild</w:t>
            </w:r>
          </w:p>
        </w:tc>
        <w:tc>
          <w:tcPr>
            <w:tcW w:w="1150"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DBCF91D"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Moderate</w:t>
            </w:r>
          </w:p>
        </w:tc>
        <w:tc>
          <w:tcPr>
            <w:tcW w:w="996"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5AD7F36"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Severe</w:t>
            </w:r>
          </w:p>
        </w:tc>
        <w:tc>
          <w:tcPr>
            <w:tcW w:w="1028"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BF624DE"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Not Related</w:t>
            </w:r>
          </w:p>
        </w:tc>
        <w:tc>
          <w:tcPr>
            <w:tcW w:w="1028"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CF12201"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Related</w:t>
            </w:r>
          </w:p>
        </w:tc>
      </w:tr>
      <w:tr w:rsidR="00BC2654" w:rsidRPr="00BC2654" w14:paraId="2381F84C" w14:textId="77777777" w:rsidTr="00962D3D">
        <w:trPr>
          <w:cantSplit/>
          <w:tblHeader/>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93B7A13" w14:textId="7E9DFCBA"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MedDRA System Organ</w:t>
            </w:r>
            <w:r w:rsidR="00773E1F">
              <w:rPr>
                <w:rFonts w:cstheme="minorHAnsi"/>
                <w:color w:val="000000" w:themeColor="text1"/>
                <w:shd w:val="clear" w:color="auto" w:fill="FFFFFF"/>
              </w:rPr>
              <w:t xml:space="preserve"> </w:t>
            </w:r>
            <w:r w:rsidRPr="00BC2654">
              <w:rPr>
                <w:rFonts w:cstheme="minorHAnsi"/>
                <w:color w:val="000000" w:themeColor="text1"/>
                <w:shd w:val="clear" w:color="auto" w:fill="FFFFFF"/>
              </w:rPr>
              <w:t>Class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9C6F36E" w14:textId="066162B0"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Preferred</w:t>
            </w:r>
            <w:r w:rsidRPr="00BC2654">
              <w:rPr>
                <w:rFonts w:cstheme="minorHAnsi"/>
                <w:color w:val="000000" w:themeColor="text1"/>
                <w:shd w:val="clear" w:color="auto" w:fill="FFFFFF"/>
              </w:rPr>
              <w:br/>
              <w:t>Term</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075BC93"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FCFFF50"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9826479"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A554993"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4F48185"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3197B20"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39529C2"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C6FB4A0"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4710AA0"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FB162A8"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322CBBC"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8EE92C8" w14:textId="77777777" w:rsidR="00C129C2" w:rsidRPr="00BC2654" w:rsidRDefault="00C129C2"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r>
      <w:tr w:rsidR="00BC2654" w:rsidRPr="00BC2654" w14:paraId="5348657F" w14:textId="77777777" w:rsidTr="00962D3D">
        <w:trPr>
          <w:cantSplit/>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1F4CD5"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Any SOC</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D35D52"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AFF9B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14</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0CB78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56</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E9972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10</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58763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40</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BC7EB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55FEA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16</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184EF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9B7B2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D0846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731E5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606DD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10</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62905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40</w:t>
            </w:r>
          </w:p>
        </w:tc>
      </w:tr>
      <w:tr w:rsidR="00BC2654" w:rsidRPr="00BC2654" w14:paraId="19A9C345" w14:textId="77777777" w:rsidTr="00962D3D">
        <w:trPr>
          <w:cantSplit/>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6A97B3"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Blood and Lymphatic</w:t>
            </w:r>
            <w:r w:rsidRPr="00BC2654">
              <w:rPr>
                <w:rFonts w:cstheme="minorHAnsi"/>
                <w:color w:val="000000" w:themeColor="text1"/>
                <w:shd w:val="clear" w:color="auto" w:fill="FFFFFF" w:themeFill="light1"/>
              </w:rPr>
              <w:br/>
              <w:t>System 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4A6A58"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Lymphadenopathy</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DE944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EB274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4DE30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0C158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A3CC6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E4F01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DAB0E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C1DAD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F5889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85762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1173B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91991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362975CC" w14:textId="77777777" w:rsidTr="00962D3D">
        <w:trPr>
          <w:cantSplit/>
          <w:jc w:val="center"/>
        </w:trPr>
        <w:tc>
          <w:tcPr>
            <w:tcW w:w="217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B4FA58"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Gastrointestinal</w:t>
            </w:r>
            <w:r w:rsidRPr="00BC2654">
              <w:rPr>
                <w:rFonts w:cstheme="minorHAnsi"/>
                <w:color w:val="000000" w:themeColor="text1"/>
                <w:shd w:val="clear" w:color="auto" w:fill="FFFFFF" w:themeFill="light1"/>
              </w:rPr>
              <w:br/>
              <w:t>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F4D85C"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1D2BD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26EE6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95D55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2558D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CF31A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B1FC2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22A45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070DA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A358B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8E71C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AF428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97D74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r>
      <w:tr w:rsidR="00BC2654" w:rsidRPr="00BC2654" w14:paraId="2C255C0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F98F680"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35777F"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Dyspepsia</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362BA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35DB2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24F1B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5A843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8F712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F39A1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6C1AE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52247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4D6A0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EA74D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9199E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C9EA1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4144E22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04847D2"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F7FD82"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Vomiting</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C5433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B13AE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2E5FA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19581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549DC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35C31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8952F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40CE3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349B0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2D37F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C8A3F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47459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6FFBFE36" w14:textId="77777777" w:rsidTr="00962D3D">
        <w:trPr>
          <w:cantSplit/>
          <w:jc w:val="center"/>
        </w:trPr>
        <w:tc>
          <w:tcPr>
            <w:tcW w:w="217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A40201"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General Disorders and</w:t>
            </w:r>
            <w:r w:rsidRPr="00BC2654">
              <w:rPr>
                <w:rFonts w:cstheme="minorHAnsi"/>
                <w:color w:val="000000" w:themeColor="text1"/>
                <w:shd w:val="clear" w:color="auto" w:fill="FFFFFF" w:themeFill="light1"/>
              </w:rPr>
              <w:br/>
              <w:t>Administration Site</w:t>
            </w:r>
            <w:r w:rsidRPr="00BC2654">
              <w:rPr>
                <w:rFonts w:cstheme="minorHAnsi"/>
                <w:color w:val="000000" w:themeColor="text1"/>
                <w:shd w:val="clear" w:color="auto" w:fill="FFFFFF" w:themeFill="light1"/>
              </w:rPr>
              <w:br/>
              <w:t>Conditions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ED970F"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C90B3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C024F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578F8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29AF1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2EF40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5485E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A12B1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FF9C4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1A1D3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E08CC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16</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8532B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F7657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r>
      <w:tr w:rsidR="00BC2654" w:rsidRPr="00BC2654" w14:paraId="0A565E9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1544D1D"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1F0FCE"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Chest discomfort</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AE032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BB437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18C9D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04C04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51864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9A841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C9DC0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0A5CB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94D65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EEAD7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82092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A6AD6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1D85600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E78C152"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9D2C2C"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Chills</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B4757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0B3C2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0EBF6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D12D6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C7AC9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353DC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90C19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6032E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8C6D8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51B53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A1160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D6123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138735D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0C1F883"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6778C1"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Injection site bruising</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9062A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26432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EB849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496E2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132F2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04970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21BEC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A1BC9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CC482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F866C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8B574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A1069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9B4F6F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52A12B0"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1BB4A3"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Swelling</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EDD51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14A13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793D8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3A44A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678D2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9E42F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7AFF7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A7C2A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E4ABF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A6B87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007A5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630B4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6CBC7AF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E743156"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957999"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Vessel puncture site</w:t>
            </w:r>
            <w:r w:rsidRPr="00BC2654">
              <w:rPr>
                <w:rFonts w:cstheme="minorHAnsi"/>
                <w:b/>
                <w:bCs/>
                <w:color w:val="000000" w:themeColor="text1"/>
                <w:sz w:val="22"/>
                <w:szCs w:val="22"/>
              </w:rPr>
              <w:br/>
              <w:t>pruritus</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66B5C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57786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B3696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DF67A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98B70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B2725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D8610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0FD81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E2805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625F1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E725A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9CAD9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1EE5AB7C" w14:textId="77777777" w:rsidTr="00962D3D">
        <w:trPr>
          <w:cantSplit/>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C5E192"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Immune System</w:t>
            </w:r>
            <w:r w:rsidRPr="00BC2654">
              <w:rPr>
                <w:rFonts w:cstheme="minorHAnsi"/>
                <w:color w:val="000000" w:themeColor="text1"/>
                <w:shd w:val="clear" w:color="auto" w:fill="FFFFFF" w:themeFill="light1"/>
              </w:rPr>
              <w:br/>
              <w:t>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6B6C7D"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Seasonal allergy</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2DD81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C6EA2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11BC2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6CD44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19728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4B75B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F0C5A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DA6F8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F5772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E9806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EF590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36BC6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C643BE5" w14:textId="77777777" w:rsidTr="00962D3D">
        <w:trPr>
          <w:cantSplit/>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F06A25"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Musculoskeletal and</w:t>
            </w:r>
            <w:r w:rsidRPr="00BC2654">
              <w:rPr>
                <w:rFonts w:cstheme="minorHAnsi"/>
                <w:color w:val="000000" w:themeColor="text1"/>
                <w:shd w:val="clear" w:color="auto" w:fill="FFFFFF" w:themeFill="light1"/>
              </w:rPr>
              <w:br/>
              <w:t>Connective Tissue</w:t>
            </w:r>
            <w:r w:rsidRPr="00BC2654">
              <w:rPr>
                <w:rFonts w:cstheme="minorHAnsi"/>
                <w:color w:val="000000" w:themeColor="text1"/>
                <w:shd w:val="clear" w:color="auto" w:fill="FFFFFF" w:themeFill="light1"/>
              </w:rPr>
              <w:br/>
              <w:t>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24ECD4"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Pain in jaw</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9E3D5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A3C82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43A46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06CF2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4696F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1A3C4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8637C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16563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F620C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54068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8B1E2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11292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0FA5D938" w14:textId="77777777" w:rsidTr="00962D3D">
        <w:trPr>
          <w:cantSplit/>
          <w:jc w:val="center"/>
        </w:trPr>
        <w:tc>
          <w:tcPr>
            <w:tcW w:w="217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5A96A9"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Psychiatric 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529C65"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46C81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7664A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FF6BA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D0ABC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5A8BD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B2B64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089EF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C707E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87F0B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2B037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3185D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E7474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396F32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88AE0D4"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E01AA7"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Anxiety</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6B594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4BCB4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C1891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B59A6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F0B03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A414A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BA189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4F7BA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46B09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F1A0A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ACA33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FE8DE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0197F28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0FAA190"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150A52"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Attention deficit</w:t>
            </w:r>
            <w:r w:rsidRPr="00BC2654">
              <w:rPr>
                <w:rFonts w:cstheme="minorHAnsi"/>
                <w:b/>
                <w:bCs/>
                <w:color w:val="000000" w:themeColor="text1"/>
                <w:sz w:val="22"/>
                <w:szCs w:val="22"/>
              </w:rPr>
              <w:br/>
              <w:t>hyperactivity disorder</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39D31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64EBE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BA09C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1503F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46B05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E7D2B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8ACF6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42987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E04AC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A2631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BFD07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ADCCD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4FCD18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D3FF524"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AC4696"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Insomnia</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1CCBF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CAD7D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C83E8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12D96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2BAFB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0000A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24E67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AA7C7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757FC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B4B98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3D887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7AA229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5A3E8857" w14:textId="77777777" w:rsidTr="00962D3D">
        <w:trPr>
          <w:cantSplit/>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FEA1AD"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Renal and Urinary</w:t>
            </w:r>
            <w:r w:rsidRPr="00BC2654">
              <w:rPr>
                <w:rFonts w:cstheme="minorHAnsi"/>
                <w:color w:val="000000" w:themeColor="text1"/>
                <w:shd w:val="clear" w:color="auto" w:fill="FFFFFF" w:themeFill="light1"/>
              </w:rPr>
              <w:br/>
              <w:t>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8D32D3"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Nocturia</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E3C5B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2490B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D1705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D0611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2ACB1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BDE94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AA296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03E0A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CE97B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9F765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8CA5A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BCBA2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50D09207" w14:textId="77777777" w:rsidTr="00962D3D">
        <w:trPr>
          <w:cantSplit/>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015C74"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Reproductive System and</w:t>
            </w:r>
            <w:r w:rsidRPr="00BC2654">
              <w:rPr>
                <w:rFonts w:cstheme="minorHAnsi"/>
                <w:color w:val="000000" w:themeColor="text1"/>
                <w:shd w:val="clear" w:color="auto" w:fill="FFFFFF" w:themeFill="light1"/>
              </w:rPr>
              <w:br/>
              <w:t>Breast 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44A8BB"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Nipple disorder</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09D89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C5E2D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9CBD8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1FD94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E0697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39E14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852B3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D82B4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005EFD"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48EBD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8CB8C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9A699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FD244FE" w14:textId="77777777" w:rsidTr="00962D3D">
        <w:trPr>
          <w:cantSplit/>
          <w:jc w:val="center"/>
        </w:trPr>
        <w:tc>
          <w:tcPr>
            <w:tcW w:w="217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7EF2C7" w14:textId="77777777"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lastRenderedPageBreak/>
              <w:t>Respiratory, Thoracic</w:t>
            </w:r>
            <w:r w:rsidRPr="00BC2654">
              <w:rPr>
                <w:rFonts w:cstheme="minorHAnsi"/>
                <w:color w:val="000000" w:themeColor="text1"/>
                <w:shd w:val="clear" w:color="auto" w:fill="FFFFFF" w:themeFill="light1"/>
              </w:rPr>
              <w:br/>
              <w:t>and Mediastinal</w:t>
            </w:r>
            <w:r w:rsidRPr="00BC2654">
              <w:rPr>
                <w:rFonts w:cstheme="minorHAnsi"/>
                <w:color w:val="000000" w:themeColor="text1"/>
                <w:shd w:val="clear" w:color="auto" w:fill="FFFFFF" w:themeFill="light1"/>
              </w:rPr>
              <w:br/>
              <w:t>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34AD22"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E2E07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CA43B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95BC4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65752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4BD57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4A46C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68ADBE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22CD9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35D4D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327A9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96E2A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82FA8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r>
      <w:tr w:rsidR="00BC2654" w:rsidRPr="00BC2654" w14:paraId="0686DBC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0AD9B57"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2D34FF"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Cough</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56CCB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F762AB"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90EEB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22F65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50435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351AA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4B763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03131E"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01388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E313C0"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796BC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281A5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7085A98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EA99A2F" w14:textId="77777777" w:rsidR="00C129C2" w:rsidRPr="00BC2654" w:rsidRDefault="00C129C2" w:rsidP="00962D3D">
            <w:pPr>
              <w:pStyle w:val="sastinyparagraph"/>
              <w:rPr>
                <w:rFonts w:cstheme="minorHAnsi"/>
                <w:color w:val="000000" w:themeColor="text1"/>
                <w:sz w:val="22"/>
              </w:rPr>
            </w:pP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8CEED1"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Epistaxis</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B2979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6DBF7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5702C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12A8A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DD8541"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4E065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56683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E8BE6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DD46B7"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EEB764"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FE5A2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D5A0C5"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416A5ACF" w14:textId="77777777" w:rsidTr="00962D3D">
        <w:trPr>
          <w:cantSplit/>
          <w:jc w:val="center"/>
        </w:trPr>
        <w:tc>
          <w:tcPr>
            <w:tcW w:w="217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C501D9" w14:textId="10E77AA3" w:rsidR="00C129C2" w:rsidRPr="00BC2654" w:rsidRDefault="00C129C2"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 xml:space="preserve">Skin and </w:t>
            </w:r>
            <w:r w:rsidR="00595AB7">
              <w:rPr>
                <w:rFonts w:cstheme="minorHAnsi"/>
                <w:color w:val="000000" w:themeColor="text1"/>
                <w:shd w:val="clear" w:color="auto" w:fill="FFFFFF" w:themeFill="light1"/>
              </w:rPr>
              <w:t>S</w:t>
            </w:r>
            <w:r w:rsidRPr="00BC2654">
              <w:rPr>
                <w:rFonts w:cstheme="minorHAnsi"/>
                <w:color w:val="000000" w:themeColor="text1"/>
                <w:shd w:val="clear" w:color="auto" w:fill="FFFFFF" w:themeFill="light1"/>
              </w:rPr>
              <w:t>ubcutaneous</w:t>
            </w:r>
            <w:r w:rsidRPr="00BC2654">
              <w:rPr>
                <w:rFonts w:cstheme="minorHAnsi"/>
                <w:color w:val="000000" w:themeColor="text1"/>
                <w:shd w:val="clear" w:color="auto" w:fill="FFFFFF" w:themeFill="light1"/>
              </w:rPr>
              <w:br/>
              <w:t>Tissue Disorders</w:t>
            </w:r>
          </w:p>
        </w:tc>
        <w:tc>
          <w:tcPr>
            <w:tcW w:w="200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E4B407" w14:textId="77777777" w:rsidR="00C129C2" w:rsidRPr="00BC2654" w:rsidRDefault="00C129C2" w:rsidP="00962D3D">
            <w:pPr>
              <w:pStyle w:val="sasdata"/>
              <w:keepLines/>
              <w:rPr>
                <w:rFonts w:cstheme="minorHAnsi"/>
                <w:color w:val="000000" w:themeColor="text1"/>
                <w:sz w:val="22"/>
                <w:szCs w:val="22"/>
              </w:rPr>
            </w:pPr>
            <w:r w:rsidRPr="00BC2654">
              <w:rPr>
                <w:rFonts w:cstheme="minorHAnsi"/>
                <w:b/>
                <w:bCs/>
                <w:color w:val="000000" w:themeColor="text1"/>
                <w:sz w:val="22"/>
                <w:szCs w:val="22"/>
              </w:rPr>
              <w:t>Rash</w:t>
            </w:r>
          </w:p>
        </w:tc>
        <w:tc>
          <w:tcPr>
            <w:tcW w:w="57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DB545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7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3FB213"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9F5148"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FDEA7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195AC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7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BC8C4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5EC05C"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4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065C5F"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125EEA"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CFE589"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A5B142"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1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8DFE86" w14:textId="77777777" w:rsidR="00C129C2" w:rsidRPr="00BC2654" w:rsidRDefault="00C129C2"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01CC182D" w14:textId="77777777" w:rsidTr="00962D3D">
        <w:trPr>
          <w:cantSplit/>
          <w:jc w:val="center"/>
        </w:trPr>
        <w:tc>
          <w:tcPr>
            <w:tcW w:w="10523" w:type="dxa"/>
            <w:gridSpan w:val="1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2A820E" w14:textId="61A1C645" w:rsidR="00C129C2" w:rsidRPr="00BC2654" w:rsidRDefault="00C129C2" w:rsidP="00962D3D">
            <w:pPr>
              <w:pStyle w:val="saslinecontent"/>
              <w:keepLines/>
              <w:rPr>
                <w:rFonts w:cstheme="minorHAnsi"/>
                <w:color w:val="000000" w:themeColor="text1"/>
                <w:sz w:val="22"/>
                <w:szCs w:val="22"/>
              </w:rPr>
            </w:pPr>
            <w:r w:rsidRPr="00BC2654">
              <w:rPr>
                <w:rFonts w:cstheme="minorHAnsi"/>
                <w:color w:val="000000" w:themeColor="text1"/>
                <w:sz w:val="22"/>
                <w:szCs w:val="22"/>
              </w:rPr>
              <w:t>Note: This table presents number and percentage of subjects. A subject is only counted once per PT and is summarized according to their highest severity and closest relationship.</w:t>
            </w:r>
          </w:p>
        </w:tc>
      </w:tr>
    </w:tbl>
    <w:p w14:paraId="4B90A62F" w14:textId="77777777" w:rsidR="00866416" w:rsidRPr="00BC2654" w:rsidRDefault="00866416" w:rsidP="00866416">
      <w:pPr>
        <w:pStyle w:val="sastinyparagraph"/>
        <w:rPr>
          <w:rFonts w:cstheme="minorHAnsi"/>
          <w:color w:val="000000" w:themeColor="text1"/>
          <w:sz w:val="22"/>
        </w:rPr>
      </w:pPr>
    </w:p>
    <w:p w14:paraId="0744468C" w14:textId="4FDD09A5" w:rsidR="0033248C" w:rsidRPr="00BC2654" w:rsidRDefault="0033248C">
      <w:pPr>
        <w:rPr>
          <w:rFonts w:cstheme="minorHAnsi"/>
          <w:color w:val="000000" w:themeColor="text1"/>
        </w:rPr>
      </w:pPr>
      <w:r w:rsidRPr="00BC2654">
        <w:rPr>
          <w:rFonts w:cstheme="minorHAnsi"/>
          <w:color w:val="000000" w:themeColor="text1"/>
        </w:rPr>
        <w:br w:type="page"/>
      </w:r>
    </w:p>
    <w:p w14:paraId="6DC7E704" w14:textId="77777777" w:rsidR="00866416" w:rsidRPr="00BC2654" w:rsidRDefault="00866416" w:rsidP="00866416">
      <w:pPr>
        <w:rPr>
          <w:rFonts w:cstheme="minorHAnsi"/>
          <w:color w:val="000000" w:themeColor="text1"/>
        </w:rPr>
        <w:sectPr w:rsidR="00866416" w:rsidRPr="00BC2654">
          <w:headerReference w:type="default" r:id="rId14"/>
          <w:footerReference w:type="default" r:id="rId15"/>
          <w:pgSz w:w="12240" w:h="15840"/>
          <w:pgMar w:top="547" w:right="547" w:bottom="547" w:left="1080" w:header="547" w:footer="144" w:gutter="0"/>
          <w:pgBorders>
            <w:top w:val="nil"/>
            <w:left w:val="nil"/>
            <w:bottom w:val="nil"/>
            <w:right w:val="nil"/>
          </w:pgBorders>
          <w:cols w:space="720"/>
        </w:sectPr>
      </w:pPr>
    </w:p>
    <w:p w14:paraId="0A5A706B" w14:textId="511C37D2" w:rsidR="00866416" w:rsidRPr="00BC2654" w:rsidRDefault="00866416" w:rsidP="00562184">
      <w:pPr>
        <w:pStyle w:val="sassystemtitle"/>
        <w:keepLines/>
        <w:pBdr>
          <w:top w:val="nil"/>
          <w:left w:val="nil"/>
          <w:bottom w:val="nil"/>
          <w:right w:val="nil"/>
        </w:pBdr>
        <w:outlineLvl w:val="1"/>
        <w:rPr>
          <w:rFonts w:asciiTheme="minorHAnsi" w:hAnsiTheme="minorHAnsi" w:cstheme="minorHAnsi"/>
          <w:color w:val="000000" w:themeColor="text1"/>
          <w:sz w:val="22"/>
          <w:szCs w:val="22"/>
        </w:rPr>
      </w:pPr>
      <w:bookmarkStart w:id="14" w:name="_Toc91908597"/>
      <w:r w:rsidRPr="00BC2654">
        <w:rPr>
          <w:rFonts w:asciiTheme="minorHAnsi" w:hAnsiTheme="minorHAnsi" w:cstheme="minorHAnsi"/>
          <w:color w:val="000000" w:themeColor="text1"/>
          <w:sz w:val="22"/>
          <w:szCs w:val="22"/>
        </w:rPr>
        <w:lastRenderedPageBreak/>
        <w:t xml:space="preserve">Table </w:t>
      </w:r>
      <w:r w:rsidR="00A52E51">
        <w:rPr>
          <w:rFonts w:asciiTheme="minorHAnsi" w:hAnsiTheme="minorHAnsi" w:cstheme="minorHAnsi"/>
          <w:color w:val="000000" w:themeColor="text1"/>
          <w:sz w:val="22"/>
          <w:szCs w:val="22"/>
        </w:rPr>
        <w:t>S7</w:t>
      </w:r>
      <w:r w:rsidRPr="00A52E51">
        <w:rPr>
          <w:rFonts w:asciiTheme="minorHAnsi" w:hAnsiTheme="minorHAnsi" w:cstheme="minorHAnsi"/>
          <w:color w:val="000000" w:themeColor="text1"/>
          <w:sz w:val="22"/>
          <w:szCs w:val="22"/>
        </w:rPr>
        <w:t>: Number and Percentage of Subjects Experiencing Unsolicited Adverse Events</w:t>
      </w:r>
      <w:r w:rsidR="00562184" w:rsidRPr="00A52E51">
        <w:rPr>
          <w:rFonts w:asciiTheme="minorHAnsi" w:hAnsiTheme="minorHAnsi" w:cstheme="minorHAnsi"/>
          <w:color w:val="000000" w:themeColor="text1"/>
          <w:sz w:val="22"/>
          <w:szCs w:val="22"/>
        </w:rPr>
        <w:t xml:space="preserve"> </w:t>
      </w:r>
      <w:r w:rsidRPr="00A52E51">
        <w:rPr>
          <w:rFonts w:asciiTheme="minorHAnsi" w:hAnsiTheme="minorHAnsi" w:cstheme="minorHAnsi"/>
          <w:color w:val="000000" w:themeColor="text1"/>
          <w:sz w:val="22"/>
          <w:szCs w:val="22"/>
        </w:rPr>
        <w:t>MedDRA® System Organ Class and Preferred Term, Severity, Relationship, and Vaccination Group – Bivalent (N</w:t>
      </w:r>
      <w:r w:rsidRPr="00BC2654">
        <w:rPr>
          <w:rFonts w:asciiTheme="minorHAnsi" w:hAnsiTheme="minorHAnsi" w:cstheme="minorHAnsi"/>
          <w:color w:val="000000" w:themeColor="text1"/>
          <w:sz w:val="22"/>
          <w:szCs w:val="22"/>
        </w:rPr>
        <w:t>=23)</w:t>
      </w:r>
      <w:bookmarkEnd w:id="14"/>
    </w:p>
    <w:p w14:paraId="4A976920" w14:textId="77777777" w:rsidR="00866416" w:rsidRPr="00BC2654" w:rsidRDefault="00866416" w:rsidP="00866416">
      <w:pPr>
        <w:spacing w:after="0" w:line="240" w:lineRule="exact"/>
        <w:rPr>
          <w:rFonts w:cstheme="minorHAnsi"/>
          <w:color w:val="000000" w:themeColor="text1"/>
        </w:rPr>
      </w:pPr>
      <w:bookmarkStart w:id="15" w:name="IDX2"/>
      <w:bookmarkEnd w:id="15"/>
    </w:p>
    <w:tbl>
      <w:tblPr>
        <w:tblStyle w:val="sastable"/>
        <w:tblW w:w="10536" w:type="dxa"/>
        <w:jc w:val="center"/>
        <w:tblInd w:w="0" w:type="dxa"/>
        <w:tblLook w:val="04A0" w:firstRow="1" w:lastRow="0" w:firstColumn="1" w:lastColumn="0" w:noHBand="0" w:noVBand="1"/>
        <w:tblCaption w:val="Detailed and/or summarized report"/>
      </w:tblPr>
      <w:tblGrid>
        <w:gridCol w:w="2129"/>
        <w:gridCol w:w="1793"/>
        <w:gridCol w:w="594"/>
        <w:gridCol w:w="593"/>
        <w:gridCol w:w="520"/>
        <w:gridCol w:w="521"/>
        <w:gridCol w:w="596"/>
        <w:gridCol w:w="596"/>
        <w:gridCol w:w="522"/>
        <w:gridCol w:w="522"/>
        <w:gridCol w:w="537"/>
        <w:gridCol w:w="538"/>
        <w:gridCol w:w="537"/>
        <w:gridCol w:w="538"/>
      </w:tblGrid>
      <w:tr w:rsidR="00BC2654" w:rsidRPr="00BC2654" w14:paraId="1F91E853" w14:textId="77777777" w:rsidTr="00962D3D">
        <w:trPr>
          <w:cantSplit/>
          <w:tblHeader/>
          <w:jc w:val="center"/>
        </w:trPr>
        <w:tc>
          <w:tcPr>
            <w:tcW w:w="5080" w:type="dxa"/>
            <w:gridSpan w:val="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CEC25AB" w14:textId="77777777" w:rsidR="00E00F50" w:rsidRPr="00BC2654" w:rsidRDefault="00E00F50" w:rsidP="00962D3D">
            <w:pPr>
              <w:pStyle w:val="sasheader"/>
              <w:keepLines/>
              <w:jc w:val="center"/>
              <w:rPr>
                <w:rFonts w:cstheme="minorHAnsi"/>
                <w:color w:val="000000" w:themeColor="text1"/>
              </w:rPr>
            </w:pPr>
          </w:p>
        </w:tc>
        <w:tc>
          <w:tcPr>
            <w:tcW w:w="3296"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A6DF2FA"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Severity</w:t>
            </w:r>
          </w:p>
        </w:tc>
        <w:tc>
          <w:tcPr>
            <w:tcW w:w="2160" w:type="dxa"/>
            <w:gridSpan w:val="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70F4333"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Relationship to Study</w:t>
            </w:r>
            <w:r w:rsidRPr="00BC2654">
              <w:rPr>
                <w:rFonts w:cstheme="minorHAnsi"/>
                <w:color w:val="000000" w:themeColor="text1"/>
                <w:shd w:val="clear" w:color="auto" w:fill="FFFFFF"/>
              </w:rPr>
              <w:br/>
              <w:t>Vaccination</w:t>
            </w:r>
          </w:p>
        </w:tc>
      </w:tr>
      <w:tr w:rsidR="00BC2654" w:rsidRPr="00BC2654" w14:paraId="78465F64" w14:textId="77777777" w:rsidTr="00962D3D">
        <w:trPr>
          <w:cantSplit/>
          <w:tblHeader/>
          <w:jc w:val="center"/>
        </w:trPr>
        <w:tc>
          <w:tcPr>
            <w:tcW w:w="3889"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B8A881A" w14:textId="77777777" w:rsidR="00E00F50" w:rsidRPr="00BC2654" w:rsidRDefault="00E00F50" w:rsidP="00962D3D">
            <w:pPr>
              <w:pStyle w:val="sasheader"/>
              <w:keepLines/>
              <w:jc w:val="center"/>
              <w:rPr>
                <w:rFonts w:cstheme="minorHAnsi"/>
                <w:color w:val="000000" w:themeColor="text1"/>
              </w:rPr>
            </w:pPr>
          </w:p>
        </w:tc>
        <w:tc>
          <w:tcPr>
            <w:tcW w:w="1191"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C942004"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Any</w:t>
            </w:r>
            <w:r w:rsidRPr="00BC2654">
              <w:rPr>
                <w:rFonts w:cstheme="minorHAnsi"/>
                <w:color w:val="000000" w:themeColor="text1"/>
                <w:shd w:val="clear" w:color="auto" w:fill="FFFFFF"/>
              </w:rPr>
              <w:br/>
              <w:t>Incidence</w:t>
            </w:r>
          </w:p>
        </w:tc>
        <w:tc>
          <w:tcPr>
            <w:tcW w:w="1050"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99D19BC"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Mild</w:t>
            </w:r>
          </w:p>
        </w:tc>
        <w:tc>
          <w:tcPr>
            <w:tcW w:w="1196"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AF12ACC"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Moderate</w:t>
            </w:r>
          </w:p>
        </w:tc>
        <w:tc>
          <w:tcPr>
            <w:tcW w:w="1050"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103A45C"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Severe</w:t>
            </w:r>
          </w:p>
        </w:tc>
        <w:tc>
          <w:tcPr>
            <w:tcW w:w="1080"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3C52581"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Not Related</w:t>
            </w:r>
          </w:p>
        </w:tc>
        <w:tc>
          <w:tcPr>
            <w:tcW w:w="1080" w:type="dxa"/>
            <w:gridSpan w:val="2"/>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D3C95A9"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Related</w:t>
            </w:r>
          </w:p>
        </w:tc>
      </w:tr>
      <w:tr w:rsidR="00BC2654" w:rsidRPr="00BC2654" w14:paraId="64722F50" w14:textId="77777777" w:rsidTr="00962D3D">
        <w:trPr>
          <w:cantSplit/>
          <w:tblHeader/>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EC667DA" w14:textId="4CF31608"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MedDRA System Organ</w:t>
            </w:r>
            <w:r w:rsidR="00342A7F">
              <w:rPr>
                <w:rFonts w:cstheme="minorHAnsi"/>
                <w:color w:val="000000" w:themeColor="text1"/>
                <w:shd w:val="clear" w:color="auto" w:fill="FFFFFF"/>
              </w:rPr>
              <w:t xml:space="preserve"> </w:t>
            </w:r>
            <w:r w:rsidRPr="00BC2654">
              <w:rPr>
                <w:rFonts w:cstheme="minorHAnsi"/>
                <w:color w:val="000000" w:themeColor="text1"/>
                <w:shd w:val="clear" w:color="auto" w:fill="FFFFFF"/>
              </w:rPr>
              <w:t>Class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C8AFF05" w14:textId="24A10188"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Preferred</w:t>
            </w:r>
            <w:r w:rsidRPr="00BC2654">
              <w:rPr>
                <w:rFonts w:cstheme="minorHAnsi"/>
                <w:color w:val="000000" w:themeColor="text1"/>
                <w:shd w:val="clear" w:color="auto" w:fill="FFFFFF"/>
              </w:rPr>
              <w:br/>
              <w:t>Term</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B664113"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CDB6312"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7749C55"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F9E26D9"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1450EA1"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14EE805"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B27BDC3"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EA7D9A6"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855A03A"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7F0B2B4"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80470DD"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n</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D6AC771" w14:textId="77777777" w:rsidR="00E00F50" w:rsidRPr="00BC2654" w:rsidRDefault="00E00F50" w:rsidP="00962D3D">
            <w:pPr>
              <w:pStyle w:val="sasheader"/>
              <w:keepLines/>
              <w:jc w:val="center"/>
              <w:rPr>
                <w:rFonts w:cstheme="minorHAnsi"/>
                <w:color w:val="000000" w:themeColor="text1"/>
              </w:rPr>
            </w:pPr>
            <w:r w:rsidRPr="00BC2654">
              <w:rPr>
                <w:rFonts w:cstheme="minorHAnsi"/>
                <w:color w:val="000000" w:themeColor="text1"/>
                <w:shd w:val="clear" w:color="auto" w:fill="FFFFFF"/>
              </w:rPr>
              <w:t>%</w:t>
            </w:r>
          </w:p>
        </w:tc>
      </w:tr>
      <w:tr w:rsidR="00BC2654" w:rsidRPr="00BC2654" w14:paraId="46418B27"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8DF42C"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Any SOC</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DCE2DF"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F8694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8</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EB30E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35</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BF76D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3EF20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17</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D864F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6</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A630D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26</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ABC101"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181F9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81216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7</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EC1B3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30</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DC741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5EFDF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13</w:t>
            </w:r>
          </w:p>
        </w:tc>
      </w:tr>
      <w:tr w:rsidR="00BC2654" w:rsidRPr="00BC2654" w14:paraId="57501162"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842744"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Blood and Lymphatic</w:t>
            </w:r>
            <w:r w:rsidRPr="00BC2654">
              <w:rPr>
                <w:rFonts w:cstheme="minorHAnsi"/>
                <w:color w:val="000000" w:themeColor="text1"/>
                <w:shd w:val="clear" w:color="auto" w:fill="FFFFFF" w:themeFill="light1"/>
              </w:rPr>
              <w:br/>
              <w:t>System 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E33C35"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Lymphadenopathy</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89BBA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F1065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8DA13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6F3BE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5A2DA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95B7C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B941C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1CAD3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2D9C2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CC4C2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93232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B9647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61328D53"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B7AE02"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Cardiac 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9B4F4D"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Bradycardia</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3E2F3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A7111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46DE8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D44FC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04E0F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36C6D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75D43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5BBDE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90A13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86205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935D2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69A02D"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3413C6D7"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64A515"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Gastrointestinal</w:t>
            </w:r>
            <w:r w:rsidRPr="00BC2654">
              <w:rPr>
                <w:rFonts w:cstheme="minorHAnsi"/>
                <w:color w:val="000000" w:themeColor="text1"/>
                <w:shd w:val="clear" w:color="auto" w:fill="FFFFFF" w:themeFill="light1"/>
              </w:rPr>
              <w:br/>
              <w:t>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1E011B"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Vomiting</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1D20A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79A6B1"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FCA4D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4CFCC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8A90B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DDE92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46A45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1B33E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A4369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CFCFE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675A2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F9B14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72BB933B"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C00736" w14:textId="2C00D8CB"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Injury, Poisoning and</w:t>
            </w:r>
            <w:r w:rsidRPr="00BC2654">
              <w:rPr>
                <w:rFonts w:cstheme="minorHAnsi"/>
                <w:color w:val="000000" w:themeColor="text1"/>
                <w:shd w:val="clear" w:color="auto" w:fill="FFFFFF" w:themeFill="light1"/>
              </w:rPr>
              <w:br/>
              <w:t>Procedural</w:t>
            </w:r>
            <w:r w:rsidR="00595AB7">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Complications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E18C0A"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Limb injury</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C64B5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458ED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86A5F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99612D"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931C58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739F2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ACEC6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F66B2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79D6D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33D2D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2D638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509D9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27221AA6"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0C40A9"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Investigations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19618B"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Blood pressure</w:t>
            </w:r>
            <w:r w:rsidRPr="00BC2654">
              <w:rPr>
                <w:rFonts w:cstheme="minorHAnsi"/>
                <w:b/>
                <w:bCs/>
                <w:color w:val="000000" w:themeColor="text1"/>
                <w:sz w:val="22"/>
                <w:szCs w:val="22"/>
              </w:rPr>
              <w:br/>
              <w:t>increased</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BFFCA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4C163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FC1DE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1336E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2E008D"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D809C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FACD2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9C8F01"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270AA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D09B1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DA5C7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1AAB1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4CEE79A2"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6519DC"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Nervous System</w:t>
            </w:r>
            <w:r w:rsidRPr="00BC2654">
              <w:rPr>
                <w:rFonts w:cstheme="minorHAnsi"/>
                <w:color w:val="000000" w:themeColor="text1"/>
                <w:shd w:val="clear" w:color="auto" w:fill="FFFFFF" w:themeFill="light1"/>
              </w:rPr>
              <w:br/>
              <w:t>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9DF8AB"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Paraesthesia</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59999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668ED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82F5D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1F3A1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04422D"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6B663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3CB90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92F6B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10AF8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2A224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72215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76B44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8DEB191"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BD0906"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Psychiatric 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6102ED4"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Anxiety</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E15A6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55DDA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2577B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6F2AE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CCF3C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B1AED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8CCD1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A3B4A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575731"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B8E6C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7AB41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5CA97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653276E4"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4EF85F" w14:textId="6107AEE4"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Reproductive System and</w:t>
            </w:r>
            <w:r w:rsidR="00506350">
              <w:rPr>
                <w:rFonts w:cstheme="minorHAnsi"/>
                <w:color w:val="000000" w:themeColor="text1"/>
                <w:shd w:val="clear" w:color="auto" w:fill="FFFFFF" w:themeFill="light1"/>
              </w:rPr>
              <w:t xml:space="preserve"> </w:t>
            </w:r>
            <w:r w:rsidRPr="00BC2654">
              <w:rPr>
                <w:rFonts w:cstheme="minorHAnsi"/>
                <w:color w:val="000000" w:themeColor="text1"/>
                <w:shd w:val="clear" w:color="auto" w:fill="FFFFFF" w:themeFill="light1"/>
              </w:rPr>
              <w:t>Breast 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9B0F2D"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Heavy menstrual</w:t>
            </w:r>
            <w:r w:rsidRPr="00BC2654">
              <w:rPr>
                <w:rFonts w:cstheme="minorHAnsi"/>
                <w:b/>
                <w:bCs/>
                <w:color w:val="000000" w:themeColor="text1"/>
                <w:sz w:val="22"/>
                <w:szCs w:val="22"/>
              </w:rPr>
              <w:br/>
              <w:t>bleeding</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9A23A2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9E512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79CDEC1"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1A367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A7DDA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EF1D8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4C4696"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3CEF7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BA7AC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04C4A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F9733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C5ED6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1E2495FB" w14:textId="77777777" w:rsidTr="00962D3D">
        <w:trPr>
          <w:cantSplit/>
          <w:jc w:val="center"/>
        </w:trPr>
        <w:tc>
          <w:tcPr>
            <w:tcW w:w="2138"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07F22D"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Skin and Subcutaneous</w:t>
            </w:r>
            <w:r w:rsidRPr="00BC2654">
              <w:rPr>
                <w:rFonts w:cstheme="minorHAnsi"/>
                <w:color w:val="000000" w:themeColor="text1"/>
                <w:shd w:val="clear" w:color="auto" w:fill="FFFFFF" w:themeFill="light1"/>
              </w:rPr>
              <w:br/>
              <w:t>Tissue 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E29106"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Any PT</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E2638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3</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101AE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13</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E54EA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087AF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9</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617AF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B83D6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17D40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2D30C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B5639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2</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BB5AA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9</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91594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1A39B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00F3D83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C9A895F" w14:textId="77777777" w:rsidR="00E00F50" w:rsidRPr="00BC2654" w:rsidRDefault="00E00F50" w:rsidP="00962D3D">
            <w:pPr>
              <w:pStyle w:val="sastinyparagraph"/>
              <w:rPr>
                <w:rFonts w:cstheme="minorHAnsi"/>
                <w:color w:val="000000" w:themeColor="text1"/>
                <w:sz w:val="22"/>
              </w:rPr>
            </w:pP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94F922"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Blister</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267A13"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25F3E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09FBC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0D7AA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2745B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A955CB"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4D12F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DCFC0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BE374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5C176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FABEA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701C2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345AB60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5BA4857" w14:textId="77777777" w:rsidR="00E00F50" w:rsidRPr="00BC2654" w:rsidRDefault="00E00F50" w:rsidP="00962D3D">
            <w:pPr>
              <w:pStyle w:val="sastinyparagraph"/>
              <w:rPr>
                <w:rFonts w:cstheme="minorHAnsi"/>
                <w:color w:val="000000" w:themeColor="text1"/>
                <w:sz w:val="22"/>
              </w:rPr>
            </w:pP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75F856"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Dermatitis</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C4F291"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9A758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9B6F2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03B3C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14FBA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0773E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F6929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62F97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07E8D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7C984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EAFEFD"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44FAE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76BBBCA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7060E46" w14:textId="77777777" w:rsidR="00E00F50" w:rsidRPr="00BC2654" w:rsidRDefault="00E00F50" w:rsidP="00962D3D">
            <w:pPr>
              <w:pStyle w:val="sastinyparagraph"/>
              <w:rPr>
                <w:rFonts w:cstheme="minorHAnsi"/>
                <w:color w:val="000000" w:themeColor="text1"/>
                <w:sz w:val="22"/>
              </w:rPr>
            </w:pP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5E6433"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Night sweats</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36F16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D73C4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305D6A"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7C7B6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962A35"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DDF14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7EB35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B4174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EE01F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CF4922"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3591B7"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23F6B1"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r>
      <w:tr w:rsidR="00BC2654" w:rsidRPr="00BC2654" w14:paraId="00A43FAA" w14:textId="77777777" w:rsidTr="00962D3D">
        <w:trPr>
          <w:cantSplit/>
          <w:jc w:val="center"/>
        </w:trPr>
        <w:tc>
          <w:tcPr>
            <w:tcW w:w="21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40BF57" w14:textId="77777777" w:rsidR="00E00F50" w:rsidRPr="00BC2654" w:rsidRDefault="00E00F50" w:rsidP="00962D3D">
            <w:pPr>
              <w:pStyle w:val="sasrowheader"/>
              <w:keepLines/>
              <w:rPr>
                <w:rFonts w:cstheme="minorHAnsi"/>
                <w:color w:val="000000" w:themeColor="text1"/>
              </w:rPr>
            </w:pPr>
            <w:r w:rsidRPr="00BC2654">
              <w:rPr>
                <w:rFonts w:cstheme="minorHAnsi"/>
                <w:color w:val="000000" w:themeColor="text1"/>
                <w:shd w:val="clear" w:color="auto" w:fill="FFFFFF" w:themeFill="light1"/>
              </w:rPr>
              <w:t>Vascular Disorders</w:t>
            </w:r>
          </w:p>
        </w:tc>
        <w:tc>
          <w:tcPr>
            <w:tcW w:w="175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F9257A" w14:textId="77777777" w:rsidR="00E00F50" w:rsidRPr="00BC2654" w:rsidRDefault="00E00F50" w:rsidP="00962D3D">
            <w:pPr>
              <w:pStyle w:val="sasdata"/>
              <w:keepLines/>
              <w:rPr>
                <w:rFonts w:cstheme="minorHAnsi"/>
                <w:color w:val="000000" w:themeColor="text1"/>
                <w:sz w:val="22"/>
                <w:szCs w:val="22"/>
              </w:rPr>
            </w:pPr>
            <w:r w:rsidRPr="00BC2654">
              <w:rPr>
                <w:rFonts w:cstheme="minorHAnsi"/>
                <w:b/>
                <w:bCs/>
                <w:color w:val="000000" w:themeColor="text1"/>
                <w:sz w:val="22"/>
                <w:szCs w:val="22"/>
              </w:rPr>
              <w:t>Haematoma</w:t>
            </w:r>
          </w:p>
        </w:tc>
        <w:tc>
          <w:tcPr>
            <w:tcW w:w="59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1F8DF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97067E"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E0D2AF"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6FF654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DD4F9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9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4395A0"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CFC41D"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2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A34DB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E98D18"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1</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D6B839"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4</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6628C4"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c>
          <w:tcPr>
            <w:tcW w:w="5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36BAAC" w14:textId="77777777" w:rsidR="00E00F50" w:rsidRPr="00BC2654" w:rsidRDefault="00E00F50" w:rsidP="00962D3D">
            <w:pPr>
              <w:pStyle w:val="sasdata"/>
              <w:keepLines/>
              <w:jc w:val="center"/>
              <w:rPr>
                <w:rFonts w:cstheme="minorHAnsi"/>
                <w:color w:val="000000" w:themeColor="text1"/>
                <w:sz w:val="22"/>
                <w:szCs w:val="22"/>
              </w:rPr>
            </w:pPr>
            <w:r w:rsidRPr="00BC2654">
              <w:rPr>
                <w:rFonts w:cstheme="minorHAnsi"/>
                <w:color w:val="000000" w:themeColor="text1"/>
                <w:sz w:val="22"/>
                <w:szCs w:val="22"/>
              </w:rPr>
              <w:t>.</w:t>
            </w:r>
          </w:p>
        </w:tc>
      </w:tr>
      <w:tr w:rsidR="00BC2654" w:rsidRPr="00BC2654" w14:paraId="67C9F794" w14:textId="77777777" w:rsidTr="00962D3D">
        <w:trPr>
          <w:cantSplit/>
          <w:jc w:val="center"/>
        </w:trPr>
        <w:tc>
          <w:tcPr>
            <w:tcW w:w="10536" w:type="dxa"/>
            <w:gridSpan w:val="14"/>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2B14CE" w14:textId="24A0A927" w:rsidR="00E00F50" w:rsidRPr="00BC2654" w:rsidRDefault="00E00F50" w:rsidP="00962D3D">
            <w:pPr>
              <w:pStyle w:val="saslinecontent"/>
              <w:keepLines/>
              <w:rPr>
                <w:rFonts w:cstheme="minorHAnsi"/>
                <w:color w:val="000000" w:themeColor="text1"/>
                <w:sz w:val="22"/>
                <w:szCs w:val="22"/>
              </w:rPr>
            </w:pPr>
            <w:r w:rsidRPr="00BC2654">
              <w:rPr>
                <w:rFonts w:cstheme="minorHAnsi"/>
                <w:color w:val="000000" w:themeColor="text1"/>
                <w:sz w:val="22"/>
                <w:szCs w:val="22"/>
              </w:rPr>
              <w:t>Note: This table presents number and percentage of subjects. A subject is only counted once per PT and is summarized according to</w:t>
            </w:r>
            <w:r w:rsidR="00506350">
              <w:rPr>
                <w:rFonts w:cstheme="minorHAnsi"/>
                <w:color w:val="000000" w:themeColor="text1"/>
                <w:sz w:val="22"/>
                <w:szCs w:val="22"/>
              </w:rPr>
              <w:t xml:space="preserve"> </w:t>
            </w:r>
            <w:r w:rsidRPr="00BC2654">
              <w:rPr>
                <w:rFonts w:cstheme="minorHAnsi"/>
                <w:color w:val="000000" w:themeColor="text1"/>
                <w:sz w:val="22"/>
                <w:szCs w:val="22"/>
              </w:rPr>
              <w:t>their highest severity and closest relationship.</w:t>
            </w:r>
          </w:p>
        </w:tc>
      </w:tr>
    </w:tbl>
    <w:p w14:paraId="47200FA2" w14:textId="77777777" w:rsidR="00866416" w:rsidRPr="00BC2654" w:rsidRDefault="00866416" w:rsidP="00866416">
      <w:pPr>
        <w:pStyle w:val="sastinyparagraph"/>
        <w:rPr>
          <w:rFonts w:cstheme="minorHAnsi"/>
          <w:color w:val="000000" w:themeColor="text1"/>
          <w:sz w:val="22"/>
        </w:rPr>
      </w:pPr>
    </w:p>
    <w:p w14:paraId="3404A41A" w14:textId="77777777" w:rsidR="00866416" w:rsidRPr="00BC2654" w:rsidRDefault="00866416" w:rsidP="00866416">
      <w:pPr>
        <w:rPr>
          <w:rFonts w:cstheme="minorHAnsi"/>
          <w:color w:val="000000" w:themeColor="text1"/>
        </w:rPr>
        <w:sectPr w:rsidR="00866416" w:rsidRPr="00BC2654">
          <w:headerReference w:type="default" r:id="rId16"/>
          <w:footerReference w:type="default" r:id="rId17"/>
          <w:pgSz w:w="12240" w:h="15840"/>
          <w:pgMar w:top="547" w:right="547" w:bottom="547" w:left="1080" w:header="547" w:footer="144" w:gutter="0"/>
          <w:pgBorders>
            <w:top w:val="nil"/>
            <w:left w:val="nil"/>
            <w:bottom w:val="nil"/>
            <w:right w:val="nil"/>
          </w:pgBorders>
          <w:cols w:space="720"/>
        </w:sectPr>
      </w:pPr>
    </w:p>
    <w:p w14:paraId="32BCACBB" w14:textId="77777777" w:rsidR="00866416" w:rsidRPr="00BC2654" w:rsidRDefault="00866416" w:rsidP="00866416">
      <w:pPr>
        <w:pStyle w:val="sastinyparagraph"/>
        <w:rPr>
          <w:rFonts w:cstheme="minorHAnsi"/>
          <w:color w:val="000000" w:themeColor="text1"/>
          <w:sz w:val="22"/>
        </w:rPr>
      </w:pPr>
      <w:bookmarkStart w:id="16" w:name="IDX3"/>
      <w:bookmarkEnd w:id="16"/>
    </w:p>
    <w:p w14:paraId="783077C0" w14:textId="54020FB9" w:rsidR="00653015" w:rsidRPr="00653015" w:rsidRDefault="00C47B4B" w:rsidP="00653015">
      <w:pPr>
        <w:pStyle w:val="Heading2"/>
        <w:rPr>
          <w:rFonts w:asciiTheme="minorHAnsi" w:hAnsiTheme="minorHAnsi" w:cstheme="minorHAnsi"/>
          <w:b/>
          <w:bCs/>
          <w:color w:val="000000" w:themeColor="text1"/>
          <w:sz w:val="22"/>
          <w:szCs w:val="22"/>
        </w:rPr>
      </w:pPr>
      <w:bookmarkStart w:id="17" w:name="_Toc91908598"/>
      <w:r w:rsidRPr="00BC2654">
        <w:rPr>
          <w:rFonts w:asciiTheme="minorHAnsi" w:hAnsiTheme="minorHAnsi" w:cstheme="minorHAnsi"/>
          <w:b/>
          <w:bCs/>
          <w:color w:val="000000" w:themeColor="text1"/>
          <w:sz w:val="22"/>
          <w:szCs w:val="22"/>
        </w:rPr>
        <w:t xml:space="preserve">Table </w:t>
      </w:r>
      <w:r>
        <w:rPr>
          <w:rFonts w:asciiTheme="minorHAnsi" w:hAnsiTheme="minorHAnsi" w:cstheme="minorHAnsi"/>
          <w:b/>
          <w:bCs/>
          <w:color w:val="000000" w:themeColor="text1"/>
          <w:sz w:val="22"/>
          <w:szCs w:val="22"/>
        </w:rPr>
        <w:t>S8</w:t>
      </w:r>
      <w:r w:rsidRPr="00BC2654">
        <w:rPr>
          <w:rFonts w:asciiTheme="minorHAnsi" w:hAnsiTheme="minorHAnsi" w:cstheme="minorHAnsi"/>
          <w:b/>
          <w:bCs/>
          <w:color w:val="000000" w:themeColor="text1"/>
          <w:sz w:val="22"/>
          <w:szCs w:val="22"/>
        </w:rPr>
        <w:t>: Serum IgG Binding Assay Area Under the Curve Geometric Mean Titers by Variant and Prime Series Dose at Baseline before a Third Dose of mRNA Vaccination with 95% Confidence Intervals</w:t>
      </w:r>
      <w:bookmarkEnd w:id="17"/>
    </w:p>
    <w:tbl>
      <w:tblPr>
        <w:tblStyle w:val="sastable"/>
        <w:tblW w:w="14631" w:type="dxa"/>
        <w:jc w:val="center"/>
        <w:tblInd w:w="0" w:type="dxa"/>
        <w:tblLook w:val="04A0" w:firstRow="1" w:lastRow="0" w:firstColumn="1" w:lastColumn="0" w:noHBand="0" w:noVBand="1"/>
        <w:tblCaption w:val="Detailed and/or summarized report"/>
      </w:tblPr>
      <w:tblGrid>
        <w:gridCol w:w="2439"/>
        <w:gridCol w:w="2438"/>
        <w:gridCol w:w="2439"/>
        <w:gridCol w:w="2438"/>
        <w:gridCol w:w="2439"/>
        <w:gridCol w:w="2438"/>
      </w:tblGrid>
      <w:tr w:rsidR="00653015" w14:paraId="2A966241" w14:textId="77777777" w:rsidTr="00653015">
        <w:trPr>
          <w:cantSplit/>
          <w:tblHeader/>
          <w:jc w:val="center"/>
        </w:trPr>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66EF543" w14:textId="77777777" w:rsidR="00653015" w:rsidRDefault="00653015" w:rsidP="00962D3D">
            <w:pPr>
              <w:pStyle w:val="sasheader"/>
              <w:keepLines/>
            </w:pPr>
            <w:r>
              <w:rPr>
                <w:sz w:val="19"/>
                <w:szCs w:val="19"/>
                <w:shd w:val="clear" w:color="auto" w:fill="FFFFFF"/>
              </w:rPr>
              <w:t>Variants</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9C3F691" w14:textId="77777777" w:rsidR="00653015" w:rsidRDefault="00653015" w:rsidP="00962D3D">
            <w:pPr>
              <w:pStyle w:val="sasheader"/>
              <w:keepLines/>
              <w:jc w:val="center"/>
            </w:pPr>
            <w:r>
              <w:rPr>
                <w:sz w:val="19"/>
                <w:szCs w:val="19"/>
                <w:shd w:val="clear" w:color="auto" w:fill="FFFFFF"/>
              </w:rPr>
              <w:t>Statistic</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DD6C975" w14:textId="77777777" w:rsidR="00653015" w:rsidRDefault="00653015" w:rsidP="00962D3D">
            <w:pPr>
              <w:pStyle w:val="sasheader"/>
              <w:keepLines/>
              <w:jc w:val="center"/>
            </w:pPr>
            <w:r>
              <w:rPr>
                <w:sz w:val="19"/>
                <w:szCs w:val="19"/>
                <w:shd w:val="clear" w:color="auto" w:fill="FFFFFF"/>
              </w:rPr>
              <w:t xml:space="preserve">25 μg  </w:t>
            </w:r>
            <w:r>
              <w:rPr>
                <w:sz w:val="19"/>
                <w:szCs w:val="19"/>
                <w:shd w:val="clear" w:color="auto" w:fill="FFFFFF"/>
              </w:rPr>
              <w:br/>
              <w:t>(N=29)</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3FB4A80" w14:textId="77777777" w:rsidR="00653015" w:rsidRDefault="00653015" w:rsidP="00962D3D">
            <w:pPr>
              <w:pStyle w:val="sasheader"/>
              <w:keepLines/>
              <w:jc w:val="center"/>
            </w:pPr>
            <w:r>
              <w:rPr>
                <w:sz w:val="19"/>
                <w:szCs w:val="19"/>
                <w:shd w:val="clear" w:color="auto" w:fill="FFFFFF"/>
              </w:rPr>
              <w:t xml:space="preserve">50 μg </w:t>
            </w:r>
            <w:r>
              <w:rPr>
                <w:sz w:val="19"/>
                <w:szCs w:val="19"/>
                <w:shd w:val="clear" w:color="auto" w:fill="FFFFFF"/>
              </w:rPr>
              <w:br/>
              <w:t>(N=23)</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A65BE6E" w14:textId="77777777" w:rsidR="00653015" w:rsidRDefault="00653015" w:rsidP="00962D3D">
            <w:pPr>
              <w:pStyle w:val="sasheader"/>
              <w:keepLines/>
              <w:jc w:val="center"/>
            </w:pPr>
            <w:r>
              <w:rPr>
                <w:sz w:val="19"/>
                <w:szCs w:val="19"/>
                <w:shd w:val="clear" w:color="auto" w:fill="FFFFFF"/>
              </w:rPr>
              <w:t xml:space="preserve">100 μg </w:t>
            </w:r>
            <w:r>
              <w:rPr>
                <w:sz w:val="19"/>
                <w:szCs w:val="19"/>
                <w:shd w:val="clear" w:color="auto" w:fill="FFFFFF"/>
              </w:rPr>
              <w:br/>
              <w:t>(N=31)</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C476911" w14:textId="77777777" w:rsidR="00653015" w:rsidRDefault="00653015" w:rsidP="00962D3D">
            <w:pPr>
              <w:pStyle w:val="sasheader"/>
              <w:keepLines/>
              <w:jc w:val="center"/>
            </w:pPr>
            <w:r>
              <w:rPr>
                <w:sz w:val="19"/>
                <w:szCs w:val="19"/>
                <w:shd w:val="clear" w:color="auto" w:fill="FFFFFF"/>
              </w:rPr>
              <w:t xml:space="preserve">250 μg </w:t>
            </w:r>
            <w:r>
              <w:rPr>
                <w:sz w:val="19"/>
                <w:szCs w:val="19"/>
                <w:shd w:val="clear" w:color="auto" w:fill="FFFFFF"/>
              </w:rPr>
              <w:br/>
              <w:t>(N=13)</w:t>
            </w:r>
          </w:p>
        </w:tc>
      </w:tr>
      <w:tr w:rsidR="00653015" w14:paraId="71E05A91" w14:textId="77777777" w:rsidTr="00653015">
        <w:trPr>
          <w:cantSplit/>
          <w:jc w:val="center"/>
        </w:trPr>
        <w:tc>
          <w:tcPr>
            <w:tcW w:w="2439"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44307A" w14:textId="2F1F3788" w:rsidR="00653015" w:rsidRDefault="00775F3D" w:rsidP="00962D3D">
            <w:pPr>
              <w:pStyle w:val="sasrowheader"/>
              <w:keepLines/>
            </w:pPr>
            <w:r>
              <w:rPr>
                <w:sz w:val="19"/>
                <w:szCs w:val="19"/>
                <w:shd w:val="clear" w:color="auto" w:fill="FFFFFF" w:themeFill="light1"/>
              </w:rPr>
              <w:t>614D (Wa-1)</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04A27E" w14:textId="77777777" w:rsidR="00653015" w:rsidRDefault="00653015" w:rsidP="00962D3D">
            <w:pPr>
              <w:pStyle w:val="sasdata"/>
              <w:keepLines/>
            </w:pPr>
            <w:r>
              <w:t>n</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DAA461" w14:textId="77777777" w:rsidR="00653015" w:rsidRDefault="00653015" w:rsidP="00962D3D">
            <w:pPr>
              <w:pStyle w:val="sasdata"/>
              <w:keepLines/>
              <w:jc w:val="center"/>
            </w:pPr>
            <w:r>
              <w:t>28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E0C03B" w14:textId="77777777" w:rsidR="00653015" w:rsidRDefault="00653015" w:rsidP="00962D3D">
            <w:pPr>
              <w:pStyle w:val="sasdata"/>
              <w:keepLines/>
              <w:jc w:val="center"/>
            </w:pPr>
            <w:r>
              <w:t>21</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3B6A9C" w14:textId="77777777" w:rsidR="00653015" w:rsidRDefault="00653015" w:rsidP="00962D3D">
            <w:pPr>
              <w:pStyle w:val="sasdata"/>
              <w:keepLines/>
              <w:jc w:val="center"/>
            </w:pPr>
            <w:r>
              <w:t>27</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75879E" w14:textId="77777777" w:rsidR="00653015" w:rsidRDefault="00653015" w:rsidP="00962D3D">
            <w:pPr>
              <w:pStyle w:val="sasdata"/>
              <w:keepLines/>
              <w:jc w:val="center"/>
            </w:pPr>
            <w:r>
              <w:t>12</w:t>
            </w:r>
          </w:p>
        </w:tc>
      </w:tr>
      <w:tr w:rsidR="00653015" w14:paraId="38F8DD63"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6FF4E4C"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6B874F" w14:textId="77777777" w:rsidR="00653015" w:rsidRDefault="00653015" w:rsidP="00962D3D">
            <w:pPr>
              <w:pStyle w:val="sasdata"/>
              <w:keepLines/>
            </w:pPr>
            <w:r>
              <w:t>GM</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32C966" w14:textId="77777777" w:rsidR="00653015" w:rsidRDefault="00653015" w:rsidP="00962D3D">
            <w:pPr>
              <w:pStyle w:val="sasdata"/>
              <w:keepLines/>
              <w:jc w:val="center"/>
            </w:pPr>
            <w:r>
              <w:t>4948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6536E0" w14:textId="77777777" w:rsidR="00653015" w:rsidRDefault="00653015" w:rsidP="00962D3D">
            <w:pPr>
              <w:pStyle w:val="sasdata"/>
              <w:keepLines/>
              <w:jc w:val="center"/>
            </w:pPr>
            <w:r>
              <w:t>9268</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F73413" w14:textId="77777777" w:rsidR="00653015" w:rsidRDefault="00653015" w:rsidP="00962D3D">
            <w:pPr>
              <w:pStyle w:val="sasdata"/>
              <w:keepLines/>
              <w:jc w:val="center"/>
            </w:pPr>
            <w:r>
              <w:t>12861</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958AC1" w14:textId="77777777" w:rsidR="00653015" w:rsidRDefault="00653015" w:rsidP="00962D3D">
            <w:pPr>
              <w:pStyle w:val="sasdata"/>
              <w:keepLines/>
              <w:jc w:val="center"/>
            </w:pPr>
            <w:r>
              <w:t>14409</w:t>
            </w:r>
          </w:p>
        </w:tc>
      </w:tr>
      <w:tr w:rsidR="00653015" w14:paraId="0F9F5236"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E51FF8C"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C57CDE" w14:textId="77777777" w:rsidR="00653015" w:rsidRDefault="00653015" w:rsidP="00962D3D">
            <w:pPr>
              <w:pStyle w:val="sasdata"/>
              <w:keepLines/>
            </w:pPr>
            <w:r>
              <w:t>95% CI</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5436C7" w14:textId="77777777" w:rsidR="00653015" w:rsidRDefault="00653015" w:rsidP="00962D3D">
            <w:pPr>
              <w:pStyle w:val="sasdata"/>
              <w:keepLines/>
              <w:jc w:val="center"/>
            </w:pPr>
            <w:r>
              <w:t>3742, 6543</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C639F2" w14:textId="77777777" w:rsidR="00653015" w:rsidRDefault="00653015" w:rsidP="00962D3D">
            <w:pPr>
              <w:pStyle w:val="sasdata"/>
              <w:keepLines/>
              <w:jc w:val="center"/>
            </w:pPr>
            <w:r>
              <w:t>7327, 11724</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A9E7F6" w14:textId="77777777" w:rsidR="00653015" w:rsidRDefault="00653015" w:rsidP="00962D3D">
            <w:pPr>
              <w:pStyle w:val="sasdata"/>
              <w:keepLines/>
              <w:jc w:val="center"/>
            </w:pPr>
            <w:r>
              <w:t>10004, 16534</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348357" w14:textId="77777777" w:rsidR="00653015" w:rsidRDefault="00653015" w:rsidP="00962D3D">
            <w:pPr>
              <w:pStyle w:val="sasdata"/>
              <w:keepLines/>
              <w:jc w:val="center"/>
            </w:pPr>
            <w:r>
              <w:t>10578, 19627</w:t>
            </w:r>
          </w:p>
        </w:tc>
      </w:tr>
      <w:tr w:rsidR="00653015" w14:paraId="5FECAB0D" w14:textId="77777777" w:rsidTr="00653015">
        <w:trPr>
          <w:cantSplit/>
          <w:jc w:val="center"/>
        </w:trPr>
        <w:tc>
          <w:tcPr>
            <w:tcW w:w="2439"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219E88" w14:textId="64DF8B05" w:rsidR="00653015" w:rsidRDefault="00775F3D" w:rsidP="00962D3D">
            <w:pPr>
              <w:pStyle w:val="sasrowheader"/>
              <w:keepLines/>
            </w:pPr>
            <w:r>
              <w:rPr>
                <w:sz w:val="19"/>
                <w:szCs w:val="19"/>
                <w:shd w:val="clear" w:color="auto" w:fill="FFFFFF" w:themeFill="light1"/>
              </w:rPr>
              <w:t>Beta (</w:t>
            </w:r>
            <w:r w:rsidR="00653015">
              <w:rPr>
                <w:sz w:val="19"/>
                <w:szCs w:val="19"/>
                <w:shd w:val="clear" w:color="auto" w:fill="FFFFFF" w:themeFill="light1"/>
              </w:rPr>
              <w:t>B.1.351</w:t>
            </w:r>
            <w:r>
              <w:rPr>
                <w:sz w:val="19"/>
                <w:szCs w:val="19"/>
                <w:shd w:val="clear" w:color="auto" w:fill="FFFFFF" w:themeFill="light1"/>
              </w:rPr>
              <w:t>)</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CBBB19" w14:textId="77777777" w:rsidR="00653015" w:rsidRDefault="00653015" w:rsidP="00962D3D">
            <w:pPr>
              <w:pStyle w:val="sasdata"/>
              <w:keepLines/>
            </w:pPr>
            <w:r>
              <w:t>n</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D572F2" w14:textId="77777777" w:rsidR="00653015" w:rsidRDefault="00653015" w:rsidP="00962D3D">
            <w:pPr>
              <w:pStyle w:val="sasdata"/>
              <w:keepLines/>
              <w:jc w:val="center"/>
            </w:pPr>
            <w:r>
              <w:t>28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A75E9E" w14:textId="77777777" w:rsidR="00653015" w:rsidRDefault="00653015" w:rsidP="00962D3D">
            <w:pPr>
              <w:pStyle w:val="sasdata"/>
              <w:keepLines/>
              <w:jc w:val="center"/>
            </w:pPr>
            <w:r>
              <w:t>21</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E5AFC9" w14:textId="77777777" w:rsidR="00653015" w:rsidRDefault="00653015" w:rsidP="00962D3D">
            <w:pPr>
              <w:pStyle w:val="sasdata"/>
              <w:keepLines/>
              <w:jc w:val="center"/>
            </w:pPr>
            <w:r>
              <w:t>27</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958A70" w14:textId="77777777" w:rsidR="00653015" w:rsidRDefault="00653015" w:rsidP="00962D3D">
            <w:pPr>
              <w:pStyle w:val="sasdata"/>
              <w:keepLines/>
              <w:jc w:val="center"/>
            </w:pPr>
            <w:r>
              <w:t>12</w:t>
            </w:r>
          </w:p>
        </w:tc>
      </w:tr>
      <w:tr w:rsidR="00653015" w14:paraId="7AB04B9F"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56AECB0"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06E30B" w14:textId="77777777" w:rsidR="00653015" w:rsidRDefault="00653015" w:rsidP="00962D3D">
            <w:pPr>
              <w:pStyle w:val="sasdata"/>
              <w:keepLines/>
            </w:pPr>
            <w:r>
              <w:t>GM</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41054C" w14:textId="77777777" w:rsidR="00653015" w:rsidRDefault="00653015" w:rsidP="00962D3D">
            <w:pPr>
              <w:pStyle w:val="sasdata"/>
              <w:keepLines/>
              <w:jc w:val="center"/>
            </w:pPr>
            <w:r>
              <w:t>1953</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750874" w14:textId="77777777" w:rsidR="00653015" w:rsidRDefault="00653015" w:rsidP="00962D3D">
            <w:pPr>
              <w:pStyle w:val="sasdata"/>
              <w:keepLines/>
              <w:jc w:val="center"/>
            </w:pPr>
            <w:r>
              <w:t>3723</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D22DCC" w14:textId="77777777" w:rsidR="00653015" w:rsidRDefault="00653015" w:rsidP="00962D3D">
            <w:pPr>
              <w:pStyle w:val="sasdata"/>
              <w:keepLines/>
              <w:jc w:val="center"/>
            </w:pPr>
            <w:r>
              <w:t>5100</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33B4EA" w14:textId="77777777" w:rsidR="00653015" w:rsidRDefault="00653015" w:rsidP="00962D3D">
            <w:pPr>
              <w:pStyle w:val="sasdata"/>
              <w:keepLines/>
              <w:jc w:val="center"/>
            </w:pPr>
            <w:r>
              <w:t>5777</w:t>
            </w:r>
          </w:p>
        </w:tc>
      </w:tr>
      <w:tr w:rsidR="00653015" w14:paraId="2CFFD37F"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8521210"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8BE107" w14:textId="77777777" w:rsidR="00653015" w:rsidRDefault="00653015" w:rsidP="00962D3D">
            <w:pPr>
              <w:pStyle w:val="sasdata"/>
              <w:keepLines/>
            </w:pPr>
            <w:r>
              <w:t>95% CI</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44B4FE" w14:textId="77777777" w:rsidR="00653015" w:rsidRDefault="00653015" w:rsidP="00962D3D">
            <w:pPr>
              <w:pStyle w:val="sasdata"/>
              <w:keepLines/>
              <w:jc w:val="center"/>
            </w:pPr>
            <w:r>
              <w:t>1513, 2522</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E039E2" w14:textId="77777777" w:rsidR="00653015" w:rsidRDefault="00653015" w:rsidP="00962D3D">
            <w:pPr>
              <w:pStyle w:val="sasdata"/>
              <w:keepLines/>
              <w:jc w:val="center"/>
            </w:pPr>
            <w:r>
              <w:t>3001, 4618</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19631F" w14:textId="77777777" w:rsidR="00653015" w:rsidRDefault="00653015" w:rsidP="00962D3D">
            <w:pPr>
              <w:pStyle w:val="sasdata"/>
              <w:keepLines/>
              <w:jc w:val="center"/>
            </w:pPr>
            <w:r>
              <w:t>3952, 6581</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FC9C2B" w14:textId="77777777" w:rsidR="00653015" w:rsidRDefault="00653015" w:rsidP="00962D3D">
            <w:pPr>
              <w:pStyle w:val="sasdata"/>
              <w:keepLines/>
              <w:jc w:val="center"/>
            </w:pPr>
            <w:r>
              <w:t>4407, 7574</w:t>
            </w:r>
          </w:p>
        </w:tc>
      </w:tr>
      <w:tr w:rsidR="00653015" w14:paraId="7289805D" w14:textId="77777777" w:rsidTr="00653015">
        <w:trPr>
          <w:cantSplit/>
          <w:jc w:val="center"/>
        </w:trPr>
        <w:tc>
          <w:tcPr>
            <w:tcW w:w="2439"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61799D" w14:textId="295315EE" w:rsidR="00653015" w:rsidRDefault="00775F3D" w:rsidP="00962D3D">
            <w:pPr>
              <w:pStyle w:val="sasrowheader"/>
              <w:keepLines/>
            </w:pPr>
            <w:r>
              <w:rPr>
                <w:sz w:val="19"/>
                <w:szCs w:val="19"/>
                <w:shd w:val="clear" w:color="auto" w:fill="FFFFFF" w:themeFill="light1"/>
              </w:rPr>
              <w:t>Delta (</w:t>
            </w:r>
            <w:r w:rsidR="00653015">
              <w:rPr>
                <w:sz w:val="19"/>
                <w:szCs w:val="19"/>
                <w:shd w:val="clear" w:color="auto" w:fill="FFFFFF" w:themeFill="light1"/>
              </w:rPr>
              <w:t>B.1.617.2</w:t>
            </w:r>
            <w:r>
              <w:rPr>
                <w:sz w:val="19"/>
                <w:szCs w:val="19"/>
                <w:shd w:val="clear" w:color="auto" w:fill="FFFFFF" w:themeFill="light1"/>
              </w:rPr>
              <w:t>)</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836B01" w14:textId="77777777" w:rsidR="00653015" w:rsidRDefault="00653015" w:rsidP="00962D3D">
            <w:pPr>
              <w:pStyle w:val="sasdata"/>
              <w:keepLines/>
            </w:pPr>
            <w:r>
              <w:t>n</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ACDFA6" w14:textId="77777777" w:rsidR="00653015" w:rsidRDefault="00653015" w:rsidP="00962D3D">
            <w:pPr>
              <w:pStyle w:val="sasdata"/>
              <w:keepLines/>
              <w:jc w:val="center"/>
            </w:pPr>
            <w:r>
              <w:t>28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0CDECA" w14:textId="77777777" w:rsidR="00653015" w:rsidRDefault="00653015" w:rsidP="00962D3D">
            <w:pPr>
              <w:pStyle w:val="sasdata"/>
              <w:keepLines/>
              <w:jc w:val="center"/>
            </w:pPr>
            <w:r>
              <w:t>21</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CBAC0B" w14:textId="77777777" w:rsidR="00653015" w:rsidRDefault="00653015" w:rsidP="00962D3D">
            <w:pPr>
              <w:pStyle w:val="sasdata"/>
              <w:keepLines/>
              <w:jc w:val="center"/>
            </w:pPr>
            <w:r>
              <w:t>27</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9418D5" w14:textId="77777777" w:rsidR="00653015" w:rsidRDefault="00653015" w:rsidP="00962D3D">
            <w:pPr>
              <w:pStyle w:val="sasdata"/>
              <w:keepLines/>
              <w:jc w:val="center"/>
            </w:pPr>
            <w:r>
              <w:t>12</w:t>
            </w:r>
          </w:p>
        </w:tc>
      </w:tr>
      <w:tr w:rsidR="00653015" w14:paraId="116E19C6"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00E5996"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8F9540" w14:textId="77777777" w:rsidR="00653015" w:rsidRDefault="00653015" w:rsidP="00962D3D">
            <w:pPr>
              <w:pStyle w:val="sasdata"/>
              <w:keepLines/>
            </w:pPr>
            <w:r>
              <w:t>GM</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5D9635" w14:textId="77777777" w:rsidR="00653015" w:rsidRDefault="00653015" w:rsidP="00962D3D">
            <w:pPr>
              <w:pStyle w:val="sasdata"/>
              <w:keepLines/>
              <w:jc w:val="center"/>
            </w:pPr>
            <w:r>
              <w:t>2354</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5866EB" w14:textId="77777777" w:rsidR="00653015" w:rsidRDefault="00653015" w:rsidP="00962D3D">
            <w:pPr>
              <w:pStyle w:val="sasdata"/>
              <w:keepLines/>
              <w:jc w:val="center"/>
            </w:pPr>
            <w:r>
              <w:t>4724</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70FBEC" w14:textId="77777777" w:rsidR="00653015" w:rsidRDefault="00653015" w:rsidP="00962D3D">
            <w:pPr>
              <w:pStyle w:val="sasdata"/>
              <w:keepLines/>
              <w:jc w:val="center"/>
            </w:pPr>
            <w:r>
              <w:t>6686</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7D4933" w14:textId="77777777" w:rsidR="00653015" w:rsidRDefault="00653015" w:rsidP="00962D3D">
            <w:pPr>
              <w:pStyle w:val="sasdata"/>
              <w:keepLines/>
              <w:jc w:val="center"/>
            </w:pPr>
            <w:r>
              <w:t>7553</w:t>
            </w:r>
          </w:p>
        </w:tc>
      </w:tr>
      <w:tr w:rsidR="00653015" w14:paraId="1978EE70"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7DF784D"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1704BA" w14:textId="77777777" w:rsidR="00653015" w:rsidRDefault="00653015" w:rsidP="00962D3D">
            <w:pPr>
              <w:pStyle w:val="sasdata"/>
              <w:keepLines/>
            </w:pPr>
            <w:r>
              <w:t>95% CI</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1D3CD9" w14:textId="77777777" w:rsidR="00653015" w:rsidRDefault="00653015" w:rsidP="00962D3D">
            <w:pPr>
              <w:pStyle w:val="sasdata"/>
              <w:keepLines/>
              <w:jc w:val="center"/>
            </w:pPr>
            <w:r>
              <w:t>1798, 3083</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B40C2D" w14:textId="77777777" w:rsidR="00653015" w:rsidRDefault="00653015" w:rsidP="00962D3D">
            <w:pPr>
              <w:pStyle w:val="sasdata"/>
              <w:keepLines/>
              <w:jc w:val="center"/>
            </w:pPr>
            <w:r>
              <w:t>3852, 5792</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43EECC" w14:textId="77777777" w:rsidR="00653015" w:rsidRDefault="00653015" w:rsidP="00962D3D">
            <w:pPr>
              <w:pStyle w:val="sasdata"/>
              <w:keepLines/>
              <w:jc w:val="center"/>
            </w:pPr>
            <w:r>
              <w:t>5249, 8516</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2CB06C" w14:textId="77777777" w:rsidR="00653015" w:rsidRDefault="00653015" w:rsidP="00962D3D">
            <w:pPr>
              <w:pStyle w:val="sasdata"/>
              <w:keepLines/>
              <w:jc w:val="center"/>
            </w:pPr>
            <w:r>
              <w:t>5603, 10183</w:t>
            </w:r>
          </w:p>
        </w:tc>
      </w:tr>
      <w:tr w:rsidR="00653015" w14:paraId="37878DE2" w14:textId="77777777" w:rsidTr="00653015">
        <w:trPr>
          <w:cantSplit/>
          <w:jc w:val="center"/>
        </w:trPr>
        <w:tc>
          <w:tcPr>
            <w:tcW w:w="2439"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5FF1F0" w14:textId="2369149F" w:rsidR="00653015" w:rsidRDefault="00775F3D" w:rsidP="00962D3D">
            <w:pPr>
              <w:pStyle w:val="sasrowheader"/>
              <w:keepLines/>
            </w:pPr>
            <w:r>
              <w:rPr>
                <w:sz w:val="19"/>
                <w:szCs w:val="19"/>
                <w:shd w:val="clear" w:color="auto" w:fill="FFFFFF" w:themeFill="light1"/>
              </w:rPr>
              <w:t>Alpha (</w:t>
            </w:r>
            <w:r w:rsidR="00653015">
              <w:rPr>
                <w:sz w:val="19"/>
                <w:szCs w:val="19"/>
                <w:shd w:val="clear" w:color="auto" w:fill="FFFFFF" w:themeFill="light1"/>
              </w:rPr>
              <w:t>B.1.1.7</w:t>
            </w:r>
            <w:r>
              <w:rPr>
                <w:sz w:val="19"/>
                <w:szCs w:val="19"/>
                <w:shd w:val="clear" w:color="auto" w:fill="FFFFFF" w:themeFill="light1"/>
              </w:rPr>
              <w:t>)</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D16752" w14:textId="77777777" w:rsidR="00653015" w:rsidRDefault="00653015" w:rsidP="00962D3D">
            <w:pPr>
              <w:pStyle w:val="sasdata"/>
              <w:keepLines/>
            </w:pPr>
            <w:r>
              <w:t>n</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75742E" w14:textId="77777777" w:rsidR="00653015" w:rsidRDefault="00653015" w:rsidP="00962D3D">
            <w:pPr>
              <w:pStyle w:val="sasdata"/>
              <w:keepLines/>
              <w:jc w:val="center"/>
            </w:pPr>
            <w:r>
              <w:t>28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F6D5D0" w14:textId="77777777" w:rsidR="00653015" w:rsidRDefault="00653015" w:rsidP="00962D3D">
            <w:pPr>
              <w:pStyle w:val="sasdata"/>
              <w:keepLines/>
              <w:jc w:val="center"/>
            </w:pPr>
            <w:r>
              <w:t>21</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7562E1" w14:textId="77777777" w:rsidR="00653015" w:rsidRDefault="00653015" w:rsidP="00962D3D">
            <w:pPr>
              <w:pStyle w:val="sasdata"/>
              <w:keepLines/>
              <w:jc w:val="center"/>
            </w:pPr>
            <w:r>
              <w:t>27</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5F352B" w14:textId="77777777" w:rsidR="00653015" w:rsidRDefault="00653015" w:rsidP="00962D3D">
            <w:pPr>
              <w:pStyle w:val="sasdata"/>
              <w:keepLines/>
              <w:jc w:val="center"/>
            </w:pPr>
            <w:r>
              <w:t>12</w:t>
            </w:r>
          </w:p>
        </w:tc>
      </w:tr>
      <w:tr w:rsidR="00653015" w14:paraId="6F90F29F"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65AFA14"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38CF72" w14:textId="77777777" w:rsidR="00653015" w:rsidRDefault="00653015" w:rsidP="00962D3D">
            <w:pPr>
              <w:pStyle w:val="sasdata"/>
              <w:keepLines/>
            </w:pPr>
            <w:r>
              <w:t>GM</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7B1DC2" w14:textId="77777777" w:rsidR="00653015" w:rsidRDefault="00653015" w:rsidP="00962D3D">
            <w:pPr>
              <w:pStyle w:val="sasdata"/>
              <w:keepLines/>
              <w:jc w:val="center"/>
            </w:pPr>
            <w:r>
              <w:t>3509</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31710B" w14:textId="77777777" w:rsidR="00653015" w:rsidRDefault="00653015" w:rsidP="00962D3D">
            <w:pPr>
              <w:pStyle w:val="sasdata"/>
              <w:keepLines/>
              <w:jc w:val="center"/>
            </w:pPr>
            <w:r>
              <w:t>6309</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CA9D79" w14:textId="77777777" w:rsidR="00653015" w:rsidRDefault="00653015" w:rsidP="00962D3D">
            <w:pPr>
              <w:pStyle w:val="sasdata"/>
              <w:keepLines/>
              <w:jc w:val="center"/>
            </w:pPr>
            <w:r>
              <w:t>8972</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07E2B4" w14:textId="77777777" w:rsidR="00653015" w:rsidRDefault="00653015" w:rsidP="00962D3D">
            <w:pPr>
              <w:pStyle w:val="sasdata"/>
              <w:keepLines/>
              <w:jc w:val="center"/>
            </w:pPr>
            <w:r>
              <w:t>9539</w:t>
            </w:r>
          </w:p>
        </w:tc>
      </w:tr>
      <w:tr w:rsidR="00653015" w14:paraId="66046A69"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6B8B8CC"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96277A" w14:textId="77777777" w:rsidR="00653015" w:rsidRDefault="00653015" w:rsidP="00962D3D">
            <w:pPr>
              <w:pStyle w:val="sasdata"/>
              <w:keepLines/>
            </w:pPr>
            <w:r>
              <w:t>95% CI</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754417" w14:textId="77777777" w:rsidR="00653015" w:rsidRDefault="00653015" w:rsidP="00962D3D">
            <w:pPr>
              <w:pStyle w:val="sasdata"/>
              <w:keepLines/>
              <w:jc w:val="center"/>
            </w:pPr>
            <w:r>
              <w:t>2578, 4776</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C21F38" w14:textId="77777777" w:rsidR="00653015" w:rsidRDefault="00653015" w:rsidP="00962D3D">
            <w:pPr>
              <w:pStyle w:val="sasdata"/>
              <w:keepLines/>
              <w:jc w:val="center"/>
            </w:pPr>
            <w:r>
              <w:t>4954, 8034</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345A5F" w14:textId="77777777" w:rsidR="00653015" w:rsidRDefault="00653015" w:rsidP="00962D3D">
            <w:pPr>
              <w:pStyle w:val="sasdata"/>
              <w:keepLines/>
              <w:jc w:val="center"/>
            </w:pPr>
            <w:r>
              <w:t>6898, 11670</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7BBCBD" w14:textId="77777777" w:rsidR="00653015" w:rsidRDefault="00653015" w:rsidP="00962D3D">
            <w:pPr>
              <w:pStyle w:val="sasdata"/>
              <w:keepLines/>
              <w:jc w:val="center"/>
            </w:pPr>
            <w:r>
              <w:t>7074, 12862</w:t>
            </w:r>
          </w:p>
        </w:tc>
      </w:tr>
      <w:tr w:rsidR="00653015" w14:paraId="39FA925D" w14:textId="77777777" w:rsidTr="00653015">
        <w:trPr>
          <w:cantSplit/>
          <w:jc w:val="center"/>
        </w:trPr>
        <w:tc>
          <w:tcPr>
            <w:tcW w:w="2439"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73307C" w14:textId="0F4A9B2F" w:rsidR="00653015" w:rsidRDefault="00775F3D" w:rsidP="00962D3D">
            <w:pPr>
              <w:pStyle w:val="sasrowheader"/>
              <w:keepLines/>
            </w:pPr>
            <w:r>
              <w:rPr>
                <w:sz w:val="19"/>
                <w:szCs w:val="19"/>
                <w:shd w:val="clear" w:color="auto" w:fill="FFFFFF" w:themeFill="light1"/>
              </w:rPr>
              <w:t>Gamma (</w:t>
            </w:r>
            <w:r w:rsidR="00653015">
              <w:rPr>
                <w:sz w:val="19"/>
                <w:szCs w:val="19"/>
                <w:shd w:val="clear" w:color="auto" w:fill="FFFFFF" w:themeFill="light1"/>
              </w:rPr>
              <w:t>P.1</w:t>
            </w:r>
            <w:r>
              <w:rPr>
                <w:sz w:val="19"/>
                <w:szCs w:val="19"/>
                <w:shd w:val="clear" w:color="auto" w:fill="FFFFFF" w:themeFill="light1"/>
              </w:rPr>
              <w:t>)</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17E5EE" w14:textId="77777777" w:rsidR="00653015" w:rsidRDefault="00653015" w:rsidP="00962D3D">
            <w:pPr>
              <w:pStyle w:val="sasdata"/>
              <w:keepLines/>
            </w:pPr>
            <w:r>
              <w:t>n</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DCAFFB" w14:textId="77777777" w:rsidR="00653015" w:rsidRDefault="00653015" w:rsidP="00962D3D">
            <w:pPr>
              <w:pStyle w:val="sasdata"/>
              <w:keepLines/>
              <w:jc w:val="center"/>
            </w:pPr>
            <w:r>
              <w:t>28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5805D4" w14:textId="77777777" w:rsidR="00653015" w:rsidRDefault="00653015" w:rsidP="00962D3D">
            <w:pPr>
              <w:pStyle w:val="sasdata"/>
              <w:keepLines/>
              <w:jc w:val="center"/>
            </w:pPr>
            <w:r>
              <w:t>21</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E46118" w14:textId="77777777" w:rsidR="00653015" w:rsidRDefault="00653015" w:rsidP="00962D3D">
            <w:pPr>
              <w:pStyle w:val="sasdata"/>
              <w:keepLines/>
              <w:jc w:val="center"/>
            </w:pPr>
            <w:r>
              <w:t>27</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6DAFB4" w14:textId="77777777" w:rsidR="00653015" w:rsidRDefault="00653015" w:rsidP="00962D3D">
            <w:pPr>
              <w:pStyle w:val="sasdata"/>
              <w:keepLines/>
              <w:jc w:val="center"/>
            </w:pPr>
            <w:r>
              <w:t>12</w:t>
            </w:r>
          </w:p>
        </w:tc>
      </w:tr>
      <w:tr w:rsidR="00653015" w14:paraId="2497A11B"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CCDCAEE"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EF01CC" w14:textId="77777777" w:rsidR="00653015" w:rsidRDefault="00653015" w:rsidP="00962D3D">
            <w:pPr>
              <w:pStyle w:val="sasdata"/>
              <w:keepLines/>
            </w:pPr>
            <w:r>
              <w:t>GM</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24DA2F" w14:textId="77777777" w:rsidR="00653015" w:rsidRDefault="00653015" w:rsidP="00962D3D">
            <w:pPr>
              <w:pStyle w:val="sasdata"/>
              <w:keepLines/>
              <w:jc w:val="center"/>
            </w:pPr>
            <w:r>
              <w:t>1577</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D30634" w14:textId="77777777" w:rsidR="00653015" w:rsidRDefault="00653015" w:rsidP="00962D3D">
            <w:pPr>
              <w:pStyle w:val="sasdata"/>
              <w:keepLines/>
              <w:jc w:val="center"/>
            </w:pPr>
            <w:r>
              <w:t>3419</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A1DD84" w14:textId="77777777" w:rsidR="00653015" w:rsidRDefault="00653015" w:rsidP="00962D3D">
            <w:pPr>
              <w:pStyle w:val="sasdata"/>
              <w:keepLines/>
              <w:jc w:val="center"/>
            </w:pPr>
            <w:r>
              <w:t>4531</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BC0EFC" w14:textId="77777777" w:rsidR="00653015" w:rsidRDefault="00653015" w:rsidP="00962D3D">
            <w:pPr>
              <w:pStyle w:val="sasdata"/>
              <w:keepLines/>
              <w:jc w:val="center"/>
            </w:pPr>
            <w:r>
              <w:t>5340</w:t>
            </w:r>
          </w:p>
        </w:tc>
      </w:tr>
      <w:tr w:rsidR="00653015" w14:paraId="1A930A2F" w14:textId="77777777" w:rsidTr="00653015">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80C4E31" w14:textId="77777777" w:rsidR="00653015" w:rsidRDefault="00653015" w:rsidP="00962D3D">
            <w:pPr>
              <w:pStyle w:val="sastinyparagraph"/>
            </w:pP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208F48" w14:textId="77777777" w:rsidR="00653015" w:rsidRDefault="00653015" w:rsidP="00962D3D">
            <w:pPr>
              <w:pStyle w:val="sasdata"/>
              <w:keepLines/>
            </w:pPr>
            <w:r>
              <w:t>95% CI</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25A30E" w14:textId="77777777" w:rsidR="00653015" w:rsidRDefault="00653015" w:rsidP="00962D3D">
            <w:pPr>
              <w:pStyle w:val="sasdata"/>
              <w:keepLines/>
              <w:jc w:val="center"/>
            </w:pPr>
            <w:r>
              <w:t>1169, 2128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ED517D" w14:textId="77777777" w:rsidR="00653015" w:rsidRDefault="00653015" w:rsidP="00962D3D">
            <w:pPr>
              <w:pStyle w:val="sasdata"/>
              <w:keepLines/>
              <w:jc w:val="center"/>
            </w:pPr>
            <w:r>
              <w:t>2614, 4472</w:t>
            </w:r>
          </w:p>
        </w:tc>
        <w:tc>
          <w:tcPr>
            <w:tcW w:w="243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5BF690" w14:textId="77777777" w:rsidR="00653015" w:rsidRDefault="00653015" w:rsidP="00962D3D">
            <w:pPr>
              <w:pStyle w:val="sasdata"/>
              <w:keepLines/>
              <w:jc w:val="center"/>
            </w:pPr>
            <w:r>
              <w:t>3457, 5938</w:t>
            </w:r>
          </w:p>
        </w:tc>
        <w:tc>
          <w:tcPr>
            <w:tcW w:w="243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0EB719" w14:textId="77777777" w:rsidR="00653015" w:rsidRDefault="00653015" w:rsidP="00962D3D">
            <w:pPr>
              <w:pStyle w:val="sasdata"/>
              <w:keepLines/>
              <w:jc w:val="center"/>
            </w:pPr>
            <w:r>
              <w:t>3886, 7337</w:t>
            </w:r>
          </w:p>
        </w:tc>
      </w:tr>
      <w:tr w:rsidR="00653015" w14:paraId="4256A762" w14:textId="77777777" w:rsidTr="00653015">
        <w:trPr>
          <w:cantSplit/>
          <w:jc w:val="center"/>
        </w:trPr>
        <w:tc>
          <w:tcPr>
            <w:tcW w:w="14631"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FA6739" w14:textId="77777777" w:rsidR="00653015" w:rsidRDefault="00653015" w:rsidP="00962D3D">
            <w:pPr>
              <w:pStyle w:val="saslinecontent"/>
              <w:keepLines/>
            </w:pPr>
            <w:r>
              <w:t>Note: N=Number of Subjects</w:t>
            </w:r>
            <w:r>
              <w:br/>
              <w:t>n=Number of subjects with results available at time point</w:t>
            </w:r>
            <w:r>
              <w:br/>
              <w:t>Confidence intervals of the geometric means were calculated with the Student’s t distribution on log-transformed data</w:t>
            </w:r>
          </w:p>
        </w:tc>
      </w:tr>
    </w:tbl>
    <w:p w14:paraId="116044DA" w14:textId="77777777" w:rsidR="00653015" w:rsidRDefault="00653015" w:rsidP="00653015">
      <w:pPr>
        <w:pStyle w:val="sastinyparagraph"/>
      </w:pPr>
    </w:p>
    <w:p w14:paraId="583AC413" w14:textId="77777777" w:rsidR="00C47B4B" w:rsidRDefault="00C47B4B">
      <w:pPr>
        <w:rPr>
          <w:rFonts w:cstheme="minorHAnsi"/>
          <w:b/>
          <w:bCs/>
          <w:color w:val="000000" w:themeColor="text1"/>
        </w:rPr>
      </w:pPr>
      <w:r>
        <w:rPr>
          <w:rFonts w:cstheme="minorHAnsi"/>
          <w:b/>
          <w:bCs/>
          <w:color w:val="000000" w:themeColor="text1"/>
        </w:rPr>
        <w:br w:type="page"/>
      </w:r>
    </w:p>
    <w:p w14:paraId="78D45AEC" w14:textId="74C6688C" w:rsidR="00974EF4" w:rsidRPr="00BC2654" w:rsidRDefault="003C00D2" w:rsidP="00562184">
      <w:pPr>
        <w:pStyle w:val="Default"/>
        <w:outlineLvl w:val="1"/>
        <w:rPr>
          <w:rFonts w:asciiTheme="minorHAnsi" w:hAnsiTheme="minorHAnsi" w:cstheme="minorHAnsi"/>
          <w:b/>
          <w:bCs/>
          <w:color w:val="000000" w:themeColor="text1"/>
          <w:sz w:val="22"/>
          <w:szCs w:val="22"/>
        </w:rPr>
      </w:pPr>
      <w:bookmarkStart w:id="18" w:name="_Toc91908599"/>
      <w:r w:rsidRPr="00BC2654">
        <w:rPr>
          <w:rFonts w:asciiTheme="minorHAnsi" w:hAnsiTheme="minorHAnsi" w:cstheme="minorHAnsi"/>
          <w:b/>
          <w:bCs/>
          <w:color w:val="000000" w:themeColor="text1"/>
          <w:sz w:val="22"/>
          <w:szCs w:val="22"/>
        </w:rPr>
        <w:lastRenderedPageBreak/>
        <w:t xml:space="preserve">Table </w:t>
      </w:r>
      <w:r w:rsidR="00A52E51">
        <w:rPr>
          <w:rFonts w:asciiTheme="minorHAnsi" w:hAnsiTheme="minorHAnsi" w:cstheme="minorHAnsi"/>
          <w:b/>
          <w:bCs/>
          <w:color w:val="000000" w:themeColor="text1"/>
          <w:sz w:val="22"/>
          <w:szCs w:val="22"/>
        </w:rPr>
        <w:t>S</w:t>
      </w:r>
      <w:r w:rsidR="00C47B4B">
        <w:rPr>
          <w:rFonts w:asciiTheme="minorHAnsi" w:hAnsiTheme="minorHAnsi" w:cstheme="minorHAnsi"/>
          <w:b/>
          <w:bCs/>
          <w:color w:val="000000" w:themeColor="text1"/>
          <w:sz w:val="22"/>
          <w:szCs w:val="22"/>
        </w:rPr>
        <w:t>9</w:t>
      </w:r>
      <w:r w:rsidRPr="00BC2654">
        <w:rPr>
          <w:rFonts w:asciiTheme="minorHAnsi" w:hAnsiTheme="minorHAnsi" w:cstheme="minorHAnsi"/>
          <w:b/>
          <w:bCs/>
          <w:color w:val="000000" w:themeColor="text1"/>
          <w:sz w:val="22"/>
          <w:szCs w:val="22"/>
        </w:rPr>
        <w:t>.</w:t>
      </w:r>
      <w:r w:rsidRPr="00BC2654">
        <w:rPr>
          <w:rFonts w:asciiTheme="minorHAnsi" w:hAnsiTheme="minorHAnsi" w:cstheme="minorHAnsi"/>
          <w:color w:val="000000" w:themeColor="text1"/>
          <w:sz w:val="22"/>
          <w:szCs w:val="22"/>
        </w:rPr>
        <w:t xml:space="preserve"> </w:t>
      </w:r>
      <w:r w:rsidR="001279E6" w:rsidRPr="00BC2654">
        <w:rPr>
          <w:rFonts w:asciiTheme="minorHAnsi" w:hAnsiTheme="minorHAnsi" w:cstheme="minorHAnsi"/>
          <w:b/>
          <w:bCs/>
          <w:color w:val="000000" w:themeColor="text1"/>
          <w:sz w:val="22"/>
          <w:szCs w:val="22"/>
        </w:rPr>
        <w:t xml:space="preserve">Serum IgG Binding Assay Area Under the Curve </w:t>
      </w:r>
      <w:r w:rsidR="0037799B">
        <w:rPr>
          <w:rFonts w:asciiTheme="minorHAnsi" w:hAnsiTheme="minorHAnsi" w:cstheme="minorHAnsi"/>
          <w:b/>
          <w:bCs/>
          <w:color w:val="000000" w:themeColor="text1"/>
          <w:sz w:val="22"/>
          <w:szCs w:val="22"/>
        </w:rPr>
        <w:t xml:space="preserve">(AUC) </w:t>
      </w:r>
      <w:r w:rsidR="001279E6" w:rsidRPr="00BC2654">
        <w:rPr>
          <w:rFonts w:asciiTheme="minorHAnsi" w:hAnsiTheme="minorHAnsi" w:cstheme="minorHAnsi"/>
          <w:b/>
          <w:bCs/>
          <w:color w:val="000000" w:themeColor="text1"/>
          <w:sz w:val="22"/>
          <w:szCs w:val="22"/>
        </w:rPr>
        <w:t xml:space="preserve">Geometric Means </w:t>
      </w:r>
      <w:r w:rsidR="00EB147B">
        <w:rPr>
          <w:rFonts w:asciiTheme="minorHAnsi" w:hAnsiTheme="minorHAnsi" w:cstheme="minorHAnsi"/>
          <w:b/>
          <w:bCs/>
          <w:color w:val="000000" w:themeColor="text1"/>
          <w:sz w:val="22"/>
          <w:szCs w:val="22"/>
        </w:rPr>
        <w:t xml:space="preserve">for Variants </w:t>
      </w:r>
      <w:r w:rsidR="001279E6" w:rsidRPr="00BC2654">
        <w:rPr>
          <w:rFonts w:asciiTheme="minorHAnsi" w:hAnsiTheme="minorHAnsi" w:cstheme="minorHAnsi"/>
          <w:b/>
          <w:bCs/>
          <w:color w:val="000000" w:themeColor="text1"/>
          <w:sz w:val="22"/>
          <w:szCs w:val="22"/>
        </w:rPr>
        <w:t>by Time Point with 95% Confidence Intervals</w:t>
      </w:r>
      <w:bookmarkEnd w:id="18"/>
      <w:r w:rsidR="001279E6" w:rsidRPr="00BC2654">
        <w:rPr>
          <w:rFonts w:asciiTheme="minorHAnsi" w:hAnsiTheme="minorHAnsi" w:cstheme="minorHAnsi"/>
          <w:b/>
          <w:bCs/>
          <w:color w:val="000000" w:themeColor="text1"/>
          <w:sz w:val="22"/>
          <w:szCs w:val="22"/>
        </w:rPr>
        <w:t xml:space="preserve"> </w:t>
      </w:r>
    </w:p>
    <w:p w14:paraId="39461355" w14:textId="011D16A7" w:rsidR="001279E6" w:rsidRDefault="001279E6" w:rsidP="001279E6">
      <w:pPr>
        <w:pStyle w:val="Default"/>
        <w:rPr>
          <w:rFonts w:asciiTheme="minorHAnsi" w:hAnsiTheme="minorHAnsi" w:cstheme="minorHAnsi"/>
          <w:b/>
          <w:bCs/>
          <w:color w:val="000000" w:themeColor="text1"/>
          <w:sz w:val="22"/>
          <w:szCs w:val="22"/>
        </w:rPr>
      </w:pPr>
    </w:p>
    <w:p w14:paraId="7719BE55" w14:textId="0AEF5348" w:rsidR="00A67AED" w:rsidRDefault="00A67AED" w:rsidP="004A6D3A">
      <w:pPr>
        <w:pStyle w:val="sassystemtitle"/>
        <w:keepLines/>
        <w:numPr>
          <w:ilvl w:val="0"/>
          <w:numId w:val="29"/>
        </w:numPr>
        <w:pBdr>
          <w:top w:val="nil"/>
          <w:left w:val="nil"/>
          <w:bottom w:val="nil"/>
          <w:right w:val="nil"/>
        </w:pBdr>
      </w:pPr>
      <w:r>
        <w:rPr>
          <w:rFonts w:ascii="Times New Roman" w:hAnsi="Times New Roman"/>
          <w:sz w:val="22"/>
          <w:szCs w:val="22"/>
        </w:rPr>
        <w:t>IgG Binding Assay Area Under the Curve GM by Time Point - 614D</w:t>
      </w:r>
    </w:p>
    <w:p w14:paraId="31A7BD63" w14:textId="77777777" w:rsidR="00A67AED" w:rsidRDefault="00A67AED" w:rsidP="00A67AED">
      <w:pPr>
        <w:spacing w:after="0" w:line="240" w:lineRule="exact"/>
      </w:pPr>
    </w:p>
    <w:tbl>
      <w:tblPr>
        <w:tblStyle w:val="sastable"/>
        <w:tblW w:w="14582" w:type="dxa"/>
        <w:jc w:val="center"/>
        <w:tblInd w:w="0" w:type="dxa"/>
        <w:tblLook w:val="04A0" w:firstRow="1" w:lastRow="0" w:firstColumn="1" w:lastColumn="0" w:noHBand="0" w:noVBand="1"/>
        <w:tblCaption w:val="Detailed and/or summarized report"/>
      </w:tblPr>
      <w:tblGrid>
        <w:gridCol w:w="1342"/>
        <w:gridCol w:w="1568"/>
        <w:gridCol w:w="3152"/>
        <w:gridCol w:w="2840"/>
        <w:gridCol w:w="2840"/>
        <w:gridCol w:w="2840"/>
      </w:tblGrid>
      <w:tr w:rsidR="00A67AED" w14:paraId="4BD41347" w14:textId="77777777" w:rsidTr="00962D3D">
        <w:trPr>
          <w:cantSplit/>
          <w:tblHeader/>
          <w:jc w:val="center"/>
        </w:trPr>
        <w:tc>
          <w:tcPr>
            <w:tcW w:w="134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B195835" w14:textId="77777777" w:rsidR="00A67AED" w:rsidRDefault="00A67AED" w:rsidP="00962D3D">
            <w:pPr>
              <w:pStyle w:val="sasheader"/>
              <w:keepLines/>
            </w:pPr>
            <w:r>
              <w:rPr>
                <w:sz w:val="19"/>
                <w:szCs w:val="19"/>
                <w:shd w:val="clear" w:color="auto" w:fill="FFFFFF"/>
              </w:rPr>
              <w:t>Time Point</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659A98A" w14:textId="77777777" w:rsidR="00A67AED" w:rsidRDefault="00A67AED" w:rsidP="00962D3D">
            <w:pPr>
              <w:pStyle w:val="sasheader"/>
              <w:keepLines/>
              <w:jc w:val="center"/>
            </w:pPr>
            <w:r>
              <w:rPr>
                <w:sz w:val="19"/>
                <w:szCs w:val="19"/>
                <w:shd w:val="clear" w:color="auto" w:fill="FFFFFF"/>
              </w:rPr>
              <w:t>Statistic</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8CA0D7E" w14:textId="77777777" w:rsidR="00A67AED" w:rsidRDefault="00A67AED" w:rsidP="00962D3D">
            <w:pPr>
              <w:pStyle w:val="sasheader"/>
              <w:keepLines/>
              <w:jc w:val="center"/>
            </w:pPr>
            <w:r>
              <w:rPr>
                <w:sz w:val="19"/>
                <w:szCs w:val="19"/>
                <w:shd w:val="clear" w:color="auto" w:fill="FFFFFF"/>
              </w:rPr>
              <w:t>Monovalent prototype</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A746601" w14:textId="77777777" w:rsidR="00A67AED" w:rsidRDefault="00A67AED" w:rsidP="00962D3D">
            <w:pPr>
              <w:pStyle w:val="sasheader"/>
              <w:keepLines/>
              <w:jc w:val="center"/>
            </w:pPr>
            <w:r>
              <w:rPr>
                <w:sz w:val="19"/>
                <w:szCs w:val="19"/>
                <w:shd w:val="clear" w:color="auto" w:fill="FFFFFF"/>
              </w:rPr>
              <w:t>Monovalent variant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E79F5EC" w14:textId="77777777" w:rsidR="00A67AED" w:rsidRDefault="00A67AED" w:rsidP="00962D3D">
            <w:pPr>
              <w:pStyle w:val="sasheader"/>
              <w:keepLines/>
              <w:jc w:val="center"/>
            </w:pPr>
            <w:r>
              <w:rPr>
                <w:sz w:val="19"/>
                <w:szCs w:val="19"/>
                <w:shd w:val="clear" w:color="auto" w:fill="FFFFFF"/>
              </w:rPr>
              <w:t>Bivalent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7DC5C77" w14:textId="77777777" w:rsidR="00A67AED" w:rsidRDefault="00A67AED" w:rsidP="00962D3D">
            <w:pPr>
              <w:pStyle w:val="sasheader"/>
              <w:keepLines/>
              <w:jc w:val="center"/>
            </w:pPr>
            <w:r>
              <w:rPr>
                <w:sz w:val="19"/>
                <w:szCs w:val="19"/>
                <w:shd w:val="clear" w:color="auto" w:fill="FFFFFF"/>
              </w:rPr>
              <w:t>P201</w:t>
            </w:r>
          </w:p>
        </w:tc>
      </w:tr>
      <w:tr w:rsidR="00A67AED" w14:paraId="7352B3E0"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F460AA" w14:textId="77777777" w:rsidR="00A67AED" w:rsidRDefault="00A67AED"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2D1361" w14:textId="77777777" w:rsidR="00A67AED" w:rsidRDefault="00A67AED"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4D3DDD" w14:textId="77777777" w:rsidR="00A67AED" w:rsidRDefault="00A67AED"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4B2804" w14:textId="77777777" w:rsidR="00A67AED" w:rsidRDefault="00A67AED"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4B0E66" w14:textId="77777777" w:rsidR="00A67AED" w:rsidRDefault="00A67AED"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743CF0" w14:textId="77777777" w:rsidR="00A67AED" w:rsidRDefault="00A67AED" w:rsidP="00962D3D">
            <w:pPr>
              <w:pStyle w:val="sasdata"/>
              <w:keepLines/>
              <w:jc w:val="center"/>
            </w:pPr>
            <w:r>
              <w:rPr>
                <w:sz w:val="19"/>
                <w:szCs w:val="19"/>
              </w:rPr>
              <w:t>30</w:t>
            </w:r>
          </w:p>
        </w:tc>
      </w:tr>
      <w:tr w:rsidR="00A67AED" w14:paraId="26BF806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6CB9FC5" w14:textId="77777777" w:rsidR="00A67AED" w:rsidRDefault="00A67AED"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BD2B1A" w14:textId="77777777" w:rsidR="00A67AED" w:rsidRDefault="00A67AED"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2B3273" w14:textId="77777777" w:rsidR="00A67AED" w:rsidRDefault="00A67AED" w:rsidP="00962D3D">
            <w:pPr>
              <w:pStyle w:val="sasdata"/>
              <w:keepLines/>
              <w:jc w:val="center"/>
            </w:pPr>
            <w:r>
              <w:rPr>
                <w:sz w:val="19"/>
                <w:szCs w:val="19"/>
              </w:rPr>
              <w:t>5865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3B53D9" w14:textId="77777777" w:rsidR="00A67AED" w:rsidRDefault="00A67AED" w:rsidP="00962D3D">
            <w:pPr>
              <w:pStyle w:val="sasdata"/>
              <w:keepLines/>
              <w:jc w:val="center"/>
            </w:pPr>
            <w:r>
              <w:rPr>
                <w:sz w:val="19"/>
                <w:szCs w:val="19"/>
              </w:rPr>
              <w:t>13412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0C7F28" w14:textId="77777777" w:rsidR="00A67AED" w:rsidRDefault="00A67AED" w:rsidP="00962D3D">
            <w:pPr>
              <w:pStyle w:val="sasdata"/>
              <w:keepLines/>
              <w:jc w:val="center"/>
            </w:pPr>
            <w:r>
              <w:rPr>
                <w:sz w:val="19"/>
                <w:szCs w:val="19"/>
              </w:rPr>
              <w:t>12225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76D468" w14:textId="77777777" w:rsidR="00A67AED" w:rsidRDefault="00A67AED" w:rsidP="00962D3D">
            <w:pPr>
              <w:pStyle w:val="sasdata"/>
              <w:keepLines/>
              <w:jc w:val="center"/>
            </w:pPr>
            <w:r>
              <w:rPr>
                <w:sz w:val="19"/>
                <w:szCs w:val="19"/>
              </w:rPr>
              <w:t>14066</w:t>
            </w:r>
          </w:p>
        </w:tc>
      </w:tr>
      <w:tr w:rsidR="00A67AED" w14:paraId="064B3C4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BAEF652" w14:textId="77777777" w:rsidR="00A67AED" w:rsidRDefault="00A67AED"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2C7305" w14:textId="77777777" w:rsidR="00A67AED" w:rsidRDefault="00A67AED"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454862" w14:textId="77777777" w:rsidR="00A67AED" w:rsidRDefault="00A67AED" w:rsidP="00962D3D">
            <w:pPr>
              <w:pStyle w:val="sasdata"/>
              <w:keepLines/>
              <w:jc w:val="center"/>
            </w:pPr>
            <w:r>
              <w:rPr>
                <w:sz w:val="19"/>
                <w:szCs w:val="19"/>
              </w:rPr>
              <w:t>4711, 7303</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F6889A" w14:textId="77777777" w:rsidR="00A67AED" w:rsidRDefault="00A67AED" w:rsidP="00962D3D">
            <w:pPr>
              <w:pStyle w:val="sasdata"/>
              <w:keepLines/>
              <w:jc w:val="center"/>
            </w:pPr>
            <w:r>
              <w:rPr>
                <w:sz w:val="19"/>
                <w:szCs w:val="19"/>
              </w:rPr>
              <w:t>10064, 17872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E37435" w14:textId="77777777" w:rsidR="00A67AED" w:rsidRDefault="00A67AED" w:rsidP="00962D3D">
            <w:pPr>
              <w:pStyle w:val="sasdata"/>
              <w:keepLines/>
              <w:jc w:val="center"/>
            </w:pPr>
            <w:r>
              <w:rPr>
                <w:sz w:val="19"/>
                <w:szCs w:val="19"/>
              </w:rPr>
              <w:t>10049, 14873</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EDDD2E" w14:textId="77777777" w:rsidR="00A67AED" w:rsidRDefault="00A67AED" w:rsidP="00962D3D">
            <w:pPr>
              <w:pStyle w:val="sasdata"/>
              <w:keepLines/>
              <w:jc w:val="center"/>
            </w:pPr>
            <w:r>
              <w:rPr>
                <w:sz w:val="19"/>
                <w:szCs w:val="19"/>
              </w:rPr>
              <w:t>11813, 16747</w:t>
            </w:r>
          </w:p>
        </w:tc>
      </w:tr>
      <w:tr w:rsidR="00A67AED" w14:paraId="471C98FE"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5522ED" w14:textId="77777777" w:rsidR="00A67AED" w:rsidRDefault="00A67AED" w:rsidP="00962D3D">
            <w:pPr>
              <w:pStyle w:val="sasrowheader"/>
              <w:keepLines/>
              <w:jc w:val="center"/>
            </w:pPr>
            <w:r>
              <w:rPr>
                <w:b w:val="0"/>
                <w:bCs w:val="0"/>
                <w:sz w:val="19"/>
                <w:szCs w:val="19"/>
                <w:shd w:val="clear" w:color="auto" w:fill="FFFFFF" w:themeFill="light1"/>
              </w:rPr>
              <w:t>Day 15</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29A67A" w14:textId="77777777" w:rsidR="00A67AED" w:rsidRDefault="00A67AED"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E481FD" w14:textId="77777777" w:rsidR="00A67AED" w:rsidRDefault="00A67AED"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5BC7CA" w14:textId="77777777" w:rsidR="00A67AED" w:rsidRDefault="00A67AED"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0C540B" w14:textId="77777777" w:rsidR="00A67AED" w:rsidRDefault="00A67AED"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0104A9" w14:textId="77777777" w:rsidR="00A67AED" w:rsidRDefault="00A67AED" w:rsidP="00962D3D">
            <w:pPr>
              <w:pStyle w:val="sasdata"/>
              <w:keepLines/>
              <w:jc w:val="center"/>
            </w:pPr>
            <w:r>
              <w:rPr>
                <w:sz w:val="19"/>
                <w:szCs w:val="19"/>
              </w:rPr>
              <w:t>30</w:t>
            </w:r>
          </w:p>
        </w:tc>
      </w:tr>
      <w:tr w:rsidR="00A67AED" w14:paraId="7E4E9DD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F261AB2" w14:textId="77777777" w:rsidR="00A67AED" w:rsidRDefault="00A67AED"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DAF102" w14:textId="77777777" w:rsidR="00A67AED" w:rsidRDefault="00A67AED"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5CCB77" w14:textId="77777777" w:rsidR="00A67AED" w:rsidRDefault="00A67AED" w:rsidP="00962D3D">
            <w:pPr>
              <w:pStyle w:val="sasdata"/>
              <w:keepLines/>
              <w:jc w:val="center"/>
            </w:pPr>
            <w:r>
              <w:rPr>
                <w:sz w:val="19"/>
                <w:szCs w:val="19"/>
              </w:rPr>
              <w:t>62272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F68A18" w14:textId="77777777" w:rsidR="00A67AED" w:rsidRDefault="00A67AED" w:rsidP="00962D3D">
            <w:pPr>
              <w:pStyle w:val="sasdata"/>
              <w:keepLines/>
              <w:jc w:val="center"/>
            </w:pPr>
            <w:r>
              <w:rPr>
                <w:sz w:val="19"/>
                <w:szCs w:val="19"/>
              </w:rPr>
              <w:t>61373</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1C89D7" w14:textId="77777777" w:rsidR="00A67AED" w:rsidRDefault="00A67AED" w:rsidP="00962D3D">
            <w:pPr>
              <w:pStyle w:val="sasdata"/>
              <w:keepLines/>
              <w:jc w:val="center"/>
            </w:pPr>
            <w:r>
              <w:rPr>
                <w:sz w:val="19"/>
                <w:szCs w:val="19"/>
              </w:rPr>
              <w:t>62025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E0F61E" w14:textId="77777777" w:rsidR="00A67AED" w:rsidRDefault="00A67AED" w:rsidP="00962D3D">
            <w:pPr>
              <w:pStyle w:val="sasdata"/>
              <w:keepLines/>
              <w:jc w:val="center"/>
            </w:pPr>
            <w:r>
              <w:rPr>
                <w:sz w:val="19"/>
                <w:szCs w:val="19"/>
              </w:rPr>
              <w:t>61650</w:t>
            </w:r>
          </w:p>
        </w:tc>
      </w:tr>
      <w:tr w:rsidR="00A67AED" w14:paraId="4B082B2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90AED45" w14:textId="77777777" w:rsidR="00A67AED" w:rsidRDefault="00A67AED"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3D3CB8" w14:textId="77777777" w:rsidR="00A67AED" w:rsidRDefault="00A67AED"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4F31B6" w14:textId="77777777" w:rsidR="00A67AED" w:rsidRDefault="00A67AED" w:rsidP="00962D3D">
            <w:pPr>
              <w:pStyle w:val="sasdata"/>
              <w:keepLines/>
              <w:jc w:val="center"/>
            </w:pPr>
            <w:r>
              <w:rPr>
                <w:sz w:val="19"/>
                <w:szCs w:val="19"/>
              </w:rPr>
              <w:t>59973, 64659</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330F47" w14:textId="77777777" w:rsidR="00A67AED" w:rsidRDefault="00A67AED" w:rsidP="00962D3D">
            <w:pPr>
              <w:pStyle w:val="sasdata"/>
              <w:keepLines/>
              <w:jc w:val="center"/>
            </w:pPr>
            <w:r>
              <w:rPr>
                <w:sz w:val="19"/>
                <w:szCs w:val="19"/>
              </w:rPr>
              <w:t>58622, 64254</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DDC984" w14:textId="77777777" w:rsidR="00A67AED" w:rsidRDefault="00A67AED" w:rsidP="00962D3D">
            <w:pPr>
              <w:pStyle w:val="sasdata"/>
              <w:keepLines/>
              <w:jc w:val="center"/>
            </w:pPr>
            <w:r>
              <w:rPr>
                <w:sz w:val="19"/>
                <w:szCs w:val="19"/>
              </w:rPr>
              <w:t>59468, 64691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88CC07" w14:textId="77777777" w:rsidR="00A67AED" w:rsidRDefault="00A67AED" w:rsidP="00962D3D">
            <w:pPr>
              <w:pStyle w:val="sasdata"/>
              <w:keepLines/>
              <w:jc w:val="center"/>
            </w:pPr>
            <w:r>
              <w:rPr>
                <w:sz w:val="19"/>
                <w:szCs w:val="19"/>
              </w:rPr>
              <w:t>59609, 63762</w:t>
            </w:r>
          </w:p>
        </w:tc>
      </w:tr>
      <w:tr w:rsidR="00A67AED" w14:paraId="2FA2AA36" w14:textId="77777777" w:rsidTr="00962D3D">
        <w:trPr>
          <w:cantSplit/>
          <w:jc w:val="center"/>
        </w:trPr>
        <w:tc>
          <w:tcPr>
            <w:tcW w:w="14582"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6BF500" w14:textId="77777777" w:rsidR="00A67AED" w:rsidRDefault="00A67AED" w:rsidP="00962D3D">
            <w:pPr>
              <w:pStyle w:val="saslinecontent"/>
              <w:keepLines/>
            </w:pPr>
            <w:r>
              <w:t>Confidence intervals of the geometric means were calculated with the student’s t distribution on log-transformed data</w:t>
            </w:r>
          </w:p>
        </w:tc>
      </w:tr>
    </w:tbl>
    <w:p w14:paraId="53FABA51" w14:textId="5ABFC8B5" w:rsidR="009A71D3" w:rsidRDefault="009A71D3" w:rsidP="001279E6">
      <w:pPr>
        <w:pStyle w:val="Default"/>
        <w:rPr>
          <w:rFonts w:asciiTheme="minorHAnsi" w:hAnsiTheme="minorHAnsi" w:cstheme="minorHAnsi"/>
          <w:b/>
          <w:bCs/>
          <w:color w:val="000000" w:themeColor="text1"/>
          <w:sz w:val="22"/>
          <w:szCs w:val="22"/>
        </w:rPr>
      </w:pPr>
    </w:p>
    <w:p w14:paraId="0A83AE2F" w14:textId="78BE0029" w:rsidR="00E3123E" w:rsidRDefault="00E3123E" w:rsidP="001279E6">
      <w:pPr>
        <w:pStyle w:val="Default"/>
        <w:rPr>
          <w:rFonts w:asciiTheme="minorHAnsi" w:hAnsiTheme="minorHAnsi" w:cstheme="minorHAnsi"/>
          <w:b/>
          <w:bCs/>
          <w:color w:val="000000" w:themeColor="text1"/>
          <w:sz w:val="22"/>
          <w:szCs w:val="22"/>
        </w:rPr>
      </w:pPr>
    </w:p>
    <w:p w14:paraId="2C1922DA" w14:textId="77777777" w:rsidR="00E3123E" w:rsidRPr="00BC2654" w:rsidRDefault="00E3123E" w:rsidP="001279E6">
      <w:pPr>
        <w:pStyle w:val="Default"/>
        <w:rPr>
          <w:rFonts w:asciiTheme="minorHAnsi" w:hAnsiTheme="minorHAnsi" w:cstheme="minorHAnsi"/>
          <w:b/>
          <w:bCs/>
          <w:color w:val="000000" w:themeColor="text1"/>
          <w:sz w:val="22"/>
          <w:szCs w:val="22"/>
        </w:rPr>
      </w:pPr>
    </w:p>
    <w:p w14:paraId="1D2CF2F1" w14:textId="3F7D83D8" w:rsidR="00870F11" w:rsidRPr="00870F11" w:rsidRDefault="00870F11" w:rsidP="00870F11">
      <w:pPr>
        <w:pStyle w:val="ListParagraph"/>
        <w:numPr>
          <w:ilvl w:val="0"/>
          <w:numId w:val="29"/>
        </w:numPr>
        <w:rPr>
          <w:rFonts w:ascii="Times New Roman" w:eastAsiaTheme="majorEastAsia" w:hAnsi="Times New Roman"/>
          <w:b/>
          <w:bCs/>
          <w:noProof/>
          <w:color w:val="000000" w:themeColor="dark1"/>
        </w:rPr>
      </w:pPr>
      <w:r w:rsidRPr="00870F11">
        <w:rPr>
          <w:rFonts w:ascii="Times New Roman" w:eastAsiaTheme="majorEastAsia" w:hAnsi="Times New Roman"/>
          <w:b/>
          <w:bCs/>
          <w:noProof/>
          <w:color w:val="000000" w:themeColor="dark1"/>
        </w:rPr>
        <w:t xml:space="preserve">Serum IgG Binding Assay Area Under the Curve GM by Time Point </w:t>
      </w:r>
      <w:r>
        <w:rPr>
          <w:rFonts w:ascii="Times New Roman" w:eastAsiaTheme="majorEastAsia" w:hAnsi="Times New Roman"/>
          <w:b/>
          <w:bCs/>
          <w:noProof/>
          <w:color w:val="000000" w:themeColor="dark1"/>
        </w:rPr>
        <w:t>–</w:t>
      </w:r>
      <w:r w:rsidRPr="00870F11">
        <w:rPr>
          <w:rFonts w:ascii="Times New Roman" w:eastAsiaTheme="majorEastAsia" w:hAnsi="Times New Roman"/>
          <w:b/>
          <w:bCs/>
          <w:noProof/>
          <w:color w:val="000000" w:themeColor="dark1"/>
        </w:rPr>
        <w:t xml:space="preserve"> </w:t>
      </w:r>
      <w:r>
        <w:rPr>
          <w:rFonts w:ascii="Times New Roman" w:eastAsiaTheme="majorEastAsia" w:hAnsi="Times New Roman"/>
          <w:b/>
          <w:bCs/>
          <w:noProof/>
          <w:color w:val="000000" w:themeColor="dark1"/>
        </w:rPr>
        <w:t>Beta (</w:t>
      </w:r>
      <w:r w:rsidRPr="00870F11">
        <w:rPr>
          <w:rFonts w:ascii="Times New Roman" w:eastAsiaTheme="majorEastAsia" w:hAnsi="Times New Roman"/>
          <w:b/>
          <w:bCs/>
          <w:noProof/>
          <w:color w:val="000000" w:themeColor="dark1"/>
        </w:rPr>
        <w:t>B.1.351</w:t>
      </w:r>
      <w:r>
        <w:rPr>
          <w:rFonts w:ascii="Times New Roman" w:eastAsiaTheme="majorEastAsia" w:hAnsi="Times New Roman"/>
          <w:b/>
          <w:bCs/>
          <w:noProof/>
          <w:color w:val="000000" w:themeColor="dark1"/>
        </w:rPr>
        <w:t>)</w:t>
      </w:r>
    </w:p>
    <w:tbl>
      <w:tblPr>
        <w:tblStyle w:val="sastable"/>
        <w:tblW w:w="14582" w:type="dxa"/>
        <w:jc w:val="center"/>
        <w:tblInd w:w="0" w:type="dxa"/>
        <w:tblLook w:val="04A0" w:firstRow="1" w:lastRow="0" w:firstColumn="1" w:lastColumn="0" w:noHBand="0" w:noVBand="1"/>
        <w:tblCaption w:val="Detailed and/or summarized report"/>
      </w:tblPr>
      <w:tblGrid>
        <w:gridCol w:w="1342"/>
        <w:gridCol w:w="1568"/>
        <w:gridCol w:w="3152"/>
        <w:gridCol w:w="2840"/>
        <w:gridCol w:w="2840"/>
        <w:gridCol w:w="2840"/>
      </w:tblGrid>
      <w:tr w:rsidR="00870F11" w14:paraId="6DC087F9" w14:textId="77777777" w:rsidTr="00962D3D">
        <w:trPr>
          <w:cantSplit/>
          <w:tblHeader/>
          <w:jc w:val="center"/>
        </w:trPr>
        <w:tc>
          <w:tcPr>
            <w:tcW w:w="134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070C0DF" w14:textId="77777777" w:rsidR="00870F11" w:rsidRDefault="00870F11" w:rsidP="00962D3D">
            <w:pPr>
              <w:pStyle w:val="sasheader"/>
              <w:keepLines/>
            </w:pPr>
            <w:r>
              <w:rPr>
                <w:sz w:val="19"/>
                <w:szCs w:val="19"/>
                <w:shd w:val="clear" w:color="auto" w:fill="FFFFFF"/>
              </w:rPr>
              <w:t>Time Point</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0A40320" w14:textId="77777777" w:rsidR="00870F11" w:rsidRDefault="00870F11" w:rsidP="00962D3D">
            <w:pPr>
              <w:pStyle w:val="sasheader"/>
              <w:keepLines/>
              <w:jc w:val="center"/>
            </w:pPr>
            <w:r>
              <w:rPr>
                <w:sz w:val="19"/>
                <w:szCs w:val="19"/>
                <w:shd w:val="clear" w:color="auto" w:fill="FFFFFF"/>
              </w:rPr>
              <w:t>Statistic</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F18D3D8" w14:textId="77777777" w:rsidR="00870F11" w:rsidRDefault="00870F11" w:rsidP="00962D3D">
            <w:pPr>
              <w:pStyle w:val="sasheader"/>
              <w:keepLines/>
              <w:jc w:val="center"/>
            </w:pPr>
            <w:r>
              <w:rPr>
                <w:sz w:val="19"/>
                <w:szCs w:val="19"/>
                <w:shd w:val="clear" w:color="auto" w:fill="FFFFFF"/>
              </w:rPr>
              <w:t>Monovalent prototype</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683CA8D" w14:textId="77777777" w:rsidR="00870F11" w:rsidRDefault="00870F11" w:rsidP="00962D3D">
            <w:pPr>
              <w:pStyle w:val="sasheader"/>
              <w:keepLines/>
              <w:jc w:val="center"/>
            </w:pPr>
            <w:r>
              <w:rPr>
                <w:sz w:val="19"/>
                <w:szCs w:val="19"/>
                <w:shd w:val="clear" w:color="auto" w:fill="FFFFFF"/>
              </w:rPr>
              <w:t>Monovalent variant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8FE6F32" w14:textId="77777777" w:rsidR="00870F11" w:rsidRDefault="00870F11" w:rsidP="00962D3D">
            <w:pPr>
              <w:pStyle w:val="sasheader"/>
              <w:keepLines/>
              <w:jc w:val="center"/>
            </w:pPr>
            <w:r>
              <w:rPr>
                <w:sz w:val="19"/>
                <w:szCs w:val="19"/>
                <w:shd w:val="clear" w:color="auto" w:fill="FFFFFF"/>
              </w:rPr>
              <w:t>Bivalent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3FCA130" w14:textId="77777777" w:rsidR="00870F11" w:rsidRDefault="00870F11" w:rsidP="00962D3D">
            <w:pPr>
              <w:pStyle w:val="sasheader"/>
              <w:keepLines/>
              <w:jc w:val="center"/>
            </w:pPr>
            <w:r>
              <w:rPr>
                <w:sz w:val="19"/>
                <w:szCs w:val="19"/>
                <w:shd w:val="clear" w:color="auto" w:fill="FFFFFF"/>
              </w:rPr>
              <w:t>P201</w:t>
            </w:r>
          </w:p>
        </w:tc>
      </w:tr>
      <w:tr w:rsidR="00870F11" w14:paraId="20B620A6"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2D5DFC" w14:textId="77777777" w:rsidR="00870F11" w:rsidRDefault="00870F11"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7B5034" w14:textId="77777777" w:rsidR="00870F11" w:rsidRDefault="00870F11"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C0DBEA" w14:textId="77777777" w:rsidR="00870F11" w:rsidRDefault="00870F11"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C1981E" w14:textId="77777777" w:rsidR="00870F11" w:rsidRDefault="00870F11"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F59754" w14:textId="77777777" w:rsidR="00870F11" w:rsidRDefault="00870F11"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BB68F4" w14:textId="77777777" w:rsidR="00870F11" w:rsidRDefault="00870F11" w:rsidP="00962D3D">
            <w:pPr>
              <w:pStyle w:val="sasdata"/>
              <w:keepLines/>
              <w:jc w:val="center"/>
            </w:pPr>
            <w:r>
              <w:rPr>
                <w:sz w:val="19"/>
                <w:szCs w:val="19"/>
              </w:rPr>
              <w:t>30</w:t>
            </w:r>
          </w:p>
        </w:tc>
      </w:tr>
      <w:tr w:rsidR="00870F11" w14:paraId="6A6382C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60F4924" w14:textId="77777777" w:rsidR="00870F11" w:rsidRDefault="00870F11"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758C79" w14:textId="77777777" w:rsidR="00870F11" w:rsidRDefault="00870F11"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9ABFBF" w14:textId="77777777" w:rsidR="00870F11" w:rsidRDefault="00870F11" w:rsidP="00962D3D">
            <w:pPr>
              <w:pStyle w:val="sasdata"/>
              <w:keepLines/>
              <w:jc w:val="center"/>
            </w:pPr>
            <w:r>
              <w:rPr>
                <w:sz w:val="19"/>
                <w:szCs w:val="19"/>
              </w:rPr>
              <w:t>2362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BAC84C" w14:textId="77777777" w:rsidR="00870F11" w:rsidRDefault="00870F11" w:rsidP="00962D3D">
            <w:pPr>
              <w:pStyle w:val="sasdata"/>
              <w:keepLines/>
              <w:jc w:val="center"/>
            </w:pPr>
            <w:r>
              <w:rPr>
                <w:sz w:val="19"/>
                <w:szCs w:val="19"/>
              </w:rPr>
              <w:t>5438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A2D125" w14:textId="77777777" w:rsidR="00870F11" w:rsidRDefault="00870F11" w:rsidP="00962D3D">
            <w:pPr>
              <w:pStyle w:val="sasdata"/>
              <w:keepLines/>
              <w:jc w:val="center"/>
            </w:pPr>
            <w:r>
              <w:rPr>
                <w:sz w:val="19"/>
                <w:szCs w:val="19"/>
              </w:rPr>
              <w:t>4649</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3E417F" w14:textId="77777777" w:rsidR="00870F11" w:rsidRDefault="00870F11" w:rsidP="00962D3D">
            <w:pPr>
              <w:pStyle w:val="sasdata"/>
              <w:keepLines/>
              <w:jc w:val="center"/>
            </w:pPr>
            <w:r>
              <w:rPr>
                <w:sz w:val="19"/>
                <w:szCs w:val="19"/>
              </w:rPr>
              <w:t>5608</w:t>
            </w:r>
          </w:p>
        </w:tc>
      </w:tr>
      <w:tr w:rsidR="00870F11" w14:paraId="436830F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69DA7E6" w14:textId="77777777" w:rsidR="00870F11" w:rsidRDefault="00870F11"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3EE996" w14:textId="77777777" w:rsidR="00870F11" w:rsidRDefault="00870F11"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9400D3" w14:textId="77777777" w:rsidR="00870F11" w:rsidRDefault="00870F11" w:rsidP="00962D3D">
            <w:pPr>
              <w:pStyle w:val="sasdata"/>
              <w:keepLines/>
              <w:jc w:val="center"/>
            </w:pPr>
            <w:r>
              <w:rPr>
                <w:sz w:val="19"/>
                <w:szCs w:val="19"/>
              </w:rPr>
              <w:t>1926, 2898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F0769F" w14:textId="77777777" w:rsidR="00870F11" w:rsidRDefault="00870F11" w:rsidP="00962D3D">
            <w:pPr>
              <w:pStyle w:val="sasdata"/>
              <w:keepLines/>
              <w:jc w:val="center"/>
            </w:pPr>
            <w:r>
              <w:rPr>
                <w:sz w:val="19"/>
                <w:szCs w:val="19"/>
              </w:rPr>
              <w:t>4117, 7183</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036EAE" w14:textId="77777777" w:rsidR="00870F11" w:rsidRDefault="00870F11" w:rsidP="00962D3D">
            <w:pPr>
              <w:pStyle w:val="sasdata"/>
              <w:keepLines/>
              <w:jc w:val="center"/>
            </w:pPr>
            <w:r>
              <w:rPr>
                <w:sz w:val="19"/>
                <w:szCs w:val="19"/>
              </w:rPr>
              <w:t>3761, 5748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B9D68A" w14:textId="77777777" w:rsidR="00870F11" w:rsidRDefault="00870F11" w:rsidP="00962D3D">
            <w:pPr>
              <w:pStyle w:val="sasdata"/>
              <w:keepLines/>
              <w:jc w:val="center"/>
            </w:pPr>
            <w:r>
              <w:rPr>
                <w:sz w:val="19"/>
                <w:szCs w:val="19"/>
              </w:rPr>
              <w:t>4713, 6675</w:t>
            </w:r>
          </w:p>
        </w:tc>
      </w:tr>
      <w:tr w:rsidR="00870F11" w14:paraId="53765F2E"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2C5758" w14:textId="77777777" w:rsidR="00870F11" w:rsidRDefault="00870F11" w:rsidP="00962D3D">
            <w:pPr>
              <w:pStyle w:val="sasrowheader"/>
              <w:keepLines/>
              <w:jc w:val="center"/>
            </w:pPr>
            <w:r>
              <w:rPr>
                <w:b w:val="0"/>
                <w:bCs w:val="0"/>
                <w:sz w:val="19"/>
                <w:szCs w:val="19"/>
                <w:shd w:val="clear" w:color="auto" w:fill="FFFFFF" w:themeFill="light1"/>
              </w:rPr>
              <w:t>Day 15</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1F80FE" w14:textId="77777777" w:rsidR="00870F11" w:rsidRDefault="00870F11"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A468B0" w14:textId="77777777" w:rsidR="00870F11" w:rsidRDefault="00870F11"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510EA9" w14:textId="77777777" w:rsidR="00870F11" w:rsidRDefault="00870F11"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AC6AB8" w14:textId="77777777" w:rsidR="00870F11" w:rsidRDefault="00870F11"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870277" w14:textId="77777777" w:rsidR="00870F11" w:rsidRDefault="00870F11" w:rsidP="00962D3D">
            <w:pPr>
              <w:pStyle w:val="sasdata"/>
              <w:keepLines/>
              <w:jc w:val="center"/>
            </w:pPr>
            <w:r>
              <w:rPr>
                <w:sz w:val="19"/>
                <w:szCs w:val="19"/>
              </w:rPr>
              <w:t>30</w:t>
            </w:r>
          </w:p>
        </w:tc>
      </w:tr>
      <w:tr w:rsidR="00870F11" w14:paraId="7A9F076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F2E3A47" w14:textId="77777777" w:rsidR="00870F11" w:rsidRDefault="00870F11"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7EBC71" w14:textId="77777777" w:rsidR="00870F11" w:rsidRDefault="00870F11"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0FFE43" w14:textId="77777777" w:rsidR="00870F11" w:rsidRDefault="00870F11" w:rsidP="00962D3D">
            <w:pPr>
              <w:pStyle w:val="sasdata"/>
              <w:keepLines/>
              <w:jc w:val="center"/>
            </w:pPr>
            <w:r>
              <w:rPr>
                <w:sz w:val="19"/>
                <w:szCs w:val="19"/>
              </w:rPr>
              <w:t>47733</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9A278E" w14:textId="77777777" w:rsidR="00870F11" w:rsidRDefault="00870F11" w:rsidP="00962D3D">
            <w:pPr>
              <w:pStyle w:val="sasdata"/>
              <w:keepLines/>
              <w:jc w:val="center"/>
            </w:pPr>
            <w:r>
              <w:rPr>
                <w:sz w:val="19"/>
                <w:szCs w:val="19"/>
              </w:rPr>
              <w:t>49768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EC5CE9" w14:textId="77777777" w:rsidR="00870F11" w:rsidRDefault="00870F11" w:rsidP="00962D3D">
            <w:pPr>
              <w:pStyle w:val="sasdata"/>
              <w:keepLines/>
              <w:jc w:val="center"/>
            </w:pPr>
            <w:r>
              <w:rPr>
                <w:sz w:val="19"/>
                <w:szCs w:val="19"/>
              </w:rPr>
              <w:t>48126</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B526D2" w14:textId="77777777" w:rsidR="00870F11" w:rsidRDefault="00870F11" w:rsidP="00962D3D">
            <w:pPr>
              <w:pStyle w:val="sasdata"/>
              <w:keepLines/>
              <w:jc w:val="center"/>
            </w:pPr>
            <w:r>
              <w:rPr>
                <w:sz w:val="19"/>
                <w:szCs w:val="19"/>
              </w:rPr>
              <w:t>43097</w:t>
            </w:r>
          </w:p>
        </w:tc>
      </w:tr>
      <w:tr w:rsidR="00870F11" w14:paraId="363B95A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1EBCE57" w14:textId="77777777" w:rsidR="00870F11" w:rsidRDefault="00870F11"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57BAF2" w14:textId="77777777" w:rsidR="00870F11" w:rsidRDefault="00870F11"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AB9980" w14:textId="77777777" w:rsidR="00870F11" w:rsidRDefault="00870F11" w:rsidP="00962D3D">
            <w:pPr>
              <w:pStyle w:val="sasdata"/>
              <w:keepLines/>
              <w:jc w:val="center"/>
            </w:pPr>
            <w:r>
              <w:rPr>
                <w:sz w:val="19"/>
                <w:szCs w:val="19"/>
              </w:rPr>
              <w:t>44932, 50710</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2C9733" w14:textId="77777777" w:rsidR="00870F11" w:rsidRDefault="00870F11" w:rsidP="00962D3D">
            <w:pPr>
              <w:pStyle w:val="sasdata"/>
              <w:keepLines/>
              <w:jc w:val="center"/>
            </w:pPr>
            <w:r>
              <w:rPr>
                <w:sz w:val="19"/>
                <w:szCs w:val="19"/>
              </w:rPr>
              <w:t>46282, 53517</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B12EE2" w14:textId="77777777" w:rsidR="00870F11" w:rsidRDefault="00870F11" w:rsidP="00962D3D">
            <w:pPr>
              <w:pStyle w:val="sasdata"/>
              <w:keepLines/>
              <w:jc w:val="center"/>
            </w:pPr>
            <w:r>
              <w:rPr>
                <w:sz w:val="19"/>
                <w:szCs w:val="19"/>
              </w:rPr>
              <w:t>44728, 51781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606626" w14:textId="77777777" w:rsidR="00870F11" w:rsidRDefault="00870F11" w:rsidP="00962D3D">
            <w:pPr>
              <w:pStyle w:val="sasdata"/>
              <w:keepLines/>
              <w:jc w:val="center"/>
            </w:pPr>
            <w:r>
              <w:rPr>
                <w:sz w:val="19"/>
                <w:szCs w:val="19"/>
              </w:rPr>
              <w:t>40878, 45437</w:t>
            </w:r>
          </w:p>
        </w:tc>
      </w:tr>
      <w:tr w:rsidR="00870F11" w14:paraId="71961437" w14:textId="77777777" w:rsidTr="00962D3D">
        <w:trPr>
          <w:cantSplit/>
          <w:jc w:val="center"/>
        </w:trPr>
        <w:tc>
          <w:tcPr>
            <w:tcW w:w="14582"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E9C778" w14:textId="77777777" w:rsidR="00870F11" w:rsidRDefault="00870F11" w:rsidP="00962D3D">
            <w:pPr>
              <w:pStyle w:val="saslinecontent"/>
              <w:keepLines/>
            </w:pPr>
            <w:r>
              <w:t>Confidence intervals of the geometric means were calculated with the student’s t distribution on log-transformed data</w:t>
            </w:r>
          </w:p>
        </w:tc>
      </w:tr>
    </w:tbl>
    <w:p w14:paraId="1DB88C51" w14:textId="691E29D6" w:rsidR="00EB147B" w:rsidRDefault="00EB147B" w:rsidP="00870F11">
      <w:pPr>
        <w:pStyle w:val="sastinyparagraph"/>
      </w:pPr>
    </w:p>
    <w:p w14:paraId="4537E616" w14:textId="0C82B0B0" w:rsidR="00870F11" w:rsidRDefault="00870F11" w:rsidP="00870F11">
      <w:pPr>
        <w:pStyle w:val="sastinyparagraph"/>
      </w:pPr>
    </w:p>
    <w:p w14:paraId="0CC1097C" w14:textId="6495A0B4" w:rsidR="00870F11" w:rsidRDefault="00870F11" w:rsidP="00870F11">
      <w:pPr>
        <w:pStyle w:val="sastinyparagraph"/>
      </w:pPr>
    </w:p>
    <w:p w14:paraId="5B42FE3E" w14:textId="34207D18" w:rsidR="00870F11" w:rsidRDefault="00870F11" w:rsidP="00870F11">
      <w:pPr>
        <w:pStyle w:val="sastinyparagraph"/>
      </w:pPr>
    </w:p>
    <w:p w14:paraId="5D6BE320" w14:textId="4B77FD33" w:rsidR="006346DA" w:rsidRDefault="006346DA">
      <w:pPr>
        <w:rPr>
          <w:rFonts w:eastAsiaTheme="minorEastAsia"/>
          <w:sz w:val="1"/>
        </w:rPr>
      </w:pPr>
      <w:r>
        <w:br w:type="page"/>
      </w:r>
    </w:p>
    <w:p w14:paraId="553976F3" w14:textId="77777777" w:rsidR="00870F11" w:rsidRPr="00870F11" w:rsidRDefault="00870F11" w:rsidP="00870F11">
      <w:pPr>
        <w:pStyle w:val="sastinyparagraph"/>
      </w:pPr>
    </w:p>
    <w:p w14:paraId="71CF7738" w14:textId="0A63EB24" w:rsidR="00A079E8" w:rsidRDefault="00A079E8" w:rsidP="00A079E8">
      <w:pPr>
        <w:pStyle w:val="sassystemtitle"/>
        <w:keepLines/>
        <w:numPr>
          <w:ilvl w:val="0"/>
          <w:numId w:val="29"/>
        </w:numPr>
        <w:pBdr>
          <w:top w:val="nil"/>
          <w:left w:val="nil"/>
          <w:bottom w:val="nil"/>
          <w:right w:val="nil"/>
        </w:pBdr>
      </w:pPr>
      <w:r>
        <w:rPr>
          <w:rFonts w:ascii="Times New Roman" w:hAnsi="Times New Roman"/>
          <w:sz w:val="22"/>
          <w:szCs w:val="22"/>
        </w:rPr>
        <w:t>Serum IgG Binding Assay Area Under the Curve GM by Time Point - Alpha (B.1.1.7)</w:t>
      </w:r>
    </w:p>
    <w:tbl>
      <w:tblPr>
        <w:tblStyle w:val="sastable"/>
        <w:tblW w:w="14582" w:type="dxa"/>
        <w:jc w:val="center"/>
        <w:tblInd w:w="0" w:type="dxa"/>
        <w:tblLook w:val="04A0" w:firstRow="1" w:lastRow="0" w:firstColumn="1" w:lastColumn="0" w:noHBand="0" w:noVBand="1"/>
        <w:tblCaption w:val="Detailed and/or summarized report"/>
      </w:tblPr>
      <w:tblGrid>
        <w:gridCol w:w="1342"/>
        <w:gridCol w:w="1568"/>
        <w:gridCol w:w="3152"/>
        <w:gridCol w:w="2840"/>
        <w:gridCol w:w="2840"/>
        <w:gridCol w:w="2840"/>
      </w:tblGrid>
      <w:tr w:rsidR="00A079E8" w14:paraId="3DF847A5" w14:textId="77777777" w:rsidTr="00962D3D">
        <w:trPr>
          <w:cantSplit/>
          <w:tblHeader/>
          <w:jc w:val="center"/>
        </w:trPr>
        <w:tc>
          <w:tcPr>
            <w:tcW w:w="134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F1DA325" w14:textId="77777777" w:rsidR="00A079E8" w:rsidRDefault="00A079E8" w:rsidP="00962D3D">
            <w:pPr>
              <w:pStyle w:val="sasheader"/>
              <w:keepLines/>
            </w:pPr>
            <w:r>
              <w:rPr>
                <w:sz w:val="19"/>
                <w:szCs w:val="19"/>
                <w:shd w:val="clear" w:color="auto" w:fill="FFFFFF"/>
              </w:rPr>
              <w:t>Time Point</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F088965" w14:textId="77777777" w:rsidR="00A079E8" w:rsidRDefault="00A079E8" w:rsidP="00962D3D">
            <w:pPr>
              <w:pStyle w:val="sasheader"/>
              <w:keepLines/>
              <w:jc w:val="center"/>
            </w:pPr>
            <w:r>
              <w:rPr>
                <w:sz w:val="19"/>
                <w:szCs w:val="19"/>
                <w:shd w:val="clear" w:color="auto" w:fill="FFFFFF"/>
              </w:rPr>
              <w:t>Statistic</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58BE86B" w14:textId="77777777" w:rsidR="00A079E8" w:rsidRDefault="00A079E8" w:rsidP="00962D3D">
            <w:pPr>
              <w:pStyle w:val="sasheader"/>
              <w:keepLines/>
              <w:jc w:val="center"/>
            </w:pPr>
            <w:r>
              <w:rPr>
                <w:sz w:val="19"/>
                <w:szCs w:val="19"/>
                <w:shd w:val="clear" w:color="auto" w:fill="FFFFFF"/>
              </w:rPr>
              <w:t>Monovalent prototype</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3602D1B" w14:textId="77777777" w:rsidR="00A079E8" w:rsidRDefault="00A079E8" w:rsidP="00962D3D">
            <w:pPr>
              <w:pStyle w:val="sasheader"/>
              <w:keepLines/>
              <w:jc w:val="center"/>
            </w:pPr>
            <w:r>
              <w:rPr>
                <w:sz w:val="19"/>
                <w:szCs w:val="19"/>
                <w:shd w:val="clear" w:color="auto" w:fill="FFFFFF"/>
              </w:rPr>
              <w:t>Monovalent variant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BAF55A7" w14:textId="77777777" w:rsidR="00A079E8" w:rsidRDefault="00A079E8" w:rsidP="00962D3D">
            <w:pPr>
              <w:pStyle w:val="sasheader"/>
              <w:keepLines/>
              <w:jc w:val="center"/>
            </w:pPr>
            <w:r>
              <w:rPr>
                <w:sz w:val="19"/>
                <w:szCs w:val="19"/>
                <w:shd w:val="clear" w:color="auto" w:fill="FFFFFF"/>
              </w:rPr>
              <w:t>Bivalent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075B047" w14:textId="77777777" w:rsidR="00A079E8" w:rsidRDefault="00A079E8" w:rsidP="00962D3D">
            <w:pPr>
              <w:pStyle w:val="sasheader"/>
              <w:keepLines/>
              <w:jc w:val="center"/>
            </w:pPr>
            <w:r>
              <w:rPr>
                <w:sz w:val="19"/>
                <w:szCs w:val="19"/>
                <w:shd w:val="clear" w:color="auto" w:fill="FFFFFF"/>
              </w:rPr>
              <w:t>P201</w:t>
            </w:r>
          </w:p>
        </w:tc>
      </w:tr>
      <w:tr w:rsidR="00A079E8" w14:paraId="0325D5F1"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E15317" w14:textId="77777777" w:rsidR="00A079E8" w:rsidRDefault="00A079E8"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3D8FF7" w14:textId="77777777" w:rsidR="00A079E8" w:rsidRDefault="00A079E8"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C8E541" w14:textId="77777777" w:rsidR="00A079E8" w:rsidRDefault="00A079E8"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90F9F18" w14:textId="77777777" w:rsidR="00A079E8" w:rsidRDefault="00A079E8"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572333" w14:textId="77777777" w:rsidR="00A079E8" w:rsidRDefault="00A079E8"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EE404E" w14:textId="77777777" w:rsidR="00A079E8" w:rsidRDefault="00A079E8" w:rsidP="00962D3D">
            <w:pPr>
              <w:pStyle w:val="sasdata"/>
              <w:keepLines/>
              <w:jc w:val="center"/>
            </w:pPr>
            <w:r>
              <w:rPr>
                <w:sz w:val="19"/>
                <w:szCs w:val="19"/>
              </w:rPr>
              <w:t>30</w:t>
            </w:r>
          </w:p>
        </w:tc>
      </w:tr>
      <w:tr w:rsidR="00A079E8" w14:paraId="0C6CF94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D8D3DB7" w14:textId="77777777" w:rsidR="00A079E8" w:rsidRDefault="00A079E8"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85740C" w14:textId="77777777" w:rsidR="00A079E8" w:rsidRDefault="00A079E8"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C19D51" w14:textId="77777777" w:rsidR="00A079E8" w:rsidRDefault="00A079E8" w:rsidP="00962D3D">
            <w:pPr>
              <w:pStyle w:val="sasdata"/>
              <w:keepLines/>
              <w:jc w:val="center"/>
            </w:pPr>
            <w:r>
              <w:rPr>
                <w:sz w:val="19"/>
                <w:szCs w:val="19"/>
              </w:rPr>
              <w:t>4151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BD05AB" w14:textId="77777777" w:rsidR="00A079E8" w:rsidRDefault="00A079E8" w:rsidP="00962D3D">
            <w:pPr>
              <w:pStyle w:val="sasdata"/>
              <w:keepLines/>
              <w:jc w:val="center"/>
            </w:pPr>
            <w:r>
              <w:rPr>
                <w:sz w:val="19"/>
                <w:szCs w:val="19"/>
              </w:rPr>
              <w:t>9406</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8F316A" w14:textId="77777777" w:rsidR="00A079E8" w:rsidRDefault="00A079E8" w:rsidP="00962D3D">
            <w:pPr>
              <w:pStyle w:val="sasdata"/>
              <w:keepLines/>
              <w:jc w:val="center"/>
            </w:pPr>
            <w:r>
              <w:rPr>
                <w:sz w:val="19"/>
                <w:szCs w:val="19"/>
              </w:rPr>
              <w:t>7999</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675D25" w14:textId="77777777" w:rsidR="00A079E8" w:rsidRDefault="00A079E8" w:rsidP="00962D3D">
            <w:pPr>
              <w:pStyle w:val="sasdata"/>
              <w:keepLines/>
              <w:jc w:val="center"/>
            </w:pPr>
            <w:r>
              <w:rPr>
                <w:sz w:val="19"/>
                <w:szCs w:val="19"/>
              </w:rPr>
              <w:t>9780</w:t>
            </w:r>
          </w:p>
        </w:tc>
      </w:tr>
      <w:tr w:rsidR="00A079E8" w14:paraId="6FE2A0A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BA50D43" w14:textId="77777777" w:rsidR="00A079E8" w:rsidRDefault="00A079E8"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FA9AB6" w14:textId="77777777" w:rsidR="00A079E8" w:rsidRDefault="00A079E8"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0DE3A6" w14:textId="77777777" w:rsidR="00A079E8" w:rsidRDefault="00A079E8" w:rsidP="00962D3D">
            <w:pPr>
              <w:pStyle w:val="sasdata"/>
              <w:keepLines/>
              <w:jc w:val="center"/>
            </w:pPr>
            <w:r>
              <w:rPr>
                <w:sz w:val="19"/>
                <w:szCs w:val="19"/>
              </w:rPr>
              <w:t>3281, 5252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E3459A" w14:textId="77777777" w:rsidR="00A079E8" w:rsidRDefault="00A079E8" w:rsidP="00962D3D">
            <w:pPr>
              <w:pStyle w:val="sasdata"/>
              <w:keepLines/>
              <w:jc w:val="center"/>
            </w:pPr>
            <w:r>
              <w:rPr>
                <w:sz w:val="19"/>
                <w:szCs w:val="19"/>
              </w:rPr>
              <w:t>6990, 12657</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F1E6CE" w14:textId="77777777" w:rsidR="00A079E8" w:rsidRDefault="00A079E8" w:rsidP="00962D3D">
            <w:pPr>
              <w:pStyle w:val="sasdata"/>
              <w:keepLines/>
              <w:jc w:val="center"/>
            </w:pPr>
            <w:r>
              <w:rPr>
                <w:sz w:val="19"/>
                <w:szCs w:val="19"/>
              </w:rPr>
              <w:t>6495, 9851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306014" w14:textId="77777777" w:rsidR="00A079E8" w:rsidRDefault="00A079E8" w:rsidP="00962D3D">
            <w:pPr>
              <w:pStyle w:val="sasdata"/>
              <w:keepLines/>
              <w:jc w:val="center"/>
            </w:pPr>
            <w:r>
              <w:rPr>
                <w:sz w:val="19"/>
                <w:szCs w:val="19"/>
              </w:rPr>
              <w:t>8115, 11787</w:t>
            </w:r>
          </w:p>
        </w:tc>
      </w:tr>
      <w:tr w:rsidR="00A079E8" w14:paraId="49327CC4"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3AFCA4" w14:textId="77777777" w:rsidR="00A079E8" w:rsidRDefault="00A079E8" w:rsidP="00962D3D">
            <w:pPr>
              <w:pStyle w:val="sasrowheader"/>
              <w:keepLines/>
              <w:jc w:val="center"/>
            </w:pPr>
            <w:r>
              <w:rPr>
                <w:b w:val="0"/>
                <w:bCs w:val="0"/>
                <w:sz w:val="19"/>
                <w:szCs w:val="19"/>
                <w:shd w:val="clear" w:color="auto" w:fill="FFFFFF" w:themeFill="light1"/>
              </w:rPr>
              <w:t>Day 15</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FAF9B8" w14:textId="77777777" w:rsidR="00A079E8" w:rsidRDefault="00A079E8"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4ACF07" w14:textId="77777777" w:rsidR="00A079E8" w:rsidRDefault="00A079E8"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F50872" w14:textId="77777777" w:rsidR="00A079E8" w:rsidRDefault="00A079E8"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51F380" w14:textId="77777777" w:rsidR="00A079E8" w:rsidRDefault="00A079E8"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F75988" w14:textId="77777777" w:rsidR="00A079E8" w:rsidRDefault="00A079E8" w:rsidP="00962D3D">
            <w:pPr>
              <w:pStyle w:val="sasdata"/>
              <w:keepLines/>
              <w:jc w:val="center"/>
            </w:pPr>
            <w:r>
              <w:rPr>
                <w:sz w:val="19"/>
                <w:szCs w:val="19"/>
              </w:rPr>
              <w:t>30</w:t>
            </w:r>
          </w:p>
        </w:tc>
      </w:tr>
      <w:tr w:rsidR="00A079E8" w14:paraId="702DD390"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0E9342F" w14:textId="77777777" w:rsidR="00A079E8" w:rsidRDefault="00A079E8"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83C5C3" w14:textId="77777777" w:rsidR="00A079E8" w:rsidRDefault="00A079E8"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46D01D" w14:textId="77777777" w:rsidR="00A079E8" w:rsidRDefault="00A079E8" w:rsidP="00962D3D">
            <w:pPr>
              <w:pStyle w:val="sasdata"/>
              <w:keepLines/>
              <w:jc w:val="center"/>
            </w:pPr>
            <w:r>
              <w:rPr>
                <w:sz w:val="19"/>
                <w:szCs w:val="19"/>
              </w:rPr>
              <w:t>59512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AAAF32" w14:textId="77777777" w:rsidR="00A079E8" w:rsidRDefault="00A079E8" w:rsidP="00962D3D">
            <w:pPr>
              <w:pStyle w:val="sasdata"/>
              <w:keepLines/>
              <w:jc w:val="center"/>
            </w:pPr>
            <w:r>
              <w:rPr>
                <w:sz w:val="19"/>
                <w:szCs w:val="19"/>
              </w:rPr>
              <w:t>58549</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0FCFA7" w14:textId="77777777" w:rsidR="00A079E8" w:rsidRDefault="00A079E8" w:rsidP="00962D3D">
            <w:pPr>
              <w:pStyle w:val="sasdata"/>
              <w:keepLines/>
              <w:jc w:val="center"/>
            </w:pPr>
            <w:r>
              <w:rPr>
                <w:sz w:val="19"/>
                <w:szCs w:val="19"/>
              </w:rPr>
              <w:t>58930</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9E263E" w14:textId="77777777" w:rsidR="00A079E8" w:rsidRDefault="00A079E8" w:rsidP="00962D3D">
            <w:pPr>
              <w:pStyle w:val="sasdata"/>
              <w:keepLines/>
              <w:jc w:val="center"/>
            </w:pPr>
            <w:r>
              <w:rPr>
                <w:sz w:val="19"/>
                <w:szCs w:val="19"/>
              </w:rPr>
              <w:t>56993</w:t>
            </w:r>
          </w:p>
        </w:tc>
      </w:tr>
      <w:tr w:rsidR="00A079E8" w14:paraId="1BD405F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91A409D" w14:textId="77777777" w:rsidR="00A079E8" w:rsidRDefault="00A079E8"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2D7FE7" w14:textId="77777777" w:rsidR="00A079E8" w:rsidRDefault="00A079E8"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90BBF3" w14:textId="77777777" w:rsidR="00A079E8" w:rsidRDefault="00A079E8" w:rsidP="00962D3D">
            <w:pPr>
              <w:pStyle w:val="sasdata"/>
              <w:keepLines/>
              <w:jc w:val="center"/>
            </w:pPr>
            <w:r>
              <w:rPr>
                <w:sz w:val="19"/>
                <w:szCs w:val="19"/>
              </w:rPr>
              <w:t>56677, 62490</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873D02" w14:textId="77777777" w:rsidR="00A079E8" w:rsidRDefault="00A079E8" w:rsidP="00962D3D">
            <w:pPr>
              <w:pStyle w:val="sasdata"/>
              <w:keepLines/>
              <w:jc w:val="center"/>
            </w:pPr>
            <w:r>
              <w:rPr>
                <w:sz w:val="19"/>
                <w:szCs w:val="19"/>
              </w:rPr>
              <w:t>55031, 62292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3C4681" w14:textId="77777777" w:rsidR="00A079E8" w:rsidRDefault="00A079E8" w:rsidP="00962D3D">
            <w:pPr>
              <w:pStyle w:val="sasdata"/>
              <w:keepLines/>
              <w:jc w:val="center"/>
            </w:pPr>
            <w:r>
              <w:rPr>
                <w:sz w:val="19"/>
                <w:szCs w:val="19"/>
              </w:rPr>
              <w:t>55613, 62446</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696EFF" w14:textId="77777777" w:rsidR="00A079E8" w:rsidRDefault="00A079E8" w:rsidP="00962D3D">
            <w:pPr>
              <w:pStyle w:val="sasdata"/>
              <w:keepLines/>
              <w:jc w:val="center"/>
            </w:pPr>
            <w:r>
              <w:rPr>
                <w:sz w:val="19"/>
                <w:szCs w:val="19"/>
              </w:rPr>
              <w:t>54362, 59751</w:t>
            </w:r>
          </w:p>
        </w:tc>
      </w:tr>
      <w:tr w:rsidR="00A079E8" w14:paraId="6B2ECF6D" w14:textId="77777777" w:rsidTr="00962D3D">
        <w:trPr>
          <w:cantSplit/>
          <w:jc w:val="center"/>
        </w:trPr>
        <w:tc>
          <w:tcPr>
            <w:tcW w:w="14582"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F528E6" w14:textId="77777777" w:rsidR="00A079E8" w:rsidRDefault="00A079E8" w:rsidP="00962D3D">
            <w:pPr>
              <w:pStyle w:val="saslinecontent"/>
              <w:keepLines/>
            </w:pPr>
            <w:r>
              <w:t>Confidence intervals of the geometric means were calculated with the student’s t distribution on log-transformed data</w:t>
            </w:r>
          </w:p>
        </w:tc>
      </w:tr>
    </w:tbl>
    <w:p w14:paraId="6C53CE87" w14:textId="3D65C5DC" w:rsidR="0080672D" w:rsidRDefault="0080672D" w:rsidP="0080672D">
      <w:pPr>
        <w:ind w:left="360"/>
        <w:rPr>
          <w:rFonts w:cstheme="minorHAnsi"/>
          <w:b/>
          <w:bCs/>
          <w:color w:val="000000" w:themeColor="text1"/>
        </w:rPr>
      </w:pPr>
    </w:p>
    <w:p w14:paraId="04646576" w14:textId="1A951FDC" w:rsidR="00E3123E" w:rsidRDefault="00E3123E" w:rsidP="0080672D">
      <w:pPr>
        <w:ind w:left="360"/>
        <w:rPr>
          <w:rFonts w:cstheme="minorHAnsi"/>
          <w:b/>
          <w:bCs/>
          <w:color w:val="000000" w:themeColor="text1"/>
        </w:rPr>
      </w:pPr>
    </w:p>
    <w:p w14:paraId="65F3F30B" w14:textId="77777777" w:rsidR="00E3123E" w:rsidRPr="0080672D" w:rsidRDefault="00E3123E" w:rsidP="0080672D">
      <w:pPr>
        <w:ind w:left="360"/>
        <w:rPr>
          <w:rFonts w:cstheme="minorHAnsi"/>
          <w:b/>
          <w:bCs/>
          <w:color w:val="000000" w:themeColor="text1"/>
        </w:rPr>
      </w:pPr>
    </w:p>
    <w:p w14:paraId="2046D450" w14:textId="56F9DBDD" w:rsidR="00AE0A45" w:rsidRPr="00A079E8" w:rsidRDefault="00AE0A45" w:rsidP="00A079E8">
      <w:pPr>
        <w:pStyle w:val="ListParagraph"/>
        <w:numPr>
          <w:ilvl w:val="0"/>
          <w:numId w:val="29"/>
        </w:numPr>
        <w:rPr>
          <w:rFonts w:cstheme="minorHAnsi"/>
          <w:b/>
          <w:bCs/>
          <w:color w:val="000000" w:themeColor="text1"/>
        </w:rPr>
      </w:pPr>
      <w:r w:rsidRPr="0080672D">
        <w:rPr>
          <w:rFonts w:cstheme="minorHAnsi"/>
          <w:b/>
          <w:bCs/>
          <w:color w:val="000000" w:themeColor="text1"/>
        </w:rPr>
        <w:t xml:space="preserve">Serum IgG Binding Assay Area Under the Curve GM by Time Point </w:t>
      </w:r>
      <w:r w:rsidR="0080672D">
        <w:rPr>
          <w:rFonts w:cstheme="minorHAnsi"/>
          <w:b/>
          <w:bCs/>
          <w:color w:val="000000" w:themeColor="text1"/>
        </w:rPr>
        <w:t>–</w:t>
      </w:r>
      <w:r w:rsidRPr="0080672D">
        <w:rPr>
          <w:rFonts w:cstheme="minorHAnsi"/>
          <w:b/>
          <w:bCs/>
          <w:color w:val="000000" w:themeColor="text1"/>
        </w:rPr>
        <w:t xml:space="preserve"> </w:t>
      </w:r>
      <w:r w:rsidR="0080672D">
        <w:rPr>
          <w:rFonts w:cstheme="minorHAnsi"/>
          <w:b/>
          <w:bCs/>
          <w:color w:val="000000" w:themeColor="text1"/>
        </w:rPr>
        <w:t>Delta (</w:t>
      </w:r>
      <w:r w:rsidRPr="0080672D">
        <w:rPr>
          <w:rFonts w:cstheme="minorHAnsi"/>
          <w:b/>
          <w:bCs/>
          <w:color w:val="000000" w:themeColor="text1"/>
        </w:rPr>
        <w:t>B.1.617.2</w:t>
      </w:r>
      <w:r w:rsidR="0080672D">
        <w:rPr>
          <w:rFonts w:cstheme="minorHAnsi"/>
          <w:b/>
          <w:bCs/>
          <w:color w:val="000000" w:themeColor="text1"/>
        </w:rPr>
        <w:t>)</w:t>
      </w:r>
    </w:p>
    <w:tbl>
      <w:tblPr>
        <w:tblStyle w:val="sastable"/>
        <w:tblW w:w="14582" w:type="dxa"/>
        <w:jc w:val="center"/>
        <w:tblInd w:w="0" w:type="dxa"/>
        <w:tblLook w:val="04A0" w:firstRow="1" w:lastRow="0" w:firstColumn="1" w:lastColumn="0" w:noHBand="0" w:noVBand="1"/>
        <w:tblCaption w:val="Detailed and/or summarized report"/>
      </w:tblPr>
      <w:tblGrid>
        <w:gridCol w:w="1342"/>
        <w:gridCol w:w="1568"/>
        <w:gridCol w:w="3152"/>
        <w:gridCol w:w="2840"/>
        <w:gridCol w:w="2840"/>
        <w:gridCol w:w="2840"/>
      </w:tblGrid>
      <w:tr w:rsidR="00AE0A45" w14:paraId="032F63C4" w14:textId="77777777" w:rsidTr="00962D3D">
        <w:trPr>
          <w:cantSplit/>
          <w:tblHeader/>
          <w:jc w:val="center"/>
        </w:trPr>
        <w:tc>
          <w:tcPr>
            <w:tcW w:w="134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84BB489" w14:textId="77777777" w:rsidR="00AE0A45" w:rsidRDefault="00AE0A45" w:rsidP="00962D3D">
            <w:pPr>
              <w:pStyle w:val="sasheader"/>
              <w:keepLines/>
            </w:pPr>
            <w:r>
              <w:rPr>
                <w:sz w:val="19"/>
                <w:szCs w:val="19"/>
                <w:shd w:val="clear" w:color="auto" w:fill="FFFFFF"/>
              </w:rPr>
              <w:t>Time Point</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B59E3CD" w14:textId="77777777" w:rsidR="00AE0A45" w:rsidRDefault="00AE0A45" w:rsidP="00962D3D">
            <w:pPr>
              <w:pStyle w:val="sasheader"/>
              <w:keepLines/>
              <w:jc w:val="center"/>
            </w:pPr>
            <w:r>
              <w:rPr>
                <w:sz w:val="19"/>
                <w:szCs w:val="19"/>
                <w:shd w:val="clear" w:color="auto" w:fill="FFFFFF"/>
              </w:rPr>
              <w:t>Statistic</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2852F39" w14:textId="77777777" w:rsidR="00AE0A45" w:rsidRDefault="00AE0A45" w:rsidP="00962D3D">
            <w:pPr>
              <w:pStyle w:val="sasheader"/>
              <w:keepLines/>
              <w:jc w:val="center"/>
            </w:pPr>
            <w:r>
              <w:rPr>
                <w:sz w:val="19"/>
                <w:szCs w:val="19"/>
                <w:shd w:val="clear" w:color="auto" w:fill="FFFFFF"/>
              </w:rPr>
              <w:t>Monovalent prototype</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A71925E" w14:textId="77777777" w:rsidR="00AE0A45" w:rsidRDefault="00AE0A45" w:rsidP="00962D3D">
            <w:pPr>
              <w:pStyle w:val="sasheader"/>
              <w:keepLines/>
              <w:jc w:val="center"/>
            </w:pPr>
            <w:r>
              <w:rPr>
                <w:sz w:val="19"/>
                <w:szCs w:val="19"/>
                <w:shd w:val="clear" w:color="auto" w:fill="FFFFFF"/>
              </w:rPr>
              <w:t>Monovalent variant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209194E" w14:textId="77777777" w:rsidR="00AE0A45" w:rsidRDefault="00AE0A45" w:rsidP="00962D3D">
            <w:pPr>
              <w:pStyle w:val="sasheader"/>
              <w:keepLines/>
              <w:jc w:val="center"/>
            </w:pPr>
            <w:r>
              <w:rPr>
                <w:sz w:val="19"/>
                <w:szCs w:val="19"/>
                <w:shd w:val="clear" w:color="auto" w:fill="FFFFFF"/>
              </w:rPr>
              <w:t>Bivalent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21CBA99" w14:textId="77777777" w:rsidR="00AE0A45" w:rsidRDefault="00AE0A45" w:rsidP="00962D3D">
            <w:pPr>
              <w:pStyle w:val="sasheader"/>
              <w:keepLines/>
              <w:jc w:val="center"/>
            </w:pPr>
            <w:r>
              <w:rPr>
                <w:sz w:val="19"/>
                <w:szCs w:val="19"/>
                <w:shd w:val="clear" w:color="auto" w:fill="FFFFFF"/>
              </w:rPr>
              <w:t>P201</w:t>
            </w:r>
          </w:p>
        </w:tc>
      </w:tr>
      <w:tr w:rsidR="00AE0A45" w14:paraId="24C054F0"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13040F" w14:textId="77777777" w:rsidR="00AE0A45" w:rsidRDefault="00AE0A45"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8F9396" w14:textId="77777777" w:rsidR="00AE0A45" w:rsidRDefault="00AE0A45"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1DADB1" w14:textId="77777777" w:rsidR="00AE0A45" w:rsidRDefault="00AE0A45"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9D5516" w14:textId="77777777" w:rsidR="00AE0A45" w:rsidRDefault="00AE0A45"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D61B84" w14:textId="77777777" w:rsidR="00AE0A45" w:rsidRDefault="00AE0A45"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EA475B" w14:textId="77777777" w:rsidR="00AE0A45" w:rsidRDefault="00AE0A45" w:rsidP="00962D3D">
            <w:pPr>
              <w:pStyle w:val="sasdata"/>
              <w:keepLines/>
              <w:jc w:val="center"/>
            </w:pPr>
            <w:r>
              <w:rPr>
                <w:sz w:val="19"/>
                <w:szCs w:val="19"/>
              </w:rPr>
              <w:t>30</w:t>
            </w:r>
          </w:p>
        </w:tc>
      </w:tr>
      <w:tr w:rsidR="00AE0A45" w14:paraId="7A2C64C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1873DBA" w14:textId="77777777" w:rsidR="00AE0A45" w:rsidRDefault="00AE0A45"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57C770" w14:textId="77777777" w:rsidR="00AE0A45" w:rsidRDefault="00AE0A45"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8AD661" w14:textId="77777777" w:rsidR="00AE0A45" w:rsidRDefault="00AE0A45" w:rsidP="00962D3D">
            <w:pPr>
              <w:pStyle w:val="sasdata"/>
              <w:keepLines/>
              <w:jc w:val="center"/>
            </w:pPr>
            <w:r>
              <w:rPr>
                <w:sz w:val="19"/>
                <w:szCs w:val="19"/>
              </w:rPr>
              <w:t>2857</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4EF923" w14:textId="77777777" w:rsidR="00AE0A45" w:rsidRDefault="00AE0A45" w:rsidP="00962D3D">
            <w:pPr>
              <w:pStyle w:val="sasdata"/>
              <w:keepLines/>
              <w:jc w:val="center"/>
            </w:pPr>
            <w:r>
              <w:rPr>
                <w:sz w:val="19"/>
                <w:szCs w:val="19"/>
              </w:rPr>
              <w:t>6978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B8B2DF" w14:textId="77777777" w:rsidR="00AE0A45" w:rsidRDefault="00AE0A45" w:rsidP="00962D3D">
            <w:pPr>
              <w:pStyle w:val="sasdata"/>
              <w:keepLines/>
              <w:jc w:val="center"/>
            </w:pPr>
            <w:r>
              <w:rPr>
                <w:sz w:val="19"/>
                <w:szCs w:val="19"/>
              </w:rPr>
              <w:t>6310</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B2D1EE" w14:textId="77777777" w:rsidR="00AE0A45" w:rsidRDefault="00AE0A45" w:rsidP="00962D3D">
            <w:pPr>
              <w:pStyle w:val="sasdata"/>
              <w:keepLines/>
              <w:jc w:val="center"/>
            </w:pPr>
            <w:r>
              <w:rPr>
                <w:sz w:val="19"/>
                <w:szCs w:val="19"/>
              </w:rPr>
              <w:t>6982</w:t>
            </w:r>
          </w:p>
        </w:tc>
      </w:tr>
      <w:tr w:rsidR="00AE0A45" w14:paraId="6338B08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4235E3F" w14:textId="77777777" w:rsidR="00AE0A45" w:rsidRDefault="00AE0A45"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E347AB" w14:textId="77777777" w:rsidR="00AE0A45" w:rsidRDefault="00AE0A45"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41281D" w14:textId="77777777" w:rsidR="00AE0A45" w:rsidRDefault="00AE0A45" w:rsidP="00962D3D">
            <w:pPr>
              <w:pStyle w:val="sasdata"/>
              <w:keepLines/>
              <w:jc w:val="center"/>
            </w:pPr>
            <w:r>
              <w:rPr>
                <w:sz w:val="19"/>
                <w:szCs w:val="19"/>
              </w:rPr>
              <w:t>2311, 3533</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ACB4D4" w14:textId="77777777" w:rsidR="00AE0A45" w:rsidRDefault="00AE0A45" w:rsidP="00962D3D">
            <w:pPr>
              <w:pStyle w:val="sasdata"/>
              <w:keepLines/>
              <w:jc w:val="center"/>
            </w:pPr>
            <w:r>
              <w:rPr>
                <w:sz w:val="19"/>
                <w:szCs w:val="19"/>
              </w:rPr>
              <w:t>5347, 9106</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A2101D" w14:textId="77777777" w:rsidR="00AE0A45" w:rsidRDefault="00AE0A45" w:rsidP="00962D3D">
            <w:pPr>
              <w:pStyle w:val="sasdata"/>
              <w:keepLines/>
              <w:jc w:val="center"/>
            </w:pPr>
            <w:r>
              <w:rPr>
                <w:sz w:val="19"/>
                <w:szCs w:val="19"/>
              </w:rPr>
              <w:t>5125, 7767</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512657" w14:textId="77777777" w:rsidR="00AE0A45" w:rsidRDefault="00AE0A45" w:rsidP="00962D3D">
            <w:pPr>
              <w:pStyle w:val="sasdata"/>
              <w:keepLines/>
              <w:jc w:val="center"/>
            </w:pPr>
            <w:r>
              <w:rPr>
                <w:sz w:val="19"/>
                <w:szCs w:val="19"/>
              </w:rPr>
              <w:t>5836, 8353</w:t>
            </w:r>
          </w:p>
        </w:tc>
      </w:tr>
      <w:tr w:rsidR="00AE0A45" w14:paraId="760F46F9"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D9B5A4" w14:textId="77777777" w:rsidR="00AE0A45" w:rsidRDefault="00AE0A45" w:rsidP="00962D3D">
            <w:pPr>
              <w:pStyle w:val="sasrowheader"/>
              <w:keepLines/>
              <w:jc w:val="center"/>
            </w:pPr>
            <w:r>
              <w:rPr>
                <w:b w:val="0"/>
                <w:bCs w:val="0"/>
                <w:sz w:val="19"/>
                <w:szCs w:val="19"/>
                <w:shd w:val="clear" w:color="auto" w:fill="FFFFFF" w:themeFill="light1"/>
              </w:rPr>
              <w:t>Day 15</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1A12B2" w14:textId="6592BD38" w:rsidR="00AE0A45" w:rsidRDefault="0068555A"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4C0066" w14:textId="77777777" w:rsidR="00AE0A45" w:rsidRDefault="00AE0A45"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B7F257" w14:textId="77777777" w:rsidR="00AE0A45" w:rsidRDefault="00AE0A45"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D8D0AC" w14:textId="77777777" w:rsidR="00AE0A45" w:rsidRDefault="00AE0A45"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CA1187" w14:textId="77777777" w:rsidR="00AE0A45" w:rsidRDefault="00AE0A45" w:rsidP="00962D3D">
            <w:pPr>
              <w:pStyle w:val="sasdata"/>
              <w:keepLines/>
              <w:jc w:val="center"/>
            </w:pPr>
            <w:r>
              <w:rPr>
                <w:sz w:val="19"/>
                <w:szCs w:val="19"/>
              </w:rPr>
              <w:t>30</w:t>
            </w:r>
          </w:p>
        </w:tc>
      </w:tr>
      <w:tr w:rsidR="00AE0A45" w14:paraId="627BC78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322C3FB" w14:textId="77777777" w:rsidR="00AE0A45" w:rsidRDefault="00AE0A45"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C54209" w14:textId="77777777" w:rsidR="00AE0A45" w:rsidRDefault="00AE0A45"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83228B" w14:textId="77777777" w:rsidR="00AE0A45" w:rsidRDefault="00AE0A45" w:rsidP="00962D3D">
            <w:pPr>
              <w:pStyle w:val="sasdata"/>
              <w:keepLines/>
              <w:jc w:val="center"/>
            </w:pPr>
            <w:r>
              <w:rPr>
                <w:sz w:val="19"/>
                <w:szCs w:val="19"/>
              </w:rPr>
              <w:t>51698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D10F15" w14:textId="77777777" w:rsidR="00AE0A45" w:rsidRDefault="00AE0A45" w:rsidP="00962D3D">
            <w:pPr>
              <w:pStyle w:val="sasdata"/>
              <w:keepLines/>
              <w:jc w:val="center"/>
            </w:pPr>
            <w:r>
              <w:rPr>
                <w:sz w:val="19"/>
                <w:szCs w:val="19"/>
              </w:rPr>
              <w:t>50352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3C5146" w14:textId="77777777" w:rsidR="00AE0A45" w:rsidRDefault="00AE0A45" w:rsidP="00962D3D">
            <w:pPr>
              <w:pStyle w:val="sasdata"/>
              <w:keepLines/>
              <w:jc w:val="center"/>
            </w:pPr>
            <w:r>
              <w:rPr>
                <w:sz w:val="19"/>
                <w:szCs w:val="19"/>
              </w:rPr>
              <w:t>50377</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06D08F" w14:textId="77777777" w:rsidR="00AE0A45" w:rsidRDefault="00AE0A45" w:rsidP="00962D3D">
            <w:pPr>
              <w:pStyle w:val="sasdata"/>
              <w:keepLines/>
              <w:jc w:val="center"/>
            </w:pPr>
            <w:r>
              <w:rPr>
                <w:sz w:val="19"/>
                <w:szCs w:val="19"/>
              </w:rPr>
              <w:t>46313</w:t>
            </w:r>
          </w:p>
        </w:tc>
      </w:tr>
      <w:tr w:rsidR="00AE0A45" w14:paraId="4466A2AA"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1A26E1E" w14:textId="77777777" w:rsidR="00AE0A45" w:rsidRDefault="00AE0A45"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675A34" w14:textId="77777777" w:rsidR="00AE0A45" w:rsidRDefault="00AE0A45"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FC468C" w14:textId="77777777" w:rsidR="00AE0A45" w:rsidRDefault="00AE0A45" w:rsidP="00962D3D">
            <w:pPr>
              <w:pStyle w:val="sasdata"/>
              <w:keepLines/>
              <w:jc w:val="center"/>
            </w:pPr>
            <w:r>
              <w:rPr>
                <w:sz w:val="19"/>
                <w:szCs w:val="19"/>
              </w:rPr>
              <w:t>48378, 55247</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2B318B" w14:textId="77777777" w:rsidR="00AE0A45" w:rsidRDefault="00AE0A45" w:rsidP="00962D3D">
            <w:pPr>
              <w:pStyle w:val="sasdata"/>
              <w:keepLines/>
              <w:jc w:val="center"/>
            </w:pPr>
            <w:r>
              <w:rPr>
                <w:sz w:val="19"/>
                <w:szCs w:val="19"/>
              </w:rPr>
              <w:t>46399, 54641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185C51" w14:textId="77777777" w:rsidR="00AE0A45" w:rsidRDefault="00AE0A45" w:rsidP="00962D3D">
            <w:pPr>
              <w:pStyle w:val="sasdata"/>
              <w:keepLines/>
              <w:jc w:val="center"/>
            </w:pPr>
            <w:r>
              <w:rPr>
                <w:sz w:val="19"/>
                <w:szCs w:val="19"/>
              </w:rPr>
              <w:t>46889, 54124</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9A5975" w14:textId="77777777" w:rsidR="00AE0A45" w:rsidRDefault="00AE0A45" w:rsidP="00962D3D">
            <w:pPr>
              <w:pStyle w:val="sasdata"/>
              <w:keepLines/>
              <w:jc w:val="center"/>
            </w:pPr>
            <w:r>
              <w:rPr>
                <w:sz w:val="19"/>
                <w:szCs w:val="19"/>
              </w:rPr>
              <w:t>43760, 49016</w:t>
            </w:r>
          </w:p>
        </w:tc>
      </w:tr>
      <w:tr w:rsidR="00AE0A45" w14:paraId="7E944F24" w14:textId="77777777" w:rsidTr="00962D3D">
        <w:trPr>
          <w:cantSplit/>
          <w:jc w:val="center"/>
        </w:trPr>
        <w:tc>
          <w:tcPr>
            <w:tcW w:w="14582"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7B2056" w14:textId="77777777" w:rsidR="00AE0A45" w:rsidRDefault="00AE0A45" w:rsidP="00962D3D">
            <w:pPr>
              <w:pStyle w:val="saslinecontent"/>
              <w:keepLines/>
            </w:pPr>
            <w:r>
              <w:t>Confidence intervals of the geometric means were calculated with the student’s t distribution on log-transformed data</w:t>
            </w:r>
          </w:p>
        </w:tc>
      </w:tr>
    </w:tbl>
    <w:p w14:paraId="1AAD185C" w14:textId="77777777" w:rsidR="00AE0A45" w:rsidRDefault="00AE0A45" w:rsidP="0068555A">
      <w:pPr>
        <w:pStyle w:val="sastinyparagraph"/>
        <w:ind w:left="720"/>
      </w:pPr>
    </w:p>
    <w:p w14:paraId="5E640B91" w14:textId="4A7498A8" w:rsidR="006346DA" w:rsidRDefault="006346DA" w:rsidP="006346DA">
      <w:pPr>
        <w:rPr>
          <w:rFonts w:cstheme="minorHAnsi"/>
          <w:b/>
          <w:bCs/>
          <w:color w:val="000000" w:themeColor="text1"/>
        </w:rPr>
      </w:pPr>
    </w:p>
    <w:p w14:paraId="02E46578" w14:textId="77777777" w:rsidR="003E271A" w:rsidRDefault="003E271A">
      <w:pPr>
        <w:rPr>
          <w:rFonts w:ascii="Times New Roman" w:eastAsiaTheme="majorEastAsia" w:hAnsi="Times New Roman"/>
          <w:b/>
          <w:bCs/>
          <w:noProof/>
          <w:color w:val="000000" w:themeColor="dark1"/>
        </w:rPr>
      </w:pPr>
      <w:r>
        <w:rPr>
          <w:rFonts w:ascii="Times New Roman" w:hAnsi="Times New Roman"/>
        </w:rPr>
        <w:br w:type="page"/>
      </w:r>
    </w:p>
    <w:p w14:paraId="2B4D74C0" w14:textId="79D6B835" w:rsidR="003E271A" w:rsidRDefault="003E271A" w:rsidP="003E271A">
      <w:pPr>
        <w:pStyle w:val="sassystemtitle"/>
        <w:keepLines/>
        <w:numPr>
          <w:ilvl w:val="0"/>
          <w:numId w:val="29"/>
        </w:numPr>
        <w:pBdr>
          <w:top w:val="nil"/>
          <w:left w:val="nil"/>
          <w:bottom w:val="nil"/>
          <w:right w:val="nil"/>
        </w:pBdr>
      </w:pPr>
      <w:r>
        <w:rPr>
          <w:rFonts w:ascii="Times New Roman" w:hAnsi="Times New Roman"/>
          <w:sz w:val="22"/>
          <w:szCs w:val="22"/>
        </w:rPr>
        <w:lastRenderedPageBreak/>
        <w:t xml:space="preserve">Serum IgG Binding Assay Area Under the Curve GM by Time Point </w:t>
      </w:r>
      <w:r w:rsidR="00E3123E">
        <w:rPr>
          <w:rFonts w:ascii="Times New Roman" w:hAnsi="Times New Roman"/>
          <w:sz w:val="22"/>
          <w:szCs w:val="22"/>
        </w:rPr>
        <w:t>–</w:t>
      </w:r>
      <w:r>
        <w:rPr>
          <w:rFonts w:ascii="Times New Roman" w:hAnsi="Times New Roman"/>
          <w:sz w:val="22"/>
          <w:szCs w:val="22"/>
        </w:rPr>
        <w:t xml:space="preserve"> </w:t>
      </w:r>
      <w:r w:rsidR="00E3123E">
        <w:rPr>
          <w:rFonts w:ascii="Times New Roman" w:hAnsi="Times New Roman"/>
          <w:sz w:val="22"/>
          <w:szCs w:val="22"/>
        </w:rPr>
        <w:t>Gamma (</w:t>
      </w:r>
      <w:r>
        <w:rPr>
          <w:rFonts w:ascii="Times New Roman" w:hAnsi="Times New Roman"/>
          <w:sz w:val="22"/>
          <w:szCs w:val="22"/>
        </w:rPr>
        <w:t>P.1</w:t>
      </w:r>
      <w:r w:rsidR="00E3123E">
        <w:rPr>
          <w:rFonts w:ascii="Times New Roman" w:hAnsi="Times New Roman"/>
          <w:sz w:val="22"/>
          <w:szCs w:val="22"/>
        </w:rPr>
        <w:t>)</w:t>
      </w:r>
    </w:p>
    <w:tbl>
      <w:tblPr>
        <w:tblStyle w:val="sastable"/>
        <w:tblW w:w="14582" w:type="dxa"/>
        <w:jc w:val="center"/>
        <w:tblInd w:w="0" w:type="dxa"/>
        <w:tblLook w:val="04A0" w:firstRow="1" w:lastRow="0" w:firstColumn="1" w:lastColumn="0" w:noHBand="0" w:noVBand="1"/>
        <w:tblCaption w:val="Detailed and/or summarized report"/>
      </w:tblPr>
      <w:tblGrid>
        <w:gridCol w:w="1342"/>
        <w:gridCol w:w="1568"/>
        <w:gridCol w:w="3152"/>
        <w:gridCol w:w="2840"/>
        <w:gridCol w:w="2840"/>
        <w:gridCol w:w="2840"/>
      </w:tblGrid>
      <w:tr w:rsidR="003E271A" w14:paraId="7C37A0B6" w14:textId="77777777" w:rsidTr="00962D3D">
        <w:trPr>
          <w:cantSplit/>
          <w:tblHeader/>
          <w:jc w:val="center"/>
        </w:trPr>
        <w:tc>
          <w:tcPr>
            <w:tcW w:w="134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584AB9C" w14:textId="77777777" w:rsidR="003E271A" w:rsidRDefault="003E271A" w:rsidP="00962D3D">
            <w:pPr>
              <w:pStyle w:val="sasheader"/>
              <w:keepLines/>
            </w:pPr>
            <w:r>
              <w:rPr>
                <w:sz w:val="19"/>
                <w:szCs w:val="19"/>
                <w:shd w:val="clear" w:color="auto" w:fill="FFFFFF"/>
              </w:rPr>
              <w:t>Time Point</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DB872E9" w14:textId="77777777" w:rsidR="003E271A" w:rsidRDefault="003E271A" w:rsidP="00962D3D">
            <w:pPr>
              <w:pStyle w:val="sasheader"/>
              <w:keepLines/>
              <w:jc w:val="center"/>
            </w:pPr>
            <w:r>
              <w:rPr>
                <w:sz w:val="19"/>
                <w:szCs w:val="19"/>
                <w:shd w:val="clear" w:color="auto" w:fill="FFFFFF"/>
              </w:rPr>
              <w:t>Statistic</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81D3C6D" w14:textId="77777777" w:rsidR="003E271A" w:rsidRDefault="003E271A" w:rsidP="00962D3D">
            <w:pPr>
              <w:pStyle w:val="sasheader"/>
              <w:keepLines/>
              <w:jc w:val="center"/>
            </w:pPr>
            <w:r>
              <w:rPr>
                <w:sz w:val="19"/>
                <w:szCs w:val="19"/>
                <w:shd w:val="clear" w:color="auto" w:fill="FFFFFF"/>
              </w:rPr>
              <w:t>Monovalent prototype</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4A3C4AA" w14:textId="77777777" w:rsidR="003E271A" w:rsidRDefault="003E271A" w:rsidP="00962D3D">
            <w:pPr>
              <w:pStyle w:val="sasheader"/>
              <w:keepLines/>
              <w:jc w:val="center"/>
            </w:pPr>
            <w:r>
              <w:rPr>
                <w:sz w:val="19"/>
                <w:szCs w:val="19"/>
                <w:shd w:val="clear" w:color="auto" w:fill="FFFFFF"/>
              </w:rPr>
              <w:t>Monovalent variant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9BC87E5" w14:textId="77777777" w:rsidR="003E271A" w:rsidRDefault="003E271A" w:rsidP="00962D3D">
            <w:pPr>
              <w:pStyle w:val="sasheader"/>
              <w:keepLines/>
              <w:jc w:val="center"/>
            </w:pPr>
            <w:r>
              <w:rPr>
                <w:sz w:val="19"/>
                <w:szCs w:val="19"/>
                <w:shd w:val="clear" w:color="auto" w:fill="FFFFFF"/>
              </w:rPr>
              <w:t>Bivalent</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0B649BC" w14:textId="77777777" w:rsidR="003E271A" w:rsidRDefault="003E271A" w:rsidP="00962D3D">
            <w:pPr>
              <w:pStyle w:val="sasheader"/>
              <w:keepLines/>
              <w:jc w:val="center"/>
            </w:pPr>
            <w:r>
              <w:rPr>
                <w:sz w:val="19"/>
                <w:szCs w:val="19"/>
                <w:shd w:val="clear" w:color="auto" w:fill="FFFFFF"/>
              </w:rPr>
              <w:t>P201</w:t>
            </w:r>
          </w:p>
        </w:tc>
      </w:tr>
      <w:tr w:rsidR="003E271A" w14:paraId="67505B41"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1D6A23" w14:textId="77777777" w:rsidR="003E271A" w:rsidRDefault="003E271A"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7DC303" w14:textId="77777777" w:rsidR="003E271A" w:rsidRDefault="003E271A"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AF4580" w14:textId="77777777" w:rsidR="003E271A" w:rsidRDefault="003E271A"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09F944" w14:textId="77777777" w:rsidR="003E271A" w:rsidRDefault="003E271A"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ACA7A2" w14:textId="77777777" w:rsidR="003E271A" w:rsidRDefault="003E271A"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A7A422" w14:textId="77777777" w:rsidR="003E271A" w:rsidRDefault="003E271A" w:rsidP="00962D3D">
            <w:pPr>
              <w:pStyle w:val="sasdata"/>
              <w:keepLines/>
              <w:jc w:val="center"/>
            </w:pPr>
            <w:r>
              <w:rPr>
                <w:sz w:val="19"/>
                <w:szCs w:val="19"/>
              </w:rPr>
              <w:t>30</w:t>
            </w:r>
          </w:p>
        </w:tc>
      </w:tr>
      <w:tr w:rsidR="003E271A" w14:paraId="1C61215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0C9C194" w14:textId="77777777" w:rsidR="003E271A" w:rsidRDefault="003E271A"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141300" w14:textId="77777777" w:rsidR="003E271A" w:rsidRDefault="003E271A"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299E5F" w14:textId="77777777" w:rsidR="003E271A" w:rsidRDefault="003E271A" w:rsidP="00962D3D">
            <w:pPr>
              <w:pStyle w:val="sasdata"/>
              <w:keepLines/>
              <w:jc w:val="center"/>
            </w:pPr>
            <w:r>
              <w:rPr>
                <w:sz w:val="19"/>
                <w:szCs w:val="19"/>
              </w:rPr>
              <w:t>1982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AD8543" w14:textId="77777777" w:rsidR="003E271A" w:rsidRDefault="003E271A" w:rsidP="00962D3D">
            <w:pPr>
              <w:pStyle w:val="sasdata"/>
              <w:keepLines/>
              <w:jc w:val="center"/>
            </w:pPr>
            <w:r>
              <w:rPr>
                <w:sz w:val="19"/>
                <w:szCs w:val="19"/>
              </w:rPr>
              <w:t>4840</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DE6AFA" w14:textId="77777777" w:rsidR="003E271A" w:rsidRDefault="003E271A" w:rsidP="00962D3D">
            <w:pPr>
              <w:pStyle w:val="sasdata"/>
              <w:keepLines/>
              <w:jc w:val="center"/>
            </w:pPr>
            <w:r>
              <w:rPr>
                <w:sz w:val="19"/>
                <w:szCs w:val="19"/>
              </w:rPr>
              <w:t>4281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BADA99" w14:textId="77777777" w:rsidR="003E271A" w:rsidRDefault="003E271A" w:rsidP="00962D3D">
            <w:pPr>
              <w:pStyle w:val="sasdata"/>
              <w:keepLines/>
              <w:jc w:val="center"/>
            </w:pPr>
            <w:r>
              <w:rPr>
                <w:sz w:val="19"/>
                <w:szCs w:val="19"/>
              </w:rPr>
              <w:t>4968</w:t>
            </w:r>
          </w:p>
        </w:tc>
      </w:tr>
      <w:tr w:rsidR="003E271A" w14:paraId="22F0FBB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54990F9" w14:textId="77777777" w:rsidR="003E271A" w:rsidRDefault="003E271A"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4B9666" w14:textId="77777777" w:rsidR="003E271A" w:rsidRDefault="003E271A"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D576C9" w14:textId="77777777" w:rsidR="003E271A" w:rsidRDefault="003E271A" w:rsidP="00962D3D">
            <w:pPr>
              <w:pStyle w:val="sasdata"/>
              <w:keepLines/>
              <w:jc w:val="center"/>
            </w:pPr>
            <w:r>
              <w:rPr>
                <w:sz w:val="19"/>
                <w:szCs w:val="19"/>
              </w:rPr>
              <w:t>1549, 2536</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3ACB8D" w14:textId="77777777" w:rsidR="003E271A" w:rsidRDefault="003E271A" w:rsidP="00962D3D">
            <w:pPr>
              <w:pStyle w:val="sasdata"/>
              <w:keepLines/>
              <w:jc w:val="center"/>
            </w:pPr>
            <w:r>
              <w:rPr>
                <w:sz w:val="19"/>
                <w:szCs w:val="19"/>
              </w:rPr>
              <w:t>3594, 6519</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9F9221" w14:textId="77777777" w:rsidR="003E271A" w:rsidRDefault="003E271A" w:rsidP="00962D3D">
            <w:pPr>
              <w:pStyle w:val="sasdata"/>
              <w:keepLines/>
              <w:jc w:val="center"/>
            </w:pPr>
            <w:r>
              <w:rPr>
                <w:sz w:val="19"/>
                <w:szCs w:val="19"/>
              </w:rPr>
              <w:t>3373, 5434</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B5AE6B" w14:textId="77777777" w:rsidR="003E271A" w:rsidRDefault="003E271A" w:rsidP="00962D3D">
            <w:pPr>
              <w:pStyle w:val="sasdata"/>
              <w:keepLines/>
              <w:jc w:val="center"/>
            </w:pPr>
            <w:r>
              <w:rPr>
                <w:sz w:val="19"/>
                <w:szCs w:val="19"/>
              </w:rPr>
              <w:t>4005, 6163</w:t>
            </w:r>
          </w:p>
        </w:tc>
      </w:tr>
      <w:tr w:rsidR="003E271A" w14:paraId="26A4F519" w14:textId="77777777" w:rsidTr="00962D3D">
        <w:trPr>
          <w:cantSplit/>
          <w:jc w:val="center"/>
        </w:trPr>
        <w:tc>
          <w:tcPr>
            <w:tcW w:w="1342"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F561D7" w14:textId="77777777" w:rsidR="003E271A" w:rsidRDefault="003E271A" w:rsidP="00962D3D">
            <w:pPr>
              <w:pStyle w:val="sasrowheader"/>
              <w:keepLines/>
              <w:jc w:val="center"/>
            </w:pPr>
            <w:r>
              <w:rPr>
                <w:b w:val="0"/>
                <w:bCs w:val="0"/>
                <w:sz w:val="19"/>
                <w:szCs w:val="19"/>
                <w:shd w:val="clear" w:color="auto" w:fill="FFFFFF" w:themeFill="light1"/>
              </w:rPr>
              <w:t>Day 15</w:t>
            </w: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B73E17" w14:textId="77777777" w:rsidR="003E271A" w:rsidRDefault="003E271A" w:rsidP="00962D3D">
            <w:pPr>
              <w:pStyle w:val="sasdata"/>
              <w:keepLines/>
            </w:pPr>
            <w:r>
              <w:rPr>
                <w:sz w:val="19"/>
                <w:szCs w:val="19"/>
              </w:rPr>
              <w:t>n</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D5A8AF" w14:textId="77777777" w:rsidR="003E271A" w:rsidRDefault="003E271A" w:rsidP="00962D3D">
            <w:pPr>
              <w:pStyle w:val="sasdata"/>
              <w:keepLines/>
              <w:jc w:val="center"/>
            </w:pPr>
            <w:r>
              <w:rPr>
                <w:sz w:val="19"/>
                <w:szCs w:val="19"/>
              </w:rPr>
              <w:t>41</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B5217C" w14:textId="77777777" w:rsidR="003E271A" w:rsidRDefault="003E271A" w:rsidP="00962D3D">
            <w:pPr>
              <w:pStyle w:val="sasdata"/>
              <w:keepLines/>
              <w:jc w:val="center"/>
            </w:pPr>
            <w:r>
              <w:rPr>
                <w:sz w:val="19"/>
                <w:szCs w:val="19"/>
              </w:rPr>
              <w:t>25</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D258B4" w14:textId="77777777" w:rsidR="003E271A" w:rsidRDefault="003E271A" w:rsidP="00962D3D">
            <w:pPr>
              <w:pStyle w:val="sasdata"/>
              <w:keepLines/>
              <w:jc w:val="center"/>
            </w:pPr>
            <w:r>
              <w:rPr>
                <w:sz w:val="19"/>
                <w:szCs w:val="19"/>
              </w:rPr>
              <w:t>22</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A1D63E" w14:textId="77777777" w:rsidR="003E271A" w:rsidRDefault="003E271A" w:rsidP="00962D3D">
            <w:pPr>
              <w:pStyle w:val="sasdata"/>
              <w:keepLines/>
              <w:jc w:val="center"/>
            </w:pPr>
            <w:r>
              <w:rPr>
                <w:sz w:val="19"/>
                <w:szCs w:val="19"/>
              </w:rPr>
              <w:t>30</w:t>
            </w:r>
          </w:p>
        </w:tc>
      </w:tr>
      <w:tr w:rsidR="003E271A" w14:paraId="482050C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15B7B21" w14:textId="77777777" w:rsidR="003E271A" w:rsidRDefault="003E271A"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8F598F" w14:textId="77777777" w:rsidR="003E271A" w:rsidRDefault="003E271A" w:rsidP="00962D3D">
            <w:pPr>
              <w:pStyle w:val="sasdata"/>
              <w:keepLines/>
            </w:pPr>
            <w:r>
              <w:rPr>
                <w:sz w:val="19"/>
                <w:szCs w:val="19"/>
              </w:rPr>
              <w:t>GM</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6BA21D" w14:textId="77777777" w:rsidR="003E271A" w:rsidRDefault="003E271A" w:rsidP="00962D3D">
            <w:pPr>
              <w:pStyle w:val="sasdata"/>
              <w:keepLines/>
              <w:jc w:val="center"/>
            </w:pPr>
            <w:r>
              <w:rPr>
                <w:sz w:val="19"/>
                <w:szCs w:val="19"/>
              </w:rPr>
              <w:t>47496</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36D9E0" w14:textId="77777777" w:rsidR="003E271A" w:rsidRDefault="003E271A" w:rsidP="00962D3D">
            <w:pPr>
              <w:pStyle w:val="sasdata"/>
              <w:keepLines/>
              <w:jc w:val="center"/>
            </w:pPr>
            <w:r>
              <w:rPr>
                <w:sz w:val="19"/>
                <w:szCs w:val="19"/>
              </w:rPr>
              <w:t>49096</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5127B6" w14:textId="77777777" w:rsidR="003E271A" w:rsidRDefault="003E271A" w:rsidP="00962D3D">
            <w:pPr>
              <w:pStyle w:val="sasdata"/>
              <w:keepLines/>
              <w:jc w:val="center"/>
            </w:pPr>
            <w:r>
              <w:rPr>
                <w:sz w:val="19"/>
                <w:szCs w:val="19"/>
              </w:rPr>
              <w:t>48283</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6D59F1" w14:textId="77777777" w:rsidR="003E271A" w:rsidRDefault="003E271A" w:rsidP="00962D3D">
            <w:pPr>
              <w:pStyle w:val="sasdata"/>
              <w:keepLines/>
              <w:jc w:val="center"/>
            </w:pPr>
            <w:r>
              <w:rPr>
                <w:sz w:val="19"/>
                <w:szCs w:val="19"/>
              </w:rPr>
              <w:t>43370</w:t>
            </w:r>
          </w:p>
        </w:tc>
      </w:tr>
      <w:tr w:rsidR="003E271A" w14:paraId="3EC6281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AC9025F" w14:textId="77777777" w:rsidR="003E271A" w:rsidRDefault="003E271A" w:rsidP="00962D3D">
            <w:pPr>
              <w:pStyle w:val="sastinyparagraph"/>
            </w:pPr>
          </w:p>
        </w:tc>
        <w:tc>
          <w:tcPr>
            <w:tcW w:w="156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6CC2F1" w14:textId="77777777" w:rsidR="003E271A" w:rsidRDefault="003E271A" w:rsidP="00962D3D">
            <w:pPr>
              <w:pStyle w:val="sasdata"/>
              <w:keepLines/>
            </w:pPr>
            <w:r>
              <w:rPr>
                <w:sz w:val="19"/>
                <w:szCs w:val="19"/>
              </w:rPr>
              <w:t>95% CI</w:t>
            </w:r>
          </w:p>
        </w:tc>
        <w:tc>
          <w:tcPr>
            <w:tcW w:w="31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7F5584" w14:textId="77777777" w:rsidR="003E271A" w:rsidRDefault="003E271A" w:rsidP="00962D3D">
            <w:pPr>
              <w:pStyle w:val="sasdata"/>
              <w:keepLines/>
              <w:jc w:val="center"/>
            </w:pPr>
            <w:r>
              <w:rPr>
                <w:sz w:val="19"/>
                <w:szCs w:val="19"/>
              </w:rPr>
              <w:t>44002, 51267</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008B1C" w14:textId="77777777" w:rsidR="003E271A" w:rsidRDefault="003E271A" w:rsidP="00962D3D">
            <w:pPr>
              <w:pStyle w:val="sasdata"/>
              <w:keepLines/>
              <w:jc w:val="center"/>
            </w:pPr>
            <w:r>
              <w:rPr>
                <w:sz w:val="19"/>
                <w:szCs w:val="19"/>
              </w:rPr>
              <w:t>45048, 53508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E58910" w14:textId="77777777" w:rsidR="003E271A" w:rsidRDefault="003E271A" w:rsidP="00962D3D">
            <w:pPr>
              <w:pStyle w:val="sasdata"/>
              <w:keepLines/>
              <w:jc w:val="center"/>
            </w:pPr>
            <w:r>
              <w:rPr>
                <w:sz w:val="19"/>
                <w:szCs w:val="19"/>
              </w:rPr>
              <w:t>44330, 52588</w:t>
            </w:r>
          </w:p>
        </w:tc>
        <w:tc>
          <w:tcPr>
            <w:tcW w:w="284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C80720" w14:textId="77777777" w:rsidR="003E271A" w:rsidRDefault="003E271A" w:rsidP="00962D3D">
            <w:pPr>
              <w:pStyle w:val="sasdata"/>
              <w:keepLines/>
              <w:jc w:val="center"/>
            </w:pPr>
            <w:r>
              <w:rPr>
                <w:sz w:val="19"/>
                <w:szCs w:val="19"/>
              </w:rPr>
              <w:t>40735, 46175</w:t>
            </w:r>
          </w:p>
        </w:tc>
      </w:tr>
      <w:tr w:rsidR="003E271A" w14:paraId="2E33218E" w14:textId="77777777" w:rsidTr="00962D3D">
        <w:trPr>
          <w:cantSplit/>
          <w:jc w:val="center"/>
        </w:trPr>
        <w:tc>
          <w:tcPr>
            <w:tcW w:w="14582"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FC2563" w14:textId="77777777" w:rsidR="003E271A" w:rsidRDefault="003E271A" w:rsidP="00962D3D">
            <w:pPr>
              <w:pStyle w:val="saslinecontent"/>
              <w:keepLines/>
            </w:pPr>
            <w:r>
              <w:t>Confidence intervals of the geometric means were calculated with the student’s t distribution on log-transformed data</w:t>
            </w:r>
          </w:p>
        </w:tc>
      </w:tr>
    </w:tbl>
    <w:p w14:paraId="70DADF72" w14:textId="0F1560AC" w:rsidR="001279E6" w:rsidRPr="003E271A" w:rsidRDefault="001279E6" w:rsidP="003E271A">
      <w:pPr>
        <w:pStyle w:val="sastinyparagraph"/>
      </w:pPr>
    </w:p>
    <w:p w14:paraId="4C58E1EB" w14:textId="6B33C19A" w:rsidR="001279E6" w:rsidRPr="00BC2654" w:rsidRDefault="001279E6">
      <w:pPr>
        <w:rPr>
          <w:rFonts w:cstheme="minorHAnsi"/>
          <w:b/>
          <w:bCs/>
          <w:color w:val="000000" w:themeColor="text1"/>
        </w:rPr>
      </w:pPr>
    </w:p>
    <w:p w14:paraId="5B639B04" w14:textId="78B1A507" w:rsidR="001279E6" w:rsidRPr="00BC2654" w:rsidRDefault="001279E6">
      <w:pPr>
        <w:rPr>
          <w:rFonts w:cstheme="minorHAnsi"/>
          <w:b/>
          <w:bCs/>
          <w:color w:val="000000" w:themeColor="text1"/>
        </w:rPr>
      </w:pPr>
    </w:p>
    <w:p w14:paraId="283A9D86" w14:textId="241C3319" w:rsidR="001279E6" w:rsidRPr="00BC2654" w:rsidRDefault="001279E6">
      <w:pPr>
        <w:rPr>
          <w:rFonts w:cstheme="minorHAnsi"/>
          <w:b/>
          <w:bCs/>
          <w:color w:val="000000" w:themeColor="text1"/>
        </w:rPr>
      </w:pPr>
      <w:r w:rsidRPr="00BC2654">
        <w:rPr>
          <w:rFonts w:cstheme="minorHAnsi"/>
          <w:b/>
          <w:bCs/>
          <w:color w:val="000000" w:themeColor="text1"/>
        </w:rPr>
        <w:br w:type="page"/>
      </w:r>
    </w:p>
    <w:p w14:paraId="2BAEFC4D" w14:textId="40310C9A" w:rsidR="0074126E" w:rsidRPr="00BC2654" w:rsidRDefault="0074126E" w:rsidP="00562184">
      <w:pPr>
        <w:pStyle w:val="sassystemtitle"/>
        <w:keepLines/>
        <w:pBdr>
          <w:top w:val="nil"/>
          <w:left w:val="nil"/>
          <w:bottom w:val="nil"/>
          <w:right w:val="nil"/>
        </w:pBdr>
        <w:jc w:val="center"/>
        <w:outlineLvl w:val="1"/>
        <w:rPr>
          <w:rFonts w:asciiTheme="minorHAnsi" w:hAnsiTheme="minorHAnsi" w:cstheme="minorHAnsi"/>
          <w:color w:val="000000" w:themeColor="text1"/>
          <w:sz w:val="22"/>
          <w:szCs w:val="22"/>
        </w:rPr>
      </w:pPr>
      <w:bookmarkStart w:id="19" w:name="_Toc91908600"/>
      <w:r w:rsidRPr="00BC2654">
        <w:rPr>
          <w:rFonts w:asciiTheme="minorHAnsi" w:hAnsiTheme="minorHAnsi" w:cstheme="minorHAnsi"/>
          <w:color w:val="000000" w:themeColor="text1"/>
          <w:sz w:val="22"/>
          <w:szCs w:val="22"/>
        </w:rPr>
        <w:lastRenderedPageBreak/>
        <w:t xml:space="preserve">Table </w:t>
      </w:r>
      <w:r w:rsidR="001A1AA5">
        <w:rPr>
          <w:rFonts w:asciiTheme="minorHAnsi" w:hAnsiTheme="minorHAnsi" w:cstheme="minorHAnsi"/>
          <w:color w:val="000000" w:themeColor="text1"/>
          <w:sz w:val="22"/>
          <w:szCs w:val="22"/>
        </w:rPr>
        <w:t>S</w:t>
      </w:r>
      <w:r w:rsidR="00C47B4B">
        <w:rPr>
          <w:rFonts w:asciiTheme="minorHAnsi" w:hAnsiTheme="minorHAnsi" w:cstheme="minorHAnsi"/>
          <w:color w:val="000000" w:themeColor="text1"/>
          <w:sz w:val="22"/>
          <w:szCs w:val="22"/>
        </w:rPr>
        <w:t>10</w:t>
      </w:r>
      <w:r w:rsidRPr="00BC2654">
        <w:rPr>
          <w:rFonts w:asciiTheme="minorHAnsi" w:hAnsiTheme="minorHAnsi" w:cstheme="minorHAnsi"/>
          <w:color w:val="000000" w:themeColor="text1"/>
          <w:sz w:val="22"/>
          <w:szCs w:val="22"/>
        </w:rPr>
        <w:t>.</w:t>
      </w:r>
      <w:r w:rsidRPr="00BC2654">
        <w:rPr>
          <w:rFonts w:asciiTheme="minorHAnsi" w:hAnsiTheme="minorHAnsi" w:cstheme="minorHAnsi"/>
          <w:b w:val="0"/>
          <w:bCs w:val="0"/>
          <w:color w:val="000000" w:themeColor="text1"/>
          <w:sz w:val="22"/>
          <w:szCs w:val="22"/>
        </w:rPr>
        <w:t xml:space="preserve"> </w:t>
      </w:r>
      <w:r w:rsidRPr="00BC2654">
        <w:rPr>
          <w:rFonts w:asciiTheme="minorHAnsi" w:hAnsiTheme="minorHAnsi" w:cstheme="minorHAnsi"/>
          <w:color w:val="000000" w:themeColor="text1"/>
          <w:sz w:val="22"/>
          <w:szCs w:val="22"/>
        </w:rPr>
        <w:t>Serum IgG Binding Assay Geometric Mean (GM) Results with 95% Confidence Intervals by Time Point</w:t>
      </w:r>
      <w:r w:rsidR="00562184" w:rsidRPr="00BC2654">
        <w:rPr>
          <w:rFonts w:asciiTheme="minorHAnsi" w:hAnsiTheme="minorHAnsi" w:cstheme="minorHAnsi"/>
          <w:color w:val="000000" w:themeColor="text1"/>
          <w:sz w:val="22"/>
          <w:szCs w:val="22"/>
        </w:rPr>
        <w:t xml:space="preserve"> </w:t>
      </w:r>
      <w:r w:rsidRPr="00BC2654">
        <w:rPr>
          <w:rFonts w:asciiTheme="minorHAnsi" w:hAnsiTheme="minorHAnsi" w:cstheme="minorHAnsi"/>
          <w:color w:val="000000" w:themeColor="text1"/>
          <w:sz w:val="22"/>
          <w:szCs w:val="22"/>
        </w:rPr>
        <w:t>and Vaccination Group</w:t>
      </w:r>
      <w:bookmarkEnd w:id="19"/>
    </w:p>
    <w:p w14:paraId="6E6A73BF" w14:textId="32F08B24" w:rsidR="320026D0" w:rsidRPr="00695AB3" w:rsidRDefault="00E25848" w:rsidP="00695AB3">
      <w:pPr>
        <w:pStyle w:val="sassystemtitle"/>
        <w:numPr>
          <w:ilvl w:val="0"/>
          <w:numId w:val="4"/>
        </w:numPr>
        <w:rPr>
          <w:rFonts w:asciiTheme="minorHAnsi" w:hAnsiTheme="minorHAnsi"/>
          <w:color w:val="000000" w:themeColor="text1"/>
          <w:sz w:val="22"/>
          <w:szCs w:val="22"/>
        </w:rPr>
      </w:pPr>
      <w:r>
        <w:rPr>
          <w:rFonts w:asciiTheme="minorHAnsi" w:hAnsiTheme="minorHAnsi"/>
          <w:color w:val="000000" w:themeColor="text1"/>
          <w:sz w:val="22"/>
          <w:szCs w:val="22"/>
        </w:rPr>
        <w:t>S</w:t>
      </w:r>
      <w:r w:rsidR="320026D0" w:rsidRPr="00695AB3">
        <w:rPr>
          <w:rFonts w:asciiTheme="minorHAnsi" w:hAnsiTheme="minorHAnsi"/>
          <w:color w:val="000000" w:themeColor="text1"/>
          <w:sz w:val="22"/>
          <w:szCs w:val="22"/>
        </w:rPr>
        <w:t>erum IgG Binding Antibody Units/mL Geometric Mean (GM) Results with 95% Confidence Intervals by Time Point and</w:t>
      </w:r>
      <w:r>
        <w:rPr>
          <w:rFonts w:asciiTheme="minorHAnsi" w:hAnsiTheme="minorHAnsi"/>
          <w:color w:val="000000" w:themeColor="text1"/>
          <w:sz w:val="22"/>
          <w:szCs w:val="22"/>
        </w:rPr>
        <w:t xml:space="preserve"> </w:t>
      </w:r>
      <w:r w:rsidR="320026D0" w:rsidRPr="00695AB3">
        <w:rPr>
          <w:rFonts w:asciiTheme="minorHAnsi" w:hAnsiTheme="minorHAnsi"/>
          <w:color w:val="000000" w:themeColor="text1"/>
          <w:sz w:val="22"/>
          <w:szCs w:val="22"/>
        </w:rPr>
        <w:t>Vaccination Group - S2P-614D</w:t>
      </w:r>
    </w:p>
    <w:tbl>
      <w:tblPr>
        <w:tblStyle w:val="TableGrid"/>
        <w:tblW w:w="0" w:type="auto"/>
        <w:tblLayout w:type="fixed"/>
        <w:tblLook w:val="04A0" w:firstRow="1" w:lastRow="0" w:firstColumn="1" w:lastColumn="0" w:noHBand="0" w:noVBand="1"/>
      </w:tblPr>
      <w:tblGrid>
        <w:gridCol w:w="2491"/>
        <w:gridCol w:w="2041"/>
        <w:gridCol w:w="2094"/>
        <w:gridCol w:w="2041"/>
        <w:gridCol w:w="2041"/>
        <w:gridCol w:w="2253"/>
      </w:tblGrid>
      <w:tr w:rsidR="6C29EC45" w14:paraId="33920E05" w14:textId="77777777" w:rsidTr="6C29EC45">
        <w:tc>
          <w:tcPr>
            <w:tcW w:w="249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2C22533" w14:textId="6D1DD651" w:rsidR="6C29EC45" w:rsidRDefault="6C29EC45" w:rsidP="00695AB3">
            <w:pPr>
              <w:spacing w:line="257" w:lineRule="auto"/>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Time Point</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3C742B2" w14:textId="56690335"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Statistic</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BAD90CF" w14:textId="0A9EB2A0"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Prototype </w:t>
            </w:r>
            <w:r>
              <w:br/>
            </w:r>
            <w:r w:rsidRPr="6C29EC45">
              <w:rPr>
                <w:rFonts w:ascii="Times New Roman" w:eastAsia="Times New Roman" w:hAnsi="Times New Roman" w:cs="Times New Roman"/>
                <w:b/>
                <w:bCs/>
                <w:color w:val="000000" w:themeColor="text1"/>
                <w:sz w:val="19"/>
                <w:szCs w:val="19"/>
              </w:rPr>
              <w:t>(N=48)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6D1F27E" w14:textId="235CFA1A"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Variant </w:t>
            </w:r>
            <w:r>
              <w:br/>
            </w:r>
            <w:r w:rsidRPr="6C29EC45">
              <w:rPr>
                <w:rFonts w:ascii="Times New Roman" w:eastAsia="Times New Roman" w:hAnsi="Times New Roman" w:cs="Times New Roman"/>
                <w:b/>
                <w:bCs/>
                <w:color w:val="000000" w:themeColor="text1"/>
                <w:sz w:val="19"/>
                <w:szCs w:val="19"/>
              </w:rPr>
              <w:t>(N=25)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294C4E6" w14:textId="601CA9C4"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Bivalent </w:t>
            </w:r>
            <w:r>
              <w:br/>
            </w:r>
            <w:r w:rsidRPr="6C29EC45">
              <w:rPr>
                <w:rFonts w:ascii="Times New Roman" w:eastAsia="Times New Roman" w:hAnsi="Times New Roman" w:cs="Times New Roman"/>
                <w:b/>
                <w:bCs/>
                <w:color w:val="000000" w:themeColor="text1"/>
                <w:sz w:val="19"/>
                <w:szCs w:val="19"/>
              </w:rPr>
              <w:t>(N=23)</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563237C" w14:textId="0DFCC7F5"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P201 50 </w:t>
            </w:r>
            <w:proofErr w:type="spellStart"/>
            <w:r w:rsidRPr="6C29EC45">
              <w:rPr>
                <w:rFonts w:ascii="Times New Roman" w:eastAsia="Times New Roman" w:hAnsi="Times New Roman" w:cs="Times New Roman"/>
                <w:b/>
                <w:bCs/>
                <w:color w:val="000000" w:themeColor="text1"/>
                <w:sz w:val="19"/>
                <w:szCs w:val="19"/>
              </w:rPr>
              <w:t>μg</w:t>
            </w:r>
            <w:proofErr w:type="spellEnd"/>
            <w:r w:rsidRPr="6C29EC45">
              <w:rPr>
                <w:rFonts w:ascii="Times New Roman" w:eastAsia="Times New Roman" w:hAnsi="Times New Roman" w:cs="Times New Roman"/>
                <w:b/>
                <w:bCs/>
                <w:color w:val="000000" w:themeColor="text1"/>
                <w:sz w:val="19"/>
                <w:szCs w:val="19"/>
              </w:rPr>
              <w:t xml:space="preserve"> mRNA-1273</w:t>
            </w:r>
          </w:p>
        </w:tc>
      </w:tr>
      <w:tr w:rsidR="6C29EC45" w14:paraId="7B6B714E" w14:textId="77777777" w:rsidTr="6C29EC45">
        <w:tc>
          <w:tcPr>
            <w:tcW w:w="249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72509B2" w14:textId="6ECDADE2"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 </w:t>
            </w:r>
            <w:r>
              <w:br/>
            </w:r>
            <w:r w:rsidRPr="6C29EC45">
              <w:rPr>
                <w:rFonts w:ascii="Times New Roman" w:eastAsia="Times New Roman" w:hAnsi="Times New Roman" w:cs="Times New Roman"/>
                <w:color w:val="000000" w:themeColor="text1"/>
                <w:sz w:val="19"/>
                <w:szCs w:val="19"/>
              </w:rPr>
              <w:t>(Pre-Vaccination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28B93F" w14:textId="095B168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12E64A" w14:textId="281B05D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87A9901" w14:textId="6063441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7217456" w14:textId="652A3A3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27D0F39" w14:textId="35A6F23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687C0741" w14:textId="77777777" w:rsidTr="6C29EC45">
        <w:tc>
          <w:tcPr>
            <w:tcW w:w="2491" w:type="dxa"/>
            <w:vMerge/>
            <w:tcBorders>
              <w:left w:val="single" w:sz="0" w:space="0" w:color="44546A" w:themeColor="text2"/>
              <w:right w:val="single" w:sz="0" w:space="0" w:color="44546A" w:themeColor="text2"/>
            </w:tcBorders>
            <w:vAlign w:val="center"/>
          </w:tcPr>
          <w:p w14:paraId="61203510"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5887C519" w14:textId="4F66F61A"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EF78FD1" w14:textId="0E27949D"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118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FA23E4" w14:textId="7BAE3C3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365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F46671D" w14:textId="22109D23"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319</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29B3E05" w14:textId="34812CC3"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409</w:t>
            </w:r>
          </w:p>
        </w:tc>
      </w:tr>
      <w:tr w:rsidR="6C29EC45" w14:paraId="0D6D753D"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3FA4229F"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0741043C" w14:textId="57CE90CB"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24F118E" w14:textId="06DC222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92, 151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0F8ED80" w14:textId="660C5830"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265, 502</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9B2C2C" w14:textId="295F7B83"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249, 407</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4A4EE83" w14:textId="628A810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329, 509</w:t>
            </w:r>
          </w:p>
        </w:tc>
      </w:tr>
      <w:tr w:rsidR="6C29EC45" w14:paraId="686BA51B"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1D3049A1" w14:textId="6B674BAF"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15 </w:t>
            </w:r>
            <w:r>
              <w:br/>
            </w:r>
            <w:r w:rsidRPr="6C29EC45">
              <w:rPr>
                <w:rFonts w:ascii="Times New Roman" w:eastAsia="Times New Roman" w:hAnsi="Times New Roman" w:cs="Times New Roman"/>
                <w:color w:val="000000" w:themeColor="text1"/>
                <w:sz w:val="19"/>
                <w:szCs w:val="19"/>
              </w:rPr>
              <w:t>(14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2AA3F6" w14:textId="5A31311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A6781F" w14:textId="22740F9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C6DFC65" w14:textId="3ED371D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4222CBA" w14:textId="0DD9DA2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23CA0F" w14:textId="6DAEE83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214AF689" w14:textId="77777777" w:rsidTr="6C29EC45">
        <w:tc>
          <w:tcPr>
            <w:tcW w:w="2491" w:type="dxa"/>
            <w:vMerge/>
            <w:tcBorders>
              <w:left w:val="single" w:sz="0" w:space="0" w:color="44546A" w:themeColor="text2"/>
              <w:right w:val="single" w:sz="0" w:space="0" w:color="44546A" w:themeColor="text2"/>
            </w:tcBorders>
            <w:vAlign w:val="center"/>
          </w:tcPr>
          <w:p w14:paraId="440C8000"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1803B5FF" w14:textId="7ACEDBC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00BC7ED" w14:textId="53CBD10B"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8396</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00323D4" w14:textId="4FC2F52C"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9591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3C3231B" w14:textId="1F1F5A9B"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9046</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C2A670B" w14:textId="1D12B4A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7477</w:t>
            </w:r>
          </w:p>
        </w:tc>
      </w:tr>
      <w:tr w:rsidR="6C29EC45" w14:paraId="19F0FAA2"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4053D8B4"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1AB957D5" w14:textId="57F57357"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3F711E" w14:textId="67F4F31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6912, 10199</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F60C5AC" w14:textId="675A253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7485, 12289</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813E0AE" w14:textId="4A9E122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7299, 11212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5AD090D" w14:textId="1CAC971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6416, 8713</w:t>
            </w:r>
          </w:p>
        </w:tc>
      </w:tr>
      <w:tr w:rsidR="6C29EC45" w14:paraId="2C0BEA2A"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66826C61" w14:textId="7CCBAD21"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29 Post Vaccination 1 </w:t>
            </w:r>
            <w:r>
              <w:br/>
            </w:r>
            <w:r w:rsidRPr="6C29EC45">
              <w:rPr>
                <w:rFonts w:ascii="Times New Roman" w:eastAsia="Times New Roman" w:hAnsi="Times New Roman" w:cs="Times New Roman"/>
                <w:color w:val="000000" w:themeColor="text1"/>
                <w:sz w:val="19"/>
                <w:szCs w:val="19"/>
              </w:rPr>
              <w:t>(28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68F7F8" w14:textId="4633565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0B362D8" w14:textId="6D5AB0B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A7D842" w14:textId="3BF9068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235816E" w14:textId="39583A9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7C1CF38" w14:textId="2E59EA1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18AE7F5B" w14:textId="77777777" w:rsidTr="6C29EC45">
        <w:tc>
          <w:tcPr>
            <w:tcW w:w="2491" w:type="dxa"/>
            <w:vMerge/>
            <w:tcBorders>
              <w:left w:val="single" w:sz="0" w:space="0" w:color="44546A" w:themeColor="text2"/>
              <w:right w:val="single" w:sz="0" w:space="0" w:color="44546A" w:themeColor="text2"/>
            </w:tcBorders>
            <w:vAlign w:val="center"/>
          </w:tcPr>
          <w:p w14:paraId="639DC7F5"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5831F477" w14:textId="70B36CEF"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0C73C9" w14:textId="3CC1903C"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8197</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A42831C" w14:textId="06A9F10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11487</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0CF8FC6" w14:textId="61FE6A4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10588</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FD9C1F4" w14:textId="5257333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6399</w:t>
            </w:r>
          </w:p>
        </w:tc>
      </w:tr>
      <w:tr w:rsidR="6C29EC45" w14:paraId="09DF667B"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3BAFFE41"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7B9A09BF" w14:textId="093E6DEE"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7A0ADF9" w14:textId="15D202B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6534, 10284</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F5EE276" w14:textId="485678A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8970, 14711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6B4740D" w14:textId="36AF573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8375, 13386</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0FE15B9" w14:textId="3BB2D5C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5486, 7465</w:t>
            </w:r>
          </w:p>
        </w:tc>
      </w:tr>
      <w:tr w:rsidR="6C29EC45" w14:paraId="53154785" w14:textId="77777777" w:rsidTr="6C29EC45">
        <w:tc>
          <w:tcPr>
            <w:tcW w:w="12961" w:type="dxa"/>
            <w:gridSpan w:val="6"/>
            <w:tcBorders>
              <w:top w:val="nil"/>
              <w:left w:val="single" w:sz="8" w:space="0" w:color="44546A" w:themeColor="text2"/>
              <w:bottom w:val="single" w:sz="8" w:space="0" w:color="44546A" w:themeColor="text2"/>
              <w:right w:val="single" w:sz="8" w:space="0" w:color="44546A" w:themeColor="text2"/>
            </w:tcBorders>
          </w:tcPr>
          <w:p w14:paraId="3864EC5E" w14:textId="41BC6583"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Note: N=Number of Subjects</w:t>
            </w:r>
            <w:r>
              <w:br/>
            </w:r>
            <w:r w:rsidRPr="6C29EC45">
              <w:rPr>
                <w:rFonts w:ascii="Times New Roman" w:eastAsia="Times New Roman" w:hAnsi="Times New Roman" w:cs="Times New Roman"/>
                <w:color w:val="000000" w:themeColor="text1"/>
                <w:sz w:val="19"/>
                <w:szCs w:val="19"/>
              </w:rPr>
              <w:t xml:space="preserve"> n=Number of subjects with results available at time point</w:t>
            </w:r>
            <w:r>
              <w:br/>
            </w:r>
            <w:r w:rsidRPr="6C29EC45">
              <w:rPr>
                <w:rFonts w:ascii="Times New Roman" w:eastAsia="Times New Roman" w:hAnsi="Times New Roman" w:cs="Times New Roman"/>
                <w:color w:val="000000" w:themeColor="text1"/>
                <w:sz w:val="19"/>
                <w:szCs w:val="19"/>
              </w:rPr>
              <w:t xml:space="preserve"> Confidence intervals of the geometric means were calculated with the Student’s t distribution on log-transformed data</w:t>
            </w:r>
            <w:r>
              <w:br/>
            </w:r>
            <w:r w:rsidRPr="6C29EC45">
              <w:rPr>
                <w:rFonts w:ascii="Times New Roman" w:eastAsia="Times New Roman" w:hAnsi="Times New Roman" w:cs="Times New Roman"/>
                <w:color w:val="000000" w:themeColor="text1"/>
                <w:sz w:val="19"/>
                <w:szCs w:val="19"/>
              </w:rPr>
              <w:t xml:space="preserve"> P201=Subjects from Moderna Phase 2 study that received a </w:t>
            </w:r>
            <w:proofErr w:type="gramStart"/>
            <w:r w:rsidRPr="6C29EC45">
              <w:rPr>
                <w:rFonts w:ascii="Times New Roman" w:eastAsia="Times New Roman" w:hAnsi="Times New Roman" w:cs="Times New Roman"/>
                <w:color w:val="000000" w:themeColor="text1"/>
                <w:sz w:val="19"/>
                <w:szCs w:val="19"/>
              </w:rPr>
              <w:t>2 dose</w:t>
            </w:r>
            <w:proofErr w:type="gramEnd"/>
            <w:r w:rsidRPr="6C29EC45">
              <w:rPr>
                <w:rFonts w:ascii="Times New Roman" w:eastAsia="Times New Roman" w:hAnsi="Times New Roman" w:cs="Times New Roman"/>
                <w:color w:val="000000" w:themeColor="text1"/>
                <w:sz w:val="19"/>
                <w:szCs w:val="19"/>
              </w:rPr>
              <w:t xml:space="preserve"> regimen of 100 ug mRNA-1273 followed by a booster of 50 ug mRNA-1273</w:t>
            </w:r>
          </w:p>
        </w:tc>
      </w:tr>
    </w:tbl>
    <w:p w14:paraId="743197D7" w14:textId="77777777" w:rsidR="6E3A483A" w:rsidRPr="00BC2654" w:rsidRDefault="6E3A483A" w:rsidP="6C29EC45">
      <w:pPr>
        <w:pStyle w:val="sassystemtitle"/>
        <w:rPr>
          <w:rFonts w:asciiTheme="minorHAnsi" w:eastAsia="Yu Gothic Light" w:hAnsiTheme="minorHAnsi"/>
          <w:color w:val="000000" w:themeColor="text1"/>
          <w:sz w:val="22"/>
          <w:szCs w:val="22"/>
        </w:rPr>
      </w:pPr>
    </w:p>
    <w:p w14:paraId="407D22E2" w14:textId="61614435" w:rsidR="3A868CA1" w:rsidRPr="00695AB3" w:rsidRDefault="3A868CA1" w:rsidP="00695AB3">
      <w:pPr>
        <w:pStyle w:val="sassystemtitle"/>
        <w:keepLines/>
        <w:numPr>
          <w:ilvl w:val="0"/>
          <w:numId w:val="4"/>
        </w:numPr>
        <w:pBdr>
          <w:top w:val="nil"/>
          <w:left w:val="nil"/>
          <w:bottom w:val="nil"/>
          <w:right w:val="nil"/>
        </w:pBdr>
        <w:rPr>
          <w:rFonts w:asciiTheme="minorHAnsi" w:hAnsiTheme="minorHAnsi"/>
          <w:color w:val="000000" w:themeColor="text1"/>
          <w:sz w:val="22"/>
          <w:szCs w:val="22"/>
        </w:rPr>
      </w:pPr>
      <w:r w:rsidRPr="00695AB3">
        <w:rPr>
          <w:rFonts w:asciiTheme="minorHAnsi" w:hAnsiTheme="minorHAnsi"/>
          <w:color w:val="000000" w:themeColor="text1"/>
          <w:sz w:val="22"/>
          <w:szCs w:val="22"/>
        </w:rPr>
        <w:t>Serum IgG Binding Assay Arbitrary Units/mL Geometric Mean (GM) Results with 95% Confidence Intervals by Time Point and Vaccination Group - S2P-</w:t>
      </w:r>
      <w:r w:rsidR="00EC2E14">
        <w:rPr>
          <w:rFonts w:asciiTheme="minorHAnsi" w:hAnsiTheme="minorHAnsi"/>
          <w:color w:val="000000" w:themeColor="text1"/>
          <w:sz w:val="22"/>
          <w:szCs w:val="22"/>
        </w:rPr>
        <w:t>614D (</w:t>
      </w:r>
      <w:r w:rsidRPr="00695AB3">
        <w:rPr>
          <w:rFonts w:asciiTheme="minorHAnsi" w:hAnsiTheme="minorHAnsi"/>
          <w:color w:val="000000" w:themeColor="text1"/>
          <w:sz w:val="22"/>
          <w:szCs w:val="22"/>
        </w:rPr>
        <w:t>Wa-1</w:t>
      </w:r>
      <w:r w:rsidR="00EC2E14">
        <w:rPr>
          <w:rFonts w:asciiTheme="minorHAnsi" w:hAnsiTheme="minorHAnsi"/>
          <w:color w:val="000000" w:themeColor="text1"/>
          <w:sz w:val="22"/>
          <w:szCs w:val="22"/>
        </w:rPr>
        <w:t>)</w:t>
      </w:r>
    </w:p>
    <w:tbl>
      <w:tblPr>
        <w:tblStyle w:val="TableGrid"/>
        <w:tblW w:w="0" w:type="auto"/>
        <w:tblLayout w:type="fixed"/>
        <w:tblLook w:val="04A0" w:firstRow="1" w:lastRow="0" w:firstColumn="1" w:lastColumn="0" w:noHBand="0" w:noVBand="1"/>
      </w:tblPr>
      <w:tblGrid>
        <w:gridCol w:w="2491"/>
        <w:gridCol w:w="2041"/>
        <w:gridCol w:w="2094"/>
        <w:gridCol w:w="2041"/>
        <w:gridCol w:w="2041"/>
        <w:gridCol w:w="2253"/>
      </w:tblGrid>
      <w:tr w:rsidR="6C29EC45" w14:paraId="25169FEA" w14:textId="77777777" w:rsidTr="6C29EC45">
        <w:tc>
          <w:tcPr>
            <w:tcW w:w="249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8DF7CCD" w14:textId="4AECF6FB" w:rsidR="6C29EC45" w:rsidRDefault="6C29EC45" w:rsidP="00695AB3">
            <w:pPr>
              <w:spacing w:line="257" w:lineRule="auto"/>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Time Point</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1C30E40" w14:textId="7FB286AF"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Statistic</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2F3DDE2" w14:textId="0C13A351"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Prototype </w:t>
            </w:r>
            <w:r>
              <w:br/>
            </w:r>
            <w:r w:rsidRPr="6C29EC45">
              <w:rPr>
                <w:rFonts w:ascii="Times New Roman" w:eastAsia="Times New Roman" w:hAnsi="Times New Roman" w:cs="Times New Roman"/>
                <w:b/>
                <w:bCs/>
                <w:color w:val="000000" w:themeColor="text1"/>
                <w:sz w:val="19"/>
                <w:szCs w:val="19"/>
              </w:rPr>
              <w:t>(N=48)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84505F1" w14:textId="3DB0A7B8"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Variant </w:t>
            </w:r>
            <w:r>
              <w:br/>
            </w:r>
            <w:r w:rsidRPr="6C29EC45">
              <w:rPr>
                <w:rFonts w:ascii="Times New Roman" w:eastAsia="Times New Roman" w:hAnsi="Times New Roman" w:cs="Times New Roman"/>
                <w:b/>
                <w:bCs/>
                <w:color w:val="000000" w:themeColor="text1"/>
                <w:sz w:val="19"/>
                <w:szCs w:val="19"/>
              </w:rPr>
              <w:t>(N=25)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945013F" w14:textId="662C10A2"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Bivalent </w:t>
            </w:r>
            <w:r>
              <w:br/>
            </w:r>
            <w:r w:rsidRPr="6C29EC45">
              <w:rPr>
                <w:rFonts w:ascii="Times New Roman" w:eastAsia="Times New Roman" w:hAnsi="Times New Roman" w:cs="Times New Roman"/>
                <w:b/>
                <w:bCs/>
                <w:color w:val="000000" w:themeColor="text1"/>
                <w:sz w:val="19"/>
                <w:szCs w:val="19"/>
              </w:rPr>
              <w:t>(N=23)</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174EEB3" w14:textId="6C5C9B15"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P201 50 </w:t>
            </w:r>
            <w:proofErr w:type="spellStart"/>
            <w:r w:rsidRPr="6C29EC45">
              <w:rPr>
                <w:rFonts w:ascii="Times New Roman" w:eastAsia="Times New Roman" w:hAnsi="Times New Roman" w:cs="Times New Roman"/>
                <w:b/>
                <w:bCs/>
                <w:color w:val="000000" w:themeColor="text1"/>
                <w:sz w:val="19"/>
                <w:szCs w:val="19"/>
              </w:rPr>
              <w:t>μg</w:t>
            </w:r>
            <w:proofErr w:type="spellEnd"/>
            <w:r w:rsidRPr="6C29EC45">
              <w:rPr>
                <w:rFonts w:ascii="Times New Roman" w:eastAsia="Times New Roman" w:hAnsi="Times New Roman" w:cs="Times New Roman"/>
                <w:b/>
                <w:bCs/>
                <w:color w:val="000000" w:themeColor="text1"/>
                <w:sz w:val="19"/>
                <w:szCs w:val="19"/>
              </w:rPr>
              <w:t xml:space="preserve"> mRNA-1273</w:t>
            </w:r>
          </w:p>
        </w:tc>
      </w:tr>
      <w:tr w:rsidR="6C29EC45" w14:paraId="367504AF" w14:textId="77777777" w:rsidTr="6C29EC45">
        <w:tc>
          <w:tcPr>
            <w:tcW w:w="249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F46A943" w14:textId="7E1FFFAD"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 </w:t>
            </w:r>
            <w:r>
              <w:br/>
            </w:r>
            <w:r w:rsidRPr="6C29EC45">
              <w:rPr>
                <w:rFonts w:ascii="Times New Roman" w:eastAsia="Times New Roman" w:hAnsi="Times New Roman" w:cs="Times New Roman"/>
                <w:color w:val="000000" w:themeColor="text1"/>
                <w:sz w:val="19"/>
                <w:szCs w:val="19"/>
              </w:rPr>
              <w:t>(Pre-Vaccination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7B2BD05" w14:textId="036303F0"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B41644" w14:textId="4AD4E7CD"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58A14E9" w14:textId="3855DC6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026CE3" w14:textId="3337C85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9DF4609" w14:textId="2CD54BFD"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10D65F08" w14:textId="77777777" w:rsidTr="6C29EC45">
        <w:tc>
          <w:tcPr>
            <w:tcW w:w="2491" w:type="dxa"/>
            <w:vMerge/>
            <w:tcBorders>
              <w:left w:val="single" w:sz="0" w:space="0" w:color="44546A" w:themeColor="text2"/>
              <w:right w:val="single" w:sz="0" w:space="0" w:color="44546A" w:themeColor="text2"/>
            </w:tcBorders>
            <w:vAlign w:val="center"/>
          </w:tcPr>
          <w:p w14:paraId="2BB5F5E4"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6EBB1C94" w14:textId="7CE3AACA"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DB245F" w14:textId="29A35ACB"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13085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455903D" w14:textId="3110F20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40556</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7ECBAAA" w14:textId="32623E3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35394</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A0001C" w14:textId="3167229D"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45466</w:t>
            </w:r>
          </w:p>
        </w:tc>
      </w:tr>
      <w:tr w:rsidR="6C29EC45" w14:paraId="0A733A5A"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511416E8"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1DB38F6B" w14:textId="53D3292B"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3EB81B" w14:textId="5C7F090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10173, 16831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1768781" w14:textId="52C4438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29458, 55833</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7BCAF16" w14:textId="42C338F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27704, 45219</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8A09B68" w14:textId="6B05C22B"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36581, 56509</w:t>
            </w:r>
          </w:p>
        </w:tc>
      </w:tr>
      <w:tr w:rsidR="6C29EC45" w14:paraId="48CDD3A5"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16530DFE" w14:textId="54304DA2"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15 </w:t>
            </w:r>
            <w:r>
              <w:br/>
            </w:r>
            <w:r w:rsidRPr="6C29EC45">
              <w:rPr>
                <w:rFonts w:ascii="Times New Roman" w:eastAsia="Times New Roman" w:hAnsi="Times New Roman" w:cs="Times New Roman"/>
                <w:color w:val="000000" w:themeColor="text1"/>
                <w:sz w:val="19"/>
                <w:szCs w:val="19"/>
              </w:rPr>
              <w:t>(14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C2E94B" w14:textId="4FB27C47"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4F434D0" w14:textId="33EAE7E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3FB613" w14:textId="459B355B"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269B7E3" w14:textId="2ED2DAE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3EF9B9E" w14:textId="0EB6CDD3"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23D7B7C3" w14:textId="77777777" w:rsidTr="6C29EC45">
        <w:tc>
          <w:tcPr>
            <w:tcW w:w="2491" w:type="dxa"/>
            <w:vMerge/>
            <w:tcBorders>
              <w:left w:val="single" w:sz="0" w:space="0" w:color="44546A" w:themeColor="text2"/>
              <w:right w:val="single" w:sz="0" w:space="0" w:color="44546A" w:themeColor="text2"/>
            </w:tcBorders>
            <w:vAlign w:val="center"/>
          </w:tcPr>
          <w:p w14:paraId="719E5E09"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7FDC62D6" w14:textId="3A46AA43"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E9BCD41" w14:textId="5E1A493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932918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9296E1" w14:textId="541CD07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1065643</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57D0F9" w14:textId="2D38A3D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1005139</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C2B41EB" w14:textId="294C079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830765</w:t>
            </w:r>
          </w:p>
        </w:tc>
      </w:tr>
      <w:tr w:rsidR="6C29EC45" w14:paraId="7169DB35"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13FFA4AE"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42EF9343" w14:textId="088E9B0B"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5987F4A" w14:textId="3BC06E1D"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767982, 1133277</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B46012" w14:textId="3E616823"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831652, 1365469</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5FD85D" w14:textId="17EC693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811001, 1245749</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D6BC0F3" w14:textId="2D63BAC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712901, 968115</w:t>
            </w:r>
          </w:p>
        </w:tc>
      </w:tr>
      <w:tr w:rsidR="6C29EC45" w14:paraId="40188625"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7DA8D046" w14:textId="7D8FB6F5"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29 Post Vaccination 1 </w:t>
            </w:r>
            <w:r>
              <w:br/>
            </w:r>
            <w:r w:rsidRPr="6C29EC45">
              <w:rPr>
                <w:rFonts w:ascii="Times New Roman" w:eastAsia="Times New Roman" w:hAnsi="Times New Roman" w:cs="Times New Roman"/>
                <w:color w:val="000000" w:themeColor="text1"/>
                <w:sz w:val="19"/>
                <w:szCs w:val="19"/>
              </w:rPr>
              <w:t>(28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76DB89F" w14:textId="623B77FB"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C2A96DF" w14:textId="6162B640"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B9254C2" w14:textId="6C1D6EF8"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4C267EB" w14:textId="1F816C5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3AF861" w14:textId="3C610B8C"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0DF3F279" w14:textId="77777777" w:rsidTr="6C29EC45">
        <w:tc>
          <w:tcPr>
            <w:tcW w:w="2491" w:type="dxa"/>
            <w:vMerge/>
            <w:tcBorders>
              <w:left w:val="single" w:sz="0" w:space="0" w:color="44546A" w:themeColor="text2"/>
              <w:right w:val="single" w:sz="0" w:space="0" w:color="44546A" w:themeColor="text2"/>
            </w:tcBorders>
            <w:vAlign w:val="center"/>
          </w:tcPr>
          <w:p w14:paraId="6DD9850B"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3F918F2A" w14:textId="54FF8509"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1CF111F" w14:textId="109C5FA8"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910785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60B5854" w14:textId="3B195F9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1276348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571E66B" w14:textId="635CAD10"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1176460</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6693432" w14:textId="589660D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711048</w:t>
            </w:r>
          </w:p>
        </w:tc>
      </w:tr>
      <w:tr w:rsidR="6C29EC45" w14:paraId="44987213"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3CF3E846"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339D8B0F" w14:textId="38D3F786"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432023A" w14:textId="6D5CFC0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725953, 1142677</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BAE4BF" w14:textId="0E9F4048"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996653, 1634535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3AADA2C" w14:textId="1EFFC15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930536, 1487377</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9CEE5D8" w14:textId="054E108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609587, 829396</w:t>
            </w:r>
          </w:p>
        </w:tc>
      </w:tr>
      <w:tr w:rsidR="6C29EC45" w14:paraId="511CCE31" w14:textId="77777777" w:rsidTr="6C29EC45">
        <w:tc>
          <w:tcPr>
            <w:tcW w:w="12961" w:type="dxa"/>
            <w:gridSpan w:val="6"/>
            <w:tcBorders>
              <w:top w:val="nil"/>
              <w:left w:val="single" w:sz="8" w:space="0" w:color="44546A" w:themeColor="text2"/>
              <w:bottom w:val="single" w:sz="8" w:space="0" w:color="44546A" w:themeColor="text2"/>
              <w:right w:val="single" w:sz="8" w:space="0" w:color="44546A" w:themeColor="text2"/>
            </w:tcBorders>
          </w:tcPr>
          <w:p w14:paraId="2F71CC35" w14:textId="5C80E847"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Note: N=Number of Subjects</w:t>
            </w:r>
            <w:r>
              <w:br/>
            </w:r>
            <w:r w:rsidRPr="6C29EC45">
              <w:rPr>
                <w:rFonts w:ascii="Times New Roman" w:eastAsia="Times New Roman" w:hAnsi="Times New Roman" w:cs="Times New Roman"/>
                <w:color w:val="000000" w:themeColor="text1"/>
                <w:sz w:val="19"/>
                <w:szCs w:val="19"/>
              </w:rPr>
              <w:t xml:space="preserve"> n=Number of subjects with results available at time point</w:t>
            </w:r>
            <w:r>
              <w:br/>
            </w:r>
            <w:r w:rsidRPr="6C29EC45">
              <w:rPr>
                <w:rFonts w:ascii="Times New Roman" w:eastAsia="Times New Roman" w:hAnsi="Times New Roman" w:cs="Times New Roman"/>
                <w:color w:val="000000" w:themeColor="text1"/>
                <w:sz w:val="19"/>
                <w:szCs w:val="19"/>
              </w:rPr>
              <w:t xml:space="preserve"> Confidence intervals of the geometric means were calculated with the Student’s t distribution on log-transformed data</w:t>
            </w:r>
            <w:r>
              <w:br/>
            </w:r>
            <w:r w:rsidRPr="6C29EC45">
              <w:rPr>
                <w:rFonts w:ascii="Times New Roman" w:eastAsia="Times New Roman" w:hAnsi="Times New Roman" w:cs="Times New Roman"/>
                <w:color w:val="000000" w:themeColor="text1"/>
                <w:sz w:val="19"/>
                <w:szCs w:val="19"/>
              </w:rPr>
              <w:t xml:space="preserve"> P201=Subjects from Moderna Phase 2 study that received a </w:t>
            </w:r>
            <w:proofErr w:type="gramStart"/>
            <w:r w:rsidRPr="6C29EC45">
              <w:rPr>
                <w:rFonts w:ascii="Times New Roman" w:eastAsia="Times New Roman" w:hAnsi="Times New Roman" w:cs="Times New Roman"/>
                <w:color w:val="000000" w:themeColor="text1"/>
                <w:sz w:val="19"/>
                <w:szCs w:val="19"/>
              </w:rPr>
              <w:t>2 dose</w:t>
            </w:r>
            <w:proofErr w:type="gramEnd"/>
            <w:r w:rsidRPr="6C29EC45">
              <w:rPr>
                <w:rFonts w:ascii="Times New Roman" w:eastAsia="Times New Roman" w:hAnsi="Times New Roman" w:cs="Times New Roman"/>
                <w:color w:val="000000" w:themeColor="text1"/>
                <w:sz w:val="19"/>
                <w:szCs w:val="19"/>
              </w:rPr>
              <w:t xml:space="preserve"> regimen of 100 ug mRNA-1273 followed by a booster of 50 ug mRNA-1273</w:t>
            </w:r>
          </w:p>
        </w:tc>
      </w:tr>
    </w:tbl>
    <w:p w14:paraId="0115C0B3" w14:textId="25E6FAA4" w:rsidR="2ABD74BF" w:rsidRPr="00695AB3" w:rsidRDefault="2ABD74BF" w:rsidP="00695AB3">
      <w:pPr>
        <w:pStyle w:val="sassystemtitle"/>
        <w:keepLines/>
        <w:numPr>
          <w:ilvl w:val="0"/>
          <w:numId w:val="6"/>
        </w:numPr>
        <w:pBdr>
          <w:top w:val="nil"/>
          <w:left w:val="nil"/>
          <w:bottom w:val="nil"/>
          <w:right w:val="nil"/>
        </w:pBdr>
        <w:rPr>
          <w:rFonts w:asciiTheme="minorHAnsi" w:hAnsiTheme="minorHAnsi"/>
          <w:color w:val="000000" w:themeColor="text1"/>
          <w:sz w:val="22"/>
          <w:szCs w:val="22"/>
        </w:rPr>
      </w:pPr>
      <w:r w:rsidRPr="00695AB3">
        <w:rPr>
          <w:rFonts w:asciiTheme="minorHAnsi" w:hAnsiTheme="minorHAnsi"/>
          <w:color w:val="000000" w:themeColor="text1"/>
          <w:sz w:val="22"/>
          <w:szCs w:val="22"/>
        </w:rPr>
        <w:lastRenderedPageBreak/>
        <w:t>IgG Binding Assay Arbitrary Units/mL Geometric Mean (GM) Results with 95% Confidence Intervals by Time Point and</w:t>
      </w:r>
      <w:r w:rsidR="00A910AE">
        <w:rPr>
          <w:rFonts w:asciiTheme="minorHAnsi" w:hAnsiTheme="minorHAnsi"/>
          <w:color w:val="000000" w:themeColor="text1"/>
          <w:sz w:val="22"/>
          <w:szCs w:val="22"/>
        </w:rPr>
        <w:t xml:space="preserve"> </w:t>
      </w:r>
      <w:r w:rsidRPr="00695AB3">
        <w:rPr>
          <w:rFonts w:asciiTheme="minorHAnsi" w:hAnsiTheme="minorHAnsi"/>
          <w:color w:val="000000" w:themeColor="text1"/>
          <w:sz w:val="22"/>
          <w:szCs w:val="22"/>
        </w:rPr>
        <w:t>Vaccination Group - S2P-</w:t>
      </w:r>
      <w:r w:rsidR="00A910AE">
        <w:rPr>
          <w:rFonts w:asciiTheme="minorHAnsi" w:hAnsiTheme="minorHAnsi"/>
          <w:color w:val="000000" w:themeColor="text1"/>
          <w:sz w:val="22"/>
          <w:szCs w:val="22"/>
        </w:rPr>
        <w:t>Beta (</w:t>
      </w:r>
      <w:r w:rsidRPr="00695AB3">
        <w:rPr>
          <w:rFonts w:asciiTheme="minorHAnsi" w:hAnsiTheme="minorHAnsi"/>
          <w:color w:val="000000" w:themeColor="text1"/>
          <w:sz w:val="22"/>
          <w:szCs w:val="22"/>
        </w:rPr>
        <w:t>B.1.351</w:t>
      </w:r>
      <w:r w:rsidR="00A910AE">
        <w:rPr>
          <w:rFonts w:asciiTheme="minorHAnsi" w:hAnsiTheme="minorHAnsi"/>
          <w:color w:val="000000" w:themeColor="text1"/>
          <w:sz w:val="22"/>
          <w:szCs w:val="22"/>
        </w:rPr>
        <w:t>)</w:t>
      </w:r>
      <w:r w:rsidRPr="00695AB3">
        <w:rPr>
          <w:color w:val="000000" w:themeColor="text1"/>
        </w:rPr>
        <w:t xml:space="preserve"> </w:t>
      </w:r>
    </w:p>
    <w:tbl>
      <w:tblPr>
        <w:tblStyle w:val="TableGrid"/>
        <w:tblW w:w="0" w:type="auto"/>
        <w:tblLayout w:type="fixed"/>
        <w:tblLook w:val="04A0" w:firstRow="1" w:lastRow="0" w:firstColumn="1" w:lastColumn="0" w:noHBand="0" w:noVBand="1"/>
      </w:tblPr>
      <w:tblGrid>
        <w:gridCol w:w="2491"/>
        <w:gridCol w:w="2041"/>
        <w:gridCol w:w="2094"/>
        <w:gridCol w:w="2041"/>
        <w:gridCol w:w="2041"/>
        <w:gridCol w:w="2253"/>
      </w:tblGrid>
      <w:tr w:rsidR="6C29EC45" w14:paraId="0D9DADCF" w14:textId="77777777" w:rsidTr="6C29EC45">
        <w:tc>
          <w:tcPr>
            <w:tcW w:w="249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2D9B0A7" w14:textId="0AAB7D3B" w:rsidR="6C29EC45" w:rsidRDefault="6C29EC45" w:rsidP="00695AB3">
            <w:pPr>
              <w:spacing w:line="257" w:lineRule="auto"/>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Time Point</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B24BDE4" w14:textId="6BB3EA36"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Statistic</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5C70C13" w14:textId="5CA42819"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Prototype </w:t>
            </w:r>
            <w:r>
              <w:br/>
            </w:r>
            <w:r w:rsidRPr="6C29EC45">
              <w:rPr>
                <w:rFonts w:ascii="Times New Roman" w:eastAsia="Times New Roman" w:hAnsi="Times New Roman" w:cs="Times New Roman"/>
                <w:b/>
                <w:bCs/>
                <w:color w:val="000000" w:themeColor="text1"/>
                <w:sz w:val="19"/>
                <w:szCs w:val="19"/>
              </w:rPr>
              <w:t>(N=48)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DF34DDA" w14:textId="5216A27F"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Variant </w:t>
            </w:r>
            <w:r>
              <w:br/>
            </w:r>
            <w:r w:rsidRPr="6C29EC45">
              <w:rPr>
                <w:rFonts w:ascii="Times New Roman" w:eastAsia="Times New Roman" w:hAnsi="Times New Roman" w:cs="Times New Roman"/>
                <w:b/>
                <w:bCs/>
                <w:color w:val="000000" w:themeColor="text1"/>
                <w:sz w:val="19"/>
                <w:szCs w:val="19"/>
              </w:rPr>
              <w:t>(N=25)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7113E02" w14:textId="76CD9025"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Bivalent </w:t>
            </w:r>
            <w:r>
              <w:br/>
            </w:r>
            <w:r w:rsidRPr="6C29EC45">
              <w:rPr>
                <w:rFonts w:ascii="Times New Roman" w:eastAsia="Times New Roman" w:hAnsi="Times New Roman" w:cs="Times New Roman"/>
                <w:b/>
                <w:bCs/>
                <w:color w:val="000000" w:themeColor="text1"/>
                <w:sz w:val="19"/>
                <w:szCs w:val="19"/>
              </w:rPr>
              <w:t>(N=23)</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4EF599D" w14:textId="7EE64DC5"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P201 50 </w:t>
            </w:r>
            <w:proofErr w:type="spellStart"/>
            <w:r w:rsidRPr="6C29EC45">
              <w:rPr>
                <w:rFonts w:ascii="Times New Roman" w:eastAsia="Times New Roman" w:hAnsi="Times New Roman" w:cs="Times New Roman"/>
                <w:b/>
                <w:bCs/>
                <w:color w:val="000000" w:themeColor="text1"/>
                <w:sz w:val="19"/>
                <w:szCs w:val="19"/>
              </w:rPr>
              <w:t>μg</w:t>
            </w:r>
            <w:proofErr w:type="spellEnd"/>
            <w:r w:rsidRPr="6C29EC45">
              <w:rPr>
                <w:rFonts w:ascii="Times New Roman" w:eastAsia="Times New Roman" w:hAnsi="Times New Roman" w:cs="Times New Roman"/>
                <w:b/>
                <w:bCs/>
                <w:color w:val="000000" w:themeColor="text1"/>
                <w:sz w:val="19"/>
                <w:szCs w:val="19"/>
              </w:rPr>
              <w:t xml:space="preserve"> mRNA-1273</w:t>
            </w:r>
          </w:p>
        </w:tc>
      </w:tr>
      <w:tr w:rsidR="6C29EC45" w14:paraId="341F512A" w14:textId="77777777" w:rsidTr="6C29EC45">
        <w:tc>
          <w:tcPr>
            <w:tcW w:w="249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D23079" w14:textId="343F98D5"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 </w:t>
            </w:r>
            <w:r>
              <w:br/>
            </w:r>
            <w:r w:rsidRPr="6C29EC45">
              <w:rPr>
                <w:rFonts w:ascii="Times New Roman" w:eastAsia="Times New Roman" w:hAnsi="Times New Roman" w:cs="Times New Roman"/>
                <w:color w:val="000000" w:themeColor="text1"/>
                <w:sz w:val="19"/>
                <w:szCs w:val="19"/>
              </w:rPr>
              <w:t>(Pre-Vaccination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BC9AE0" w14:textId="0F2EE20D"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06387D" w14:textId="3AD4CF3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523143A" w14:textId="5CB766B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A825460" w14:textId="797B0F5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01378D6" w14:textId="59E71A6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0C6CFF6C" w14:textId="77777777" w:rsidTr="6C29EC45">
        <w:tc>
          <w:tcPr>
            <w:tcW w:w="2491" w:type="dxa"/>
            <w:vMerge/>
            <w:tcBorders>
              <w:left w:val="single" w:sz="0" w:space="0" w:color="44546A" w:themeColor="text2"/>
              <w:right w:val="single" w:sz="0" w:space="0" w:color="44546A" w:themeColor="text2"/>
            </w:tcBorders>
            <w:vAlign w:val="center"/>
          </w:tcPr>
          <w:p w14:paraId="729DDFE9"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74CF4FA8" w14:textId="3A618580"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A96CFA" w14:textId="4D66F34C"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5381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8406A8D" w14:textId="7C48298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16714</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EE671F1" w14:textId="2C21AAB8"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14462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70E35DE" w14:textId="268248F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17287</w:t>
            </w:r>
          </w:p>
        </w:tc>
      </w:tr>
      <w:tr w:rsidR="6C29EC45" w14:paraId="64A30DB9"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4F98972B"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10079B5C" w14:textId="747887CF"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A9EAC63" w14:textId="5CF8603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4282, 6763</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9EE7F9" w14:textId="6EB7FF5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12487, 22373</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6FD686" w14:textId="67490FF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11244, 18603</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C4ABCF9" w14:textId="1880AB0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13839, 21594</w:t>
            </w:r>
          </w:p>
        </w:tc>
      </w:tr>
      <w:tr w:rsidR="6C29EC45" w14:paraId="334FACB7"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0D895E7C" w14:textId="479F141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15 </w:t>
            </w:r>
            <w:r>
              <w:br/>
            </w:r>
            <w:r w:rsidRPr="6C29EC45">
              <w:rPr>
                <w:rFonts w:ascii="Times New Roman" w:eastAsia="Times New Roman" w:hAnsi="Times New Roman" w:cs="Times New Roman"/>
                <w:color w:val="000000" w:themeColor="text1"/>
                <w:sz w:val="19"/>
                <w:szCs w:val="19"/>
              </w:rPr>
              <w:t>(14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B927B79" w14:textId="08FDF7B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77D43F7" w14:textId="3E9C4C1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03A6A28" w14:textId="3551F6B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94B7F8E" w14:textId="5C5794F8"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E0CDBE" w14:textId="1D47C5B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0CC6B7B7" w14:textId="77777777" w:rsidTr="6C29EC45">
        <w:tc>
          <w:tcPr>
            <w:tcW w:w="2491" w:type="dxa"/>
            <w:vMerge/>
            <w:tcBorders>
              <w:left w:val="single" w:sz="0" w:space="0" w:color="44546A" w:themeColor="text2"/>
              <w:right w:val="single" w:sz="0" w:space="0" w:color="44546A" w:themeColor="text2"/>
            </w:tcBorders>
            <w:vAlign w:val="center"/>
          </w:tcPr>
          <w:p w14:paraId="623FED22"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752F7C36" w14:textId="3788A7DF"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9456D48" w14:textId="346E81E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437626</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62FFD7F" w14:textId="1C5ABDA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598972</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40EE9AC" w14:textId="64113AB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475346</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B068CBB" w14:textId="3044E91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341216</w:t>
            </w:r>
          </w:p>
        </w:tc>
      </w:tr>
      <w:tr w:rsidR="6C29EC45" w14:paraId="579954D0"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22CAEFE6"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19595CC3" w14:textId="52E6C9AC"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17E502" w14:textId="59DFBE43"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360968, 530564</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CFF39C" w14:textId="77B3C45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463183, 774570</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9CB8CE3" w14:textId="7C91641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383415, 589319</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DC246AD" w14:textId="5601BA7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292176, 398488</w:t>
            </w:r>
          </w:p>
        </w:tc>
      </w:tr>
      <w:tr w:rsidR="6C29EC45" w14:paraId="5C895E0F"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515078EC" w14:textId="142DA1C2"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29 Post Vaccination 1 </w:t>
            </w:r>
            <w:r>
              <w:br/>
            </w:r>
            <w:r w:rsidRPr="6C29EC45">
              <w:rPr>
                <w:rFonts w:ascii="Times New Roman" w:eastAsia="Times New Roman" w:hAnsi="Times New Roman" w:cs="Times New Roman"/>
                <w:color w:val="000000" w:themeColor="text1"/>
                <w:sz w:val="19"/>
                <w:szCs w:val="19"/>
              </w:rPr>
              <w:t>(28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E7D3888" w14:textId="5643893B"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A11C7BC" w14:textId="10D530B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2DDF03" w14:textId="0D37DE2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7CBE1A0" w14:textId="1F53B44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30EAD7" w14:textId="4758387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3C3FB46E" w14:textId="77777777" w:rsidTr="6C29EC45">
        <w:tc>
          <w:tcPr>
            <w:tcW w:w="2491" w:type="dxa"/>
            <w:vMerge/>
            <w:tcBorders>
              <w:left w:val="single" w:sz="0" w:space="0" w:color="44546A" w:themeColor="text2"/>
              <w:right w:val="single" w:sz="0" w:space="0" w:color="44546A" w:themeColor="text2"/>
            </w:tcBorders>
            <w:vAlign w:val="center"/>
          </w:tcPr>
          <w:p w14:paraId="2C36AB6F"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2BDF71EF" w14:textId="7DEF43E3"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EED7640" w14:textId="3EB79CC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426872</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637F705" w14:textId="31646CF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633385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C8ADE40" w14:textId="0E29550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502900</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04D4E31" w14:textId="2F8D188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287748</w:t>
            </w:r>
          </w:p>
        </w:tc>
      </w:tr>
      <w:tr w:rsidR="6C29EC45" w14:paraId="70188A21"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5563C5C7"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35F7CDD5" w14:textId="05142E63"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124A7B3" w14:textId="6528B91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344255, 529318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D5C095" w14:textId="28724A5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495342, 809897</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ADCFAB" w14:textId="5AFE0AD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401635, 629698</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1ED9A1" w14:textId="6C1EDF9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245603, 337126</w:t>
            </w:r>
          </w:p>
        </w:tc>
      </w:tr>
      <w:tr w:rsidR="6C29EC45" w14:paraId="4251321D" w14:textId="77777777" w:rsidTr="6C29EC45">
        <w:tc>
          <w:tcPr>
            <w:tcW w:w="12961" w:type="dxa"/>
            <w:gridSpan w:val="6"/>
            <w:tcBorders>
              <w:top w:val="nil"/>
              <w:left w:val="single" w:sz="8" w:space="0" w:color="44546A" w:themeColor="text2"/>
              <w:bottom w:val="single" w:sz="8" w:space="0" w:color="44546A" w:themeColor="text2"/>
              <w:right w:val="single" w:sz="8" w:space="0" w:color="44546A" w:themeColor="text2"/>
            </w:tcBorders>
          </w:tcPr>
          <w:p w14:paraId="5A35E572" w14:textId="685865D6"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Note: N=Number of Subjects</w:t>
            </w:r>
            <w:r>
              <w:br/>
            </w:r>
            <w:r w:rsidRPr="6C29EC45">
              <w:rPr>
                <w:rFonts w:ascii="Times New Roman" w:eastAsia="Times New Roman" w:hAnsi="Times New Roman" w:cs="Times New Roman"/>
                <w:color w:val="000000" w:themeColor="text1"/>
                <w:sz w:val="19"/>
                <w:szCs w:val="19"/>
              </w:rPr>
              <w:t xml:space="preserve"> n=Number of subjects with results available at time point</w:t>
            </w:r>
            <w:r>
              <w:br/>
            </w:r>
            <w:r w:rsidRPr="6C29EC45">
              <w:rPr>
                <w:rFonts w:ascii="Times New Roman" w:eastAsia="Times New Roman" w:hAnsi="Times New Roman" w:cs="Times New Roman"/>
                <w:color w:val="000000" w:themeColor="text1"/>
                <w:sz w:val="19"/>
                <w:szCs w:val="19"/>
              </w:rPr>
              <w:t xml:space="preserve"> Confidence intervals of the geometric means were calculated with the Student’s t distribution on log-transformed data</w:t>
            </w:r>
            <w:r>
              <w:br/>
            </w:r>
            <w:r w:rsidRPr="6C29EC45">
              <w:rPr>
                <w:rFonts w:ascii="Times New Roman" w:eastAsia="Times New Roman" w:hAnsi="Times New Roman" w:cs="Times New Roman"/>
                <w:color w:val="000000" w:themeColor="text1"/>
                <w:sz w:val="19"/>
                <w:szCs w:val="19"/>
              </w:rPr>
              <w:t xml:space="preserve"> P201=Subjects from Moderna Phase 2 study that received a </w:t>
            </w:r>
            <w:proofErr w:type="gramStart"/>
            <w:r w:rsidRPr="6C29EC45">
              <w:rPr>
                <w:rFonts w:ascii="Times New Roman" w:eastAsia="Times New Roman" w:hAnsi="Times New Roman" w:cs="Times New Roman"/>
                <w:color w:val="000000" w:themeColor="text1"/>
                <w:sz w:val="19"/>
                <w:szCs w:val="19"/>
              </w:rPr>
              <w:t>2 dose</w:t>
            </w:r>
            <w:proofErr w:type="gramEnd"/>
            <w:r w:rsidRPr="6C29EC45">
              <w:rPr>
                <w:rFonts w:ascii="Times New Roman" w:eastAsia="Times New Roman" w:hAnsi="Times New Roman" w:cs="Times New Roman"/>
                <w:color w:val="000000" w:themeColor="text1"/>
                <w:sz w:val="19"/>
                <w:szCs w:val="19"/>
              </w:rPr>
              <w:t xml:space="preserve"> regimen of 100 ug mRNA-1273 followed by a booster of 50 ug mRNA-1273</w:t>
            </w:r>
          </w:p>
        </w:tc>
      </w:tr>
    </w:tbl>
    <w:p w14:paraId="2931E817" w14:textId="37C0741A" w:rsidR="0074126E" w:rsidRPr="00BC2654" w:rsidRDefault="0074126E" w:rsidP="00695AB3">
      <w:pPr>
        <w:spacing w:line="240" w:lineRule="auto"/>
        <w:rPr>
          <w:b/>
          <w:bCs/>
          <w:color w:val="000000" w:themeColor="text1"/>
        </w:rPr>
      </w:pPr>
    </w:p>
    <w:p w14:paraId="7D9BF8ED" w14:textId="5D92D70E" w:rsidR="0CA2CBC9" w:rsidRPr="00695AB3" w:rsidRDefault="0CA2CBC9" w:rsidP="00695AB3">
      <w:pPr>
        <w:pStyle w:val="sassystemtitle"/>
        <w:keepLines/>
        <w:numPr>
          <w:ilvl w:val="0"/>
          <w:numId w:val="6"/>
        </w:numPr>
        <w:pBdr>
          <w:top w:val="nil"/>
          <w:left w:val="nil"/>
          <w:bottom w:val="nil"/>
          <w:right w:val="nil"/>
        </w:pBdr>
        <w:rPr>
          <w:rFonts w:asciiTheme="minorHAnsi" w:hAnsiTheme="minorHAnsi"/>
          <w:color w:val="000000" w:themeColor="text1"/>
          <w:sz w:val="22"/>
          <w:szCs w:val="22"/>
        </w:rPr>
      </w:pPr>
      <w:r w:rsidRPr="00695AB3">
        <w:rPr>
          <w:rFonts w:asciiTheme="minorHAnsi" w:hAnsiTheme="minorHAnsi"/>
          <w:color w:val="000000" w:themeColor="text1"/>
          <w:sz w:val="22"/>
          <w:szCs w:val="22"/>
        </w:rPr>
        <w:t>Serum IgG Binding Assay Arbitrary Units/mL Geometric Mean (GM) Results with 95% Confidence Intervals by Time Point and Vaccination Group - RBD-</w:t>
      </w:r>
      <w:r w:rsidR="009740E4">
        <w:rPr>
          <w:rFonts w:asciiTheme="minorHAnsi" w:hAnsiTheme="minorHAnsi"/>
          <w:color w:val="000000" w:themeColor="text1"/>
          <w:sz w:val="22"/>
          <w:szCs w:val="22"/>
        </w:rPr>
        <w:t>Beta (</w:t>
      </w:r>
      <w:r w:rsidRPr="00695AB3">
        <w:rPr>
          <w:rFonts w:asciiTheme="minorHAnsi" w:hAnsiTheme="minorHAnsi"/>
          <w:color w:val="000000" w:themeColor="text1"/>
          <w:sz w:val="22"/>
          <w:szCs w:val="22"/>
        </w:rPr>
        <w:t>B.1.351</w:t>
      </w:r>
      <w:r w:rsidR="009740E4">
        <w:rPr>
          <w:rFonts w:asciiTheme="minorHAnsi" w:hAnsiTheme="minorHAnsi"/>
          <w:color w:val="000000" w:themeColor="text1"/>
          <w:sz w:val="22"/>
          <w:szCs w:val="22"/>
        </w:rPr>
        <w:t>)</w:t>
      </w:r>
    </w:p>
    <w:tbl>
      <w:tblPr>
        <w:tblStyle w:val="TableGrid"/>
        <w:tblW w:w="0" w:type="auto"/>
        <w:tblLayout w:type="fixed"/>
        <w:tblLook w:val="04A0" w:firstRow="1" w:lastRow="0" w:firstColumn="1" w:lastColumn="0" w:noHBand="0" w:noVBand="1"/>
      </w:tblPr>
      <w:tblGrid>
        <w:gridCol w:w="2491"/>
        <w:gridCol w:w="2041"/>
        <w:gridCol w:w="2094"/>
        <w:gridCol w:w="2041"/>
        <w:gridCol w:w="2041"/>
        <w:gridCol w:w="2253"/>
      </w:tblGrid>
      <w:tr w:rsidR="6C29EC45" w14:paraId="23D1D107" w14:textId="77777777" w:rsidTr="6C29EC45">
        <w:tc>
          <w:tcPr>
            <w:tcW w:w="249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9FB6E4D" w14:textId="09A571EF" w:rsidR="6C29EC45" w:rsidRDefault="6C29EC45" w:rsidP="00695AB3">
            <w:pPr>
              <w:spacing w:line="257" w:lineRule="auto"/>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Time Point</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A6C7567" w14:textId="530BCDB5"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Statistic</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8A2659F" w14:textId="6D0F7535"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Prototype </w:t>
            </w:r>
            <w:r>
              <w:br/>
            </w:r>
            <w:r w:rsidRPr="6C29EC45">
              <w:rPr>
                <w:rFonts w:ascii="Times New Roman" w:eastAsia="Times New Roman" w:hAnsi="Times New Roman" w:cs="Times New Roman"/>
                <w:b/>
                <w:bCs/>
                <w:color w:val="000000" w:themeColor="text1"/>
                <w:sz w:val="19"/>
                <w:szCs w:val="19"/>
              </w:rPr>
              <w:t>(N=48)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2A9CC24" w14:textId="058C2322"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Monovalent Variant </w:t>
            </w:r>
            <w:r>
              <w:br/>
            </w:r>
            <w:r w:rsidRPr="6C29EC45">
              <w:rPr>
                <w:rFonts w:ascii="Times New Roman" w:eastAsia="Times New Roman" w:hAnsi="Times New Roman" w:cs="Times New Roman"/>
                <w:b/>
                <w:bCs/>
                <w:color w:val="000000" w:themeColor="text1"/>
                <w:sz w:val="19"/>
                <w:szCs w:val="19"/>
              </w:rPr>
              <w:t>(N=25)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6B29F01" w14:textId="49F88F1C"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Bivalent </w:t>
            </w:r>
            <w:r>
              <w:br/>
            </w:r>
            <w:r w:rsidRPr="6C29EC45">
              <w:rPr>
                <w:rFonts w:ascii="Times New Roman" w:eastAsia="Times New Roman" w:hAnsi="Times New Roman" w:cs="Times New Roman"/>
                <w:b/>
                <w:bCs/>
                <w:color w:val="000000" w:themeColor="text1"/>
                <w:sz w:val="19"/>
                <w:szCs w:val="19"/>
              </w:rPr>
              <w:t>(N=23)</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3FED2C2" w14:textId="6F02147A" w:rsidR="6C29EC45" w:rsidRDefault="6C29EC45" w:rsidP="00695AB3">
            <w:pPr>
              <w:spacing w:line="257" w:lineRule="auto"/>
              <w:jc w:val="center"/>
              <w:rPr>
                <w:rFonts w:ascii="Times New Roman" w:eastAsia="Times New Roman" w:hAnsi="Times New Roman" w:cs="Times New Roman"/>
                <w:b/>
                <w:bCs/>
                <w:color w:val="000000" w:themeColor="text1"/>
                <w:sz w:val="19"/>
                <w:szCs w:val="19"/>
              </w:rPr>
            </w:pPr>
            <w:r w:rsidRPr="6C29EC45">
              <w:rPr>
                <w:rFonts w:ascii="Times New Roman" w:eastAsia="Times New Roman" w:hAnsi="Times New Roman" w:cs="Times New Roman"/>
                <w:b/>
                <w:bCs/>
                <w:color w:val="000000" w:themeColor="text1"/>
                <w:sz w:val="19"/>
                <w:szCs w:val="19"/>
              </w:rPr>
              <w:t xml:space="preserve">P201 50 </w:t>
            </w:r>
            <w:proofErr w:type="spellStart"/>
            <w:r w:rsidRPr="6C29EC45">
              <w:rPr>
                <w:rFonts w:ascii="Times New Roman" w:eastAsia="Times New Roman" w:hAnsi="Times New Roman" w:cs="Times New Roman"/>
                <w:b/>
                <w:bCs/>
                <w:color w:val="000000" w:themeColor="text1"/>
                <w:sz w:val="19"/>
                <w:szCs w:val="19"/>
              </w:rPr>
              <w:t>μg</w:t>
            </w:r>
            <w:proofErr w:type="spellEnd"/>
            <w:r w:rsidRPr="6C29EC45">
              <w:rPr>
                <w:rFonts w:ascii="Times New Roman" w:eastAsia="Times New Roman" w:hAnsi="Times New Roman" w:cs="Times New Roman"/>
                <w:b/>
                <w:bCs/>
                <w:color w:val="000000" w:themeColor="text1"/>
                <w:sz w:val="19"/>
                <w:szCs w:val="19"/>
              </w:rPr>
              <w:t xml:space="preserve"> mRNA-1273</w:t>
            </w:r>
          </w:p>
        </w:tc>
      </w:tr>
      <w:tr w:rsidR="6C29EC45" w14:paraId="532EF409" w14:textId="77777777" w:rsidTr="6C29EC45">
        <w:tc>
          <w:tcPr>
            <w:tcW w:w="249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D2E1BE1" w14:textId="07675D5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 </w:t>
            </w:r>
            <w:r>
              <w:br/>
            </w:r>
            <w:r w:rsidRPr="6C29EC45">
              <w:rPr>
                <w:rFonts w:ascii="Times New Roman" w:eastAsia="Times New Roman" w:hAnsi="Times New Roman" w:cs="Times New Roman"/>
                <w:color w:val="000000" w:themeColor="text1"/>
                <w:sz w:val="19"/>
                <w:szCs w:val="19"/>
              </w:rPr>
              <w:t>(Pre-Vaccination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A1C06E" w14:textId="27A033E4"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D4F99E7" w14:textId="6140B77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6D7F54" w14:textId="4CE6EF23"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52E95EF" w14:textId="4AF57E5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E44C4CE" w14:textId="7BF210F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098625F3" w14:textId="77777777" w:rsidTr="6C29EC45">
        <w:tc>
          <w:tcPr>
            <w:tcW w:w="2491" w:type="dxa"/>
            <w:vMerge/>
            <w:tcBorders>
              <w:left w:val="single" w:sz="0" w:space="0" w:color="44546A" w:themeColor="text2"/>
              <w:right w:val="single" w:sz="0" w:space="0" w:color="44546A" w:themeColor="text2"/>
            </w:tcBorders>
            <w:vAlign w:val="center"/>
          </w:tcPr>
          <w:p w14:paraId="6CEFEC1A"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5F1F4C99" w14:textId="757436DB"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5A03F8" w14:textId="796BB98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1566</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A3EE0F2" w14:textId="7A469400"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4860</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6FE3179" w14:textId="5ABBA8A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3956</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21C0697" w14:textId="3D2F6ABD"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4678</w:t>
            </w:r>
          </w:p>
        </w:tc>
      </w:tr>
      <w:tr w:rsidR="6C29EC45" w14:paraId="3046E8D6"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611E40B8"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4755AC78" w14:textId="5BBCCA7E"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60F0F5" w14:textId="3392B6B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1195, 2052</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AC3365" w14:textId="1581AFA0"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3567, 6622</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6958B7F" w14:textId="4349410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3131, 4997</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8D6C03D" w14:textId="0CA8B6C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3544, 6176</w:t>
            </w:r>
          </w:p>
        </w:tc>
      </w:tr>
      <w:tr w:rsidR="6C29EC45" w14:paraId="4CEE12EA"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5B349E51" w14:textId="7B74E095"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15 </w:t>
            </w:r>
            <w:r>
              <w:br/>
            </w:r>
            <w:r w:rsidRPr="6C29EC45">
              <w:rPr>
                <w:rFonts w:ascii="Times New Roman" w:eastAsia="Times New Roman" w:hAnsi="Times New Roman" w:cs="Times New Roman"/>
                <w:color w:val="000000" w:themeColor="text1"/>
                <w:sz w:val="19"/>
                <w:szCs w:val="19"/>
              </w:rPr>
              <w:t>(14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0097018" w14:textId="12E089F1"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7E124DC" w14:textId="75BB8BC7"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9E5024" w14:textId="229BEC8D"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0D78DB5" w14:textId="5D1A167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AA61D1" w14:textId="5C40EDF4"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59B94F4A" w14:textId="77777777" w:rsidTr="6C29EC45">
        <w:tc>
          <w:tcPr>
            <w:tcW w:w="2491" w:type="dxa"/>
            <w:vMerge/>
            <w:tcBorders>
              <w:left w:val="single" w:sz="0" w:space="0" w:color="44546A" w:themeColor="text2"/>
              <w:right w:val="single" w:sz="0" w:space="0" w:color="44546A" w:themeColor="text2"/>
            </w:tcBorders>
            <w:vAlign w:val="center"/>
          </w:tcPr>
          <w:p w14:paraId="3AAF475A"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1D8456A8" w14:textId="34E7DC79"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FE24018" w14:textId="6C56800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131242</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06B49B2" w14:textId="24069240"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213451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CAADE61" w14:textId="28A0E3B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164860</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521E86D" w14:textId="26A6131E"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111025</w:t>
            </w:r>
          </w:p>
        </w:tc>
      </w:tr>
      <w:tr w:rsidR="6C29EC45" w14:paraId="51B9B18A"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6FB67160"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10EE16A5" w14:textId="56796702"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11A5AD" w14:textId="21AAD63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104905, 164192</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B7A5F94" w14:textId="024CF9B5"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165067, 276019</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9A7EF0F" w14:textId="53F61A8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132745, 204745</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12B6A9" w14:textId="7EB67ED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89227, 138148</w:t>
            </w:r>
          </w:p>
        </w:tc>
      </w:tr>
      <w:tr w:rsidR="6C29EC45" w14:paraId="559E94BB" w14:textId="77777777" w:rsidTr="6C29EC45">
        <w:tc>
          <w:tcPr>
            <w:tcW w:w="2491" w:type="dxa"/>
            <w:vMerge w:val="restart"/>
            <w:tcBorders>
              <w:top w:val="nil"/>
              <w:left w:val="single" w:sz="8" w:space="0" w:color="44546A" w:themeColor="text2"/>
              <w:bottom w:val="single" w:sz="8" w:space="0" w:color="44546A" w:themeColor="text2"/>
              <w:right w:val="single" w:sz="8" w:space="0" w:color="44546A" w:themeColor="text2"/>
            </w:tcBorders>
          </w:tcPr>
          <w:p w14:paraId="1887C418" w14:textId="642688DB"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 xml:space="preserve">Day 29 Post Vaccination 1 </w:t>
            </w:r>
            <w:r>
              <w:br/>
            </w:r>
            <w:r w:rsidRPr="6C29EC45">
              <w:rPr>
                <w:rFonts w:ascii="Times New Roman" w:eastAsia="Times New Roman" w:hAnsi="Times New Roman" w:cs="Times New Roman"/>
                <w:color w:val="000000" w:themeColor="text1"/>
                <w:sz w:val="19"/>
                <w:szCs w:val="19"/>
              </w:rPr>
              <w:t>(28 Days Post Vaccination 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99F3BA" w14:textId="3E5FB06E"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E00A4B" w14:textId="26087760"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41</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0D561F" w14:textId="1483BFFA"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25</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19A6859" w14:textId="3B27E16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22</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CF9489C" w14:textId="1AAF4A41"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30</w:t>
            </w:r>
          </w:p>
        </w:tc>
      </w:tr>
      <w:tr w:rsidR="6C29EC45" w14:paraId="2B60705F" w14:textId="77777777" w:rsidTr="6C29EC45">
        <w:tc>
          <w:tcPr>
            <w:tcW w:w="2491" w:type="dxa"/>
            <w:vMerge/>
            <w:tcBorders>
              <w:left w:val="single" w:sz="0" w:space="0" w:color="44546A" w:themeColor="text2"/>
              <w:right w:val="single" w:sz="0" w:space="0" w:color="44546A" w:themeColor="text2"/>
            </w:tcBorders>
            <w:vAlign w:val="center"/>
          </w:tcPr>
          <w:p w14:paraId="4B6140C1"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5B5421EE" w14:textId="1CBFF611"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GM</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9C0E189" w14:textId="0F321BE9"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123658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A4493A" w14:textId="42469DAC"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209466</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A51C4F3" w14:textId="48E4761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161428</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DBECE6" w14:textId="491455E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94756</w:t>
            </w:r>
          </w:p>
        </w:tc>
      </w:tr>
      <w:tr w:rsidR="6C29EC45" w14:paraId="30C4689D" w14:textId="77777777" w:rsidTr="6C29EC45">
        <w:tc>
          <w:tcPr>
            <w:tcW w:w="2491" w:type="dxa"/>
            <w:vMerge/>
            <w:tcBorders>
              <w:left w:val="single" w:sz="0" w:space="0" w:color="44546A" w:themeColor="text2"/>
              <w:bottom w:val="single" w:sz="0" w:space="0" w:color="44546A" w:themeColor="text2"/>
              <w:right w:val="single" w:sz="0" w:space="0" w:color="44546A" w:themeColor="text2"/>
            </w:tcBorders>
            <w:vAlign w:val="center"/>
          </w:tcPr>
          <w:p w14:paraId="7413319F" w14:textId="77777777" w:rsidR="00C2779A" w:rsidRDefault="00C2779A"/>
        </w:tc>
        <w:tc>
          <w:tcPr>
            <w:tcW w:w="2041" w:type="dxa"/>
            <w:tcBorders>
              <w:top w:val="single" w:sz="8" w:space="0" w:color="44546A" w:themeColor="text2"/>
              <w:left w:val="nil"/>
              <w:bottom w:val="single" w:sz="8" w:space="0" w:color="44546A" w:themeColor="text2"/>
              <w:right w:val="single" w:sz="8" w:space="0" w:color="44546A" w:themeColor="text2"/>
            </w:tcBorders>
          </w:tcPr>
          <w:p w14:paraId="4EA4D2D8" w14:textId="6578A7BD"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95% CI</w:t>
            </w:r>
          </w:p>
        </w:tc>
        <w:tc>
          <w:tcPr>
            <w:tcW w:w="209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D025402" w14:textId="7D96965F"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96261, 158853</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072DA12" w14:textId="4C49E4DC"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161815, 271148</w:t>
            </w:r>
          </w:p>
        </w:tc>
        <w:tc>
          <w:tcPr>
            <w:tcW w:w="2041"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ED15115" w14:textId="2195DE82"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126982, 205218</w:t>
            </w:r>
          </w:p>
        </w:tc>
        <w:tc>
          <w:tcPr>
            <w:tcW w:w="225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28026CE" w14:textId="523D05F6" w:rsidR="6C29EC45" w:rsidRDefault="6C29EC45" w:rsidP="00695AB3">
            <w:pPr>
              <w:spacing w:line="257" w:lineRule="auto"/>
              <w:jc w:val="center"/>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76166, 117883</w:t>
            </w:r>
          </w:p>
        </w:tc>
      </w:tr>
      <w:tr w:rsidR="6C29EC45" w14:paraId="377C5B5A" w14:textId="77777777" w:rsidTr="6C29EC45">
        <w:tc>
          <w:tcPr>
            <w:tcW w:w="12961" w:type="dxa"/>
            <w:gridSpan w:val="6"/>
            <w:tcBorders>
              <w:top w:val="nil"/>
              <w:left w:val="single" w:sz="8" w:space="0" w:color="44546A" w:themeColor="text2"/>
              <w:bottom w:val="single" w:sz="8" w:space="0" w:color="44546A" w:themeColor="text2"/>
              <w:right w:val="single" w:sz="8" w:space="0" w:color="44546A" w:themeColor="text2"/>
            </w:tcBorders>
          </w:tcPr>
          <w:p w14:paraId="05FEDDA1" w14:textId="4B6AF397" w:rsidR="6C29EC45" w:rsidRDefault="6C29EC45" w:rsidP="00695AB3">
            <w:pPr>
              <w:spacing w:line="257" w:lineRule="auto"/>
              <w:rPr>
                <w:rFonts w:ascii="Times New Roman" w:eastAsia="Times New Roman" w:hAnsi="Times New Roman" w:cs="Times New Roman"/>
                <w:color w:val="000000" w:themeColor="text1"/>
                <w:sz w:val="19"/>
                <w:szCs w:val="19"/>
              </w:rPr>
            </w:pPr>
            <w:r w:rsidRPr="6C29EC45">
              <w:rPr>
                <w:rFonts w:ascii="Times New Roman" w:eastAsia="Times New Roman" w:hAnsi="Times New Roman" w:cs="Times New Roman"/>
                <w:color w:val="000000" w:themeColor="text1"/>
                <w:sz w:val="19"/>
                <w:szCs w:val="19"/>
              </w:rPr>
              <w:t>Note: N=Number of Subjects</w:t>
            </w:r>
            <w:r>
              <w:br/>
            </w:r>
            <w:r w:rsidRPr="6C29EC45">
              <w:rPr>
                <w:rFonts w:ascii="Times New Roman" w:eastAsia="Times New Roman" w:hAnsi="Times New Roman" w:cs="Times New Roman"/>
                <w:color w:val="000000" w:themeColor="text1"/>
                <w:sz w:val="19"/>
                <w:szCs w:val="19"/>
              </w:rPr>
              <w:t xml:space="preserve"> n=Number of subjects with results available at time point</w:t>
            </w:r>
            <w:r>
              <w:br/>
            </w:r>
            <w:r w:rsidRPr="6C29EC45">
              <w:rPr>
                <w:rFonts w:ascii="Times New Roman" w:eastAsia="Times New Roman" w:hAnsi="Times New Roman" w:cs="Times New Roman"/>
                <w:color w:val="000000" w:themeColor="text1"/>
                <w:sz w:val="19"/>
                <w:szCs w:val="19"/>
              </w:rPr>
              <w:t xml:space="preserve"> Confidence intervals of the geometric means were calculated with the Student’s t distribution on log-transformed data</w:t>
            </w:r>
            <w:r>
              <w:br/>
            </w:r>
            <w:r w:rsidRPr="6C29EC45">
              <w:rPr>
                <w:rFonts w:ascii="Times New Roman" w:eastAsia="Times New Roman" w:hAnsi="Times New Roman" w:cs="Times New Roman"/>
                <w:color w:val="000000" w:themeColor="text1"/>
                <w:sz w:val="19"/>
                <w:szCs w:val="19"/>
              </w:rPr>
              <w:t xml:space="preserve"> P201=Subjects from Moderna Phase 2 study that received a </w:t>
            </w:r>
            <w:proofErr w:type="gramStart"/>
            <w:r w:rsidRPr="6C29EC45">
              <w:rPr>
                <w:rFonts w:ascii="Times New Roman" w:eastAsia="Times New Roman" w:hAnsi="Times New Roman" w:cs="Times New Roman"/>
                <w:color w:val="000000" w:themeColor="text1"/>
                <w:sz w:val="19"/>
                <w:szCs w:val="19"/>
              </w:rPr>
              <w:t>2 dose</w:t>
            </w:r>
            <w:proofErr w:type="gramEnd"/>
            <w:r w:rsidRPr="6C29EC45">
              <w:rPr>
                <w:rFonts w:ascii="Times New Roman" w:eastAsia="Times New Roman" w:hAnsi="Times New Roman" w:cs="Times New Roman"/>
                <w:color w:val="000000" w:themeColor="text1"/>
                <w:sz w:val="19"/>
                <w:szCs w:val="19"/>
              </w:rPr>
              <w:t xml:space="preserve"> regimen of 100 ug mRNA-1273 followed by a booster of 50 ug mRNA-1273</w:t>
            </w:r>
          </w:p>
        </w:tc>
      </w:tr>
    </w:tbl>
    <w:p w14:paraId="2D5F6399" w14:textId="08AC03FD" w:rsidR="009500C3" w:rsidRPr="00BC2654" w:rsidRDefault="009500C3" w:rsidP="00695AB3">
      <w:pPr>
        <w:pStyle w:val="sassystemtitle"/>
        <w:keepLines/>
        <w:pBdr>
          <w:top w:val="nil"/>
          <w:left w:val="nil"/>
          <w:bottom w:val="nil"/>
          <w:right w:val="nil"/>
        </w:pBdr>
        <w:rPr>
          <w:rFonts w:asciiTheme="minorHAnsi" w:hAnsiTheme="minorHAnsi"/>
          <w:color w:val="000000" w:themeColor="text1"/>
          <w:sz w:val="22"/>
          <w:szCs w:val="22"/>
        </w:rPr>
      </w:pPr>
    </w:p>
    <w:p w14:paraId="47AAA7C7" w14:textId="02545966" w:rsidR="00EC21BE" w:rsidRPr="00EC21BE" w:rsidRDefault="00C47B4B" w:rsidP="00EC21BE">
      <w:pPr>
        <w:pStyle w:val="Default"/>
        <w:outlineLvl w:val="1"/>
        <w:rPr>
          <w:rFonts w:asciiTheme="minorHAnsi" w:hAnsiTheme="minorHAnsi" w:cstheme="minorHAnsi"/>
          <w:b/>
          <w:bCs/>
          <w:color w:val="000000" w:themeColor="text1"/>
          <w:sz w:val="22"/>
          <w:szCs w:val="22"/>
        </w:rPr>
      </w:pPr>
      <w:bookmarkStart w:id="20" w:name="_Toc91908601"/>
      <w:r w:rsidRPr="001A1AA5">
        <w:rPr>
          <w:rFonts w:asciiTheme="minorHAnsi" w:hAnsiTheme="minorHAnsi" w:cstheme="minorHAnsi"/>
          <w:b/>
          <w:bCs/>
          <w:color w:val="000000" w:themeColor="text1"/>
          <w:sz w:val="22"/>
          <w:szCs w:val="22"/>
        </w:rPr>
        <w:t>Table S1</w:t>
      </w:r>
      <w:r>
        <w:rPr>
          <w:rFonts w:asciiTheme="minorHAnsi" w:hAnsiTheme="minorHAnsi" w:cstheme="minorHAnsi"/>
          <w:b/>
          <w:bCs/>
          <w:color w:val="000000" w:themeColor="text1"/>
          <w:sz w:val="22"/>
          <w:szCs w:val="22"/>
        </w:rPr>
        <w:t>1</w:t>
      </w:r>
      <w:r w:rsidRPr="001A1AA5">
        <w:rPr>
          <w:rFonts w:asciiTheme="minorHAnsi" w:hAnsiTheme="minorHAnsi" w:cstheme="minorHAnsi"/>
          <w:b/>
          <w:bCs/>
          <w:color w:val="000000" w:themeColor="text1"/>
          <w:sz w:val="22"/>
          <w:szCs w:val="22"/>
        </w:rPr>
        <w:t>.</w:t>
      </w:r>
      <w:r w:rsidRPr="001A1AA5">
        <w:rPr>
          <w:rFonts w:asciiTheme="minorHAnsi" w:hAnsiTheme="minorHAnsi" w:cstheme="minorHAnsi"/>
          <w:color w:val="000000" w:themeColor="text1"/>
          <w:sz w:val="22"/>
          <w:szCs w:val="22"/>
        </w:rPr>
        <w:t xml:space="preserve"> </w:t>
      </w:r>
      <w:r w:rsidRPr="001A1AA5">
        <w:rPr>
          <w:rFonts w:asciiTheme="minorHAnsi" w:hAnsiTheme="minorHAnsi" w:cstheme="minorHAnsi"/>
          <w:b/>
          <w:bCs/>
          <w:color w:val="000000" w:themeColor="text1"/>
          <w:sz w:val="22"/>
          <w:szCs w:val="22"/>
        </w:rPr>
        <w:t xml:space="preserve">Serum </w:t>
      </w:r>
      <w:proofErr w:type="spellStart"/>
      <w:r w:rsidRPr="001A1AA5">
        <w:rPr>
          <w:rFonts w:asciiTheme="minorHAnsi" w:hAnsiTheme="minorHAnsi" w:cstheme="minorHAnsi"/>
          <w:b/>
          <w:bCs/>
          <w:color w:val="000000" w:themeColor="text1"/>
          <w:sz w:val="22"/>
          <w:szCs w:val="22"/>
        </w:rPr>
        <w:t>Pseudovirus</w:t>
      </w:r>
      <w:proofErr w:type="spellEnd"/>
      <w:r w:rsidRPr="001A1AA5">
        <w:rPr>
          <w:rFonts w:asciiTheme="minorHAnsi" w:hAnsiTheme="minorHAnsi" w:cstheme="minorHAnsi"/>
          <w:b/>
          <w:bCs/>
          <w:color w:val="000000" w:themeColor="text1"/>
          <w:sz w:val="22"/>
          <w:szCs w:val="22"/>
        </w:rPr>
        <w:t xml:space="preserve"> Neutralization ID</w:t>
      </w:r>
      <w:r w:rsidRPr="001A1AA5">
        <w:rPr>
          <w:rFonts w:asciiTheme="minorHAnsi" w:hAnsiTheme="minorHAnsi" w:cstheme="minorHAnsi"/>
          <w:b/>
          <w:bCs/>
          <w:color w:val="000000" w:themeColor="text1"/>
          <w:sz w:val="22"/>
          <w:szCs w:val="22"/>
          <w:vertAlign w:val="subscript"/>
        </w:rPr>
        <w:t>50</w:t>
      </w:r>
      <w:r w:rsidRPr="001A1AA5">
        <w:rPr>
          <w:rFonts w:asciiTheme="minorHAnsi" w:hAnsiTheme="minorHAnsi" w:cstheme="minorHAnsi"/>
          <w:b/>
          <w:bCs/>
          <w:color w:val="000000" w:themeColor="text1"/>
          <w:sz w:val="22"/>
          <w:szCs w:val="22"/>
        </w:rPr>
        <w:t xml:space="preserve"> Assay</w:t>
      </w:r>
      <w:r w:rsidRPr="00BC2654">
        <w:rPr>
          <w:rFonts w:asciiTheme="minorHAnsi" w:hAnsiTheme="minorHAnsi" w:cstheme="minorHAnsi"/>
          <w:b/>
          <w:bCs/>
          <w:color w:val="000000" w:themeColor="text1"/>
          <w:sz w:val="22"/>
          <w:szCs w:val="22"/>
        </w:rPr>
        <w:t xml:space="preserve"> Geometric Mean (GM) Titers at Baseline before a Third Dose of mRNA Vaccination by Variant with 95% Confidence Intervals</w:t>
      </w:r>
      <w:bookmarkEnd w:id="20"/>
    </w:p>
    <w:tbl>
      <w:tblPr>
        <w:tblStyle w:val="sastable"/>
        <w:tblW w:w="10581" w:type="dxa"/>
        <w:jc w:val="center"/>
        <w:tblInd w:w="0" w:type="dxa"/>
        <w:tblLook w:val="04A0" w:firstRow="1" w:lastRow="0" w:firstColumn="1" w:lastColumn="0" w:noHBand="0" w:noVBand="1"/>
        <w:tblCaption w:val="Detailed and/or summarized report"/>
      </w:tblPr>
      <w:tblGrid>
        <w:gridCol w:w="1764"/>
        <w:gridCol w:w="1763"/>
        <w:gridCol w:w="1764"/>
        <w:gridCol w:w="1763"/>
        <w:gridCol w:w="1764"/>
        <w:gridCol w:w="1763"/>
      </w:tblGrid>
      <w:tr w:rsidR="00EC21BE" w14:paraId="6C90A2A3" w14:textId="77777777" w:rsidTr="00962D3D">
        <w:trPr>
          <w:cantSplit/>
          <w:tblHeader/>
          <w:jc w:val="center"/>
        </w:trPr>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8F368A9" w14:textId="77777777" w:rsidR="00EC21BE" w:rsidRDefault="00EC21BE" w:rsidP="00962D3D">
            <w:pPr>
              <w:pStyle w:val="sasheader"/>
              <w:keepLines/>
            </w:pPr>
            <w:r>
              <w:rPr>
                <w:sz w:val="19"/>
                <w:szCs w:val="19"/>
                <w:shd w:val="clear" w:color="auto" w:fill="FFFFFF"/>
              </w:rPr>
              <w:t>Variants</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D0326C3" w14:textId="77777777" w:rsidR="00EC21BE" w:rsidRDefault="00EC21BE" w:rsidP="00962D3D">
            <w:pPr>
              <w:pStyle w:val="sasheader"/>
              <w:keepLines/>
              <w:jc w:val="center"/>
            </w:pPr>
            <w:r>
              <w:rPr>
                <w:sz w:val="19"/>
                <w:szCs w:val="19"/>
                <w:shd w:val="clear" w:color="auto" w:fill="FFFFFF"/>
              </w:rPr>
              <w:t>Statistic</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CF2DAFB" w14:textId="77777777" w:rsidR="00EC21BE" w:rsidRDefault="00EC21BE" w:rsidP="00962D3D">
            <w:pPr>
              <w:pStyle w:val="sasheader"/>
              <w:keepLines/>
              <w:jc w:val="center"/>
            </w:pPr>
            <w:r>
              <w:rPr>
                <w:sz w:val="19"/>
                <w:szCs w:val="19"/>
                <w:shd w:val="clear" w:color="auto" w:fill="FFFFFF"/>
              </w:rPr>
              <w:t xml:space="preserve">25 μg  </w:t>
            </w:r>
            <w:r>
              <w:rPr>
                <w:sz w:val="19"/>
                <w:szCs w:val="19"/>
                <w:shd w:val="clear" w:color="auto" w:fill="FFFFFF"/>
              </w:rPr>
              <w:br/>
              <w:t>(N=29)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BC7CEB6" w14:textId="77777777" w:rsidR="00EC21BE" w:rsidRDefault="00EC21BE" w:rsidP="00962D3D">
            <w:pPr>
              <w:pStyle w:val="sasheader"/>
              <w:keepLines/>
              <w:jc w:val="center"/>
            </w:pPr>
            <w:r>
              <w:rPr>
                <w:sz w:val="19"/>
                <w:szCs w:val="19"/>
                <w:shd w:val="clear" w:color="auto" w:fill="FFFFFF"/>
              </w:rPr>
              <w:t xml:space="preserve">50 μg </w:t>
            </w:r>
            <w:r>
              <w:rPr>
                <w:sz w:val="19"/>
                <w:szCs w:val="19"/>
                <w:shd w:val="clear" w:color="auto" w:fill="FFFFFF"/>
              </w:rPr>
              <w:br/>
              <w:t>(N=23)</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B51FBF2" w14:textId="77777777" w:rsidR="00EC21BE" w:rsidRDefault="00EC21BE" w:rsidP="00962D3D">
            <w:pPr>
              <w:pStyle w:val="sasheader"/>
              <w:keepLines/>
              <w:jc w:val="center"/>
            </w:pPr>
            <w:r>
              <w:rPr>
                <w:sz w:val="19"/>
                <w:szCs w:val="19"/>
                <w:shd w:val="clear" w:color="auto" w:fill="FFFFFF"/>
              </w:rPr>
              <w:t xml:space="preserve">100 μg </w:t>
            </w:r>
            <w:r>
              <w:rPr>
                <w:sz w:val="19"/>
                <w:szCs w:val="19"/>
                <w:shd w:val="clear" w:color="auto" w:fill="FFFFFF"/>
              </w:rPr>
              <w:br/>
              <w:t>(N=31)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33B7F55" w14:textId="77777777" w:rsidR="00EC21BE" w:rsidRDefault="00EC21BE" w:rsidP="00962D3D">
            <w:pPr>
              <w:pStyle w:val="sasheader"/>
              <w:keepLines/>
              <w:jc w:val="center"/>
            </w:pPr>
            <w:r>
              <w:rPr>
                <w:sz w:val="19"/>
                <w:szCs w:val="19"/>
                <w:shd w:val="clear" w:color="auto" w:fill="FFFFFF"/>
              </w:rPr>
              <w:t xml:space="preserve">250 μg </w:t>
            </w:r>
            <w:r>
              <w:rPr>
                <w:sz w:val="19"/>
                <w:szCs w:val="19"/>
                <w:shd w:val="clear" w:color="auto" w:fill="FFFFFF"/>
              </w:rPr>
              <w:br/>
              <w:t>(N=13)</w:t>
            </w:r>
          </w:p>
        </w:tc>
      </w:tr>
      <w:tr w:rsidR="00EC21BE" w14:paraId="010FAB00"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BC415A" w14:textId="77777777" w:rsidR="00EC21BE" w:rsidRDefault="00EC21BE" w:rsidP="00962D3D">
            <w:pPr>
              <w:pStyle w:val="sasrowheader"/>
              <w:keepLines/>
            </w:pPr>
            <w:r>
              <w:rPr>
                <w:sz w:val="19"/>
                <w:szCs w:val="19"/>
                <w:shd w:val="clear" w:color="auto" w:fill="FFFFFF" w:themeFill="light1"/>
              </w:rPr>
              <w:t>D614G</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23D02B" w14:textId="77777777" w:rsidR="00EC21BE" w:rsidRDefault="00EC21BE"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F5DD7C" w14:textId="77777777" w:rsidR="00EC21BE" w:rsidRDefault="00EC21BE" w:rsidP="00962D3D">
            <w:pPr>
              <w:pStyle w:val="sasdata"/>
              <w:keepLines/>
              <w:jc w:val="center"/>
            </w:pPr>
            <w:r>
              <w:t>28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3EAC0C" w14:textId="77777777" w:rsidR="00EC21BE" w:rsidRDefault="00EC21BE" w:rsidP="00962D3D">
            <w:pPr>
              <w:pStyle w:val="sasdata"/>
              <w:keepLines/>
              <w:jc w:val="center"/>
            </w:pPr>
            <w:r>
              <w:t>21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5B2593" w14:textId="77777777" w:rsidR="00EC21BE" w:rsidRDefault="00EC21BE" w:rsidP="00962D3D">
            <w:pPr>
              <w:pStyle w:val="sasdata"/>
              <w:keepLines/>
              <w:jc w:val="center"/>
            </w:pPr>
            <w:r>
              <w:t>27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BD2A60" w14:textId="77777777" w:rsidR="00EC21BE" w:rsidRDefault="00EC21BE" w:rsidP="00962D3D">
            <w:pPr>
              <w:pStyle w:val="sasdata"/>
              <w:keepLines/>
              <w:jc w:val="center"/>
            </w:pPr>
            <w:r>
              <w:t>12</w:t>
            </w:r>
          </w:p>
        </w:tc>
      </w:tr>
      <w:tr w:rsidR="00EC21BE" w14:paraId="0690E2A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11FD7DF"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A95AAE" w14:textId="77777777" w:rsidR="00EC21BE" w:rsidRDefault="00EC21BE"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08B440" w14:textId="77777777" w:rsidR="00EC21BE" w:rsidRDefault="00EC21BE" w:rsidP="00962D3D">
            <w:pPr>
              <w:pStyle w:val="sasdata"/>
              <w:keepLines/>
              <w:jc w:val="center"/>
            </w:pPr>
            <w:r>
              <w:t>32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F802CB" w14:textId="77777777" w:rsidR="00EC21BE" w:rsidRDefault="00EC21BE" w:rsidP="00962D3D">
            <w:pPr>
              <w:pStyle w:val="sasdata"/>
              <w:keepLines/>
              <w:jc w:val="center"/>
            </w:pPr>
            <w:r>
              <w:t>70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901636" w14:textId="77777777" w:rsidR="00EC21BE" w:rsidRDefault="00EC21BE" w:rsidP="00962D3D">
            <w:pPr>
              <w:pStyle w:val="sasdata"/>
              <w:keepLines/>
              <w:jc w:val="center"/>
            </w:pPr>
            <w:r>
              <w:t>129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B1081C" w14:textId="77777777" w:rsidR="00EC21BE" w:rsidRDefault="00EC21BE" w:rsidP="00962D3D">
            <w:pPr>
              <w:pStyle w:val="sasdata"/>
              <w:keepLines/>
              <w:jc w:val="center"/>
            </w:pPr>
            <w:r>
              <w:t>117</w:t>
            </w:r>
          </w:p>
        </w:tc>
      </w:tr>
      <w:tr w:rsidR="00EC21BE" w14:paraId="1C0D3FD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F5306C3"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376399"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F4A8B0" w14:textId="77777777" w:rsidR="00EC21BE" w:rsidRDefault="00EC21BE" w:rsidP="00962D3D">
            <w:pPr>
              <w:pStyle w:val="sasdata"/>
              <w:keepLines/>
              <w:jc w:val="center"/>
            </w:pPr>
            <w:r>
              <w:t>21, 47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F86C6A" w14:textId="77777777" w:rsidR="00EC21BE" w:rsidRDefault="00EC21BE" w:rsidP="00962D3D">
            <w:pPr>
              <w:pStyle w:val="sasdata"/>
              <w:keepLines/>
              <w:jc w:val="center"/>
            </w:pPr>
            <w:r>
              <w:t>44, 110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363D761" w14:textId="77777777" w:rsidR="00EC21BE" w:rsidRDefault="00EC21BE" w:rsidP="00962D3D">
            <w:pPr>
              <w:pStyle w:val="sasdata"/>
              <w:keepLines/>
              <w:jc w:val="center"/>
            </w:pPr>
            <w:r>
              <w:t>102, 163</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4A78E8" w14:textId="77777777" w:rsidR="00EC21BE" w:rsidRDefault="00EC21BE" w:rsidP="00962D3D">
            <w:pPr>
              <w:pStyle w:val="sasdata"/>
              <w:keepLines/>
              <w:jc w:val="center"/>
            </w:pPr>
            <w:r>
              <w:t>83, 167</w:t>
            </w:r>
          </w:p>
        </w:tc>
      </w:tr>
      <w:tr w:rsidR="00EC21BE" w14:paraId="4D7848CA"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357C41F"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0BB401" w14:textId="77777777" w:rsidR="00EC21BE" w:rsidRDefault="00EC21BE"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053C90" w14:textId="77777777" w:rsidR="00EC21BE" w:rsidRDefault="00EC21BE" w:rsidP="00962D3D">
            <w:pPr>
              <w:pStyle w:val="sasdata"/>
              <w:keepLines/>
              <w:jc w:val="center"/>
            </w:pPr>
            <w:r>
              <w:t>17/28 (60.7%)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F154F9" w14:textId="77777777" w:rsidR="00EC21BE" w:rsidRDefault="00EC21BE" w:rsidP="00962D3D">
            <w:pPr>
              <w:pStyle w:val="sasdata"/>
              <w:keepLines/>
              <w:jc w:val="center"/>
            </w:pPr>
            <w:r>
              <w:t>19/21 (90.5%)</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55CD9D" w14:textId="77777777" w:rsidR="00EC21BE" w:rsidRDefault="00EC21BE" w:rsidP="00962D3D">
            <w:pPr>
              <w:pStyle w:val="sasdata"/>
              <w:keepLines/>
              <w:jc w:val="center"/>
            </w:pPr>
            <w:r>
              <w:t>27/27 (100%)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BDF54B" w14:textId="77777777" w:rsidR="00EC21BE" w:rsidRDefault="00EC21BE" w:rsidP="00962D3D">
            <w:pPr>
              <w:pStyle w:val="sasdata"/>
              <w:keepLines/>
              <w:jc w:val="center"/>
            </w:pPr>
            <w:r>
              <w:t>12/12 (100%)</w:t>
            </w:r>
          </w:p>
        </w:tc>
      </w:tr>
      <w:tr w:rsidR="00EC21BE" w14:paraId="661AC161"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A8D41AE"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1D70F3"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82F1B8" w14:textId="77777777" w:rsidR="00EC21BE" w:rsidRDefault="00EC21BE" w:rsidP="00962D3D">
            <w:pPr>
              <w:pStyle w:val="sasdata"/>
              <w:keepLines/>
              <w:jc w:val="center"/>
            </w:pPr>
            <w:r>
              <w:t>40.6%, 78.5%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7FF8B6" w14:textId="77777777" w:rsidR="00EC21BE" w:rsidRDefault="00EC21BE" w:rsidP="00962D3D">
            <w:pPr>
              <w:pStyle w:val="sasdata"/>
              <w:keepLines/>
              <w:jc w:val="center"/>
            </w:pPr>
            <w:r>
              <w:t>69.6%, 98.8%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7521EE" w14:textId="77777777" w:rsidR="00EC21BE" w:rsidRDefault="00EC21BE" w:rsidP="00962D3D">
            <w:pPr>
              <w:pStyle w:val="sasdata"/>
              <w:keepLines/>
              <w:jc w:val="center"/>
            </w:pPr>
            <w:r>
              <w:t>87.2%, 100%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A369B3" w14:textId="77777777" w:rsidR="00EC21BE" w:rsidRDefault="00EC21BE" w:rsidP="00962D3D">
            <w:pPr>
              <w:pStyle w:val="sasdata"/>
              <w:keepLines/>
              <w:jc w:val="center"/>
            </w:pPr>
            <w:r>
              <w:t>73.5%, 100%</w:t>
            </w:r>
          </w:p>
        </w:tc>
      </w:tr>
      <w:tr w:rsidR="00EC21BE" w14:paraId="7C6E4B88"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799FC6" w14:textId="1032CF49" w:rsidR="00EC21BE" w:rsidRDefault="00EC2E14" w:rsidP="00962D3D">
            <w:pPr>
              <w:pStyle w:val="sasrowheader"/>
              <w:keepLines/>
            </w:pPr>
            <w:r>
              <w:rPr>
                <w:sz w:val="19"/>
                <w:szCs w:val="19"/>
                <w:shd w:val="clear" w:color="auto" w:fill="FFFFFF" w:themeFill="light1"/>
              </w:rPr>
              <w:t>Beta (</w:t>
            </w:r>
            <w:r w:rsidR="00EC21BE">
              <w:rPr>
                <w:sz w:val="19"/>
                <w:szCs w:val="19"/>
                <w:shd w:val="clear" w:color="auto" w:fill="FFFFFF" w:themeFill="light1"/>
              </w:rPr>
              <w:t>B.1.351</w:t>
            </w:r>
            <w:r>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F33A3B" w14:textId="77777777" w:rsidR="00EC21BE" w:rsidRDefault="00EC21BE"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0DD854" w14:textId="77777777" w:rsidR="00EC21BE" w:rsidRDefault="00EC21BE" w:rsidP="00962D3D">
            <w:pPr>
              <w:pStyle w:val="sasdata"/>
              <w:keepLines/>
              <w:jc w:val="center"/>
            </w:pPr>
            <w:r>
              <w:t>28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30E1C4" w14:textId="77777777" w:rsidR="00EC21BE" w:rsidRDefault="00EC21BE" w:rsidP="00962D3D">
            <w:pPr>
              <w:pStyle w:val="sasdata"/>
              <w:keepLines/>
              <w:jc w:val="center"/>
            </w:pPr>
            <w:r>
              <w:t>21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51C81C" w14:textId="77777777" w:rsidR="00EC21BE" w:rsidRDefault="00EC21BE" w:rsidP="00962D3D">
            <w:pPr>
              <w:pStyle w:val="sasdata"/>
              <w:keepLines/>
              <w:jc w:val="center"/>
            </w:pPr>
            <w:r>
              <w:t>27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76C4F3" w14:textId="77777777" w:rsidR="00EC21BE" w:rsidRDefault="00EC21BE" w:rsidP="00962D3D">
            <w:pPr>
              <w:pStyle w:val="sasdata"/>
              <w:keepLines/>
              <w:jc w:val="center"/>
            </w:pPr>
            <w:r>
              <w:t>12</w:t>
            </w:r>
          </w:p>
        </w:tc>
      </w:tr>
      <w:tr w:rsidR="00EC21BE" w14:paraId="5CA143E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E549585"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F8E58E" w14:textId="77777777" w:rsidR="00EC21BE" w:rsidRDefault="00EC21BE"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8B7B69" w14:textId="77777777" w:rsidR="00EC21BE" w:rsidRDefault="00EC21BE" w:rsidP="00962D3D">
            <w:pPr>
              <w:pStyle w:val="sasdata"/>
              <w:keepLines/>
              <w:jc w:val="center"/>
            </w:pPr>
            <w:r>
              <w:t>12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0A4AAE" w14:textId="77777777" w:rsidR="00EC21BE" w:rsidRDefault="00EC21BE" w:rsidP="00962D3D">
            <w:pPr>
              <w:pStyle w:val="sasdata"/>
              <w:keepLines/>
              <w:jc w:val="center"/>
            </w:pPr>
            <w:r>
              <w:t>17</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DFBF64" w14:textId="77777777" w:rsidR="00EC21BE" w:rsidRDefault="00EC21BE" w:rsidP="00962D3D">
            <w:pPr>
              <w:pStyle w:val="sasdata"/>
              <w:keepLines/>
              <w:jc w:val="center"/>
            </w:pPr>
            <w:r>
              <w:t>22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BE326D" w14:textId="77777777" w:rsidR="00EC21BE" w:rsidRDefault="00EC21BE" w:rsidP="00962D3D">
            <w:pPr>
              <w:pStyle w:val="sasdata"/>
              <w:keepLines/>
              <w:jc w:val="center"/>
            </w:pPr>
            <w:r>
              <w:t>28</w:t>
            </w:r>
          </w:p>
        </w:tc>
      </w:tr>
      <w:tr w:rsidR="00EC21BE" w14:paraId="30C5F0C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1B7F47A"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2ABF30"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F59097" w14:textId="77777777" w:rsidR="00EC21BE" w:rsidRDefault="00EC21BE" w:rsidP="00962D3D">
            <w:pPr>
              <w:pStyle w:val="sasdata"/>
              <w:keepLines/>
              <w:jc w:val="center"/>
            </w:pPr>
            <w:r>
              <w:t>10, 14</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B8F050" w14:textId="77777777" w:rsidR="00EC21BE" w:rsidRDefault="00EC21BE" w:rsidP="00962D3D">
            <w:pPr>
              <w:pStyle w:val="sasdata"/>
              <w:keepLines/>
              <w:jc w:val="center"/>
            </w:pPr>
            <w:r>
              <w:t>12, 22</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E7DF7E" w14:textId="77777777" w:rsidR="00EC21BE" w:rsidRDefault="00EC21BE" w:rsidP="00962D3D">
            <w:pPr>
              <w:pStyle w:val="sasdata"/>
              <w:keepLines/>
              <w:jc w:val="center"/>
            </w:pPr>
            <w:r>
              <w:t>16, 31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75A19D" w14:textId="77777777" w:rsidR="00EC21BE" w:rsidRDefault="00EC21BE" w:rsidP="00962D3D">
            <w:pPr>
              <w:pStyle w:val="sasdata"/>
              <w:keepLines/>
              <w:jc w:val="center"/>
            </w:pPr>
            <w:r>
              <w:t>19, 43</w:t>
            </w:r>
          </w:p>
        </w:tc>
      </w:tr>
      <w:tr w:rsidR="00EC21BE" w14:paraId="1826798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4B20B88"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713E11" w14:textId="77777777" w:rsidR="00EC21BE" w:rsidRDefault="00EC21BE"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66EDF6" w14:textId="77777777" w:rsidR="00EC21BE" w:rsidRDefault="00EC21BE" w:rsidP="00962D3D">
            <w:pPr>
              <w:pStyle w:val="sasdata"/>
              <w:keepLines/>
              <w:jc w:val="center"/>
            </w:pPr>
            <w:r>
              <w:t>3/28 (10.7%)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C3E3C3" w14:textId="77777777" w:rsidR="00EC21BE" w:rsidRDefault="00EC21BE" w:rsidP="00962D3D">
            <w:pPr>
              <w:pStyle w:val="sasdata"/>
              <w:keepLines/>
              <w:jc w:val="center"/>
            </w:pPr>
            <w:r>
              <w:t>7/21 (33.3%)</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05912C" w14:textId="77777777" w:rsidR="00EC21BE" w:rsidRDefault="00EC21BE" w:rsidP="00962D3D">
            <w:pPr>
              <w:pStyle w:val="sasdata"/>
              <w:keepLines/>
              <w:jc w:val="center"/>
            </w:pPr>
            <w:r>
              <w:t>18/27 (66.7%)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9F1CF3" w14:textId="77777777" w:rsidR="00EC21BE" w:rsidRDefault="00EC21BE" w:rsidP="00962D3D">
            <w:pPr>
              <w:pStyle w:val="sasdata"/>
              <w:keepLines/>
              <w:jc w:val="center"/>
            </w:pPr>
            <w:r>
              <w:t>9/12 (75%)</w:t>
            </w:r>
          </w:p>
        </w:tc>
      </w:tr>
      <w:tr w:rsidR="00EC21BE" w14:paraId="0067BE2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7123047"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D2D8A7"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CE55BC" w14:textId="77777777" w:rsidR="00EC21BE" w:rsidRDefault="00EC21BE" w:rsidP="00962D3D">
            <w:pPr>
              <w:pStyle w:val="sasdata"/>
              <w:keepLines/>
              <w:jc w:val="center"/>
            </w:pPr>
            <w:r>
              <w:t>2.3%, 28.2%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BBE9AE" w14:textId="77777777" w:rsidR="00EC21BE" w:rsidRDefault="00EC21BE" w:rsidP="00962D3D">
            <w:pPr>
              <w:pStyle w:val="sasdata"/>
              <w:keepLines/>
              <w:jc w:val="center"/>
            </w:pPr>
            <w:r>
              <w:t>14.6%, 57%</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00B6FD" w14:textId="77777777" w:rsidR="00EC21BE" w:rsidRDefault="00EC21BE" w:rsidP="00962D3D">
            <w:pPr>
              <w:pStyle w:val="sasdata"/>
              <w:keepLines/>
              <w:jc w:val="center"/>
            </w:pPr>
            <w:r>
              <w:t>46%, 83.5%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78EEA2" w14:textId="77777777" w:rsidR="00EC21BE" w:rsidRDefault="00EC21BE" w:rsidP="00962D3D">
            <w:pPr>
              <w:pStyle w:val="sasdata"/>
              <w:keepLines/>
              <w:jc w:val="center"/>
            </w:pPr>
            <w:r>
              <w:t>42.8%, 94.5%</w:t>
            </w:r>
          </w:p>
        </w:tc>
      </w:tr>
      <w:tr w:rsidR="00EC21BE" w14:paraId="7F802AB4"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F7B1F8" w14:textId="26EA4E88" w:rsidR="00EC21BE" w:rsidRDefault="00EC2E14" w:rsidP="00962D3D">
            <w:pPr>
              <w:pStyle w:val="sasrowheader"/>
              <w:keepLines/>
            </w:pPr>
            <w:r>
              <w:rPr>
                <w:sz w:val="19"/>
                <w:szCs w:val="19"/>
                <w:shd w:val="clear" w:color="auto" w:fill="FFFFFF" w:themeFill="light1"/>
              </w:rPr>
              <w:t>Delta (</w:t>
            </w:r>
            <w:r w:rsidR="00EC21BE">
              <w:rPr>
                <w:sz w:val="19"/>
                <w:szCs w:val="19"/>
                <w:shd w:val="clear" w:color="auto" w:fill="FFFFFF" w:themeFill="light1"/>
              </w:rPr>
              <w:t>B.1.617.2</w:t>
            </w:r>
            <w:r>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77346F9" w14:textId="77777777" w:rsidR="00EC21BE" w:rsidRDefault="00EC21BE"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767215" w14:textId="77777777" w:rsidR="00EC21BE" w:rsidRDefault="00EC21BE" w:rsidP="00962D3D">
            <w:pPr>
              <w:pStyle w:val="sasdata"/>
              <w:keepLines/>
              <w:jc w:val="center"/>
            </w:pPr>
            <w:r>
              <w:t>15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036F3D" w14:textId="77777777" w:rsidR="00EC21BE" w:rsidRDefault="00EC21BE" w:rsidP="00962D3D">
            <w:pPr>
              <w:pStyle w:val="sasdata"/>
              <w:keepLines/>
              <w:jc w:val="center"/>
            </w:pPr>
            <w:r>
              <w:t>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CF484E" w14:textId="77777777" w:rsidR="00EC21BE" w:rsidRDefault="00EC21BE" w:rsidP="00962D3D">
            <w:pPr>
              <w:pStyle w:val="sasdata"/>
              <w:keepLines/>
              <w:jc w:val="center"/>
            </w:pPr>
            <w:r>
              <w:t>22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15CDAD" w14:textId="77777777" w:rsidR="00EC21BE" w:rsidRDefault="00EC21BE" w:rsidP="00962D3D">
            <w:pPr>
              <w:pStyle w:val="sasdata"/>
              <w:keepLines/>
              <w:jc w:val="center"/>
            </w:pPr>
          </w:p>
        </w:tc>
      </w:tr>
      <w:tr w:rsidR="00EC21BE" w14:paraId="6CB141C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2F338D1"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D7ACD3" w14:textId="77777777" w:rsidR="00EC21BE" w:rsidRDefault="00EC21BE"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0E0115" w14:textId="77777777" w:rsidR="00EC21BE" w:rsidRDefault="00EC21BE" w:rsidP="00962D3D">
            <w:pPr>
              <w:pStyle w:val="sasdata"/>
              <w:keepLines/>
              <w:jc w:val="center"/>
            </w:pPr>
            <w:r>
              <w:t>10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4C41CB" w14:textId="77777777" w:rsidR="00EC21BE" w:rsidRDefault="00EC21BE" w:rsidP="00962D3D">
            <w:pPr>
              <w:pStyle w:val="sasdata"/>
              <w:keepLines/>
              <w:jc w:val="center"/>
            </w:pPr>
            <w:r>
              <w:t>14</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84E74E" w14:textId="77777777" w:rsidR="00EC21BE" w:rsidRDefault="00EC21BE" w:rsidP="00962D3D">
            <w:pPr>
              <w:pStyle w:val="sasdata"/>
              <w:keepLines/>
              <w:jc w:val="center"/>
            </w:pPr>
            <w:r>
              <w:t>83</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AA7E05" w14:textId="77777777" w:rsidR="00EC21BE" w:rsidRDefault="00EC21BE" w:rsidP="00962D3D">
            <w:pPr>
              <w:pStyle w:val="sasdata"/>
              <w:keepLines/>
              <w:jc w:val="center"/>
            </w:pPr>
          </w:p>
        </w:tc>
      </w:tr>
      <w:tr w:rsidR="00EC21BE" w14:paraId="07F99CC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734954D"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50A57A"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E938DA" w14:textId="77777777" w:rsidR="00EC21BE" w:rsidRDefault="00EC21BE" w:rsidP="00962D3D">
            <w:pPr>
              <w:pStyle w:val="sasdata"/>
              <w:keepLines/>
              <w:jc w:val="center"/>
            </w:pPr>
            <w:r>
              <w:t>10, 11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36BC84" w14:textId="77777777" w:rsidR="00EC21BE" w:rsidRDefault="00EC21BE" w:rsidP="00962D3D">
            <w:pPr>
              <w:pStyle w:val="sasdata"/>
              <w:keepLines/>
              <w:jc w:val="center"/>
            </w:pPr>
            <w:r>
              <w:t>10, 21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EAEC12" w14:textId="77777777" w:rsidR="00EC21BE" w:rsidRDefault="00EC21BE" w:rsidP="00962D3D">
            <w:pPr>
              <w:pStyle w:val="sasdata"/>
              <w:keepLines/>
              <w:jc w:val="center"/>
            </w:pPr>
            <w:r>
              <w:t>53, 128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6F3965" w14:textId="77777777" w:rsidR="00EC21BE" w:rsidRDefault="00EC21BE" w:rsidP="00962D3D">
            <w:pPr>
              <w:pStyle w:val="sasdata"/>
              <w:keepLines/>
              <w:jc w:val="center"/>
            </w:pPr>
          </w:p>
        </w:tc>
      </w:tr>
      <w:tr w:rsidR="00EC21BE" w14:paraId="633E99D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E0043E8"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39C4F1" w14:textId="77777777" w:rsidR="00EC21BE" w:rsidRDefault="00EC21BE"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452B17" w14:textId="77777777" w:rsidR="00EC21BE" w:rsidRDefault="00EC21BE" w:rsidP="00962D3D">
            <w:pPr>
              <w:pStyle w:val="sasdata"/>
              <w:keepLines/>
              <w:jc w:val="center"/>
            </w:pPr>
            <w:r>
              <w:t>0/15 (0%)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92ED85" w14:textId="77777777" w:rsidR="00EC21BE" w:rsidRDefault="00EC21BE" w:rsidP="00962D3D">
            <w:pPr>
              <w:pStyle w:val="sasdata"/>
              <w:keepLines/>
              <w:jc w:val="center"/>
            </w:pPr>
            <w:r>
              <w:t>3/10 (30%)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AECAD3" w14:textId="77777777" w:rsidR="00EC21BE" w:rsidRDefault="00EC21BE" w:rsidP="00962D3D">
            <w:pPr>
              <w:pStyle w:val="sasdata"/>
              <w:keepLines/>
              <w:jc w:val="center"/>
            </w:pPr>
            <w:r>
              <w:t>22/22 (100%)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A7F3BE" w14:textId="77777777" w:rsidR="00EC21BE" w:rsidRDefault="00EC21BE" w:rsidP="00962D3D">
            <w:pPr>
              <w:pStyle w:val="sasdata"/>
              <w:keepLines/>
              <w:jc w:val="center"/>
            </w:pPr>
          </w:p>
        </w:tc>
      </w:tr>
      <w:tr w:rsidR="00EC21BE" w14:paraId="29AED6E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3A184F4"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768465"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C1E4FD" w14:textId="77777777" w:rsidR="00EC21BE" w:rsidRDefault="00EC21BE" w:rsidP="00962D3D">
            <w:pPr>
              <w:pStyle w:val="sasdata"/>
              <w:keepLines/>
              <w:jc w:val="center"/>
            </w:pPr>
            <w:r>
              <w:t>0%, 21.8%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7AB6FF" w14:textId="77777777" w:rsidR="00EC21BE" w:rsidRDefault="00EC21BE" w:rsidP="00962D3D">
            <w:pPr>
              <w:pStyle w:val="sasdata"/>
              <w:keepLines/>
              <w:jc w:val="center"/>
            </w:pPr>
            <w:r>
              <w:t>6.7%, 65.2%</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CB1C7E" w14:textId="77777777" w:rsidR="00EC21BE" w:rsidRDefault="00EC21BE" w:rsidP="00962D3D">
            <w:pPr>
              <w:pStyle w:val="sasdata"/>
              <w:keepLines/>
              <w:jc w:val="center"/>
            </w:pPr>
            <w:r>
              <w:t>84.6%, 100%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10EF08" w14:textId="77777777" w:rsidR="00EC21BE" w:rsidRDefault="00EC21BE" w:rsidP="00962D3D">
            <w:pPr>
              <w:pStyle w:val="sasdata"/>
              <w:keepLines/>
              <w:jc w:val="center"/>
            </w:pPr>
          </w:p>
        </w:tc>
      </w:tr>
      <w:tr w:rsidR="00EC21BE" w14:paraId="38D3425D"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774352" w14:textId="3F498832" w:rsidR="00EC21BE" w:rsidRDefault="00EC2E14" w:rsidP="00962D3D">
            <w:pPr>
              <w:pStyle w:val="sasrowheader"/>
              <w:keepLines/>
            </w:pPr>
            <w:r>
              <w:rPr>
                <w:sz w:val="19"/>
                <w:szCs w:val="19"/>
                <w:shd w:val="clear" w:color="auto" w:fill="FFFFFF" w:themeFill="light1"/>
              </w:rPr>
              <w:t>Alpha (</w:t>
            </w:r>
            <w:r w:rsidR="00EC21BE">
              <w:rPr>
                <w:sz w:val="19"/>
                <w:szCs w:val="19"/>
                <w:shd w:val="clear" w:color="auto" w:fill="FFFFFF" w:themeFill="light1"/>
              </w:rPr>
              <w:t>B.1.1.7</w:t>
            </w:r>
            <w:r>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5E6DBF" w14:textId="77777777" w:rsidR="00EC21BE" w:rsidRDefault="00EC21BE"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A4DA68" w14:textId="77777777" w:rsidR="00EC21BE" w:rsidRDefault="00EC21BE" w:rsidP="00962D3D">
            <w:pPr>
              <w:pStyle w:val="sasdata"/>
              <w:keepLines/>
              <w:jc w:val="center"/>
            </w:pPr>
            <w:r>
              <w:t>15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5B8D18" w14:textId="77777777" w:rsidR="00EC21BE" w:rsidRDefault="00EC21BE" w:rsidP="00962D3D">
            <w:pPr>
              <w:pStyle w:val="sasdata"/>
              <w:keepLines/>
              <w:jc w:val="center"/>
            </w:pPr>
            <w:r>
              <w:t>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409160" w14:textId="77777777" w:rsidR="00EC21BE" w:rsidRDefault="00EC21BE" w:rsidP="00962D3D">
            <w:pPr>
              <w:pStyle w:val="sasdata"/>
              <w:keepLines/>
              <w:jc w:val="center"/>
            </w:pPr>
            <w:r>
              <w:t>22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15BBD3" w14:textId="77777777" w:rsidR="00EC21BE" w:rsidRDefault="00EC21BE" w:rsidP="00962D3D">
            <w:pPr>
              <w:pStyle w:val="sasdata"/>
              <w:keepLines/>
              <w:jc w:val="center"/>
            </w:pPr>
          </w:p>
        </w:tc>
      </w:tr>
      <w:tr w:rsidR="00EC21BE" w14:paraId="48965AA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BA5CE87"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F0E004" w14:textId="77777777" w:rsidR="00EC21BE" w:rsidRDefault="00EC21BE"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CEE487" w14:textId="77777777" w:rsidR="00EC21BE" w:rsidRDefault="00EC21BE" w:rsidP="00962D3D">
            <w:pPr>
              <w:pStyle w:val="sasdata"/>
              <w:keepLines/>
              <w:jc w:val="center"/>
            </w:pPr>
            <w:r>
              <w:t>34</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21D82C" w14:textId="77777777" w:rsidR="00EC21BE" w:rsidRDefault="00EC21BE" w:rsidP="00962D3D">
            <w:pPr>
              <w:pStyle w:val="sasdata"/>
              <w:keepLines/>
              <w:jc w:val="center"/>
            </w:pPr>
            <w:r>
              <w:t>38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6EF49D" w14:textId="77777777" w:rsidR="00EC21BE" w:rsidRDefault="00EC21BE" w:rsidP="00962D3D">
            <w:pPr>
              <w:pStyle w:val="sasdata"/>
              <w:keepLines/>
              <w:jc w:val="center"/>
            </w:pPr>
            <w:r>
              <w:t>89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AB02C6" w14:textId="77777777" w:rsidR="00EC21BE" w:rsidRDefault="00EC21BE" w:rsidP="00962D3D">
            <w:pPr>
              <w:pStyle w:val="sasdata"/>
              <w:keepLines/>
              <w:jc w:val="center"/>
            </w:pPr>
          </w:p>
        </w:tc>
      </w:tr>
      <w:tr w:rsidR="00EC21BE" w14:paraId="5499132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B212BF6"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A04E0A"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DEAF05" w14:textId="77777777" w:rsidR="00EC21BE" w:rsidRDefault="00EC21BE" w:rsidP="00962D3D">
            <w:pPr>
              <w:pStyle w:val="sasdata"/>
              <w:keepLines/>
              <w:jc w:val="center"/>
            </w:pPr>
            <w:r>
              <w:t>18, 64</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ED4767" w14:textId="77777777" w:rsidR="00EC21BE" w:rsidRDefault="00EC21BE" w:rsidP="00962D3D">
            <w:pPr>
              <w:pStyle w:val="sasdata"/>
              <w:keepLines/>
              <w:jc w:val="center"/>
            </w:pPr>
            <w:r>
              <w:t>17, 86</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D92C88" w14:textId="77777777" w:rsidR="00EC21BE" w:rsidRDefault="00EC21BE" w:rsidP="00962D3D">
            <w:pPr>
              <w:pStyle w:val="sasdata"/>
              <w:keepLines/>
              <w:jc w:val="center"/>
            </w:pPr>
            <w:r>
              <w:t>64, 126</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8E4FD3" w14:textId="77777777" w:rsidR="00EC21BE" w:rsidRDefault="00EC21BE" w:rsidP="00962D3D">
            <w:pPr>
              <w:pStyle w:val="sasdata"/>
              <w:keepLines/>
              <w:jc w:val="center"/>
            </w:pPr>
          </w:p>
        </w:tc>
      </w:tr>
      <w:tr w:rsidR="00EC21BE" w14:paraId="310618B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F801C7B"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D14A57" w14:textId="77777777" w:rsidR="00EC21BE" w:rsidRDefault="00EC21BE"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1DB32A" w14:textId="77777777" w:rsidR="00EC21BE" w:rsidRDefault="00EC21BE" w:rsidP="00962D3D">
            <w:pPr>
              <w:pStyle w:val="sasdata"/>
              <w:keepLines/>
              <w:jc w:val="center"/>
            </w:pPr>
            <w:r>
              <w:t>9/15 (60%)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6F17A4" w14:textId="77777777" w:rsidR="00EC21BE" w:rsidRDefault="00EC21BE" w:rsidP="00962D3D">
            <w:pPr>
              <w:pStyle w:val="sasdata"/>
              <w:keepLines/>
              <w:jc w:val="center"/>
            </w:pPr>
            <w:r>
              <w:t>6/10 (60%)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EAD00F" w14:textId="77777777" w:rsidR="00EC21BE" w:rsidRDefault="00EC21BE" w:rsidP="00962D3D">
            <w:pPr>
              <w:pStyle w:val="sasdata"/>
              <w:keepLines/>
              <w:jc w:val="center"/>
            </w:pPr>
            <w:r>
              <w:t>21/22 (95.5%)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3CB55B" w14:textId="77777777" w:rsidR="00EC21BE" w:rsidRDefault="00EC21BE" w:rsidP="00962D3D">
            <w:pPr>
              <w:pStyle w:val="sasdata"/>
              <w:keepLines/>
              <w:jc w:val="center"/>
            </w:pPr>
          </w:p>
        </w:tc>
      </w:tr>
      <w:tr w:rsidR="00EC21BE" w14:paraId="272E316A"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1EFB25F"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9ACAB0"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5EBC86" w14:textId="77777777" w:rsidR="00EC21BE" w:rsidRDefault="00EC21BE" w:rsidP="00962D3D">
            <w:pPr>
              <w:pStyle w:val="sasdata"/>
              <w:keepLines/>
              <w:jc w:val="center"/>
            </w:pPr>
            <w:r>
              <w:t>32.3%, 83.7%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731A74" w14:textId="77777777" w:rsidR="00EC21BE" w:rsidRDefault="00EC21BE" w:rsidP="00962D3D">
            <w:pPr>
              <w:pStyle w:val="sasdata"/>
              <w:keepLines/>
              <w:jc w:val="center"/>
            </w:pPr>
            <w:r>
              <w:t>26.2%, 87.8%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7CA8958" w14:textId="77777777" w:rsidR="00EC21BE" w:rsidRDefault="00EC21BE" w:rsidP="00962D3D">
            <w:pPr>
              <w:pStyle w:val="sasdata"/>
              <w:keepLines/>
              <w:jc w:val="center"/>
            </w:pPr>
            <w:r>
              <w:t>77.2%, 99.9%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03A71A" w14:textId="77777777" w:rsidR="00EC21BE" w:rsidRDefault="00EC21BE" w:rsidP="00962D3D">
            <w:pPr>
              <w:pStyle w:val="sasdata"/>
              <w:keepLines/>
              <w:jc w:val="center"/>
            </w:pPr>
          </w:p>
        </w:tc>
      </w:tr>
      <w:tr w:rsidR="00EC21BE" w14:paraId="5B438436"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2A865A" w14:textId="4CB695D8" w:rsidR="00EC21BE" w:rsidRDefault="00EC2E14" w:rsidP="00962D3D">
            <w:pPr>
              <w:pStyle w:val="sasrowheader"/>
              <w:keepLines/>
            </w:pPr>
            <w:r>
              <w:rPr>
                <w:sz w:val="19"/>
                <w:szCs w:val="19"/>
                <w:shd w:val="clear" w:color="auto" w:fill="FFFFFF" w:themeFill="light1"/>
              </w:rPr>
              <w:t>Gamma (</w:t>
            </w:r>
            <w:r w:rsidR="00EC21BE">
              <w:rPr>
                <w:sz w:val="19"/>
                <w:szCs w:val="19"/>
                <w:shd w:val="clear" w:color="auto" w:fill="FFFFFF" w:themeFill="light1"/>
              </w:rPr>
              <w:t>P.1</w:t>
            </w:r>
            <w:r>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710001" w14:textId="77777777" w:rsidR="00EC21BE" w:rsidRDefault="00EC21BE"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19E545" w14:textId="77777777" w:rsidR="00EC21BE" w:rsidRDefault="00EC21BE" w:rsidP="00962D3D">
            <w:pPr>
              <w:pStyle w:val="sasdata"/>
              <w:keepLines/>
              <w:jc w:val="center"/>
            </w:pPr>
            <w:r>
              <w:t>15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7D3B0E" w14:textId="77777777" w:rsidR="00EC21BE" w:rsidRDefault="00EC21BE" w:rsidP="00962D3D">
            <w:pPr>
              <w:pStyle w:val="sasdata"/>
              <w:keepLines/>
              <w:jc w:val="center"/>
            </w:pPr>
            <w:r>
              <w:t>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4F6601" w14:textId="77777777" w:rsidR="00EC21BE" w:rsidRDefault="00EC21BE" w:rsidP="00962D3D">
            <w:pPr>
              <w:pStyle w:val="sasdata"/>
              <w:keepLines/>
              <w:jc w:val="center"/>
            </w:pPr>
            <w:r>
              <w:t>22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093BAE" w14:textId="77777777" w:rsidR="00EC21BE" w:rsidRDefault="00EC21BE" w:rsidP="00962D3D">
            <w:pPr>
              <w:pStyle w:val="sasdata"/>
              <w:keepLines/>
              <w:jc w:val="center"/>
            </w:pPr>
          </w:p>
        </w:tc>
      </w:tr>
      <w:tr w:rsidR="00EC21BE" w14:paraId="5F458C6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833EB27"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D1015A" w14:textId="77777777" w:rsidR="00EC21BE" w:rsidRDefault="00EC21BE"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2D866E" w14:textId="77777777" w:rsidR="00EC21BE" w:rsidRDefault="00EC21BE" w:rsidP="00962D3D">
            <w:pPr>
              <w:pStyle w:val="sasdata"/>
              <w:keepLines/>
              <w:jc w:val="center"/>
            </w:pPr>
            <w:r>
              <w:t>17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8AEE4B" w14:textId="77777777" w:rsidR="00EC21BE" w:rsidRDefault="00EC21BE" w:rsidP="00962D3D">
            <w:pPr>
              <w:pStyle w:val="sasdata"/>
              <w:keepLines/>
              <w:jc w:val="center"/>
            </w:pPr>
            <w:r>
              <w:t>22</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E4A643" w14:textId="77777777" w:rsidR="00EC21BE" w:rsidRDefault="00EC21BE" w:rsidP="00962D3D">
            <w:pPr>
              <w:pStyle w:val="sasdata"/>
              <w:keepLines/>
              <w:jc w:val="center"/>
            </w:pPr>
            <w:r>
              <w:t>44</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CB2B35" w14:textId="77777777" w:rsidR="00EC21BE" w:rsidRDefault="00EC21BE" w:rsidP="00962D3D">
            <w:pPr>
              <w:pStyle w:val="sasdata"/>
              <w:keepLines/>
              <w:jc w:val="center"/>
            </w:pPr>
          </w:p>
        </w:tc>
      </w:tr>
      <w:tr w:rsidR="00EC21BE" w14:paraId="3F7F6850"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A28713D"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8CE383"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00F4D3" w14:textId="77777777" w:rsidR="00EC21BE" w:rsidRDefault="00EC21BE" w:rsidP="00962D3D">
            <w:pPr>
              <w:pStyle w:val="sasdata"/>
              <w:keepLines/>
              <w:jc w:val="center"/>
            </w:pPr>
            <w:r>
              <w:t>11, 26</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BD337F" w14:textId="77777777" w:rsidR="00EC21BE" w:rsidRDefault="00EC21BE" w:rsidP="00962D3D">
            <w:pPr>
              <w:pStyle w:val="sasdata"/>
              <w:keepLines/>
              <w:jc w:val="center"/>
            </w:pPr>
            <w:r>
              <w:t>11, 44</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6D57BE" w14:textId="77777777" w:rsidR="00EC21BE" w:rsidRDefault="00EC21BE" w:rsidP="00962D3D">
            <w:pPr>
              <w:pStyle w:val="sasdata"/>
              <w:keepLines/>
              <w:jc w:val="center"/>
            </w:pPr>
            <w:r>
              <w:t>29, 67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CBEE3D" w14:textId="77777777" w:rsidR="00EC21BE" w:rsidRDefault="00EC21BE" w:rsidP="00962D3D">
            <w:pPr>
              <w:pStyle w:val="sasdata"/>
              <w:keepLines/>
              <w:jc w:val="center"/>
            </w:pPr>
          </w:p>
        </w:tc>
      </w:tr>
      <w:tr w:rsidR="00EC21BE" w14:paraId="26A3517A"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5D189D9"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A219EF" w14:textId="77777777" w:rsidR="00EC21BE" w:rsidRDefault="00EC21BE"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C99FF8" w14:textId="77777777" w:rsidR="00EC21BE" w:rsidRDefault="00EC21BE" w:rsidP="00962D3D">
            <w:pPr>
              <w:pStyle w:val="sasdata"/>
              <w:keepLines/>
              <w:jc w:val="center"/>
            </w:pPr>
            <w:r>
              <w:t>4/15 (26.7%)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0AC523" w14:textId="77777777" w:rsidR="00EC21BE" w:rsidRDefault="00EC21BE" w:rsidP="00962D3D">
            <w:pPr>
              <w:pStyle w:val="sasdata"/>
              <w:keepLines/>
              <w:jc w:val="center"/>
            </w:pPr>
            <w:r>
              <w:t>4/10 (40%)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399399" w14:textId="77777777" w:rsidR="00EC21BE" w:rsidRDefault="00EC21BE" w:rsidP="00962D3D">
            <w:pPr>
              <w:pStyle w:val="sasdata"/>
              <w:keepLines/>
              <w:jc w:val="center"/>
            </w:pPr>
            <w:r>
              <w:t>19/22 (86.4%)</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E04427" w14:textId="77777777" w:rsidR="00EC21BE" w:rsidRDefault="00EC21BE" w:rsidP="00962D3D">
            <w:pPr>
              <w:pStyle w:val="sasdata"/>
              <w:keepLines/>
              <w:jc w:val="center"/>
            </w:pPr>
          </w:p>
        </w:tc>
      </w:tr>
      <w:tr w:rsidR="00EC21BE" w14:paraId="74A3B51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2798FD5" w14:textId="77777777" w:rsidR="00EC21BE" w:rsidRDefault="00EC21BE"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8FC866" w14:textId="77777777" w:rsidR="00EC21BE" w:rsidRDefault="00EC21BE"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07F214" w14:textId="77777777" w:rsidR="00EC21BE" w:rsidRDefault="00EC21BE" w:rsidP="00962D3D">
            <w:pPr>
              <w:pStyle w:val="sasdata"/>
              <w:keepLines/>
              <w:jc w:val="center"/>
            </w:pPr>
            <w:r>
              <w:t>7.8%, 55.1%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DEE160" w14:textId="77777777" w:rsidR="00EC21BE" w:rsidRDefault="00EC21BE" w:rsidP="00962D3D">
            <w:pPr>
              <w:pStyle w:val="sasdata"/>
              <w:keepLines/>
              <w:jc w:val="center"/>
            </w:pPr>
            <w:r>
              <w:t>12.2%, 73.8%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79003B" w14:textId="77777777" w:rsidR="00EC21BE" w:rsidRDefault="00EC21BE" w:rsidP="00962D3D">
            <w:pPr>
              <w:pStyle w:val="sasdata"/>
              <w:keepLines/>
              <w:jc w:val="center"/>
            </w:pPr>
            <w:r>
              <w:t>65.1%, 97.1%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0AC7E6" w14:textId="77777777" w:rsidR="00EC21BE" w:rsidRDefault="00EC21BE" w:rsidP="00962D3D">
            <w:pPr>
              <w:pStyle w:val="sasdata"/>
              <w:keepLines/>
              <w:jc w:val="center"/>
            </w:pPr>
          </w:p>
        </w:tc>
      </w:tr>
      <w:tr w:rsidR="00EC21BE" w14:paraId="03E3490B" w14:textId="77777777" w:rsidTr="00962D3D">
        <w:trPr>
          <w:cantSplit/>
          <w:jc w:val="center"/>
        </w:trPr>
        <w:tc>
          <w:tcPr>
            <w:tcW w:w="10581"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6835C3" w14:textId="77777777" w:rsidR="00EC21BE" w:rsidRDefault="00EC21BE" w:rsidP="00962D3D">
            <w:pPr>
              <w:pStyle w:val="saslinecontent"/>
              <w:keepLines/>
            </w:pPr>
            <w:r>
              <w:t>Note: N=Number of Subjects</w:t>
            </w:r>
            <w:r>
              <w:br/>
              <w:t>n=Number of subjects with results available at time point</w:t>
            </w:r>
            <w:r>
              <w:br/>
              <w:t>Confidence intervals of the geometric means were calculated with the Student’s t distribution on log-transformed data</w:t>
            </w:r>
          </w:p>
        </w:tc>
      </w:tr>
    </w:tbl>
    <w:p w14:paraId="28EEE420" w14:textId="77777777" w:rsidR="00C47B4B" w:rsidRDefault="00C47B4B" w:rsidP="00562184">
      <w:pPr>
        <w:pStyle w:val="Heading2"/>
        <w:rPr>
          <w:rFonts w:asciiTheme="minorHAnsi" w:hAnsiTheme="minorHAnsi" w:cstheme="minorHAnsi"/>
          <w:b/>
          <w:bCs/>
          <w:color w:val="000000" w:themeColor="text1"/>
          <w:sz w:val="22"/>
          <w:szCs w:val="22"/>
        </w:rPr>
      </w:pPr>
    </w:p>
    <w:p w14:paraId="2E3A4EA2" w14:textId="77777777" w:rsidR="00EC21BE" w:rsidRDefault="00EC21BE">
      <w:pPr>
        <w:rPr>
          <w:rFonts w:eastAsiaTheme="majorEastAsia" w:cstheme="minorHAnsi"/>
          <w:b/>
          <w:bCs/>
          <w:noProof/>
          <w:color w:val="000000" w:themeColor="text1"/>
        </w:rPr>
      </w:pPr>
      <w:r>
        <w:rPr>
          <w:rFonts w:cstheme="minorHAnsi"/>
          <w:b/>
          <w:bCs/>
          <w:color w:val="000000" w:themeColor="text1"/>
        </w:rPr>
        <w:br w:type="page"/>
      </w:r>
    </w:p>
    <w:p w14:paraId="0413A0AE" w14:textId="51508C06" w:rsidR="003C00D2" w:rsidRPr="00E45CEB" w:rsidRDefault="003C00D2" w:rsidP="00562184">
      <w:pPr>
        <w:pStyle w:val="Heading2"/>
        <w:rPr>
          <w:rFonts w:asciiTheme="minorHAnsi" w:hAnsiTheme="minorHAnsi" w:cstheme="minorHAnsi"/>
          <w:b/>
          <w:bCs/>
          <w:color w:val="000000" w:themeColor="text1"/>
          <w:sz w:val="22"/>
          <w:szCs w:val="22"/>
        </w:rPr>
      </w:pPr>
      <w:bookmarkStart w:id="21" w:name="_Toc91908602"/>
      <w:r w:rsidRPr="00BC2654">
        <w:rPr>
          <w:rFonts w:asciiTheme="minorHAnsi" w:hAnsiTheme="minorHAnsi" w:cstheme="minorHAnsi"/>
          <w:b/>
          <w:bCs/>
          <w:color w:val="000000" w:themeColor="text1"/>
          <w:sz w:val="22"/>
          <w:szCs w:val="22"/>
        </w:rPr>
        <w:lastRenderedPageBreak/>
        <w:t xml:space="preserve">Table </w:t>
      </w:r>
      <w:r w:rsidR="001A1AA5">
        <w:rPr>
          <w:rFonts w:asciiTheme="minorHAnsi" w:hAnsiTheme="minorHAnsi" w:cstheme="minorHAnsi"/>
          <w:b/>
          <w:bCs/>
          <w:color w:val="000000" w:themeColor="text1"/>
          <w:sz w:val="22"/>
          <w:szCs w:val="22"/>
        </w:rPr>
        <w:t>S1</w:t>
      </w:r>
      <w:r w:rsidR="00C47B4B">
        <w:rPr>
          <w:rFonts w:asciiTheme="minorHAnsi" w:hAnsiTheme="minorHAnsi" w:cstheme="minorHAnsi"/>
          <w:b/>
          <w:bCs/>
          <w:color w:val="000000" w:themeColor="text1"/>
          <w:sz w:val="22"/>
          <w:szCs w:val="22"/>
        </w:rPr>
        <w:t>2</w:t>
      </w:r>
      <w:r w:rsidRPr="00BC2654">
        <w:rPr>
          <w:rFonts w:asciiTheme="minorHAnsi" w:hAnsiTheme="minorHAnsi" w:cstheme="minorHAnsi"/>
          <w:b/>
          <w:bCs/>
          <w:color w:val="000000" w:themeColor="text1"/>
          <w:sz w:val="22"/>
          <w:szCs w:val="22"/>
        </w:rPr>
        <w:t>.</w:t>
      </w:r>
      <w:r w:rsidRPr="00BC2654">
        <w:rPr>
          <w:rFonts w:asciiTheme="minorHAnsi" w:hAnsiTheme="minorHAnsi" w:cstheme="minorHAnsi"/>
          <w:color w:val="000000" w:themeColor="text1"/>
          <w:sz w:val="22"/>
          <w:szCs w:val="22"/>
        </w:rPr>
        <w:t xml:space="preserve"> </w:t>
      </w:r>
      <w:r w:rsidR="002A1494" w:rsidRPr="00BC2654">
        <w:rPr>
          <w:rFonts w:asciiTheme="minorHAnsi" w:hAnsiTheme="minorHAnsi" w:cstheme="minorHAnsi"/>
          <w:b/>
          <w:bCs/>
          <w:color w:val="000000" w:themeColor="text1"/>
          <w:sz w:val="22"/>
          <w:szCs w:val="22"/>
        </w:rPr>
        <w:t xml:space="preserve">Serum </w:t>
      </w:r>
      <w:r w:rsidRPr="00BC2654">
        <w:rPr>
          <w:rFonts w:asciiTheme="minorHAnsi" w:hAnsiTheme="minorHAnsi" w:cstheme="minorHAnsi"/>
          <w:b/>
          <w:bCs/>
          <w:color w:val="000000" w:themeColor="text1"/>
          <w:sz w:val="22"/>
          <w:szCs w:val="22"/>
        </w:rPr>
        <w:t xml:space="preserve">responses following the booster vaccination assessed by a pseudovirus neutralizing </w:t>
      </w:r>
      <w:r w:rsidRPr="00C47B4B">
        <w:rPr>
          <w:rFonts w:asciiTheme="minorHAnsi" w:hAnsiTheme="minorHAnsi" w:cstheme="minorHAnsi"/>
          <w:b/>
          <w:bCs/>
          <w:color w:val="000000" w:themeColor="text1"/>
          <w:sz w:val="22"/>
          <w:szCs w:val="22"/>
        </w:rPr>
        <w:t>assay</w:t>
      </w:r>
      <w:r w:rsidR="00522C64" w:rsidRPr="00C47B4B">
        <w:rPr>
          <w:rFonts w:asciiTheme="minorHAnsi" w:hAnsiTheme="minorHAnsi" w:cstheme="minorHAnsi"/>
          <w:b/>
          <w:bCs/>
          <w:color w:val="000000" w:themeColor="text1"/>
          <w:sz w:val="22"/>
          <w:szCs w:val="22"/>
        </w:rPr>
        <w:t xml:space="preserve"> – ID</w:t>
      </w:r>
      <w:r w:rsidR="00522C64" w:rsidRPr="00C47B4B">
        <w:rPr>
          <w:rFonts w:asciiTheme="minorHAnsi" w:hAnsiTheme="minorHAnsi" w:cstheme="minorHAnsi"/>
          <w:b/>
          <w:bCs/>
          <w:color w:val="000000" w:themeColor="text1"/>
          <w:sz w:val="22"/>
          <w:szCs w:val="22"/>
          <w:vertAlign w:val="subscript"/>
        </w:rPr>
        <w:t>50</w:t>
      </w:r>
      <w:r w:rsidR="00522C64" w:rsidRPr="00C47B4B">
        <w:rPr>
          <w:rFonts w:asciiTheme="minorHAnsi" w:hAnsiTheme="minorHAnsi" w:cstheme="minorHAnsi"/>
          <w:b/>
          <w:bCs/>
          <w:color w:val="000000" w:themeColor="text1"/>
          <w:sz w:val="22"/>
          <w:szCs w:val="22"/>
        </w:rPr>
        <w:t xml:space="preserve"> by Timepoint</w:t>
      </w:r>
      <w:r w:rsidR="00522C64" w:rsidRPr="00BC2654">
        <w:rPr>
          <w:rFonts w:asciiTheme="minorHAnsi" w:hAnsiTheme="minorHAnsi" w:cstheme="minorHAnsi"/>
          <w:b/>
          <w:bCs/>
          <w:color w:val="000000" w:themeColor="text1"/>
          <w:sz w:val="22"/>
          <w:szCs w:val="22"/>
        </w:rPr>
        <w:t xml:space="preserve"> and Group</w:t>
      </w:r>
      <w:r w:rsidR="00C46203">
        <w:rPr>
          <w:rFonts w:asciiTheme="minorHAnsi" w:hAnsiTheme="minorHAnsi" w:cstheme="minorHAnsi"/>
          <w:b/>
          <w:bCs/>
          <w:color w:val="000000" w:themeColor="text1"/>
          <w:sz w:val="22"/>
          <w:szCs w:val="22"/>
        </w:rPr>
        <w:t>:</w:t>
      </w:r>
      <w:r w:rsidR="00522C64" w:rsidRPr="00BC2654">
        <w:rPr>
          <w:rFonts w:asciiTheme="minorHAnsi" w:hAnsiTheme="minorHAnsi" w:cstheme="minorHAnsi"/>
          <w:b/>
          <w:bCs/>
          <w:i/>
          <w:iCs/>
          <w:color w:val="000000" w:themeColor="text1"/>
          <w:sz w:val="22"/>
          <w:szCs w:val="22"/>
        </w:rPr>
        <w:t xml:space="preserve"> </w:t>
      </w:r>
      <w:r w:rsidR="00E45CEB">
        <w:rPr>
          <w:rFonts w:asciiTheme="minorHAnsi" w:hAnsiTheme="minorHAnsi" w:cstheme="minorHAnsi"/>
          <w:b/>
          <w:bCs/>
          <w:color w:val="000000" w:themeColor="text1"/>
          <w:sz w:val="22"/>
          <w:szCs w:val="22"/>
        </w:rPr>
        <w:t>A) D614G; B) Beta (</w:t>
      </w:r>
      <w:r w:rsidR="00AC730A">
        <w:rPr>
          <w:rFonts w:asciiTheme="minorHAnsi" w:hAnsiTheme="minorHAnsi" w:cstheme="minorHAnsi"/>
          <w:b/>
          <w:bCs/>
          <w:color w:val="000000" w:themeColor="text1"/>
          <w:sz w:val="22"/>
          <w:szCs w:val="22"/>
        </w:rPr>
        <w:t>B.1.351); C) Alpha (B.1.1.7); D) Delta</w:t>
      </w:r>
      <w:r w:rsidR="0031543B">
        <w:rPr>
          <w:rFonts w:asciiTheme="minorHAnsi" w:hAnsiTheme="minorHAnsi" w:cstheme="minorHAnsi"/>
          <w:b/>
          <w:bCs/>
          <w:color w:val="000000" w:themeColor="text1"/>
          <w:sz w:val="22"/>
          <w:szCs w:val="22"/>
        </w:rPr>
        <w:t xml:space="preserve"> (</w:t>
      </w:r>
      <w:r w:rsidR="0031543B" w:rsidRPr="0031543B">
        <w:rPr>
          <w:rFonts w:asciiTheme="minorHAnsi" w:hAnsiTheme="minorHAnsi" w:cstheme="minorHAnsi"/>
          <w:b/>
          <w:bCs/>
          <w:color w:val="000000" w:themeColor="text1"/>
          <w:sz w:val="22"/>
          <w:szCs w:val="22"/>
        </w:rPr>
        <w:t>B.1.617.2)</w:t>
      </w:r>
      <w:r w:rsidR="001B389F">
        <w:rPr>
          <w:rFonts w:asciiTheme="minorHAnsi" w:hAnsiTheme="minorHAnsi" w:cstheme="minorHAnsi"/>
          <w:b/>
          <w:bCs/>
          <w:color w:val="000000" w:themeColor="text1"/>
          <w:sz w:val="22"/>
          <w:szCs w:val="22"/>
        </w:rPr>
        <w:t xml:space="preserve">; </w:t>
      </w:r>
      <w:r w:rsidR="00A53930">
        <w:rPr>
          <w:rFonts w:asciiTheme="minorHAnsi" w:hAnsiTheme="minorHAnsi" w:cstheme="minorHAnsi"/>
          <w:b/>
          <w:bCs/>
          <w:color w:val="000000" w:themeColor="text1"/>
          <w:sz w:val="22"/>
          <w:szCs w:val="22"/>
        </w:rPr>
        <w:t xml:space="preserve">E) </w:t>
      </w:r>
      <w:r w:rsidR="001B389F">
        <w:rPr>
          <w:rFonts w:asciiTheme="minorHAnsi" w:hAnsiTheme="minorHAnsi" w:cstheme="minorHAnsi"/>
          <w:b/>
          <w:bCs/>
          <w:color w:val="000000" w:themeColor="text1"/>
          <w:sz w:val="22"/>
          <w:szCs w:val="22"/>
        </w:rPr>
        <w:t>Gamma (P.1)</w:t>
      </w:r>
      <w:r w:rsidR="00C46203">
        <w:rPr>
          <w:rFonts w:asciiTheme="minorHAnsi" w:hAnsiTheme="minorHAnsi" w:cstheme="minorHAnsi"/>
          <w:b/>
          <w:bCs/>
          <w:color w:val="000000" w:themeColor="text1"/>
          <w:sz w:val="22"/>
          <w:szCs w:val="22"/>
        </w:rPr>
        <w:t>.</w:t>
      </w:r>
      <w:bookmarkEnd w:id="21"/>
    </w:p>
    <w:p w14:paraId="0349D261" w14:textId="0B92CAEA" w:rsidR="00242210" w:rsidRPr="00695AB3" w:rsidRDefault="00242210" w:rsidP="00E45CEB">
      <w:pPr>
        <w:pStyle w:val="sassystemtitle"/>
        <w:keepLines/>
        <w:numPr>
          <w:ilvl w:val="0"/>
          <w:numId w:val="23"/>
        </w:numPr>
        <w:pBdr>
          <w:top w:val="nil"/>
          <w:left w:val="nil"/>
          <w:bottom w:val="nil"/>
          <w:right w:val="nil"/>
        </w:pBdr>
        <w:rPr>
          <w:rFonts w:asciiTheme="minorHAnsi" w:hAnsiTheme="minorHAnsi" w:cstheme="minorHAnsi"/>
          <w:color w:val="000000" w:themeColor="text1"/>
          <w:sz w:val="22"/>
          <w:szCs w:val="22"/>
        </w:rPr>
      </w:pPr>
      <w:r w:rsidRPr="00695AB3">
        <w:rPr>
          <w:rFonts w:asciiTheme="minorHAnsi" w:hAnsiTheme="minorHAnsi" w:cstheme="minorHAnsi"/>
          <w:color w:val="000000" w:themeColor="text1"/>
          <w:sz w:val="22"/>
          <w:szCs w:val="22"/>
        </w:rPr>
        <w:t>Pseudovirus Neutralization Assay ID₅₀ - D614G Geometric Mean (GM) Results with 95% Confidence Intervals</w:t>
      </w:r>
      <w:r w:rsidR="00E45CEB" w:rsidRPr="00695AB3">
        <w:rPr>
          <w:rFonts w:asciiTheme="minorHAnsi" w:hAnsiTheme="minorHAnsi" w:cstheme="minorHAnsi"/>
          <w:color w:val="000000" w:themeColor="text1"/>
          <w:sz w:val="22"/>
          <w:szCs w:val="22"/>
        </w:rPr>
        <w:t xml:space="preserve"> </w:t>
      </w:r>
      <w:r w:rsidRPr="00695AB3">
        <w:rPr>
          <w:rFonts w:asciiTheme="minorHAnsi" w:hAnsiTheme="minorHAnsi" w:cstheme="minorHAnsi"/>
          <w:color w:val="000000" w:themeColor="text1"/>
          <w:sz w:val="22"/>
          <w:szCs w:val="22"/>
        </w:rPr>
        <w:t>by Time Point and Va</w:t>
      </w:r>
      <w:r w:rsidR="002D216A" w:rsidRPr="00695AB3">
        <w:rPr>
          <w:rFonts w:asciiTheme="minorHAnsi" w:hAnsiTheme="minorHAnsi" w:cstheme="minorHAnsi"/>
          <w:color w:val="000000" w:themeColor="text1"/>
          <w:sz w:val="22"/>
          <w:szCs w:val="22"/>
        </w:rPr>
        <w:t>ccination Group</w:t>
      </w:r>
    </w:p>
    <w:tbl>
      <w:tblPr>
        <w:tblStyle w:val="sastable"/>
        <w:tblW w:w="14631" w:type="dxa"/>
        <w:jc w:val="center"/>
        <w:tblInd w:w="0" w:type="dxa"/>
        <w:tblLook w:val="04A0" w:firstRow="1" w:lastRow="0" w:firstColumn="1" w:lastColumn="0" w:noHBand="0" w:noVBand="1"/>
        <w:tblCaption w:val="Detailed and/or summarized report"/>
      </w:tblPr>
      <w:tblGrid>
        <w:gridCol w:w="1048"/>
        <w:gridCol w:w="1224"/>
        <w:gridCol w:w="2452"/>
        <w:gridCol w:w="2167"/>
        <w:gridCol w:w="1721"/>
        <w:gridCol w:w="1719"/>
        <w:gridCol w:w="2150"/>
        <w:gridCol w:w="2150"/>
      </w:tblGrid>
      <w:tr w:rsidR="00242210" w14:paraId="3D444EE9" w14:textId="77777777" w:rsidTr="00962D3D">
        <w:trPr>
          <w:cantSplit/>
          <w:tblHeader/>
          <w:jc w:val="center"/>
        </w:trPr>
        <w:tc>
          <w:tcPr>
            <w:tcW w:w="104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2188777" w14:textId="77777777" w:rsidR="00242210" w:rsidRDefault="00242210" w:rsidP="00962D3D">
            <w:pPr>
              <w:pStyle w:val="sasheader"/>
              <w:keepLines/>
            </w:pPr>
            <w:r>
              <w:rPr>
                <w:sz w:val="19"/>
                <w:szCs w:val="19"/>
                <w:shd w:val="clear" w:color="auto" w:fill="FFFFFF"/>
              </w:rPr>
              <w:t>Time Point</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211AADD" w14:textId="77777777" w:rsidR="00242210" w:rsidRDefault="00242210" w:rsidP="00962D3D">
            <w:pPr>
              <w:pStyle w:val="sasheader"/>
              <w:keepLines/>
              <w:jc w:val="center"/>
            </w:pPr>
            <w:r>
              <w:rPr>
                <w:sz w:val="19"/>
                <w:szCs w:val="19"/>
                <w:shd w:val="clear" w:color="auto" w:fill="FFFFFF"/>
              </w:rPr>
              <w:t>Statistic</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AD4A778" w14:textId="77777777" w:rsidR="00242210" w:rsidRDefault="00242210" w:rsidP="00962D3D">
            <w:pPr>
              <w:pStyle w:val="sasheader"/>
              <w:keepLines/>
              <w:jc w:val="center"/>
            </w:pPr>
            <w:r>
              <w:rPr>
                <w:sz w:val="19"/>
                <w:szCs w:val="19"/>
                <w:shd w:val="clear" w:color="auto" w:fill="FFFFFF"/>
              </w:rPr>
              <w:t>Monovalent prototype</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B296F81" w14:textId="77777777" w:rsidR="00242210" w:rsidRDefault="00242210" w:rsidP="00962D3D">
            <w:pPr>
              <w:pStyle w:val="sasheader"/>
              <w:keepLines/>
              <w:jc w:val="center"/>
            </w:pPr>
            <w:r>
              <w:rPr>
                <w:sz w:val="19"/>
                <w:szCs w:val="19"/>
                <w:shd w:val="clear" w:color="auto" w:fill="FFFFFF"/>
              </w:rPr>
              <w:t>Monovalent variant</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FA75139" w14:textId="77777777" w:rsidR="00242210" w:rsidRDefault="00242210" w:rsidP="00962D3D">
            <w:pPr>
              <w:pStyle w:val="sasheader"/>
              <w:keepLines/>
              <w:jc w:val="center"/>
            </w:pPr>
            <w:r>
              <w:rPr>
                <w:sz w:val="19"/>
                <w:szCs w:val="19"/>
                <w:shd w:val="clear" w:color="auto" w:fill="FFFFFF"/>
              </w:rPr>
              <w:t>Bivalent</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0E3DBBC" w14:textId="77777777" w:rsidR="00242210" w:rsidRDefault="00242210" w:rsidP="00962D3D">
            <w:pPr>
              <w:pStyle w:val="sasheader"/>
              <w:keepLines/>
              <w:jc w:val="center"/>
            </w:pPr>
            <w:r>
              <w:rPr>
                <w:sz w:val="19"/>
                <w:szCs w:val="19"/>
                <w:shd w:val="clear" w:color="auto" w:fill="FFFFFF"/>
              </w:rPr>
              <w:t>P201</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071A7F2" w14:textId="77777777" w:rsidR="00242210" w:rsidRDefault="00242210" w:rsidP="00962D3D">
            <w:pPr>
              <w:pStyle w:val="sasheader"/>
              <w:keepLines/>
              <w:jc w:val="center"/>
            </w:pPr>
            <w:r>
              <w:rPr>
                <w:sz w:val="19"/>
                <w:szCs w:val="19"/>
                <w:shd w:val="clear" w:color="auto" w:fill="FFFFFF"/>
              </w:rPr>
              <w:t>Peak Neutralization</w:t>
            </w:r>
            <w:r>
              <w:rPr>
                <w:sz w:val="19"/>
                <w:szCs w:val="19"/>
                <w:shd w:val="clear" w:color="auto" w:fill="FFFFFF"/>
              </w:rPr>
              <w:br/>
              <w:t>(100 μg)</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344B0ED" w14:textId="77777777" w:rsidR="00242210" w:rsidRDefault="00242210" w:rsidP="00962D3D">
            <w:pPr>
              <w:pStyle w:val="sasheader"/>
              <w:keepLines/>
              <w:jc w:val="center"/>
            </w:pPr>
            <w:r>
              <w:rPr>
                <w:sz w:val="19"/>
                <w:szCs w:val="19"/>
                <w:shd w:val="clear" w:color="auto" w:fill="FFFFFF"/>
              </w:rPr>
              <w:t>Peak Neutralization</w:t>
            </w:r>
            <w:r>
              <w:rPr>
                <w:sz w:val="19"/>
                <w:szCs w:val="19"/>
                <w:shd w:val="clear" w:color="auto" w:fill="FFFFFF"/>
              </w:rPr>
              <w:br/>
              <w:t>(25/50 μg)</w:t>
            </w:r>
          </w:p>
        </w:tc>
      </w:tr>
      <w:tr w:rsidR="00242210" w14:paraId="7B5641BA" w14:textId="77777777" w:rsidTr="00962D3D">
        <w:trPr>
          <w:cantSplit/>
          <w:jc w:val="center"/>
        </w:trPr>
        <w:tc>
          <w:tcPr>
            <w:tcW w:w="1048"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94202F" w14:textId="77777777" w:rsidR="00242210" w:rsidRDefault="00242210"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A34EE4" w14:textId="77777777" w:rsidR="00242210" w:rsidRDefault="00242210" w:rsidP="00962D3D">
            <w:pPr>
              <w:pStyle w:val="sasdata"/>
              <w:keepLines/>
            </w:pPr>
            <w:r>
              <w:rPr>
                <w:sz w:val="19"/>
                <w:szCs w:val="19"/>
              </w:rPr>
              <w:t>n</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1653EE" w14:textId="77777777" w:rsidR="00242210" w:rsidRDefault="00242210" w:rsidP="00962D3D">
            <w:pPr>
              <w:pStyle w:val="sasdata"/>
              <w:keepLines/>
              <w:jc w:val="center"/>
            </w:pPr>
            <w:r>
              <w:rPr>
                <w:sz w:val="19"/>
                <w:szCs w:val="19"/>
              </w:rPr>
              <w:t>41</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9E7AE6" w14:textId="77777777" w:rsidR="00242210" w:rsidRDefault="00242210" w:rsidP="00962D3D">
            <w:pPr>
              <w:pStyle w:val="sasdata"/>
              <w:keepLines/>
              <w:jc w:val="center"/>
            </w:pPr>
            <w:r>
              <w:rPr>
                <w:sz w:val="19"/>
                <w:szCs w:val="19"/>
              </w:rPr>
              <w:t>25</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DD8E30" w14:textId="77777777" w:rsidR="00242210" w:rsidRDefault="00242210" w:rsidP="00962D3D">
            <w:pPr>
              <w:pStyle w:val="sasdata"/>
              <w:keepLines/>
              <w:jc w:val="center"/>
            </w:pPr>
            <w:r>
              <w:rPr>
                <w:sz w:val="19"/>
                <w:szCs w:val="19"/>
              </w:rPr>
              <w:t>22</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A4AFF7" w14:textId="77777777" w:rsidR="00242210" w:rsidRDefault="00242210" w:rsidP="00962D3D">
            <w:pPr>
              <w:pStyle w:val="sasdata"/>
              <w:keepLines/>
              <w:jc w:val="center"/>
            </w:pPr>
            <w:r>
              <w:rPr>
                <w:sz w:val="19"/>
                <w:szCs w:val="19"/>
              </w:rPr>
              <w:t>30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FF591E" w14:textId="77777777" w:rsidR="00242210" w:rsidRDefault="00242210" w:rsidP="00962D3D">
            <w:pPr>
              <w:pStyle w:val="sasdata"/>
              <w:keepLines/>
              <w:jc w:val="center"/>
            </w:pPr>
            <w:r>
              <w:rPr>
                <w:sz w:val="19"/>
                <w:szCs w:val="19"/>
              </w:rPr>
              <w:t>20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0AAB30" w14:textId="77777777" w:rsidR="00242210" w:rsidRDefault="00242210" w:rsidP="00962D3D">
            <w:pPr>
              <w:pStyle w:val="sasdata"/>
              <w:keepLines/>
              <w:jc w:val="center"/>
            </w:pPr>
            <w:r>
              <w:rPr>
                <w:sz w:val="19"/>
                <w:szCs w:val="19"/>
              </w:rPr>
              <w:t>41</w:t>
            </w:r>
          </w:p>
        </w:tc>
      </w:tr>
      <w:tr w:rsidR="00242210" w14:paraId="0864CF1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7246EFD" w14:textId="77777777" w:rsidR="00242210" w:rsidRDefault="00242210"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C2A17A" w14:textId="77777777" w:rsidR="00242210" w:rsidRDefault="00242210" w:rsidP="00962D3D">
            <w:pPr>
              <w:pStyle w:val="sasdata"/>
              <w:keepLines/>
            </w:pPr>
            <w:r>
              <w:rPr>
                <w:sz w:val="19"/>
                <w:szCs w:val="19"/>
              </w:rPr>
              <w:t>GM</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B97653" w14:textId="77777777" w:rsidR="00242210" w:rsidRDefault="00242210" w:rsidP="00962D3D">
            <w:pPr>
              <w:pStyle w:val="sasdata"/>
              <w:keepLines/>
              <w:jc w:val="center"/>
            </w:pPr>
            <w:r>
              <w:rPr>
                <w:sz w:val="19"/>
                <w:szCs w:val="19"/>
              </w:rPr>
              <w:t>39</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FD200D" w14:textId="77777777" w:rsidR="00242210" w:rsidRDefault="00242210" w:rsidP="00962D3D">
            <w:pPr>
              <w:pStyle w:val="sasdata"/>
              <w:keepLines/>
              <w:jc w:val="center"/>
            </w:pPr>
            <w:r>
              <w:rPr>
                <w:sz w:val="19"/>
                <w:szCs w:val="19"/>
              </w:rPr>
              <w:t>127</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C35AA8" w14:textId="77777777" w:rsidR="00242210" w:rsidRDefault="00242210" w:rsidP="00962D3D">
            <w:pPr>
              <w:pStyle w:val="sasdata"/>
              <w:keepLines/>
              <w:jc w:val="center"/>
            </w:pPr>
            <w:r>
              <w:rPr>
                <w:sz w:val="19"/>
                <w:szCs w:val="19"/>
              </w:rPr>
              <w:t>110</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79A0E5" w14:textId="77777777" w:rsidR="00242210" w:rsidRDefault="00242210" w:rsidP="00962D3D">
            <w:pPr>
              <w:pStyle w:val="sasdata"/>
              <w:keepLines/>
              <w:jc w:val="center"/>
            </w:pPr>
            <w:r>
              <w:rPr>
                <w:sz w:val="19"/>
                <w:szCs w:val="19"/>
              </w:rPr>
              <w:t>190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1E3E12" w14:textId="77777777" w:rsidR="00242210" w:rsidRDefault="00242210" w:rsidP="00962D3D">
            <w:pPr>
              <w:pStyle w:val="sasdata"/>
              <w:keepLines/>
              <w:jc w:val="center"/>
            </w:pPr>
            <w:r>
              <w:rPr>
                <w:sz w:val="19"/>
                <w:szCs w:val="19"/>
              </w:rPr>
              <w:t>1399</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3FF9F4" w14:textId="77777777" w:rsidR="00242210" w:rsidRDefault="00242210" w:rsidP="00962D3D">
            <w:pPr>
              <w:pStyle w:val="sasdata"/>
              <w:keepLines/>
              <w:jc w:val="center"/>
            </w:pPr>
            <w:r>
              <w:rPr>
                <w:sz w:val="19"/>
                <w:szCs w:val="19"/>
              </w:rPr>
              <w:t>645</w:t>
            </w:r>
          </w:p>
        </w:tc>
      </w:tr>
      <w:tr w:rsidR="00242210" w14:paraId="18918F9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E68BFAE" w14:textId="77777777" w:rsidR="00242210" w:rsidRDefault="00242210"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8E3D65" w14:textId="77777777" w:rsidR="00242210" w:rsidRDefault="00242210" w:rsidP="00962D3D">
            <w:pPr>
              <w:pStyle w:val="sasdata"/>
              <w:keepLines/>
            </w:pPr>
            <w:r>
              <w:rPr>
                <w:sz w:val="19"/>
                <w:szCs w:val="19"/>
              </w:rPr>
              <w:t>95% CI</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D61498" w14:textId="77777777" w:rsidR="00242210" w:rsidRDefault="00242210" w:rsidP="00962D3D">
            <w:pPr>
              <w:pStyle w:val="sasdata"/>
              <w:keepLines/>
              <w:jc w:val="center"/>
            </w:pPr>
            <w:r>
              <w:rPr>
                <w:sz w:val="19"/>
                <w:szCs w:val="19"/>
              </w:rPr>
              <w:t>28, 54</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E1014F" w14:textId="77777777" w:rsidR="00242210" w:rsidRDefault="00242210" w:rsidP="00962D3D">
            <w:pPr>
              <w:pStyle w:val="sasdata"/>
              <w:keepLines/>
              <w:jc w:val="center"/>
            </w:pPr>
            <w:r>
              <w:rPr>
                <w:sz w:val="19"/>
                <w:szCs w:val="19"/>
              </w:rPr>
              <w:t>96, 168</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FBF15D" w14:textId="77777777" w:rsidR="00242210" w:rsidRDefault="00242210" w:rsidP="00962D3D">
            <w:pPr>
              <w:pStyle w:val="sasdata"/>
              <w:keepLines/>
              <w:jc w:val="center"/>
            </w:pPr>
            <w:r>
              <w:rPr>
                <w:sz w:val="19"/>
                <w:szCs w:val="19"/>
              </w:rPr>
              <w:t>84, 143</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67696E" w14:textId="77777777" w:rsidR="00242210" w:rsidRDefault="00242210" w:rsidP="00962D3D">
            <w:pPr>
              <w:pStyle w:val="sasdata"/>
              <w:keepLines/>
              <w:jc w:val="center"/>
            </w:pPr>
            <w:r>
              <w:rPr>
                <w:sz w:val="19"/>
                <w:szCs w:val="19"/>
              </w:rPr>
              <w:t>147, 244</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448956" w14:textId="77777777" w:rsidR="00242210" w:rsidRDefault="00242210" w:rsidP="00962D3D">
            <w:pPr>
              <w:pStyle w:val="sasdata"/>
              <w:keepLines/>
              <w:jc w:val="center"/>
            </w:pPr>
            <w:r>
              <w:rPr>
                <w:sz w:val="19"/>
                <w:szCs w:val="19"/>
              </w:rPr>
              <w:t>1111, 1762</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55830F" w14:textId="77777777" w:rsidR="00242210" w:rsidRDefault="00242210" w:rsidP="00962D3D">
            <w:pPr>
              <w:pStyle w:val="sasdata"/>
              <w:keepLines/>
              <w:jc w:val="center"/>
            </w:pPr>
            <w:r>
              <w:rPr>
                <w:sz w:val="19"/>
                <w:szCs w:val="19"/>
              </w:rPr>
              <w:t>504, 826</w:t>
            </w:r>
          </w:p>
        </w:tc>
      </w:tr>
      <w:tr w:rsidR="00242210" w14:paraId="6043199A" w14:textId="77777777" w:rsidTr="00962D3D">
        <w:trPr>
          <w:cantSplit/>
          <w:jc w:val="center"/>
        </w:trPr>
        <w:tc>
          <w:tcPr>
            <w:tcW w:w="1048"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3F90F1" w14:textId="77777777" w:rsidR="00242210" w:rsidRDefault="00242210" w:rsidP="00962D3D">
            <w:pPr>
              <w:pStyle w:val="sasrowheader"/>
              <w:keepLines/>
              <w:jc w:val="center"/>
            </w:pPr>
            <w:r>
              <w:rPr>
                <w:b w:val="0"/>
                <w:bCs w:val="0"/>
                <w:sz w:val="19"/>
                <w:szCs w:val="19"/>
                <w:shd w:val="clear" w:color="auto" w:fill="FFFFFF" w:themeFill="light1"/>
              </w:rPr>
              <w:t>Day 15,</w:t>
            </w:r>
            <w:r>
              <w:rPr>
                <w:b w:val="0"/>
                <w:bCs w:val="0"/>
                <w:sz w:val="19"/>
                <w:szCs w:val="19"/>
                <w:shd w:val="clear" w:color="auto" w:fill="FFFFFF" w:themeFill="light1"/>
              </w:rPr>
              <w:br/>
              <w:t>+/- 2</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8A840A5" w14:textId="77777777" w:rsidR="00242210" w:rsidRDefault="00242210" w:rsidP="00962D3D">
            <w:pPr>
              <w:pStyle w:val="sasdata"/>
              <w:keepLines/>
            </w:pPr>
            <w:r>
              <w:rPr>
                <w:sz w:val="19"/>
                <w:szCs w:val="19"/>
              </w:rPr>
              <w:t>n</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C4E4A4" w14:textId="77777777" w:rsidR="00242210" w:rsidRDefault="00242210" w:rsidP="00962D3D">
            <w:pPr>
              <w:pStyle w:val="sasdata"/>
              <w:keepLines/>
              <w:jc w:val="center"/>
            </w:pPr>
            <w:r>
              <w:rPr>
                <w:sz w:val="19"/>
                <w:szCs w:val="19"/>
              </w:rPr>
              <w:t>41</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84343B" w14:textId="77777777" w:rsidR="00242210" w:rsidRDefault="00242210" w:rsidP="00962D3D">
            <w:pPr>
              <w:pStyle w:val="sasdata"/>
              <w:keepLines/>
              <w:jc w:val="center"/>
            </w:pPr>
            <w:r>
              <w:rPr>
                <w:sz w:val="19"/>
                <w:szCs w:val="19"/>
              </w:rPr>
              <w:t>25</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D48E4D" w14:textId="77777777" w:rsidR="00242210" w:rsidRDefault="00242210" w:rsidP="00962D3D">
            <w:pPr>
              <w:pStyle w:val="sasdata"/>
              <w:keepLines/>
              <w:jc w:val="center"/>
            </w:pPr>
            <w:r>
              <w:rPr>
                <w:sz w:val="19"/>
                <w:szCs w:val="19"/>
              </w:rPr>
              <w:t>22</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641C21" w14:textId="77777777" w:rsidR="00242210" w:rsidRDefault="00242210" w:rsidP="00962D3D">
            <w:pPr>
              <w:pStyle w:val="sasdata"/>
              <w:keepLines/>
              <w:jc w:val="center"/>
            </w:pPr>
            <w:r>
              <w:rPr>
                <w:sz w:val="19"/>
                <w:szCs w:val="19"/>
              </w:rPr>
              <w:t>30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97F700" w14:textId="77777777" w:rsidR="00242210" w:rsidRDefault="00242210"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EBB31D" w14:textId="77777777" w:rsidR="00242210" w:rsidRDefault="00242210" w:rsidP="00962D3D">
            <w:pPr>
              <w:pStyle w:val="sasdata"/>
              <w:keepLines/>
              <w:jc w:val="center"/>
            </w:pPr>
          </w:p>
        </w:tc>
      </w:tr>
      <w:tr w:rsidR="00242210" w14:paraId="1417AEF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93A2062" w14:textId="77777777" w:rsidR="00242210" w:rsidRDefault="00242210"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F9179C" w14:textId="77777777" w:rsidR="00242210" w:rsidRDefault="00242210" w:rsidP="00962D3D">
            <w:pPr>
              <w:pStyle w:val="sasdata"/>
              <w:keepLines/>
            </w:pPr>
            <w:r>
              <w:rPr>
                <w:sz w:val="19"/>
                <w:szCs w:val="19"/>
              </w:rPr>
              <w:t>GM</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0B8481" w14:textId="77777777" w:rsidR="00242210" w:rsidRDefault="00242210" w:rsidP="00962D3D">
            <w:pPr>
              <w:pStyle w:val="sasdata"/>
              <w:keepLines/>
              <w:jc w:val="center"/>
            </w:pPr>
            <w:r>
              <w:rPr>
                <w:sz w:val="19"/>
                <w:szCs w:val="19"/>
              </w:rPr>
              <w:t>2842</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E7119F" w14:textId="77777777" w:rsidR="00242210" w:rsidRDefault="00242210" w:rsidP="00962D3D">
            <w:pPr>
              <w:pStyle w:val="sasdata"/>
              <w:keepLines/>
              <w:jc w:val="center"/>
            </w:pPr>
            <w:r>
              <w:rPr>
                <w:sz w:val="19"/>
                <w:szCs w:val="19"/>
              </w:rPr>
              <w:t>2111</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9BC28C" w14:textId="77777777" w:rsidR="00242210" w:rsidRDefault="00242210" w:rsidP="00962D3D">
            <w:pPr>
              <w:pStyle w:val="sasdata"/>
              <w:keepLines/>
              <w:jc w:val="center"/>
            </w:pPr>
            <w:r>
              <w:rPr>
                <w:sz w:val="19"/>
                <w:szCs w:val="19"/>
              </w:rPr>
              <w:t>2435</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836122" w14:textId="77777777" w:rsidR="00242210" w:rsidRDefault="00242210" w:rsidP="00962D3D">
            <w:pPr>
              <w:pStyle w:val="sasdata"/>
              <w:keepLines/>
              <w:jc w:val="center"/>
            </w:pPr>
            <w:r>
              <w:rPr>
                <w:sz w:val="19"/>
                <w:szCs w:val="19"/>
              </w:rPr>
              <w:t>2321</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321AE3" w14:textId="77777777" w:rsidR="00242210" w:rsidRDefault="00242210"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3E3F85" w14:textId="77777777" w:rsidR="00242210" w:rsidRDefault="00242210" w:rsidP="00962D3D">
            <w:pPr>
              <w:pStyle w:val="sasdata"/>
              <w:keepLines/>
              <w:jc w:val="center"/>
            </w:pPr>
          </w:p>
        </w:tc>
      </w:tr>
      <w:tr w:rsidR="00242210" w14:paraId="50CE637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BA0889B" w14:textId="77777777" w:rsidR="00242210" w:rsidRDefault="00242210"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A58FB5" w14:textId="77777777" w:rsidR="00242210" w:rsidRDefault="00242210" w:rsidP="00962D3D">
            <w:pPr>
              <w:pStyle w:val="sasdata"/>
              <w:keepLines/>
            </w:pPr>
            <w:r>
              <w:rPr>
                <w:sz w:val="19"/>
                <w:szCs w:val="19"/>
              </w:rPr>
              <w:t>95% CI</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86CDB9" w14:textId="77777777" w:rsidR="00242210" w:rsidRDefault="00242210" w:rsidP="00962D3D">
            <w:pPr>
              <w:pStyle w:val="sasdata"/>
              <w:keepLines/>
              <w:jc w:val="center"/>
            </w:pPr>
            <w:r>
              <w:rPr>
                <w:sz w:val="19"/>
                <w:szCs w:val="19"/>
              </w:rPr>
              <w:t>2270, 3560</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8F0A2D" w14:textId="77777777" w:rsidR="00242210" w:rsidRDefault="00242210" w:rsidP="00962D3D">
            <w:pPr>
              <w:pStyle w:val="sasdata"/>
              <w:keepLines/>
              <w:jc w:val="center"/>
            </w:pPr>
            <w:r>
              <w:rPr>
                <w:sz w:val="19"/>
                <w:szCs w:val="19"/>
              </w:rPr>
              <w:t>1615, 2760</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861D44" w14:textId="77777777" w:rsidR="00242210" w:rsidRDefault="00242210" w:rsidP="00962D3D">
            <w:pPr>
              <w:pStyle w:val="sasdata"/>
              <w:keepLines/>
              <w:jc w:val="center"/>
            </w:pPr>
            <w:r>
              <w:rPr>
                <w:sz w:val="19"/>
                <w:szCs w:val="19"/>
              </w:rPr>
              <w:t>1912, 3102</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1D8708" w14:textId="77777777" w:rsidR="00242210" w:rsidRDefault="00242210" w:rsidP="00962D3D">
            <w:pPr>
              <w:pStyle w:val="sasdata"/>
              <w:keepLines/>
              <w:jc w:val="center"/>
            </w:pPr>
            <w:r>
              <w:rPr>
                <w:sz w:val="19"/>
                <w:szCs w:val="19"/>
              </w:rPr>
              <w:t>1890, 2851</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D202C4" w14:textId="77777777" w:rsidR="00242210" w:rsidRDefault="00242210"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C0F045" w14:textId="77777777" w:rsidR="00242210" w:rsidRDefault="00242210" w:rsidP="00962D3D">
            <w:pPr>
              <w:pStyle w:val="sasdata"/>
              <w:keepLines/>
              <w:jc w:val="center"/>
            </w:pPr>
          </w:p>
        </w:tc>
      </w:tr>
      <w:tr w:rsidR="00242210" w14:paraId="1FDBFB51" w14:textId="77777777" w:rsidTr="00962D3D">
        <w:trPr>
          <w:cantSplit/>
          <w:jc w:val="center"/>
        </w:trPr>
        <w:tc>
          <w:tcPr>
            <w:tcW w:w="14631" w:type="dxa"/>
            <w:gridSpan w:val="8"/>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CA318F" w14:textId="77777777" w:rsidR="00242210" w:rsidRDefault="00242210" w:rsidP="00962D3D">
            <w:pPr>
              <w:pStyle w:val="saslinecontent"/>
              <w:keepLines/>
              <w:ind w:left="0"/>
            </w:pPr>
            <w:r>
              <w:t>Peak Neutralization = Neutralization 2 weeks post second dose of 100 ug mRNA-1273 in DMID Protocol 20-0003</w:t>
            </w:r>
            <w:r>
              <w:br/>
              <w:t>Confidence intervals of the geometric means were calculated with the student’s t distribution on log-transformed data</w:t>
            </w:r>
          </w:p>
        </w:tc>
      </w:tr>
    </w:tbl>
    <w:p w14:paraId="5BD9A2C6" w14:textId="40EEFE63" w:rsidR="00242210" w:rsidRDefault="00242210" w:rsidP="003C00D2">
      <w:pPr>
        <w:spacing w:line="240" w:lineRule="auto"/>
        <w:rPr>
          <w:rFonts w:cstheme="minorHAnsi"/>
          <w:b/>
          <w:bCs/>
          <w:i/>
          <w:iCs/>
          <w:color w:val="000000" w:themeColor="text1"/>
        </w:rPr>
      </w:pPr>
    </w:p>
    <w:p w14:paraId="1853955E" w14:textId="197F206B" w:rsidR="00191B43" w:rsidRPr="00695AB3" w:rsidRDefault="00191B43" w:rsidP="00E45CEB">
      <w:pPr>
        <w:pStyle w:val="sassystemtitle"/>
        <w:keepLines/>
        <w:numPr>
          <w:ilvl w:val="0"/>
          <w:numId w:val="23"/>
        </w:numPr>
        <w:pBdr>
          <w:top w:val="nil"/>
          <w:left w:val="nil"/>
          <w:bottom w:val="nil"/>
          <w:right w:val="nil"/>
        </w:pBdr>
        <w:rPr>
          <w:rFonts w:asciiTheme="minorHAnsi" w:hAnsiTheme="minorHAnsi" w:cstheme="minorHAnsi"/>
          <w:color w:val="000000" w:themeColor="text1"/>
          <w:sz w:val="22"/>
          <w:szCs w:val="22"/>
        </w:rPr>
      </w:pPr>
      <w:r w:rsidRPr="00695AB3">
        <w:rPr>
          <w:rFonts w:asciiTheme="minorHAnsi" w:hAnsiTheme="minorHAnsi" w:cstheme="minorHAnsi"/>
          <w:color w:val="000000" w:themeColor="text1"/>
          <w:sz w:val="22"/>
          <w:szCs w:val="22"/>
        </w:rPr>
        <w:t xml:space="preserve">Pseudovirus Neutralization Assay ID₅₀ - </w:t>
      </w:r>
      <w:r w:rsidR="00AC730A" w:rsidRPr="00695AB3">
        <w:rPr>
          <w:rFonts w:asciiTheme="minorHAnsi" w:hAnsiTheme="minorHAnsi" w:cstheme="minorHAnsi"/>
          <w:color w:val="000000" w:themeColor="text1"/>
          <w:sz w:val="22"/>
          <w:szCs w:val="22"/>
        </w:rPr>
        <w:t>Beta (</w:t>
      </w:r>
      <w:r w:rsidRPr="00695AB3">
        <w:rPr>
          <w:rFonts w:asciiTheme="minorHAnsi" w:hAnsiTheme="minorHAnsi" w:cstheme="minorHAnsi"/>
          <w:color w:val="000000" w:themeColor="text1"/>
          <w:sz w:val="22"/>
          <w:szCs w:val="22"/>
        </w:rPr>
        <w:t>B.1</w:t>
      </w:r>
      <w:r w:rsidR="00AC730A" w:rsidRPr="00695AB3">
        <w:rPr>
          <w:rFonts w:asciiTheme="minorHAnsi" w:hAnsiTheme="minorHAnsi" w:cstheme="minorHAnsi"/>
          <w:color w:val="000000" w:themeColor="text1"/>
          <w:sz w:val="22"/>
          <w:szCs w:val="22"/>
        </w:rPr>
        <w:t>.</w:t>
      </w:r>
      <w:r w:rsidRPr="00695AB3">
        <w:rPr>
          <w:rFonts w:asciiTheme="minorHAnsi" w:hAnsiTheme="minorHAnsi" w:cstheme="minorHAnsi"/>
          <w:color w:val="000000" w:themeColor="text1"/>
          <w:sz w:val="22"/>
          <w:szCs w:val="22"/>
        </w:rPr>
        <w:t>351</w:t>
      </w:r>
      <w:r w:rsidR="00AC730A" w:rsidRPr="00695AB3">
        <w:rPr>
          <w:rFonts w:asciiTheme="minorHAnsi" w:hAnsiTheme="minorHAnsi" w:cstheme="minorHAnsi"/>
          <w:color w:val="000000" w:themeColor="text1"/>
          <w:sz w:val="22"/>
          <w:szCs w:val="22"/>
        </w:rPr>
        <w:t>)</w:t>
      </w:r>
      <w:r w:rsidRPr="00695AB3">
        <w:rPr>
          <w:rFonts w:asciiTheme="minorHAnsi" w:hAnsiTheme="minorHAnsi" w:cstheme="minorHAnsi"/>
          <w:color w:val="000000" w:themeColor="text1"/>
          <w:sz w:val="22"/>
          <w:szCs w:val="22"/>
        </w:rPr>
        <w:t xml:space="preserve"> Geometric Mean (GM) Results with 95% Confidence Intervals by Time Point and Va</w:t>
      </w:r>
      <w:r w:rsidR="00723021">
        <w:rPr>
          <w:rFonts w:asciiTheme="minorHAnsi" w:hAnsiTheme="minorHAnsi" w:cstheme="minorHAnsi"/>
          <w:color w:val="000000" w:themeColor="text1"/>
          <w:sz w:val="22"/>
          <w:szCs w:val="22"/>
        </w:rPr>
        <w:t>ccination Group</w:t>
      </w:r>
    </w:p>
    <w:tbl>
      <w:tblPr>
        <w:tblStyle w:val="sastable"/>
        <w:tblW w:w="14631" w:type="dxa"/>
        <w:jc w:val="center"/>
        <w:tblInd w:w="0" w:type="dxa"/>
        <w:tblLook w:val="04A0" w:firstRow="1" w:lastRow="0" w:firstColumn="1" w:lastColumn="0" w:noHBand="0" w:noVBand="1"/>
        <w:tblCaption w:val="Detailed and/or summarized report"/>
      </w:tblPr>
      <w:tblGrid>
        <w:gridCol w:w="1048"/>
        <w:gridCol w:w="1224"/>
        <w:gridCol w:w="2452"/>
        <w:gridCol w:w="2167"/>
        <w:gridCol w:w="1721"/>
        <w:gridCol w:w="1719"/>
        <w:gridCol w:w="2150"/>
        <w:gridCol w:w="2150"/>
      </w:tblGrid>
      <w:tr w:rsidR="00191B43" w14:paraId="5F05DC2A" w14:textId="77777777" w:rsidTr="00962D3D">
        <w:trPr>
          <w:cantSplit/>
          <w:tblHeader/>
          <w:jc w:val="center"/>
        </w:trPr>
        <w:tc>
          <w:tcPr>
            <w:tcW w:w="104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9960260" w14:textId="77777777" w:rsidR="00191B43" w:rsidRDefault="00191B43" w:rsidP="00962D3D">
            <w:pPr>
              <w:pStyle w:val="sasheader"/>
              <w:keepLines/>
            </w:pPr>
            <w:r>
              <w:rPr>
                <w:sz w:val="19"/>
                <w:szCs w:val="19"/>
                <w:shd w:val="clear" w:color="auto" w:fill="FFFFFF"/>
              </w:rPr>
              <w:t>Time Point</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AE604CC" w14:textId="77777777" w:rsidR="00191B43" w:rsidRDefault="00191B43" w:rsidP="00962D3D">
            <w:pPr>
              <w:pStyle w:val="sasheader"/>
              <w:keepLines/>
              <w:jc w:val="center"/>
            </w:pPr>
            <w:r>
              <w:rPr>
                <w:sz w:val="19"/>
                <w:szCs w:val="19"/>
                <w:shd w:val="clear" w:color="auto" w:fill="FFFFFF"/>
              </w:rPr>
              <w:t>Statistic</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55303D8" w14:textId="77777777" w:rsidR="00191B43" w:rsidRDefault="00191B43" w:rsidP="00962D3D">
            <w:pPr>
              <w:pStyle w:val="sasheader"/>
              <w:keepLines/>
              <w:jc w:val="center"/>
            </w:pPr>
            <w:r>
              <w:rPr>
                <w:sz w:val="19"/>
                <w:szCs w:val="19"/>
                <w:shd w:val="clear" w:color="auto" w:fill="FFFFFF"/>
              </w:rPr>
              <w:t>Monovalent prototype</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CC72127" w14:textId="77777777" w:rsidR="00191B43" w:rsidRDefault="00191B43" w:rsidP="00962D3D">
            <w:pPr>
              <w:pStyle w:val="sasheader"/>
              <w:keepLines/>
              <w:jc w:val="center"/>
            </w:pPr>
            <w:r>
              <w:rPr>
                <w:sz w:val="19"/>
                <w:szCs w:val="19"/>
                <w:shd w:val="clear" w:color="auto" w:fill="FFFFFF"/>
              </w:rPr>
              <w:t>Monovalent variant</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E4FAB09" w14:textId="77777777" w:rsidR="00191B43" w:rsidRDefault="00191B43" w:rsidP="00962D3D">
            <w:pPr>
              <w:pStyle w:val="sasheader"/>
              <w:keepLines/>
              <w:jc w:val="center"/>
            </w:pPr>
            <w:r>
              <w:rPr>
                <w:sz w:val="19"/>
                <w:szCs w:val="19"/>
                <w:shd w:val="clear" w:color="auto" w:fill="FFFFFF"/>
              </w:rPr>
              <w:t>Bivalent</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1615842" w14:textId="77777777" w:rsidR="00191B43" w:rsidRDefault="00191B43" w:rsidP="00962D3D">
            <w:pPr>
              <w:pStyle w:val="sasheader"/>
              <w:keepLines/>
              <w:jc w:val="center"/>
            </w:pPr>
            <w:r>
              <w:rPr>
                <w:sz w:val="19"/>
                <w:szCs w:val="19"/>
                <w:shd w:val="clear" w:color="auto" w:fill="FFFFFF"/>
              </w:rPr>
              <w:t>P201</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E838351" w14:textId="77777777" w:rsidR="00191B43" w:rsidRDefault="00191B43" w:rsidP="00962D3D">
            <w:pPr>
              <w:pStyle w:val="sasheader"/>
              <w:keepLines/>
              <w:jc w:val="center"/>
            </w:pPr>
            <w:r>
              <w:rPr>
                <w:sz w:val="19"/>
                <w:szCs w:val="19"/>
                <w:shd w:val="clear" w:color="auto" w:fill="FFFFFF"/>
              </w:rPr>
              <w:t>Peak Neutralization</w:t>
            </w:r>
            <w:r>
              <w:rPr>
                <w:sz w:val="19"/>
                <w:szCs w:val="19"/>
                <w:shd w:val="clear" w:color="auto" w:fill="FFFFFF"/>
              </w:rPr>
              <w:br/>
              <w:t>(100 μg)</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6517BC3" w14:textId="77777777" w:rsidR="00191B43" w:rsidRDefault="00191B43" w:rsidP="00962D3D">
            <w:pPr>
              <w:pStyle w:val="sasheader"/>
              <w:keepLines/>
              <w:jc w:val="center"/>
            </w:pPr>
            <w:r>
              <w:rPr>
                <w:sz w:val="19"/>
                <w:szCs w:val="19"/>
                <w:shd w:val="clear" w:color="auto" w:fill="FFFFFF"/>
              </w:rPr>
              <w:t>Peak Neutralization</w:t>
            </w:r>
            <w:r>
              <w:rPr>
                <w:sz w:val="19"/>
                <w:szCs w:val="19"/>
                <w:shd w:val="clear" w:color="auto" w:fill="FFFFFF"/>
              </w:rPr>
              <w:br/>
              <w:t>(25/50 μg)</w:t>
            </w:r>
          </w:p>
        </w:tc>
      </w:tr>
      <w:tr w:rsidR="00191B43" w14:paraId="756E48A6" w14:textId="77777777" w:rsidTr="00962D3D">
        <w:trPr>
          <w:cantSplit/>
          <w:jc w:val="center"/>
        </w:trPr>
        <w:tc>
          <w:tcPr>
            <w:tcW w:w="1048"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DC2433" w14:textId="77777777" w:rsidR="00191B43" w:rsidRDefault="00191B43"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65BCC6" w14:textId="77777777" w:rsidR="00191B43" w:rsidRDefault="00191B43" w:rsidP="00962D3D">
            <w:pPr>
              <w:pStyle w:val="sasdata"/>
              <w:keepLines/>
            </w:pPr>
            <w:r>
              <w:rPr>
                <w:sz w:val="19"/>
                <w:szCs w:val="19"/>
              </w:rPr>
              <w:t>n</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07E8B3" w14:textId="77777777" w:rsidR="00191B43" w:rsidRDefault="00191B43" w:rsidP="00962D3D">
            <w:pPr>
              <w:pStyle w:val="sasdata"/>
              <w:keepLines/>
              <w:jc w:val="center"/>
            </w:pPr>
            <w:r>
              <w:rPr>
                <w:sz w:val="19"/>
                <w:szCs w:val="19"/>
              </w:rPr>
              <w:t>41</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76DCAA" w14:textId="77777777" w:rsidR="00191B43" w:rsidRDefault="00191B43" w:rsidP="00962D3D">
            <w:pPr>
              <w:pStyle w:val="sasdata"/>
              <w:keepLines/>
              <w:jc w:val="center"/>
            </w:pPr>
            <w:r>
              <w:rPr>
                <w:sz w:val="19"/>
                <w:szCs w:val="19"/>
              </w:rPr>
              <w:t>25</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FC4418" w14:textId="77777777" w:rsidR="00191B43" w:rsidRDefault="00191B43" w:rsidP="00962D3D">
            <w:pPr>
              <w:pStyle w:val="sasdata"/>
              <w:keepLines/>
              <w:jc w:val="center"/>
            </w:pPr>
            <w:r>
              <w:rPr>
                <w:sz w:val="19"/>
                <w:szCs w:val="19"/>
              </w:rPr>
              <w:t>22</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CD2823" w14:textId="77777777" w:rsidR="00191B43" w:rsidRDefault="00191B43" w:rsidP="00962D3D">
            <w:pPr>
              <w:pStyle w:val="sasdata"/>
              <w:keepLines/>
              <w:jc w:val="center"/>
            </w:pPr>
            <w:r>
              <w:rPr>
                <w:sz w:val="19"/>
                <w:szCs w:val="19"/>
              </w:rPr>
              <w:t>30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896AE8" w14:textId="77777777" w:rsidR="00191B43" w:rsidRDefault="00191B43" w:rsidP="00962D3D">
            <w:pPr>
              <w:pStyle w:val="sasdata"/>
              <w:keepLines/>
              <w:jc w:val="center"/>
            </w:pPr>
            <w:r>
              <w:rPr>
                <w:sz w:val="19"/>
                <w:szCs w:val="19"/>
              </w:rPr>
              <w:t>20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D715DB" w14:textId="77777777" w:rsidR="00191B43" w:rsidRDefault="00191B43" w:rsidP="00962D3D">
            <w:pPr>
              <w:pStyle w:val="sasdata"/>
              <w:keepLines/>
              <w:jc w:val="center"/>
            </w:pPr>
            <w:r>
              <w:rPr>
                <w:sz w:val="19"/>
                <w:szCs w:val="19"/>
              </w:rPr>
              <w:t>41</w:t>
            </w:r>
          </w:p>
        </w:tc>
      </w:tr>
      <w:tr w:rsidR="00191B43" w14:paraId="5D16C89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2E5FD32" w14:textId="77777777" w:rsidR="00191B43" w:rsidRDefault="00191B43"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2F286D" w14:textId="77777777" w:rsidR="00191B43" w:rsidRDefault="00191B43" w:rsidP="00962D3D">
            <w:pPr>
              <w:pStyle w:val="sasdata"/>
              <w:keepLines/>
            </w:pPr>
            <w:r>
              <w:rPr>
                <w:sz w:val="19"/>
                <w:szCs w:val="19"/>
              </w:rPr>
              <w:t>GM</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2EBF74" w14:textId="77777777" w:rsidR="00191B43" w:rsidRDefault="00191B43" w:rsidP="00962D3D">
            <w:pPr>
              <w:pStyle w:val="sasdata"/>
              <w:keepLines/>
              <w:jc w:val="center"/>
            </w:pPr>
            <w:r>
              <w:rPr>
                <w:sz w:val="19"/>
                <w:szCs w:val="19"/>
              </w:rPr>
              <w:t>13</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73A7AB" w14:textId="77777777" w:rsidR="00191B43" w:rsidRDefault="00191B43" w:rsidP="00962D3D">
            <w:pPr>
              <w:pStyle w:val="sasdata"/>
              <w:keepLines/>
              <w:jc w:val="center"/>
            </w:pPr>
            <w:r>
              <w:rPr>
                <w:sz w:val="19"/>
                <w:szCs w:val="19"/>
              </w:rPr>
              <w:t>23</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F445DB" w14:textId="77777777" w:rsidR="00191B43" w:rsidRDefault="00191B43" w:rsidP="00962D3D">
            <w:pPr>
              <w:pStyle w:val="sasdata"/>
              <w:keepLines/>
              <w:jc w:val="center"/>
            </w:pPr>
            <w:r>
              <w:rPr>
                <w:sz w:val="19"/>
                <w:szCs w:val="19"/>
              </w:rPr>
              <w:t>23</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28AA45" w14:textId="77777777" w:rsidR="00191B43" w:rsidRDefault="00191B43" w:rsidP="00962D3D">
            <w:pPr>
              <w:pStyle w:val="sasdata"/>
              <w:keepLines/>
              <w:jc w:val="center"/>
            </w:pPr>
            <w:r>
              <w:rPr>
                <w:sz w:val="19"/>
                <w:szCs w:val="19"/>
              </w:rPr>
              <w:t>28</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18C605" w14:textId="77777777" w:rsidR="00191B43" w:rsidRDefault="00191B43" w:rsidP="00962D3D">
            <w:pPr>
              <w:pStyle w:val="sasdata"/>
              <w:keepLines/>
              <w:jc w:val="center"/>
            </w:pPr>
            <w:r>
              <w:rPr>
                <w:sz w:val="19"/>
                <w:szCs w:val="19"/>
              </w:rPr>
              <w:t>165</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71AD6C" w14:textId="77777777" w:rsidR="00191B43" w:rsidRDefault="00191B43" w:rsidP="00962D3D">
            <w:pPr>
              <w:pStyle w:val="sasdata"/>
              <w:keepLines/>
              <w:jc w:val="center"/>
            </w:pPr>
            <w:r>
              <w:rPr>
                <w:sz w:val="19"/>
                <w:szCs w:val="19"/>
              </w:rPr>
              <w:t>48</w:t>
            </w:r>
          </w:p>
        </w:tc>
      </w:tr>
      <w:tr w:rsidR="00191B43" w14:paraId="18AB6E6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E1A708B" w14:textId="77777777" w:rsidR="00191B43" w:rsidRDefault="00191B43"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5C71F7" w14:textId="77777777" w:rsidR="00191B43" w:rsidRDefault="00191B43" w:rsidP="00962D3D">
            <w:pPr>
              <w:pStyle w:val="sasdata"/>
              <w:keepLines/>
            </w:pPr>
            <w:r>
              <w:rPr>
                <w:sz w:val="19"/>
                <w:szCs w:val="19"/>
              </w:rPr>
              <w:t>95% CI</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8CF907" w14:textId="77777777" w:rsidR="00191B43" w:rsidRDefault="00191B43" w:rsidP="00962D3D">
            <w:pPr>
              <w:pStyle w:val="sasdata"/>
              <w:keepLines/>
              <w:jc w:val="center"/>
            </w:pPr>
            <w:r>
              <w:rPr>
                <w:sz w:val="19"/>
                <w:szCs w:val="19"/>
              </w:rPr>
              <w:t>11, 15</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3A7BC1" w14:textId="77777777" w:rsidR="00191B43" w:rsidRDefault="00191B43" w:rsidP="00962D3D">
            <w:pPr>
              <w:pStyle w:val="sasdata"/>
              <w:keepLines/>
              <w:jc w:val="center"/>
            </w:pPr>
            <w:r>
              <w:rPr>
                <w:sz w:val="19"/>
                <w:szCs w:val="19"/>
              </w:rPr>
              <w:t>16, 33</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AA5868" w14:textId="77777777" w:rsidR="00191B43" w:rsidRDefault="00191B43" w:rsidP="00962D3D">
            <w:pPr>
              <w:pStyle w:val="sasdata"/>
              <w:keepLines/>
              <w:jc w:val="center"/>
            </w:pPr>
            <w:r>
              <w:rPr>
                <w:sz w:val="19"/>
                <w:szCs w:val="19"/>
              </w:rPr>
              <w:t>16, 32</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0E5795" w14:textId="77777777" w:rsidR="00191B43" w:rsidRDefault="00191B43" w:rsidP="00962D3D">
            <w:pPr>
              <w:pStyle w:val="sasdata"/>
              <w:keepLines/>
              <w:jc w:val="center"/>
            </w:pPr>
            <w:r>
              <w:rPr>
                <w:sz w:val="19"/>
                <w:szCs w:val="19"/>
              </w:rPr>
              <w:t>20, 39</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42EC1B" w14:textId="77777777" w:rsidR="00191B43" w:rsidRDefault="00191B43" w:rsidP="00962D3D">
            <w:pPr>
              <w:pStyle w:val="sasdata"/>
              <w:keepLines/>
              <w:jc w:val="center"/>
            </w:pPr>
            <w:r>
              <w:rPr>
                <w:sz w:val="19"/>
                <w:szCs w:val="19"/>
              </w:rPr>
              <w:t>105, 259</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68C71C" w14:textId="77777777" w:rsidR="00191B43" w:rsidRDefault="00191B43" w:rsidP="00962D3D">
            <w:pPr>
              <w:pStyle w:val="sasdata"/>
              <w:keepLines/>
              <w:jc w:val="center"/>
            </w:pPr>
            <w:r>
              <w:rPr>
                <w:sz w:val="19"/>
                <w:szCs w:val="19"/>
              </w:rPr>
              <w:t>35, 64</w:t>
            </w:r>
          </w:p>
        </w:tc>
      </w:tr>
      <w:tr w:rsidR="00191B43" w14:paraId="5A4C6DDF" w14:textId="77777777" w:rsidTr="00962D3D">
        <w:trPr>
          <w:cantSplit/>
          <w:jc w:val="center"/>
        </w:trPr>
        <w:tc>
          <w:tcPr>
            <w:tcW w:w="1048"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B6B76B" w14:textId="77777777" w:rsidR="00191B43" w:rsidRDefault="00191B43" w:rsidP="00962D3D">
            <w:pPr>
              <w:pStyle w:val="sasrowheader"/>
              <w:keepLines/>
              <w:jc w:val="center"/>
            </w:pPr>
            <w:r>
              <w:rPr>
                <w:b w:val="0"/>
                <w:bCs w:val="0"/>
                <w:sz w:val="19"/>
                <w:szCs w:val="19"/>
                <w:shd w:val="clear" w:color="auto" w:fill="FFFFFF" w:themeFill="light1"/>
              </w:rPr>
              <w:t>Day 15,</w:t>
            </w:r>
            <w:r>
              <w:rPr>
                <w:b w:val="0"/>
                <w:bCs w:val="0"/>
                <w:sz w:val="19"/>
                <w:szCs w:val="19"/>
                <w:shd w:val="clear" w:color="auto" w:fill="FFFFFF" w:themeFill="light1"/>
              </w:rPr>
              <w:br/>
              <w:t>+/- 2</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3A7231F" w14:textId="77777777" w:rsidR="00191B43" w:rsidRDefault="00191B43" w:rsidP="00962D3D">
            <w:pPr>
              <w:pStyle w:val="sasdata"/>
              <w:keepLines/>
            </w:pPr>
            <w:r>
              <w:rPr>
                <w:sz w:val="19"/>
                <w:szCs w:val="19"/>
              </w:rPr>
              <w:t>n</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FB05ED" w14:textId="77777777" w:rsidR="00191B43" w:rsidRDefault="00191B43" w:rsidP="00962D3D">
            <w:pPr>
              <w:pStyle w:val="sasdata"/>
              <w:keepLines/>
              <w:jc w:val="center"/>
            </w:pPr>
            <w:r>
              <w:rPr>
                <w:sz w:val="19"/>
                <w:szCs w:val="19"/>
              </w:rPr>
              <w:t>41</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1F0845" w14:textId="77777777" w:rsidR="00191B43" w:rsidRDefault="00191B43" w:rsidP="00962D3D">
            <w:pPr>
              <w:pStyle w:val="sasdata"/>
              <w:keepLines/>
              <w:jc w:val="center"/>
            </w:pPr>
            <w:r>
              <w:rPr>
                <w:sz w:val="19"/>
                <w:szCs w:val="19"/>
              </w:rPr>
              <w:t>25</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8D4198" w14:textId="77777777" w:rsidR="00191B43" w:rsidRDefault="00191B43" w:rsidP="00962D3D">
            <w:pPr>
              <w:pStyle w:val="sasdata"/>
              <w:keepLines/>
              <w:jc w:val="center"/>
            </w:pPr>
            <w:r>
              <w:rPr>
                <w:sz w:val="19"/>
                <w:szCs w:val="19"/>
              </w:rPr>
              <w:t>22</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1A27E1" w14:textId="77777777" w:rsidR="00191B43" w:rsidRDefault="00191B43" w:rsidP="00962D3D">
            <w:pPr>
              <w:pStyle w:val="sasdata"/>
              <w:keepLines/>
              <w:jc w:val="center"/>
            </w:pPr>
            <w:r>
              <w:rPr>
                <w:sz w:val="19"/>
                <w:szCs w:val="19"/>
              </w:rPr>
              <w:t>30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78BD67" w14:textId="77777777" w:rsidR="00191B43" w:rsidRDefault="00191B43"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06EA04" w14:textId="77777777" w:rsidR="00191B43" w:rsidRDefault="00191B43" w:rsidP="00962D3D">
            <w:pPr>
              <w:pStyle w:val="sasdata"/>
              <w:keepLines/>
              <w:jc w:val="center"/>
            </w:pPr>
          </w:p>
        </w:tc>
      </w:tr>
      <w:tr w:rsidR="00191B43" w14:paraId="7573558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11FFCB9" w14:textId="77777777" w:rsidR="00191B43" w:rsidRDefault="00191B43"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2F1097" w14:textId="77777777" w:rsidR="00191B43" w:rsidRDefault="00191B43" w:rsidP="00962D3D">
            <w:pPr>
              <w:pStyle w:val="sasdata"/>
              <w:keepLines/>
            </w:pPr>
            <w:r>
              <w:rPr>
                <w:sz w:val="19"/>
                <w:szCs w:val="19"/>
              </w:rPr>
              <w:t>GM</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F9C19FE" w14:textId="77777777" w:rsidR="00191B43" w:rsidRDefault="00191B43" w:rsidP="00962D3D">
            <w:pPr>
              <w:pStyle w:val="sasdata"/>
              <w:keepLines/>
              <w:jc w:val="center"/>
            </w:pPr>
            <w:r>
              <w:rPr>
                <w:sz w:val="19"/>
                <w:szCs w:val="19"/>
              </w:rPr>
              <w:t>865</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9DF466" w14:textId="77777777" w:rsidR="00191B43" w:rsidRDefault="00191B43" w:rsidP="00962D3D">
            <w:pPr>
              <w:pStyle w:val="sasdata"/>
              <w:keepLines/>
              <w:jc w:val="center"/>
            </w:pPr>
            <w:r>
              <w:rPr>
                <w:sz w:val="19"/>
                <w:szCs w:val="19"/>
              </w:rPr>
              <w:t>1100</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B5D6B4" w14:textId="77777777" w:rsidR="00191B43" w:rsidRDefault="00191B43" w:rsidP="00962D3D">
            <w:pPr>
              <w:pStyle w:val="sasdata"/>
              <w:keepLines/>
              <w:jc w:val="center"/>
            </w:pPr>
            <w:r>
              <w:rPr>
                <w:sz w:val="19"/>
                <w:szCs w:val="19"/>
              </w:rPr>
              <w:t>866</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FA9593" w14:textId="77777777" w:rsidR="00191B43" w:rsidRDefault="00191B43" w:rsidP="00962D3D">
            <w:pPr>
              <w:pStyle w:val="sasdata"/>
              <w:keepLines/>
              <w:jc w:val="center"/>
            </w:pPr>
            <w:r>
              <w:rPr>
                <w:sz w:val="19"/>
                <w:szCs w:val="19"/>
              </w:rPr>
              <w:t>539</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490E9B" w14:textId="77777777" w:rsidR="00191B43" w:rsidRDefault="00191B43"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C220DC" w14:textId="77777777" w:rsidR="00191B43" w:rsidRDefault="00191B43" w:rsidP="00962D3D">
            <w:pPr>
              <w:pStyle w:val="sasdata"/>
              <w:keepLines/>
              <w:jc w:val="center"/>
            </w:pPr>
          </w:p>
        </w:tc>
      </w:tr>
      <w:tr w:rsidR="00191B43" w14:paraId="300936A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4A46844" w14:textId="77777777" w:rsidR="00191B43" w:rsidRDefault="00191B43"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40E547" w14:textId="77777777" w:rsidR="00191B43" w:rsidRDefault="00191B43" w:rsidP="00962D3D">
            <w:pPr>
              <w:pStyle w:val="sasdata"/>
              <w:keepLines/>
            </w:pPr>
            <w:r>
              <w:rPr>
                <w:sz w:val="19"/>
                <w:szCs w:val="19"/>
              </w:rPr>
              <w:t>95% CI</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A88FD6" w14:textId="77777777" w:rsidR="00191B43" w:rsidRDefault="00191B43" w:rsidP="00962D3D">
            <w:pPr>
              <w:pStyle w:val="sasdata"/>
              <w:keepLines/>
              <w:jc w:val="center"/>
            </w:pPr>
            <w:r>
              <w:rPr>
                <w:sz w:val="19"/>
                <w:szCs w:val="19"/>
              </w:rPr>
              <w:t>672, 1113</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A2E3AE" w14:textId="77777777" w:rsidR="00191B43" w:rsidRDefault="00191B43" w:rsidP="00962D3D">
            <w:pPr>
              <w:pStyle w:val="sasdata"/>
              <w:keepLines/>
              <w:jc w:val="center"/>
            </w:pPr>
            <w:r>
              <w:rPr>
                <w:sz w:val="19"/>
                <w:szCs w:val="19"/>
              </w:rPr>
              <w:t>867, 1395</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054302" w14:textId="77777777" w:rsidR="00191B43" w:rsidRDefault="00191B43" w:rsidP="00962D3D">
            <w:pPr>
              <w:pStyle w:val="sasdata"/>
              <w:keepLines/>
              <w:jc w:val="center"/>
            </w:pPr>
            <w:r>
              <w:rPr>
                <w:sz w:val="19"/>
                <w:szCs w:val="19"/>
              </w:rPr>
              <w:t>659, 1139</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E8716E" w14:textId="77777777" w:rsidR="00191B43" w:rsidRDefault="00191B43" w:rsidP="00962D3D">
            <w:pPr>
              <w:pStyle w:val="sasdata"/>
              <w:keepLines/>
              <w:jc w:val="center"/>
            </w:pPr>
            <w:r>
              <w:rPr>
                <w:sz w:val="19"/>
                <w:szCs w:val="19"/>
              </w:rPr>
              <w:t>428, 680</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544A4C" w14:textId="77777777" w:rsidR="00191B43" w:rsidRDefault="00191B43"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B32E6E" w14:textId="77777777" w:rsidR="00191B43" w:rsidRDefault="00191B43" w:rsidP="00962D3D">
            <w:pPr>
              <w:pStyle w:val="sasdata"/>
              <w:keepLines/>
              <w:jc w:val="center"/>
            </w:pPr>
          </w:p>
        </w:tc>
      </w:tr>
      <w:tr w:rsidR="00191B43" w14:paraId="6EEFA329" w14:textId="77777777" w:rsidTr="00962D3D">
        <w:trPr>
          <w:cantSplit/>
          <w:jc w:val="center"/>
        </w:trPr>
        <w:tc>
          <w:tcPr>
            <w:tcW w:w="14631" w:type="dxa"/>
            <w:gridSpan w:val="8"/>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82BF3E" w14:textId="77777777" w:rsidR="00191B43" w:rsidRDefault="00191B43" w:rsidP="00962D3D">
            <w:pPr>
              <w:pStyle w:val="saslinecontent"/>
              <w:keepLines/>
            </w:pPr>
            <w:r>
              <w:t>Peak Neutralization = Neutralization 2 weeks post second dose of 100 ug mRNA-1273 in DMID Protocol 20-0003</w:t>
            </w:r>
            <w:r>
              <w:br/>
              <w:t>Confidence intervals of the geometric means were calculated with the student’s t distribution on log-transformed data</w:t>
            </w:r>
          </w:p>
        </w:tc>
      </w:tr>
    </w:tbl>
    <w:p w14:paraId="2BA202C5" w14:textId="54E57437" w:rsidR="00E916A0" w:rsidRPr="00E45CEB" w:rsidRDefault="00E916A0" w:rsidP="00E45CEB">
      <w:pPr>
        <w:pStyle w:val="sastinyparagraph"/>
      </w:pPr>
    </w:p>
    <w:p w14:paraId="3CBE9600" w14:textId="0ACD1D69" w:rsidR="00522C64" w:rsidRDefault="00522C64" w:rsidP="003C00D2">
      <w:pPr>
        <w:spacing w:line="240" w:lineRule="auto"/>
        <w:rPr>
          <w:rFonts w:cstheme="minorHAnsi"/>
          <w:b/>
          <w:bCs/>
          <w:color w:val="000000" w:themeColor="text1"/>
        </w:rPr>
      </w:pPr>
    </w:p>
    <w:p w14:paraId="563969A4" w14:textId="3D0B5F32" w:rsidR="0080276E" w:rsidRPr="00695AB3" w:rsidRDefault="002A3F75" w:rsidP="0080276E">
      <w:pPr>
        <w:pStyle w:val="sassystemtitle"/>
        <w:keepLines/>
        <w:numPr>
          <w:ilvl w:val="0"/>
          <w:numId w:val="23"/>
        </w:numPr>
        <w:pBdr>
          <w:top w:val="nil"/>
          <w:left w:val="nil"/>
          <w:bottom w:val="nil"/>
          <w:right w:val="nil"/>
        </w:pBdr>
        <w:rPr>
          <w:rFonts w:asciiTheme="minorHAnsi" w:hAnsiTheme="minorHAnsi" w:cstheme="minorHAnsi"/>
          <w:color w:val="000000" w:themeColor="text1"/>
          <w:sz w:val="22"/>
          <w:szCs w:val="22"/>
        </w:rPr>
      </w:pPr>
      <w:r w:rsidRPr="00695AB3">
        <w:rPr>
          <w:rFonts w:asciiTheme="minorHAnsi" w:hAnsiTheme="minorHAnsi" w:cstheme="minorHAnsi"/>
          <w:color w:val="000000" w:themeColor="text1"/>
          <w:sz w:val="22"/>
          <w:szCs w:val="22"/>
        </w:rPr>
        <w:lastRenderedPageBreak/>
        <w:t xml:space="preserve">Pseudovirus Neutralization Assay ID₅₀ - </w:t>
      </w:r>
      <w:r w:rsidR="009B0351" w:rsidRPr="00695AB3">
        <w:rPr>
          <w:rFonts w:asciiTheme="minorHAnsi" w:hAnsiTheme="minorHAnsi" w:cstheme="minorHAnsi"/>
          <w:color w:val="000000" w:themeColor="text1"/>
          <w:sz w:val="22"/>
          <w:szCs w:val="22"/>
        </w:rPr>
        <w:t>Alpha (</w:t>
      </w:r>
      <w:r w:rsidRPr="00695AB3">
        <w:rPr>
          <w:rFonts w:asciiTheme="minorHAnsi" w:hAnsiTheme="minorHAnsi" w:cstheme="minorHAnsi"/>
          <w:color w:val="000000" w:themeColor="text1"/>
          <w:sz w:val="22"/>
          <w:szCs w:val="22"/>
        </w:rPr>
        <w:t>B.1.1.7</w:t>
      </w:r>
      <w:r w:rsidR="009B0351" w:rsidRPr="00695AB3">
        <w:rPr>
          <w:rFonts w:asciiTheme="minorHAnsi" w:hAnsiTheme="minorHAnsi" w:cstheme="minorHAnsi"/>
          <w:color w:val="000000" w:themeColor="text1"/>
          <w:sz w:val="22"/>
          <w:szCs w:val="22"/>
        </w:rPr>
        <w:t>)</w:t>
      </w:r>
      <w:r w:rsidRPr="00695AB3">
        <w:rPr>
          <w:rFonts w:asciiTheme="minorHAnsi" w:hAnsiTheme="minorHAnsi" w:cstheme="minorHAnsi"/>
          <w:color w:val="000000" w:themeColor="text1"/>
          <w:sz w:val="22"/>
          <w:szCs w:val="22"/>
        </w:rPr>
        <w:t xml:space="preserve"> Geometric Mean (GM) Results with 95% Confidence Intervals by Time Point and Va</w:t>
      </w:r>
      <w:r w:rsidR="00723021">
        <w:rPr>
          <w:rFonts w:asciiTheme="minorHAnsi" w:hAnsiTheme="minorHAnsi" w:cstheme="minorHAnsi"/>
          <w:color w:val="000000" w:themeColor="text1"/>
          <w:sz w:val="22"/>
          <w:szCs w:val="22"/>
        </w:rPr>
        <w:t>ccination Group</w:t>
      </w:r>
    </w:p>
    <w:tbl>
      <w:tblPr>
        <w:tblStyle w:val="sastable"/>
        <w:tblW w:w="14604" w:type="dxa"/>
        <w:jc w:val="center"/>
        <w:tblInd w:w="0" w:type="dxa"/>
        <w:tblLook w:val="04A0" w:firstRow="1" w:lastRow="0" w:firstColumn="1" w:lastColumn="0" w:noHBand="0" w:noVBand="1"/>
        <w:tblCaption w:val="Detailed and/or summarized report"/>
      </w:tblPr>
      <w:tblGrid>
        <w:gridCol w:w="1184"/>
        <w:gridCol w:w="1384"/>
        <w:gridCol w:w="2777"/>
        <w:gridCol w:w="2454"/>
        <w:gridCol w:w="2186"/>
        <w:gridCol w:w="2184"/>
        <w:gridCol w:w="2435"/>
      </w:tblGrid>
      <w:tr w:rsidR="002A3F75" w14:paraId="05457ABD" w14:textId="77777777" w:rsidTr="00962D3D">
        <w:trPr>
          <w:cantSplit/>
          <w:tblHeader/>
          <w:jc w:val="center"/>
        </w:trPr>
        <w:tc>
          <w:tcPr>
            <w:tcW w:w="1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A4A7BAF" w14:textId="77777777" w:rsidR="002A3F75" w:rsidRDefault="002A3F75" w:rsidP="00962D3D">
            <w:pPr>
              <w:pStyle w:val="sasheader"/>
              <w:keepLines/>
            </w:pPr>
            <w:r>
              <w:rPr>
                <w:sz w:val="19"/>
                <w:szCs w:val="19"/>
                <w:shd w:val="clear" w:color="auto" w:fill="FFFFFF"/>
              </w:rPr>
              <w:t>Time Point</w:t>
            </w: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677F3CB" w14:textId="77777777" w:rsidR="002A3F75" w:rsidRDefault="002A3F75" w:rsidP="00962D3D">
            <w:pPr>
              <w:pStyle w:val="sasheader"/>
              <w:keepLines/>
              <w:jc w:val="center"/>
            </w:pPr>
            <w:r>
              <w:rPr>
                <w:sz w:val="19"/>
                <w:szCs w:val="19"/>
                <w:shd w:val="clear" w:color="auto" w:fill="FFFFFF"/>
              </w:rPr>
              <w:t>Statistic</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2D0791B" w14:textId="77777777" w:rsidR="002A3F75" w:rsidRDefault="002A3F75" w:rsidP="00962D3D">
            <w:pPr>
              <w:pStyle w:val="sasheader"/>
              <w:keepLines/>
              <w:jc w:val="center"/>
            </w:pPr>
            <w:r>
              <w:rPr>
                <w:sz w:val="19"/>
                <w:szCs w:val="19"/>
                <w:shd w:val="clear" w:color="auto" w:fill="FFFFFF"/>
              </w:rPr>
              <w:t>Monovalent prototype</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2C2C9C9" w14:textId="77777777" w:rsidR="002A3F75" w:rsidRDefault="002A3F75" w:rsidP="00962D3D">
            <w:pPr>
              <w:pStyle w:val="sasheader"/>
              <w:keepLines/>
              <w:jc w:val="center"/>
            </w:pPr>
            <w:r>
              <w:rPr>
                <w:sz w:val="19"/>
                <w:szCs w:val="19"/>
                <w:shd w:val="clear" w:color="auto" w:fill="FFFFFF"/>
              </w:rPr>
              <w:t>Monovalent variant</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5C42113" w14:textId="77777777" w:rsidR="002A3F75" w:rsidRDefault="002A3F75" w:rsidP="00962D3D">
            <w:pPr>
              <w:pStyle w:val="sasheader"/>
              <w:keepLines/>
              <w:jc w:val="center"/>
            </w:pPr>
            <w:r>
              <w:rPr>
                <w:sz w:val="19"/>
                <w:szCs w:val="19"/>
                <w:shd w:val="clear" w:color="auto" w:fill="FFFFFF"/>
              </w:rPr>
              <w:t>Bivalent</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035B5D0" w14:textId="77777777" w:rsidR="002A3F75" w:rsidRDefault="002A3F75" w:rsidP="00962D3D">
            <w:pPr>
              <w:pStyle w:val="sasheader"/>
              <w:keepLines/>
              <w:jc w:val="center"/>
            </w:pPr>
            <w:r>
              <w:rPr>
                <w:sz w:val="19"/>
                <w:szCs w:val="19"/>
                <w:shd w:val="clear" w:color="auto" w:fill="FFFFFF"/>
              </w:rPr>
              <w:t>P201</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78CB339" w14:textId="77777777" w:rsidR="002A3F75" w:rsidRDefault="002A3F75" w:rsidP="00962D3D">
            <w:pPr>
              <w:pStyle w:val="sasheader"/>
              <w:keepLines/>
              <w:jc w:val="center"/>
              <w:rPr>
                <w:sz w:val="19"/>
                <w:szCs w:val="19"/>
                <w:shd w:val="clear" w:color="auto" w:fill="FFFFFF"/>
              </w:rPr>
            </w:pPr>
            <w:r>
              <w:rPr>
                <w:sz w:val="19"/>
                <w:szCs w:val="19"/>
                <w:shd w:val="clear" w:color="auto" w:fill="FFFFFF"/>
              </w:rPr>
              <w:t>Peak Neutralization</w:t>
            </w:r>
          </w:p>
          <w:p w14:paraId="0BC45033" w14:textId="77777777" w:rsidR="002A3F75" w:rsidRDefault="002A3F75" w:rsidP="00962D3D">
            <w:pPr>
              <w:pStyle w:val="sasheader"/>
              <w:keepLines/>
              <w:jc w:val="center"/>
            </w:pPr>
            <w:r>
              <w:rPr>
                <w:sz w:val="19"/>
                <w:szCs w:val="19"/>
                <w:shd w:val="clear" w:color="auto" w:fill="FFFFFF"/>
              </w:rPr>
              <w:t>(100 μg)</w:t>
            </w:r>
          </w:p>
        </w:tc>
      </w:tr>
      <w:tr w:rsidR="002A3F75" w14:paraId="60836E82" w14:textId="77777777" w:rsidTr="00962D3D">
        <w:trPr>
          <w:cantSplit/>
          <w:jc w:val="center"/>
        </w:trPr>
        <w:tc>
          <w:tcPr>
            <w:tcW w:w="118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825FB4" w14:textId="77777777" w:rsidR="002A3F75" w:rsidRDefault="002A3F75"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9E5B54" w14:textId="77777777" w:rsidR="002A3F75" w:rsidRDefault="002A3F75" w:rsidP="00962D3D">
            <w:pPr>
              <w:pStyle w:val="sasdata"/>
              <w:keepLines/>
            </w:pPr>
            <w:r>
              <w:rPr>
                <w:sz w:val="19"/>
                <w:szCs w:val="19"/>
              </w:rPr>
              <w:t>n</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225E50" w14:textId="77777777" w:rsidR="002A3F75" w:rsidRDefault="002A3F75" w:rsidP="00962D3D">
            <w:pPr>
              <w:pStyle w:val="sasdata"/>
              <w:keepLines/>
              <w:jc w:val="center"/>
            </w:pPr>
            <w:r>
              <w:rPr>
                <w:sz w:val="19"/>
                <w:szCs w:val="19"/>
              </w:rPr>
              <w:t>25</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88F0C3" w14:textId="77777777" w:rsidR="002A3F75" w:rsidRDefault="002A3F75" w:rsidP="00962D3D">
            <w:pPr>
              <w:pStyle w:val="sasdata"/>
              <w:keepLines/>
              <w:jc w:val="center"/>
            </w:pPr>
            <w:r>
              <w:rPr>
                <w:sz w:val="19"/>
                <w:szCs w:val="19"/>
              </w:rPr>
              <w:t>12</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89508A" w14:textId="77777777" w:rsidR="002A3F75" w:rsidRDefault="002A3F75" w:rsidP="00962D3D">
            <w:pPr>
              <w:pStyle w:val="sasdata"/>
              <w:keepLines/>
              <w:jc w:val="center"/>
            </w:pPr>
            <w:r>
              <w:rPr>
                <w:sz w:val="19"/>
                <w:szCs w:val="19"/>
              </w:rPr>
              <w:t>10</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E3A6F6" w14:textId="77777777" w:rsidR="002A3F75" w:rsidRDefault="002A3F75" w:rsidP="00962D3D">
            <w:pPr>
              <w:pStyle w:val="sasdata"/>
              <w:keepLines/>
              <w:jc w:val="center"/>
            </w:pPr>
            <w:r>
              <w:rPr>
                <w:sz w:val="19"/>
                <w:szCs w:val="19"/>
              </w:rPr>
              <w:t>16</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88E344" w14:textId="77777777" w:rsidR="002A3F75" w:rsidRDefault="002A3F75" w:rsidP="00962D3D">
            <w:pPr>
              <w:pStyle w:val="sasdata"/>
              <w:keepLines/>
              <w:jc w:val="center"/>
            </w:pPr>
            <w:r>
              <w:rPr>
                <w:sz w:val="19"/>
                <w:szCs w:val="19"/>
              </w:rPr>
              <w:t>17</w:t>
            </w:r>
          </w:p>
        </w:tc>
      </w:tr>
      <w:tr w:rsidR="002A3F75" w14:paraId="4B7FD46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D336405" w14:textId="77777777" w:rsidR="002A3F75" w:rsidRDefault="002A3F75"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90D1C9" w14:textId="77777777" w:rsidR="002A3F75" w:rsidRDefault="002A3F75" w:rsidP="00962D3D">
            <w:pPr>
              <w:pStyle w:val="sasdata"/>
              <w:keepLines/>
            </w:pPr>
            <w:r>
              <w:rPr>
                <w:sz w:val="19"/>
                <w:szCs w:val="19"/>
              </w:rPr>
              <w:t>GM</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CCC7CF" w14:textId="77777777" w:rsidR="002A3F75" w:rsidRDefault="002A3F75" w:rsidP="00962D3D">
            <w:pPr>
              <w:pStyle w:val="sasdata"/>
              <w:keepLines/>
              <w:jc w:val="center"/>
            </w:pPr>
            <w:r>
              <w:rPr>
                <w:sz w:val="19"/>
                <w:szCs w:val="19"/>
              </w:rPr>
              <w:t>36</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1A4E74" w14:textId="77777777" w:rsidR="002A3F75" w:rsidRDefault="002A3F75" w:rsidP="00962D3D">
            <w:pPr>
              <w:pStyle w:val="sasdata"/>
              <w:keepLines/>
              <w:jc w:val="center"/>
            </w:pPr>
            <w:r>
              <w:rPr>
                <w:sz w:val="19"/>
                <w:szCs w:val="19"/>
              </w:rPr>
              <w:t>110</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409487" w14:textId="77777777" w:rsidR="002A3F75" w:rsidRDefault="002A3F75" w:rsidP="00962D3D">
            <w:pPr>
              <w:pStyle w:val="sasdata"/>
              <w:keepLines/>
              <w:jc w:val="center"/>
            </w:pPr>
            <w:r>
              <w:rPr>
                <w:sz w:val="19"/>
                <w:szCs w:val="19"/>
              </w:rPr>
              <w:t>70</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8ED775" w14:textId="77777777" w:rsidR="002A3F75" w:rsidRDefault="002A3F75" w:rsidP="00962D3D">
            <w:pPr>
              <w:pStyle w:val="sasdata"/>
              <w:keepLines/>
              <w:jc w:val="center"/>
            </w:pPr>
            <w:r>
              <w:rPr>
                <w:sz w:val="19"/>
                <w:szCs w:val="19"/>
              </w:rPr>
              <w:t>77</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EC8A3B" w14:textId="77777777" w:rsidR="002A3F75" w:rsidRDefault="002A3F75" w:rsidP="00962D3D">
            <w:pPr>
              <w:pStyle w:val="sasdata"/>
              <w:keepLines/>
              <w:jc w:val="center"/>
            </w:pPr>
            <w:r>
              <w:rPr>
                <w:sz w:val="19"/>
                <w:szCs w:val="19"/>
              </w:rPr>
              <w:t>925</w:t>
            </w:r>
          </w:p>
        </w:tc>
      </w:tr>
      <w:tr w:rsidR="002A3F75" w14:paraId="115B70B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204142A" w14:textId="77777777" w:rsidR="002A3F75" w:rsidRDefault="002A3F75"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865131" w14:textId="77777777" w:rsidR="002A3F75" w:rsidRDefault="002A3F75" w:rsidP="00962D3D">
            <w:pPr>
              <w:pStyle w:val="sasdata"/>
              <w:keepLines/>
            </w:pPr>
            <w:r>
              <w:rPr>
                <w:sz w:val="19"/>
                <w:szCs w:val="19"/>
              </w:rPr>
              <w:t>95% CI</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E5BF03" w14:textId="77777777" w:rsidR="002A3F75" w:rsidRDefault="002A3F75" w:rsidP="00962D3D">
            <w:pPr>
              <w:pStyle w:val="sasdata"/>
              <w:keepLines/>
              <w:jc w:val="center"/>
            </w:pPr>
            <w:r>
              <w:rPr>
                <w:sz w:val="19"/>
                <w:szCs w:val="19"/>
              </w:rPr>
              <w:t>23, 56</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DDAA63" w14:textId="77777777" w:rsidR="002A3F75" w:rsidRDefault="002A3F75" w:rsidP="00962D3D">
            <w:pPr>
              <w:pStyle w:val="sasdata"/>
              <w:keepLines/>
              <w:jc w:val="center"/>
            </w:pPr>
            <w:r>
              <w:rPr>
                <w:sz w:val="19"/>
                <w:szCs w:val="19"/>
              </w:rPr>
              <w:t>69, 176</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DE58B4" w14:textId="77777777" w:rsidR="002A3F75" w:rsidRDefault="002A3F75" w:rsidP="00962D3D">
            <w:pPr>
              <w:pStyle w:val="sasdata"/>
              <w:keepLines/>
              <w:jc w:val="center"/>
            </w:pPr>
            <w:r>
              <w:rPr>
                <w:sz w:val="19"/>
                <w:szCs w:val="19"/>
              </w:rPr>
              <w:t>40, 121</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FDC8D4" w14:textId="77777777" w:rsidR="002A3F75" w:rsidRDefault="002A3F75" w:rsidP="00962D3D">
            <w:pPr>
              <w:pStyle w:val="sasdata"/>
              <w:keepLines/>
              <w:jc w:val="center"/>
            </w:pPr>
            <w:r>
              <w:rPr>
                <w:sz w:val="19"/>
                <w:szCs w:val="19"/>
              </w:rPr>
              <w:t>50, 118</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0E6C3F" w14:textId="77777777" w:rsidR="002A3F75" w:rsidRDefault="002A3F75" w:rsidP="00962D3D">
            <w:pPr>
              <w:pStyle w:val="sasdata"/>
              <w:keepLines/>
              <w:jc w:val="center"/>
            </w:pPr>
            <w:r>
              <w:rPr>
                <w:sz w:val="19"/>
                <w:szCs w:val="19"/>
              </w:rPr>
              <w:t>662, 1292</w:t>
            </w:r>
          </w:p>
        </w:tc>
      </w:tr>
      <w:tr w:rsidR="002A3F75" w14:paraId="3CA7C9BF" w14:textId="77777777" w:rsidTr="00962D3D">
        <w:trPr>
          <w:cantSplit/>
          <w:jc w:val="center"/>
        </w:trPr>
        <w:tc>
          <w:tcPr>
            <w:tcW w:w="118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FF4543" w14:textId="77777777" w:rsidR="002A3F75" w:rsidRDefault="002A3F75" w:rsidP="00962D3D">
            <w:pPr>
              <w:pStyle w:val="sasrowheader"/>
              <w:keepLines/>
              <w:jc w:val="center"/>
            </w:pPr>
            <w:r>
              <w:rPr>
                <w:b w:val="0"/>
                <w:bCs w:val="0"/>
                <w:sz w:val="19"/>
                <w:szCs w:val="19"/>
                <w:shd w:val="clear" w:color="auto" w:fill="FFFFFF" w:themeFill="light1"/>
              </w:rPr>
              <w:t>Day 15,</w:t>
            </w:r>
            <w:r>
              <w:rPr>
                <w:b w:val="0"/>
                <w:bCs w:val="0"/>
                <w:sz w:val="19"/>
                <w:szCs w:val="19"/>
                <w:shd w:val="clear" w:color="auto" w:fill="FFFFFF" w:themeFill="light1"/>
              </w:rPr>
              <w:br/>
              <w:t>+/- 2</w:t>
            </w: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110B10" w14:textId="77777777" w:rsidR="002A3F75" w:rsidRDefault="002A3F75" w:rsidP="00962D3D">
            <w:pPr>
              <w:pStyle w:val="sasdata"/>
              <w:keepLines/>
            </w:pPr>
            <w:r>
              <w:rPr>
                <w:sz w:val="19"/>
                <w:szCs w:val="19"/>
              </w:rPr>
              <w:t>n</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E211B2" w14:textId="77777777" w:rsidR="002A3F75" w:rsidRDefault="002A3F75" w:rsidP="00962D3D">
            <w:pPr>
              <w:pStyle w:val="sasdata"/>
              <w:keepLines/>
              <w:jc w:val="center"/>
            </w:pPr>
            <w:r>
              <w:rPr>
                <w:sz w:val="19"/>
                <w:szCs w:val="19"/>
              </w:rPr>
              <w:t>25</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CDABF0" w14:textId="77777777" w:rsidR="002A3F75" w:rsidRDefault="002A3F75" w:rsidP="00962D3D">
            <w:pPr>
              <w:pStyle w:val="sasdata"/>
              <w:keepLines/>
              <w:jc w:val="center"/>
            </w:pPr>
            <w:r>
              <w:rPr>
                <w:sz w:val="19"/>
                <w:szCs w:val="19"/>
              </w:rPr>
              <w:t>12</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49DA99" w14:textId="77777777" w:rsidR="002A3F75" w:rsidRDefault="002A3F75" w:rsidP="00962D3D">
            <w:pPr>
              <w:pStyle w:val="sasdata"/>
              <w:keepLines/>
              <w:jc w:val="center"/>
            </w:pPr>
            <w:r>
              <w:rPr>
                <w:sz w:val="19"/>
                <w:szCs w:val="19"/>
              </w:rPr>
              <w:t>10</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53F334" w14:textId="77777777" w:rsidR="002A3F75" w:rsidRDefault="002A3F75" w:rsidP="00962D3D">
            <w:pPr>
              <w:pStyle w:val="sasdata"/>
              <w:keepLines/>
              <w:jc w:val="center"/>
            </w:pPr>
            <w:r>
              <w:rPr>
                <w:sz w:val="19"/>
                <w:szCs w:val="19"/>
              </w:rPr>
              <w:t>16</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A5E0A3" w14:textId="77777777" w:rsidR="002A3F75" w:rsidRDefault="002A3F75" w:rsidP="00962D3D">
            <w:pPr>
              <w:pStyle w:val="sasdata"/>
              <w:keepLines/>
              <w:jc w:val="center"/>
            </w:pPr>
          </w:p>
        </w:tc>
      </w:tr>
      <w:tr w:rsidR="002A3F75" w14:paraId="746F9A8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BF37A09" w14:textId="77777777" w:rsidR="002A3F75" w:rsidRDefault="002A3F75"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9D4FFD" w14:textId="77777777" w:rsidR="002A3F75" w:rsidRDefault="002A3F75" w:rsidP="00962D3D">
            <w:pPr>
              <w:pStyle w:val="sasdata"/>
              <w:keepLines/>
            </w:pPr>
            <w:r>
              <w:rPr>
                <w:sz w:val="19"/>
                <w:szCs w:val="19"/>
              </w:rPr>
              <w:t>GM</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12508A" w14:textId="77777777" w:rsidR="002A3F75" w:rsidRDefault="002A3F75" w:rsidP="00962D3D">
            <w:pPr>
              <w:pStyle w:val="sasdata"/>
              <w:keepLines/>
              <w:jc w:val="center"/>
            </w:pPr>
            <w:r>
              <w:rPr>
                <w:sz w:val="19"/>
                <w:szCs w:val="19"/>
              </w:rPr>
              <w:t>3425</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A87761" w14:textId="77777777" w:rsidR="002A3F75" w:rsidRDefault="002A3F75" w:rsidP="00962D3D">
            <w:pPr>
              <w:pStyle w:val="sasdata"/>
              <w:keepLines/>
              <w:jc w:val="center"/>
            </w:pPr>
            <w:r>
              <w:rPr>
                <w:sz w:val="19"/>
                <w:szCs w:val="19"/>
              </w:rPr>
              <w:t>3278</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AF89563" w14:textId="77777777" w:rsidR="002A3F75" w:rsidRDefault="002A3F75" w:rsidP="00962D3D">
            <w:pPr>
              <w:pStyle w:val="sasdata"/>
              <w:keepLines/>
              <w:jc w:val="center"/>
            </w:pPr>
            <w:r>
              <w:rPr>
                <w:sz w:val="19"/>
                <w:szCs w:val="19"/>
              </w:rPr>
              <w:t>2882</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87C5F0" w14:textId="77777777" w:rsidR="002A3F75" w:rsidRDefault="002A3F75" w:rsidP="00962D3D">
            <w:pPr>
              <w:pStyle w:val="sasdata"/>
              <w:keepLines/>
              <w:jc w:val="center"/>
            </w:pPr>
            <w:r>
              <w:rPr>
                <w:sz w:val="19"/>
                <w:szCs w:val="19"/>
              </w:rPr>
              <w:t>1539</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C17343" w14:textId="77777777" w:rsidR="002A3F75" w:rsidRDefault="002A3F75" w:rsidP="00962D3D">
            <w:pPr>
              <w:pStyle w:val="sasdata"/>
              <w:keepLines/>
              <w:jc w:val="center"/>
            </w:pPr>
          </w:p>
        </w:tc>
      </w:tr>
      <w:tr w:rsidR="002A3F75" w14:paraId="1D89382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888B217" w14:textId="77777777" w:rsidR="002A3F75" w:rsidRDefault="002A3F75"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251644" w14:textId="77777777" w:rsidR="002A3F75" w:rsidRDefault="002A3F75" w:rsidP="00962D3D">
            <w:pPr>
              <w:pStyle w:val="sasdata"/>
              <w:keepLines/>
            </w:pPr>
            <w:r>
              <w:rPr>
                <w:sz w:val="19"/>
                <w:szCs w:val="19"/>
              </w:rPr>
              <w:t>95% CI</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D3F68F" w14:textId="77777777" w:rsidR="002A3F75" w:rsidRDefault="002A3F75" w:rsidP="00962D3D">
            <w:pPr>
              <w:pStyle w:val="sasdata"/>
              <w:keepLines/>
              <w:jc w:val="center"/>
            </w:pPr>
            <w:r>
              <w:rPr>
                <w:sz w:val="19"/>
                <w:szCs w:val="19"/>
              </w:rPr>
              <w:t>2543, 4613</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AA6AD35" w14:textId="77777777" w:rsidR="002A3F75" w:rsidRDefault="002A3F75" w:rsidP="00962D3D">
            <w:pPr>
              <w:pStyle w:val="sasdata"/>
              <w:keepLines/>
              <w:jc w:val="center"/>
            </w:pPr>
            <w:r>
              <w:rPr>
                <w:sz w:val="19"/>
                <w:szCs w:val="19"/>
              </w:rPr>
              <w:t>2549, 4215</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4F9B40" w14:textId="77777777" w:rsidR="002A3F75" w:rsidRDefault="002A3F75" w:rsidP="00962D3D">
            <w:pPr>
              <w:pStyle w:val="sasdata"/>
              <w:keepLines/>
              <w:jc w:val="center"/>
            </w:pPr>
            <w:r>
              <w:rPr>
                <w:sz w:val="19"/>
                <w:szCs w:val="19"/>
              </w:rPr>
              <w:t>2005, 4143</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03CDA7" w14:textId="77777777" w:rsidR="002A3F75" w:rsidRDefault="002A3F75" w:rsidP="00962D3D">
            <w:pPr>
              <w:pStyle w:val="sasdata"/>
              <w:keepLines/>
              <w:jc w:val="center"/>
            </w:pPr>
            <w:r>
              <w:rPr>
                <w:sz w:val="19"/>
                <w:szCs w:val="19"/>
              </w:rPr>
              <w:t>1082, 2188</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F54C9F" w14:textId="77777777" w:rsidR="002A3F75" w:rsidRDefault="002A3F75" w:rsidP="00962D3D">
            <w:pPr>
              <w:pStyle w:val="sasdata"/>
              <w:keepLines/>
              <w:jc w:val="center"/>
            </w:pPr>
          </w:p>
        </w:tc>
      </w:tr>
      <w:tr w:rsidR="002A3F75" w14:paraId="6FC5A843" w14:textId="77777777" w:rsidTr="00962D3D">
        <w:trPr>
          <w:cantSplit/>
          <w:jc w:val="center"/>
        </w:trPr>
        <w:tc>
          <w:tcPr>
            <w:tcW w:w="14604" w:type="dxa"/>
            <w:gridSpan w:val="7"/>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3BA8C0" w14:textId="77777777" w:rsidR="002A3F75" w:rsidRDefault="002A3F75" w:rsidP="00962D3D">
            <w:pPr>
              <w:pStyle w:val="saslinecontent"/>
              <w:keepLines/>
            </w:pPr>
            <w:r>
              <w:t>Peak Neutralization = Neutralization 2 weeks post second dose of 100 ug mRNA-1273 in DMID Protocol 20-0003</w:t>
            </w:r>
            <w:r>
              <w:br/>
              <w:t>Confidence intervals of the geometric means were calculated with the student’s t distribution on log-transformed data</w:t>
            </w:r>
          </w:p>
        </w:tc>
      </w:tr>
    </w:tbl>
    <w:p w14:paraId="301ABAA3" w14:textId="77777777" w:rsidR="00AC730A" w:rsidRPr="0080276E" w:rsidRDefault="00AC730A" w:rsidP="0080276E">
      <w:pPr>
        <w:pStyle w:val="sastinyparagraph"/>
      </w:pPr>
    </w:p>
    <w:p w14:paraId="71A44E3D" w14:textId="77777777" w:rsidR="0080276E" w:rsidRDefault="0080276E" w:rsidP="0080276E">
      <w:pPr>
        <w:pStyle w:val="sassystemtitle"/>
        <w:keepLines/>
        <w:pBdr>
          <w:top w:val="nil"/>
          <w:left w:val="nil"/>
          <w:bottom w:val="nil"/>
          <w:right w:val="nil"/>
        </w:pBdr>
        <w:ind w:left="720"/>
        <w:rPr>
          <w:rFonts w:ascii="Times New Roman" w:hAnsi="Times New Roman"/>
          <w:sz w:val="24"/>
          <w:szCs w:val="24"/>
        </w:rPr>
      </w:pPr>
    </w:p>
    <w:p w14:paraId="11AB51C5" w14:textId="784FCF16" w:rsidR="0031543B" w:rsidRPr="00695AB3" w:rsidRDefault="0031543B" w:rsidP="0080276E">
      <w:pPr>
        <w:pStyle w:val="sassystemtitle"/>
        <w:keepLines/>
        <w:numPr>
          <w:ilvl w:val="0"/>
          <w:numId w:val="23"/>
        </w:numPr>
        <w:pBdr>
          <w:top w:val="nil"/>
          <w:left w:val="nil"/>
          <w:bottom w:val="nil"/>
          <w:right w:val="nil"/>
        </w:pBdr>
        <w:rPr>
          <w:rFonts w:asciiTheme="minorHAnsi" w:hAnsiTheme="minorHAnsi" w:cstheme="minorHAnsi"/>
          <w:color w:val="000000" w:themeColor="text1"/>
          <w:sz w:val="22"/>
          <w:szCs w:val="22"/>
        </w:rPr>
      </w:pPr>
      <w:r w:rsidRPr="00695AB3">
        <w:rPr>
          <w:rFonts w:asciiTheme="minorHAnsi" w:hAnsiTheme="minorHAnsi" w:cstheme="minorHAnsi"/>
          <w:color w:val="000000" w:themeColor="text1"/>
          <w:sz w:val="22"/>
          <w:szCs w:val="22"/>
        </w:rPr>
        <w:t>Pseudovirus Neutralization Assay ID₅₀ - Delta (B.1.617.2) Geometric Mean (GM) Results with 95% Confidence Intervals by Time Point and Va</w:t>
      </w:r>
      <w:r w:rsidR="00723021">
        <w:rPr>
          <w:rFonts w:asciiTheme="minorHAnsi" w:hAnsiTheme="minorHAnsi" w:cstheme="minorHAnsi"/>
          <w:color w:val="000000" w:themeColor="text1"/>
          <w:sz w:val="22"/>
          <w:szCs w:val="22"/>
        </w:rPr>
        <w:t>ccination Group</w:t>
      </w:r>
    </w:p>
    <w:tbl>
      <w:tblPr>
        <w:tblStyle w:val="sastable"/>
        <w:tblW w:w="14631" w:type="dxa"/>
        <w:jc w:val="center"/>
        <w:tblInd w:w="0" w:type="dxa"/>
        <w:tblLook w:val="04A0" w:firstRow="1" w:lastRow="0" w:firstColumn="1" w:lastColumn="0" w:noHBand="0" w:noVBand="1"/>
        <w:tblCaption w:val="Detailed and/or summarized report"/>
      </w:tblPr>
      <w:tblGrid>
        <w:gridCol w:w="1048"/>
        <w:gridCol w:w="1224"/>
        <w:gridCol w:w="2452"/>
        <w:gridCol w:w="2167"/>
        <w:gridCol w:w="1721"/>
        <w:gridCol w:w="1719"/>
        <w:gridCol w:w="2150"/>
        <w:gridCol w:w="2150"/>
      </w:tblGrid>
      <w:tr w:rsidR="0031543B" w14:paraId="53E9D103" w14:textId="77777777" w:rsidTr="00962D3D">
        <w:trPr>
          <w:cantSplit/>
          <w:tblHeader/>
          <w:jc w:val="center"/>
        </w:trPr>
        <w:tc>
          <w:tcPr>
            <w:tcW w:w="1048"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46CAFDB" w14:textId="77777777" w:rsidR="0031543B" w:rsidRDefault="0031543B" w:rsidP="00962D3D">
            <w:pPr>
              <w:pStyle w:val="sasheader"/>
              <w:keepLines/>
            </w:pPr>
            <w:r>
              <w:rPr>
                <w:sz w:val="19"/>
                <w:szCs w:val="19"/>
                <w:shd w:val="clear" w:color="auto" w:fill="FFFFFF"/>
              </w:rPr>
              <w:t>Time Point</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8A354BB" w14:textId="77777777" w:rsidR="0031543B" w:rsidRDefault="0031543B" w:rsidP="00962D3D">
            <w:pPr>
              <w:pStyle w:val="sasheader"/>
              <w:keepLines/>
              <w:jc w:val="center"/>
            </w:pPr>
            <w:r>
              <w:rPr>
                <w:sz w:val="19"/>
                <w:szCs w:val="19"/>
                <w:shd w:val="clear" w:color="auto" w:fill="FFFFFF"/>
              </w:rPr>
              <w:t>Statistic</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CF63A42" w14:textId="77777777" w:rsidR="0031543B" w:rsidRDefault="0031543B" w:rsidP="00962D3D">
            <w:pPr>
              <w:pStyle w:val="sasheader"/>
              <w:keepLines/>
              <w:jc w:val="center"/>
            </w:pPr>
            <w:r>
              <w:rPr>
                <w:sz w:val="19"/>
                <w:szCs w:val="19"/>
                <w:shd w:val="clear" w:color="auto" w:fill="FFFFFF"/>
              </w:rPr>
              <w:t>Monovalent prototype</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D25FC40" w14:textId="77777777" w:rsidR="0031543B" w:rsidRDefault="0031543B" w:rsidP="00962D3D">
            <w:pPr>
              <w:pStyle w:val="sasheader"/>
              <w:keepLines/>
              <w:jc w:val="center"/>
            </w:pPr>
            <w:r>
              <w:rPr>
                <w:sz w:val="19"/>
                <w:szCs w:val="19"/>
                <w:shd w:val="clear" w:color="auto" w:fill="FFFFFF"/>
              </w:rPr>
              <w:t>Monovalent variant</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54AE9E9" w14:textId="77777777" w:rsidR="0031543B" w:rsidRDefault="0031543B" w:rsidP="00962D3D">
            <w:pPr>
              <w:pStyle w:val="sasheader"/>
              <w:keepLines/>
              <w:jc w:val="center"/>
            </w:pPr>
            <w:r>
              <w:rPr>
                <w:sz w:val="19"/>
                <w:szCs w:val="19"/>
                <w:shd w:val="clear" w:color="auto" w:fill="FFFFFF"/>
              </w:rPr>
              <w:t>Bivalent</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5FC4E23" w14:textId="77777777" w:rsidR="0031543B" w:rsidRDefault="0031543B" w:rsidP="00962D3D">
            <w:pPr>
              <w:pStyle w:val="sasheader"/>
              <w:keepLines/>
              <w:jc w:val="center"/>
            </w:pPr>
            <w:r>
              <w:rPr>
                <w:sz w:val="19"/>
                <w:szCs w:val="19"/>
                <w:shd w:val="clear" w:color="auto" w:fill="FFFFFF"/>
              </w:rPr>
              <w:t>P201</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B4E5AEC" w14:textId="77777777" w:rsidR="0031543B" w:rsidRDefault="0031543B" w:rsidP="00962D3D">
            <w:pPr>
              <w:pStyle w:val="sasheader"/>
              <w:keepLines/>
              <w:jc w:val="center"/>
            </w:pPr>
            <w:r>
              <w:rPr>
                <w:sz w:val="19"/>
                <w:szCs w:val="19"/>
                <w:shd w:val="clear" w:color="auto" w:fill="FFFFFF"/>
              </w:rPr>
              <w:t>Peak Neutralization</w:t>
            </w:r>
            <w:r>
              <w:rPr>
                <w:sz w:val="19"/>
                <w:szCs w:val="19"/>
                <w:shd w:val="clear" w:color="auto" w:fill="FFFFFF"/>
              </w:rPr>
              <w:br/>
              <w:t>(100 μg)</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802F124" w14:textId="77777777" w:rsidR="0031543B" w:rsidRDefault="0031543B" w:rsidP="00962D3D">
            <w:pPr>
              <w:pStyle w:val="sasheader"/>
              <w:keepLines/>
              <w:jc w:val="center"/>
            </w:pPr>
            <w:r>
              <w:rPr>
                <w:sz w:val="19"/>
                <w:szCs w:val="19"/>
                <w:shd w:val="clear" w:color="auto" w:fill="FFFFFF"/>
              </w:rPr>
              <w:t>Peak Neutralization</w:t>
            </w:r>
            <w:r>
              <w:rPr>
                <w:sz w:val="19"/>
                <w:szCs w:val="19"/>
                <w:shd w:val="clear" w:color="auto" w:fill="FFFFFF"/>
              </w:rPr>
              <w:br/>
              <w:t>(25/50 μg)</w:t>
            </w:r>
          </w:p>
        </w:tc>
      </w:tr>
      <w:tr w:rsidR="0031543B" w14:paraId="0BAE5F29" w14:textId="77777777" w:rsidTr="00962D3D">
        <w:trPr>
          <w:cantSplit/>
          <w:jc w:val="center"/>
        </w:trPr>
        <w:tc>
          <w:tcPr>
            <w:tcW w:w="1048"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043F40" w14:textId="77777777" w:rsidR="0031543B" w:rsidRDefault="0031543B"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FB47F3" w14:textId="77777777" w:rsidR="0031543B" w:rsidRDefault="0031543B" w:rsidP="00962D3D">
            <w:pPr>
              <w:pStyle w:val="sasdata"/>
              <w:keepLines/>
            </w:pPr>
            <w:r>
              <w:rPr>
                <w:sz w:val="19"/>
                <w:szCs w:val="19"/>
              </w:rPr>
              <w:t>n</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041CFB" w14:textId="77777777" w:rsidR="0031543B" w:rsidRDefault="0031543B" w:rsidP="00962D3D">
            <w:pPr>
              <w:pStyle w:val="sasdata"/>
              <w:keepLines/>
              <w:jc w:val="center"/>
            </w:pPr>
            <w:r>
              <w:rPr>
                <w:sz w:val="19"/>
                <w:szCs w:val="19"/>
              </w:rPr>
              <w:t>25</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D88BA4" w14:textId="77777777" w:rsidR="0031543B" w:rsidRDefault="0031543B" w:rsidP="00962D3D">
            <w:pPr>
              <w:pStyle w:val="sasdata"/>
              <w:keepLines/>
              <w:jc w:val="center"/>
            </w:pPr>
            <w:r>
              <w:rPr>
                <w:sz w:val="19"/>
                <w:szCs w:val="19"/>
              </w:rPr>
              <w:t>12</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721734" w14:textId="77777777" w:rsidR="0031543B" w:rsidRDefault="0031543B" w:rsidP="00962D3D">
            <w:pPr>
              <w:pStyle w:val="sasdata"/>
              <w:keepLines/>
              <w:jc w:val="center"/>
            </w:pPr>
            <w:r>
              <w:rPr>
                <w:sz w:val="19"/>
                <w:szCs w:val="19"/>
              </w:rPr>
              <w:t>10</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F0ECD9" w14:textId="77777777" w:rsidR="0031543B" w:rsidRDefault="0031543B" w:rsidP="00962D3D">
            <w:pPr>
              <w:pStyle w:val="sasdata"/>
              <w:keepLines/>
              <w:jc w:val="center"/>
            </w:pPr>
            <w:r>
              <w:rPr>
                <w:sz w:val="19"/>
                <w:szCs w:val="19"/>
              </w:rPr>
              <w:t>16</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BB1B31" w14:textId="77777777" w:rsidR="0031543B" w:rsidRDefault="0031543B" w:rsidP="00962D3D">
            <w:pPr>
              <w:pStyle w:val="sasdata"/>
              <w:keepLines/>
              <w:jc w:val="center"/>
            </w:pPr>
            <w:r>
              <w:rPr>
                <w:sz w:val="19"/>
                <w:szCs w:val="19"/>
              </w:rPr>
              <w:t>17</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0F2941" w14:textId="77777777" w:rsidR="0031543B" w:rsidRDefault="0031543B" w:rsidP="00962D3D">
            <w:pPr>
              <w:pStyle w:val="sasdata"/>
              <w:keepLines/>
              <w:jc w:val="center"/>
            </w:pPr>
            <w:r>
              <w:rPr>
                <w:sz w:val="19"/>
                <w:szCs w:val="19"/>
              </w:rPr>
              <w:t>25</w:t>
            </w:r>
          </w:p>
        </w:tc>
      </w:tr>
      <w:tr w:rsidR="0031543B" w14:paraId="3B7CAB6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B855261" w14:textId="77777777" w:rsidR="0031543B" w:rsidRDefault="0031543B"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B62CB5" w14:textId="77777777" w:rsidR="0031543B" w:rsidRDefault="0031543B" w:rsidP="00962D3D">
            <w:pPr>
              <w:pStyle w:val="sasdata"/>
              <w:keepLines/>
            </w:pPr>
            <w:r>
              <w:rPr>
                <w:sz w:val="19"/>
                <w:szCs w:val="19"/>
              </w:rPr>
              <w:t>GM</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DDCA95" w14:textId="77777777" w:rsidR="0031543B" w:rsidRDefault="0031543B" w:rsidP="00962D3D">
            <w:pPr>
              <w:pStyle w:val="sasdata"/>
              <w:keepLines/>
              <w:jc w:val="center"/>
            </w:pPr>
            <w:r>
              <w:rPr>
                <w:sz w:val="19"/>
                <w:szCs w:val="19"/>
              </w:rPr>
              <w:t>12</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B1A41F" w14:textId="77777777" w:rsidR="0031543B" w:rsidRDefault="0031543B" w:rsidP="00962D3D">
            <w:pPr>
              <w:pStyle w:val="sasdata"/>
              <w:keepLines/>
              <w:jc w:val="center"/>
            </w:pPr>
            <w:r>
              <w:rPr>
                <w:sz w:val="19"/>
                <w:szCs w:val="19"/>
              </w:rPr>
              <w:t>119</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F22BFA" w14:textId="77777777" w:rsidR="0031543B" w:rsidRDefault="0031543B" w:rsidP="00962D3D">
            <w:pPr>
              <w:pStyle w:val="sasdata"/>
              <w:keepLines/>
              <w:jc w:val="center"/>
            </w:pPr>
            <w:r>
              <w:rPr>
                <w:sz w:val="19"/>
                <w:szCs w:val="19"/>
              </w:rPr>
              <w:t>53</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8DF32F" w14:textId="77777777" w:rsidR="0031543B" w:rsidRDefault="0031543B" w:rsidP="00962D3D">
            <w:pPr>
              <w:pStyle w:val="sasdata"/>
              <w:keepLines/>
              <w:jc w:val="center"/>
            </w:pPr>
            <w:r>
              <w:rPr>
                <w:sz w:val="19"/>
                <w:szCs w:val="19"/>
              </w:rPr>
              <w:t>69</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B711FD" w14:textId="77777777" w:rsidR="0031543B" w:rsidRDefault="0031543B" w:rsidP="00962D3D">
            <w:pPr>
              <w:pStyle w:val="sasdata"/>
              <w:keepLines/>
              <w:jc w:val="center"/>
            </w:pPr>
            <w:r>
              <w:rPr>
                <w:sz w:val="19"/>
                <w:szCs w:val="19"/>
              </w:rPr>
              <w:t>592</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39EE6E" w14:textId="77777777" w:rsidR="0031543B" w:rsidRDefault="0031543B" w:rsidP="00962D3D">
            <w:pPr>
              <w:pStyle w:val="sasdata"/>
              <w:keepLines/>
              <w:jc w:val="center"/>
            </w:pPr>
            <w:r>
              <w:rPr>
                <w:sz w:val="19"/>
                <w:szCs w:val="19"/>
              </w:rPr>
              <w:t>260</w:t>
            </w:r>
          </w:p>
        </w:tc>
      </w:tr>
      <w:tr w:rsidR="0031543B" w14:paraId="7EFECC2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8C98104" w14:textId="77777777" w:rsidR="0031543B" w:rsidRDefault="0031543B"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673911" w14:textId="77777777" w:rsidR="0031543B" w:rsidRDefault="0031543B" w:rsidP="00962D3D">
            <w:pPr>
              <w:pStyle w:val="sasdata"/>
              <w:keepLines/>
            </w:pPr>
            <w:r>
              <w:rPr>
                <w:sz w:val="19"/>
                <w:szCs w:val="19"/>
              </w:rPr>
              <w:t>95% CI</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050703" w14:textId="77777777" w:rsidR="0031543B" w:rsidRDefault="0031543B" w:rsidP="00962D3D">
            <w:pPr>
              <w:pStyle w:val="sasdata"/>
              <w:keepLines/>
              <w:jc w:val="center"/>
            </w:pPr>
            <w:r>
              <w:rPr>
                <w:sz w:val="19"/>
                <w:szCs w:val="19"/>
              </w:rPr>
              <w:t>10, 14</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EABCA8" w14:textId="77777777" w:rsidR="0031543B" w:rsidRDefault="0031543B" w:rsidP="00962D3D">
            <w:pPr>
              <w:pStyle w:val="sasdata"/>
              <w:keepLines/>
              <w:jc w:val="center"/>
            </w:pPr>
            <w:r>
              <w:rPr>
                <w:sz w:val="19"/>
                <w:szCs w:val="19"/>
              </w:rPr>
              <w:t>58, 242</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544634" w14:textId="77777777" w:rsidR="0031543B" w:rsidRDefault="0031543B" w:rsidP="00962D3D">
            <w:pPr>
              <w:pStyle w:val="sasdata"/>
              <w:keepLines/>
              <w:jc w:val="center"/>
            </w:pPr>
            <w:r>
              <w:rPr>
                <w:sz w:val="19"/>
                <w:szCs w:val="19"/>
              </w:rPr>
              <w:t>35, 82</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163C8A" w14:textId="77777777" w:rsidR="0031543B" w:rsidRDefault="0031543B" w:rsidP="00962D3D">
            <w:pPr>
              <w:pStyle w:val="sasdata"/>
              <w:keepLines/>
              <w:jc w:val="center"/>
            </w:pPr>
            <w:r>
              <w:rPr>
                <w:sz w:val="19"/>
                <w:szCs w:val="19"/>
              </w:rPr>
              <w:t>41, 115</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1D5984" w14:textId="77777777" w:rsidR="0031543B" w:rsidRDefault="0031543B" w:rsidP="00962D3D">
            <w:pPr>
              <w:pStyle w:val="sasdata"/>
              <w:keepLines/>
              <w:jc w:val="center"/>
            </w:pPr>
            <w:r>
              <w:rPr>
                <w:sz w:val="19"/>
                <w:szCs w:val="19"/>
              </w:rPr>
              <w:t>413, 849</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FFFFA2" w14:textId="77777777" w:rsidR="0031543B" w:rsidRDefault="0031543B" w:rsidP="00962D3D">
            <w:pPr>
              <w:pStyle w:val="sasdata"/>
              <w:keepLines/>
              <w:jc w:val="center"/>
            </w:pPr>
            <w:r>
              <w:rPr>
                <w:sz w:val="19"/>
                <w:szCs w:val="19"/>
              </w:rPr>
              <w:t>197, 342</w:t>
            </w:r>
          </w:p>
        </w:tc>
      </w:tr>
      <w:tr w:rsidR="0031543B" w14:paraId="186B52CA" w14:textId="77777777" w:rsidTr="00962D3D">
        <w:trPr>
          <w:cantSplit/>
          <w:jc w:val="center"/>
        </w:trPr>
        <w:tc>
          <w:tcPr>
            <w:tcW w:w="1048"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EB005D" w14:textId="77777777" w:rsidR="0031543B" w:rsidRDefault="0031543B" w:rsidP="00962D3D">
            <w:pPr>
              <w:pStyle w:val="sasrowheader"/>
              <w:keepLines/>
              <w:jc w:val="center"/>
            </w:pPr>
            <w:r>
              <w:rPr>
                <w:b w:val="0"/>
                <w:bCs w:val="0"/>
                <w:sz w:val="19"/>
                <w:szCs w:val="19"/>
                <w:shd w:val="clear" w:color="auto" w:fill="FFFFFF" w:themeFill="light1"/>
              </w:rPr>
              <w:t>Day 15,</w:t>
            </w:r>
            <w:r>
              <w:rPr>
                <w:b w:val="0"/>
                <w:bCs w:val="0"/>
                <w:sz w:val="19"/>
                <w:szCs w:val="19"/>
                <w:shd w:val="clear" w:color="auto" w:fill="FFFFFF" w:themeFill="light1"/>
              </w:rPr>
              <w:br/>
              <w:t>+/- 2</w:t>
            </w: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799D91" w14:textId="77777777" w:rsidR="0031543B" w:rsidRDefault="0031543B" w:rsidP="00962D3D">
            <w:pPr>
              <w:pStyle w:val="sasdata"/>
              <w:keepLines/>
            </w:pPr>
            <w:r>
              <w:rPr>
                <w:sz w:val="19"/>
                <w:szCs w:val="19"/>
              </w:rPr>
              <w:t>n</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9E9CD7" w14:textId="77777777" w:rsidR="0031543B" w:rsidRDefault="0031543B" w:rsidP="00962D3D">
            <w:pPr>
              <w:pStyle w:val="sasdata"/>
              <w:keepLines/>
              <w:jc w:val="center"/>
            </w:pPr>
            <w:r>
              <w:rPr>
                <w:sz w:val="19"/>
                <w:szCs w:val="19"/>
              </w:rPr>
              <w:t>25</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F3C3CB" w14:textId="77777777" w:rsidR="0031543B" w:rsidRDefault="0031543B" w:rsidP="00962D3D">
            <w:pPr>
              <w:pStyle w:val="sasdata"/>
              <w:keepLines/>
              <w:jc w:val="center"/>
            </w:pPr>
            <w:r>
              <w:rPr>
                <w:sz w:val="19"/>
                <w:szCs w:val="19"/>
              </w:rPr>
              <w:t>12</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AAF47F" w14:textId="77777777" w:rsidR="0031543B" w:rsidRDefault="0031543B" w:rsidP="00962D3D">
            <w:pPr>
              <w:pStyle w:val="sasdata"/>
              <w:keepLines/>
              <w:jc w:val="center"/>
            </w:pPr>
            <w:r>
              <w:rPr>
                <w:sz w:val="19"/>
                <w:szCs w:val="19"/>
              </w:rPr>
              <w:t>10</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729D5B" w14:textId="77777777" w:rsidR="0031543B" w:rsidRDefault="0031543B" w:rsidP="00962D3D">
            <w:pPr>
              <w:pStyle w:val="sasdata"/>
              <w:keepLines/>
              <w:jc w:val="center"/>
            </w:pPr>
            <w:r>
              <w:rPr>
                <w:sz w:val="19"/>
                <w:szCs w:val="19"/>
              </w:rPr>
              <w:t>16</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0B7137" w14:textId="77777777" w:rsidR="0031543B" w:rsidRDefault="0031543B"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033DEB" w14:textId="77777777" w:rsidR="0031543B" w:rsidRDefault="0031543B" w:rsidP="00962D3D">
            <w:pPr>
              <w:pStyle w:val="sasdata"/>
              <w:keepLines/>
              <w:jc w:val="center"/>
            </w:pPr>
          </w:p>
        </w:tc>
      </w:tr>
      <w:tr w:rsidR="0031543B" w14:paraId="463CF5A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853D0F1" w14:textId="77777777" w:rsidR="0031543B" w:rsidRDefault="0031543B"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83AB47" w14:textId="77777777" w:rsidR="0031543B" w:rsidRDefault="0031543B" w:rsidP="00962D3D">
            <w:pPr>
              <w:pStyle w:val="sasdata"/>
              <w:keepLines/>
            </w:pPr>
            <w:r>
              <w:rPr>
                <w:sz w:val="19"/>
                <w:szCs w:val="19"/>
              </w:rPr>
              <w:t>GM</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04EBB0E" w14:textId="77777777" w:rsidR="0031543B" w:rsidRDefault="0031543B" w:rsidP="00962D3D">
            <w:pPr>
              <w:pStyle w:val="sasdata"/>
              <w:keepLines/>
              <w:jc w:val="center"/>
            </w:pPr>
            <w:r>
              <w:rPr>
                <w:sz w:val="19"/>
                <w:szCs w:val="19"/>
              </w:rPr>
              <w:t>517</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6AD018" w14:textId="77777777" w:rsidR="0031543B" w:rsidRDefault="0031543B" w:rsidP="00962D3D">
            <w:pPr>
              <w:pStyle w:val="sasdata"/>
              <w:keepLines/>
              <w:jc w:val="center"/>
            </w:pPr>
            <w:r>
              <w:rPr>
                <w:sz w:val="19"/>
                <w:szCs w:val="19"/>
              </w:rPr>
              <w:t>2045</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BDF18D" w14:textId="77777777" w:rsidR="0031543B" w:rsidRDefault="0031543B" w:rsidP="00962D3D">
            <w:pPr>
              <w:pStyle w:val="sasdata"/>
              <w:keepLines/>
              <w:jc w:val="center"/>
            </w:pPr>
            <w:r>
              <w:rPr>
                <w:sz w:val="19"/>
                <w:szCs w:val="19"/>
              </w:rPr>
              <w:t>1509</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E876FA" w14:textId="77777777" w:rsidR="0031543B" w:rsidRDefault="0031543B" w:rsidP="00962D3D">
            <w:pPr>
              <w:pStyle w:val="sasdata"/>
              <w:keepLines/>
              <w:jc w:val="center"/>
            </w:pPr>
            <w:r>
              <w:rPr>
                <w:sz w:val="19"/>
                <w:szCs w:val="19"/>
              </w:rPr>
              <w:t>951</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293CF8" w14:textId="77777777" w:rsidR="0031543B" w:rsidRDefault="0031543B"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14E25E" w14:textId="77777777" w:rsidR="0031543B" w:rsidRDefault="0031543B" w:rsidP="00962D3D">
            <w:pPr>
              <w:pStyle w:val="sasdata"/>
              <w:keepLines/>
              <w:jc w:val="center"/>
            </w:pPr>
          </w:p>
        </w:tc>
      </w:tr>
      <w:tr w:rsidR="0031543B" w14:paraId="0618489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BAA03A2" w14:textId="77777777" w:rsidR="0031543B" w:rsidRDefault="0031543B" w:rsidP="00962D3D">
            <w:pPr>
              <w:pStyle w:val="sastinyparagraph"/>
            </w:pPr>
          </w:p>
        </w:tc>
        <w:tc>
          <w:tcPr>
            <w:tcW w:w="122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5A1526" w14:textId="77777777" w:rsidR="0031543B" w:rsidRDefault="0031543B" w:rsidP="00962D3D">
            <w:pPr>
              <w:pStyle w:val="sasdata"/>
              <w:keepLines/>
            </w:pPr>
            <w:r>
              <w:rPr>
                <w:sz w:val="19"/>
                <w:szCs w:val="19"/>
              </w:rPr>
              <w:t>95% CI</w:t>
            </w:r>
          </w:p>
        </w:tc>
        <w:tc>
          <w:tcPr>
            <w:tcW w:w="2452"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EA2E97" w14:textId="77777777" w:rsidR="0031543B" w:rsidRDefault="0031543B" w:rsidP="00962D3D">
            <w:pPr>
              <w:pStyle w:val="sasdata"/>
              <w:keepLines/>
              <w:jc w:val="center"/>
            </w:pPr>
            <w:r>
              <w:rPr>
                <w:sz w:val="19"/>
                <w:szCs w:val="19"/>
              </w:rPr>
              <w:t>361, 740</w:t>
            </w:r>
          </w:p>
        </w:tc>
        <w:tc>
          <w:tcPr>
            <w:tcW w:w="216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0A443F" w14:textId="77777777" w:rsidR="0031543B" w:rsidRDefault="0031543B" w:rsidP="00962D3D">
            <w:pPr>
              <w:pStyle w:val="sasdata"/>
              <w:keepLines/>
              <w:jc w:val="center"/>
            </w:pPr>
            <w:r>
              <w:rPr>
                <w:sz w:val="19"/>
                <w:szCs w:val="19"/>
              </w:rPr>
              <w:t>1379, 3034</w:t>
            </w:r>
          </w:p>
        </w:tc>
        <w:tc>
          <w:tcPr>
            <w:tcW w:w="1721"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E92C96" w14:textId="77777777" w:rsidR="0031543B" w:rsidRDefault="0031543B" w:rsidP="00962D3D">
            <w:pPr>
              <w:pStyle w:val="sasdata"/>
              <w:keepLines/>
              <w:jc w:val="center"/>
            </w:pPr>
            <w:r>
              <w:rPr>
                <w:sz w:val="19"/>
                <w:szCs w:val="19"/>
              </w:rPr>
              <w:t>885, 2571</w:t>
            </w:r>
          </w:p>
        </w:tc>
        <w:tc>
          <w:tcPr>
            <w:tcW w:w="1719"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60282C" w14:textId="77777777" w:rsidR="0031543B" w:rsidRDefault="0031543B" w:rsidP="00962D3D">
            <w:pPr>
              <w:pStyle w:val="sasdata"/>
              <w:keepLines/>
              <w:jc w:val="center"/>
            </w:pPr>
            <w:r>
              <w:rPr>
                <w:sz w:val="19"/>
                <w:szCs w:val="19"/>
              </w:rPr>
              <w:t>618, 1463</w:t>
            </w: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F1E3E0" w14:textId="77777777" w:rsidR="0031543B" w:rsidRDefault="0031543B" w:rsidP="00962D3D">
            <w:pPr>
              <w:pStyle w:val="sasdata"/>
              <w:keepLines/>
              <w:jc w:val="center"/>
            </w:pPr>
          </w:p>
        </w:tc>
        <w:tc>
          <w:tcPr>
            <w:tcW w:w="2150"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BFAB37" w14:textId="77777777" w:rsidR="0031543B" w:rsidRDefault="0031543B" w:rsidP="00962D3D">
            <w:pPr>
              <w:pStyle w:val="sasdata"/>
              <w:keepLines/>
              <w:jc w:val="center"/>
            </w:pPr>
          </w:p>
        </w:tc>
      </w:tr>
      <w:tr w:rsidR="0031543B" w14:paraId="18E6760F" w14:textId="77777777" w:rsidTr="00962D3D">
        <w:trPr>
          <w:cantSplit/>
          <w:jc w:val="center"/>
        </w:trPr>
        <w:tc>
          <w:tcPr>
            <w:tcW w:w="14631" w:type="dxa"/>
            <w:gridSpan w:val="8"/>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A534C6" w14:textId="77777777" w:rsidR="0031543B" w:rsidRDefault="0031543B" w:rsidP="00962D3D">
            <w:pPr>
              <w:pStyle w:val="saslinecontent"/>
              <w:keepLines/>
            </w:pPr>
            <w:r>
              <w:t>Peak Neutralization = Neutralization 2 weeks post second dose of 100 ug mRNA-1273 in DMID Protocol 20-0003</w:t>
            </w:r>
            <w:r>
              <w:br/>
              <w:t>Confidence intervals of the geometric means were calculated with the student’s t distribution on log-transformed data</w:t>
            </w:r>
          </w:p>
        </w:tc>
      </w:tr>
    </w:tbl>
    <w:p w14:paraId="45D1DB56" w14:textId="09E0B2DD" w:rsidR="0080276E" w:rsidRDefault="0080276E" w:rsidP="002104CC">
      <w:pPr>
        <w:pStyle w:val="sastinyparagraph"/>
        <w:ind w:left="720"/>
      </w:pPr>
    </w:p>
    <w:p w14:paraId="0C3A8B93" w14:textId="3D093E39" w:rsidR="002104CC" w:rsidRDefault="002104CC" w:rsidP="002104CC">
      <w:pPr>
        <w:pStyle w:val="sastinyparagraph"/>
        <w:ind w:left="720"/>
      </w:pPr>
      <w:r>
        <w:t>d</w:t>
      </w:r>
    </w:p>
    <w:p w14:paraId="33E183C3" w14:textId="6D88AE79" w:rsidR="002104CC" w:rsidRDefault="002104CC" w:rsidP="002104CC">
      <w:pPr>
        <w:pStyle w:val="sastinyparagraph"/>
        <w:ind w:left="720"/>
      </w:pPr>
    </w:p>
    <w:p w14:paraId="2F9A419B" w14:textId="43EA2D82" w:rsidR="002104CC" w:rsidRPr="002104CC" w:rsidRDefault="002104CC" w:rsidP="002104CC">
      <w:pPr>
        <w:pStyle w:val="sastinyparagraph"/>
        <w:ind w:left="720"/>
      </w:pPr>
      <w:r>
        <w:t>3ddd</w:t>
      </w:r>
    </w:p>
    <w:p w14:paraId="5EADF1FC" w14:textId="7DC1B514" w:rsidR="00522C64" w:rsidRPr="00BC2654" w:rsidRDefault="00522C64" w:rsidP="003C00D2">
      <w:pPr>
        <w:spacing w:line="240" w:lineRule="auto"/>
        <w:rPr>
          <w:rFonts w:cstheme="minorHAnsi"/>
          <w:b/>
          <w:bCs/>
          <w:i/>
          <w:iCs/>
          <w:color w:val="000000" w:themeColor="text1"/>
        </w:rPr>
      </w:pPr>
    </w:p>
    <w:p w14:paraId="6D442FAB" w14:textId="6CB7C9CB" w:rsidR="00522C64" w:rsidRPr="00BC2654" w:rsidRDefault="00522C64" w:rsidP="003C00D2">
      <w:pPr>
        <w:spacing w:line="240" w:lineRule="auto"/>
        <w:rPr>
          <w:rFonts w:cstheme="minorHAnsi"/>
          <w:b/>
          <w:bCs/>
          <w:i/>
          <w:iCs/>
          <w:color w:val="000000" w:themeColor="text1"/>
        </w:rPr>
      </w:pPr>
    </w:p>
    <w:p w14:paraId="44661335" w14:textId="28C87B9A" w:rsidR="00512F79" w:rsidRPr="00695AB3" w:rsidRDefault="00512F79" w:rsidP="00512F79">
      <w:pPr>
        <w:pStyle w:val="sassystemtitle"/>
        <w:keepLines/>
        <w:numPr>
          <w:ilvl w:val="0"/>
          <w:numId w:val="23"/>
        </w:numPr>
        <w:pBdr>
          <w:top w:val="nil"/>
          <w:left w:val="nil"/>
          <w:bottom w:val="nil"/>
          <w:right w:val="nil"/>
        </w:pBdr>
        <w:rPr>
          <w:rFonts w:asciiTheme="minorHAnsi" w:hAnsiTheme="minorHAnsi" w:cstheme="minorHAnsi"/>
          <w:color w:val="000000" w:themeColor="text1"/>
          <w:sz w:val="22"/>
          <w:szCs w:val="22"/>
        </w:rPr>
      </w:pPr>
      <w:r w:rsidRPr="00695AB3">
        <w:rPr>
          <w:rFonts w:asciiTheme="minorHAnsi" w:hAnsiTheme="minorHAnsi" w:cstheme="minorHAnsi"/>
          <w:color w:val="000000" w:themeColor="text1"/>
          <w:sz w:val="22"/>
          <w:szCs w:val="22"/>
        </w:rPr>
        <w:lastRenderedPageBreak/>
        <w:t xml:space="preserve">Pseudovirus Neutralization Assay ID₅₀ - </w:t>
      </w:r>
      <w:r w:rsidR="001B389F" w:rsidRPr="00695AB3">
        <w:rPr>
          <w:rFonts w:asciiTheme="minorHAnsi" w:hAnsiTheme="minorHAnsi" w:cstheme="minorHAnsi"/>
          <w:color w:val="000000" w:themeColor="text1"/>
          <w:sz w:val="22"/>
          <w:szCs w:val="22"/>
        </w:rPr>
        <w:t>Gamma (</w:t>
      </w:r>
      <w:r w:rsidRPr="00695AB3">
        <w:rPr>
          <w:rFonts w:asciiTheme="minorHAnsi" w:hAnsiTheme="minorHAnsi" w:cstheme="minorHAnsi"/>
          <w:color w:val="000000" w:themeColor="text1"/>
          <w:sz w:val="22"/>
          <w:szCs w:val="22"/>
        </w:rPr>
        <w:t>P.1</w:t>
      </w:r>
      <w:r w:rsidR="001B389F" w:rsidRPr="00695AB3">
        <w:rPr>
          <w:rFonts w:asciiTheme="minorHAnsi" w:hAnsiTheme="minorHAnsi" w:cstheme="minorHAnsi"/>
          <w:color w:val="000000" w:themeColor="text1"/>
          <w:sz w:val="22"/>
          <w:szCs w:val="22"/>
        </w:rPr>
        <w:t>)</w:t>
      </w:r>
      <w:r w:rsidRPr="00695AB3">
        <w:rPr>
          <w:rFonts w:asciiTheme="minorHAnsi" w:hAnsiTheme="minorHAnsi" w:cstheme="minorHAnsi"/>
          <w:color w:val="000000" w:themeColor="text1"/>
          <w:sz w:val="22"/>
          <w:szCs w:val="22"/>
        </w:rPr>
        <w:t xml:space="preserve"> Geometric Mean (GM) Results with 95% Confidence Intervals by Time Point and Va</w:t>
      </w:r>
      <w:r w:rsidR="00723021">
        <w:rPr>
          <w:rFonts w:asciiTheme="minorHAnsi" w:hAnsiTheme="minorHAnsi" w:cstheme="minorHAnsi"/>
          <w:color w:val="000000" w:themeColor="text1"/>
          <w:sz w:val="22"/>
          <w:szCs w:val="22"/>
        </w:rPr>
        <w:t>ccination Group</w:t>
      </w:r>
    </w:p>
    <w:tbl>
      <w:tblPr>
        <w:tblStyle w:val="sastable"/>
        <w:tblW w:w="14604" w:type="dxa"/>
        <w:jc w:val="center"/>
        <w:tblInd w:w="0" w:type="dxa"/>
        <w:tblLook w:val="04A0" w:firstRow="1" w:lastRow="0" w:firstColumn="1" w:lastColumn="0" w:noHBand="0" w:noVBand="1"/>
        <w:tblCaption w:val="Detailed and/or summarized report"/>
      </w:tblPr>
      <w:tblGrid>
        <w:gridCol w:w="1184"/>
        <w:gridCol w:w="1384"/>
        <w:gridCol w:w="2777"/>
        <w:gridCol w:w="2454"/>
        <w:gridCol w:w="2186"/>
        <w:gridCol w:w="2184"/>
        <w:gridCol w:w="2435"/>
      </w:tblGrid>
      <w:tr w:rsidR="00512F79" w14:paraId="12A841BD" w14:textId="77777777" w:rsidTr="00962D3D">
        <w:trPr>
          <w:cantSplit/>
          <w:tblHeader/>
          <w:jc w:val="center"/>
        </w:trPr>
        <w:tc>
          <w:tcPr>
            <w:tcW w:w="1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AFBAA9A" w14:textId="77777777" w:rsidR="00512F79" w:rsidRDefault="00512F79" w:rsidP="00962D3D">
            <w:pPr>
              <w:pStyle w:val="sasheader"/>
              <w:keepLines/>
            </w:pPr>
            <w:r>
              <w:rPr>
                <w:sz w:val="19"/>
                <w:szCs w:val="19"/>
                <w:shd w:val="clear" w:color="auto" w:fill="FFFFFF"/>
              </w:rPr>
              <w:t>Time Point</w:t>
            </w: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3CCA153" w14:textId="77777777" w:rsidR="00512F79" w:rsidRDefault="00512F79" w:rsidP="00962D3D">
            <w:pPr>
              <w:pStyle w:val="sasheader"/>
              <w:keepLines/>
              <w:jc w:val="center"/>
            </w:pPr>
            <w:r>
              <w:rPr>
                <w:sz w:val="19"/>
                <w:szCs w:val="19"/>
                <w:shd w:val="clear" w:color="auto" w:fill="FFFFFF"/>
              </w:rPr>
              <w:t>Statistic</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C55BCA7" w14:textId="77777777" w:rsidR="00512F79" w:rsidRDefault="00512F79" w:rsidP="00962D3D">
            <w:pPr>
              <w:pStyle w:val="sasheader"/>
              <w:keepLines/>
              <w:jc w:val="center"/>
            </w:pPr>
            <w:r>
              <w:rPr>
                <w:sz w:val="19"/>
                <w:szCs w:val="19"/>
                <w:shd w:val="clear" w:color="auto" w:fill="FFFFFF"/>
              </w:rPr>
              <w:t>Monovalent prototype</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03321CB" w14:textId="77777777" w:rsidR="00512F79" w:rsidRDefault="00512F79" w:rsidP="00962D3D">
            <w:pPr>
              <w:pStyle w:val="sasheader"/>
              <w:keepLines/>
              <w:jc w:val="center"/>
            </w:pPr>
            <w:r>
              <w:rPr>
                <w:sz w:val="19"/>
                <w:szCs w:val="19"/>
                <w:shd w:val="clear" w:color="auto" w:fill="FFFFFF"/>
              </w:rPr>
              <w:t>Monovalent variant</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4A43B64" w14:textId="77777777" w:rsidR="00512F79" w:rsidRDefault="00512F79" w:rsidP="00962D3D">
            <w:pPr>
              <w:pStyle w:val="sasheader"/>
              <w:keepLines/>
              <w:jc w:val="center"/>
            </w:pPr>
            <w:r>
              <w:rPr>
                <w:sz w:val="19"/>
                <w:szCs w:val="19"/>
                <w:shd w:val="clear" w:color="auto" w:fill="FFFFFF"/>
              </w:rPr>
              <w:t>Bivalent</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B875295" w14:textId="77777777" w:rsidR="00512F79" w:rsidRDefault="00512F79" w:rsidP="00962D3D">
            <w:pPr>
              <w:pStyle w:val="sasheader"/>
              <w:keepLines/>
              <w:jc w:val="center"/>
            </w:pPr>
            <w:r>
              <w:rPr>
                <w:sz w:val="19"/>
                <w:szCs w:val="19"/>
                <w:shd w:val="clear" w:color="auto" w:fill="FFFFFF"/>
              </w:rPr>
              <w:t>P201</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6177DD24" w14:textId="77777777" w:rsidR="00512F79" w:rsidRDefault="00512F79" w:rsidP="00962D3D">
            <w:pPr>
              <w:pStyle w:val="sasheader"/>
              <w:keepLines/>
              <w:jc w:val="center"/>
              <w:rPr>
                <w:sz w:val="19"/>
                <w:szCs w:val="19"/>
                <w:shd w:val="clear" w:color="auto" w:fill="FFFFFF"/>
              </w:rPr>
            </w:pPr>
            <w:r>
              <w:rPr>
                <w:sz w:val="19"/>
                <w:szCs w:val="19"/>
                <w:shd w:val="clear" w:color="auto" w:fill="FFFFFF"/>
              </w:rPr>
              <w:t>Peak Neutralization</w:t>
            </w:r>
          </w:p>
          <w:p w14:paraId="4E6BA510" w14:textId="77777777" w:rsidR="00512F79" w:rsidRDefault="00512F79" w:rsidP="00962D3D">
            <w:pPr>
              <w:pStyle w:val="sasheader"/>
              <w:keepLines/>
              <w:jc w:val="center"/>
            </w:pPr>
            <w:r>
              <w:rPr>
                <w:sz w:val="19"/>
                <w:szCs w:val="19"/>
                <w:shd w:val="clear" w:color="auto" w:fill="FFFFFF"/>
              </w:rPr>
              <w:t>(100 μg)</w:t>
            </w:r>
          </w:p>
        </w:tc>
      </w:tr>
      <w:tr w:rsidR="00512F79" w14:paraId="5A3CA973" w14:textId="77777777" w:rsidTr="00962D3D">
        <w:trPr>
          <w:cantSplit/>
          <w:jc w:val="center"/>
        </w:trPr>
        <w:tc>
          <w:tcPr>
            <w:tcW w:w="118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EEAADA" w14:textId="77777777" w:rsidR="00512F79" w:rsidRDefault="00512F79" w:rsidP="00962D3D">
            <w:pPr>
              <w:pStyle w:val="sasrowheader"/>
              <w:keepLines/>
              <w:jc w:val="center"/>
            </w:pPr>
            <w:r>
              <w:rPr>
                <w:b w:val="0"/>
                <w:bCs w:val="0"/>
                <w:sz w:val="19"/>
                <w:szCs w:val="19"/>
                <w:shd w:val="clear" w:color="auto" w:fill="FFFFFF" w:themeFill="light1"/>
              </w:rPr>
              <w:t>Booster</w:t>
            </w:r>
            <w:r>
              <w:rPr>
                <w:b w:val="0"/>
                <w:bCs w:val="0"/>
                <w:sz w:val="19"/>
                <w:szCs w:val="19"/>
                <w:shd w:val="clear" w:color="auto" w:fill="FFFFFF" w:themeFill="light1"/>
              </w:rPr>
              <w:br/>
              <w:t>Dose,</w:t>
            </w:r>
            <w:r>
              <w:rPr>
                <w:b w:val="0"/>
                <w:bCs w:val="0"/>
                <w:sz w:val="19"/>
                <w:szCs w:val="19"/>
                <w:shd w:val="clear" w:color="auto" w:fill="FFFFFF" w:themeFill="light1"/>
              </w:rPr>
              <w:br/>
              <w:t>Day 1</w:t>
            </w: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1D5A10" w14:textId="77777777" w:rsidR="00512F79" w:rsidRDefault="00512F79" w:rsidP="00962D3D">
            <w:pPr>
              <w:pStyle w:val="sasdata"/>
              <w:keepLines/>
            </w:pPr>
            <w:r>
              <w:rPr>
                <w:sz w:val="19"/>
                <w:szCs w:val="19"/>
              </w:rPr>
              <w:t>n</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151517" w14:textId="77777777" w:rsidR="00512F79" w:rsidRDefault="00512F79" w:rsidP="00962D3D">
            <w:pPr>
              <w:pStyle w:val="sasdata"/>
              <w:keepLines/>
              <w:jc w:val="center"/>
            </w:pPr>
            <w:r>
              <w:rPr>
                <w:sz w:val="19"/>
                <w:szCs w:val="19"/>
              </w:rPr>
              <w:t>25</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D7082A" w14:textId="77777777" w:rsidR="00512F79" w:rsidRDefault="00512F79" w:rsidP="00962D3D">
            <w:pPr>
              <w:pStyle w:val="sasdata"/>
              <w:keepLines/>
              <w:jc w:val="center"/>
            </w:pPr>
            <w:r>
              <w:rPr>
                <w:sz w:val="19"/>
                <w:szCs w:val="19"/>
              </w:rPr>
              <w:t>12</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613A5B" w14:textId="77777777" w:rsidR="00512F79" w:rsidRDefault="00512F79" w:rsidP="00962D3D">
            <w:pPr>
              <w:pStyle w:val="sasdata"/>
              <w:keepLines/>
              <w:jc w:val="center"/>
            </w:pPr>
            <w:r>
              <w:rPr>
                <w:sz w:val="19"/>
                <w:szCs w:val="19"/>
              </w:rPr>
              <w:t>10</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087BB8" w14:textId="77777777" w:rsidR="00512F79" w:rsidRDefault="00512F79" w:rsidP="00962D3D">
            <w:pPr>
              <w:pStyle w:val="sasdata"/>
              <w:keepLines/>
              <w:jc w:val="center"/>
            </w:pPr>
            <w:r>
              <w:rPr>
                <w:sz w:val="19"/>
                <w:szCs w:val="19"/>
              </w:rPr>
              <w:t>16</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37F0056" w14:textId="77777777" w:rsidR="00512F79" w:rsidRDefault="00512F79" w:rsidP="00962D3D">
            <w:pPr>
              <w:pStyle w:val="sasdata"/>
              <w:keepLines/>
              <w:jc w:val="center"/>
            </w:pPr>
            <w:r>
              <w:rPr>
                <w:sz w:val="19"/>
                <w:szCs w:val="19"/>
              </w:rPr>
              <w:t>16</w:t>
            </w:r>
          </w:p>
        </w:tc>
      </w:tr>
      <w:tr w:rsidR="00512F79" w14:paraId="653B25C0"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43D822F" w14:textId="77777777" w:rsidR="00512F79" w:rsidRDefault="00512F79"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B82403" w14:textId="77777777" w:rsidR="00512F79" w:rsidRDefault="00512F79" w:rsidP="00962D3D">
            <w:pPr>
              <w:pStyle w:val="sasdata"/>
              <w:keepLines/>
            </w:pPr>
            <w:r>
              <w:rPr>
                <w:sz w:val="19"/>
                <w:szCs w:val="19"/>
              </w:rPr>
              <w:t>GM</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4A3FE4" w14:textId="77777777" w:rsidR="00512F79" w:rsidRDefault="00512F79" w:rsidP="00962D3D">
            <w:pPr>
              <w:pStyle w:val="sasdata"/>
              <w:keepLines/>
              <w:jc w:val="center"/>
            </w:pPr>
            <w:r>
              <w:rPr>
                <w:sz w:val="19"/>
                <w:szCs w:val="19"/>
              </w:rPr>
              <w:t>19</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81B52B" w14:textId="77777777" w:rsidR="00512F79" w:rsidRDefault="00512F79" w:rsidP="00962D3D">
            <w:pPr>
              <w:pStyle w:val="sasdata"/>
              <w:keepLines/>
              <w:jc w:val="center"/>
            </w:pPr>
            <w:r>
              <w:rPr>
                <w:sz w:val="19"/>
                <w:szCs w:val="19"/>
              </w:rPr>
              <w:t>45</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0FF3F6" w14:textId="77777777" w:rsidR="00512F79" w:rsidRDefault="00512F79" w:rsidP="00962D3D">
            <w:pPr>
              <w:pStyle w:val="sasdata"/>
              <w:keepLines/>
              <w:jc w:val="center"/>
            </w:pPr>
            <w:r>
              <w:rPr>
                <w:sz w:val="19"/>
                <w:szCs w:val="19"/>
              </w:rPr>
              <w:t>43</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0EF254" w14:textId="77777777" w:rsidR="00512F79" w:rsidRDefault="00512F79" w:rsidP="00962D3D">
            <w:pPr>
              <w:pStyle w:val="sasdata"/>
              <w:keepLines/>
              <w:jc w:val="center"/>
            </w:pPr>
            <w:r>
              <w:rPr>
                <w:sz w:val="19"/>
                <w:szCs w:val="19"/>
              </w:rPr>
              <w:t>33</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736D77" w14:textId="77777777" w:rsidR="00512F79" w:rsidRDefault="00512F79" w:rsidP="00962D3D">
            <w:pPr>
              <w:pStyle w:val="sasdata"/>
              <w:keepLines/>
              <w:jc w:val="center"/>
            </w:pPr>
            <w:r>
              <w:rPr>
                <w:sz w:val="19"/>
                <w:szCs w:val="19"/>
              </w:rPr>
              <w:t>485</w:t>
            </w:r>
          </w:p>
        </w:tc>
      </w:tr>
      <w:tr w:rsidR="00512F79" w14:paraId="4205912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9242772" w14:textId="77777777" w:rsidR="00512F79" w:rsidRDefault="00512F79"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09FB15" w14:textId="77777777" w:rsidR="00512F79" w:rsidRDefault="00512F79" w:rsidP="00962D3D">
            <w:pPr>
              <w:pStyle w:val="sasdata"/>
              <w:keepLines/>
            </w:pPr>
            <w:r>
              <w:rPr>
                <w:sz w:val="19"/>
                <w:szCs w:val="19"/>
              </w:rPr>
              <w:t>95% CI</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F23715" w14:textId="77777777" w:rsidR="00512F79" w:rsidRDefault="00512F79" w:rsidP="00962D3D">
            <w:pPr>
              <w:pStyle w:val="sasdata"/>
              <w:keepLines/>
              <w:jc w:val="center"/>
            </w:pPr>
            <w:r>
              <w:rPr>
                <w:sz w:val="19"/>
                <w:szCs w:val="19"/>
              </w:rPr>
              <w:t>13, 27</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F38148A" w14:textId="77777777" w:rsidR="00512F79" w:rsidRDefault="00512F79" w:rsidP="00962D3D">
            <w:pPr>
              <w:pStyle w:val="sasdata"/>
              <w:keepLines/>
              <w:jc w:val="center"/>
            </w:pPr>
            <w:r>
              <w:rPr>
                <w:sz w:val="19"/>
                <w:szCs w:val="19"/>
              </w:rPr>
              <w:t>23, 90</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78F256" w14:textId="77777777" w:rsidR="00512F79" w:rsidRDefault="00512F79" w:rsidP="00962D3D">
            <w:pPr>
              <w:pStyle w:val="sasdata"/>
              <w:keepLines/>
              <w:jc w:val="center"/>
            </w:pPr>
            <w:r>
              <w:rPr>
                <w:sz w:val="19"/>
                <w:szCs w:val="19"/>
              </w:rPr>
              <w:t>24, 75</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F59EFE" w14:textId="77777777" w:rsidR="00512F79" w:rsidRDefault="00512F79" w:rsidP="00962D3D">
            <w:pPr>
              <w:pStyle w:val="sasdata"/>
              <w:keepLines/>
              <w:jc w:val="center"/>
            </w:pPr>
            <w:r>
              <w:rPr>
                <w:sz w:val="19"/>
                <w:szCs w:val="19"/>
              </w:rPr>
              <w:t>21, 53</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E13046" w14:textId="77777777" w:rsidR="00512F79" w:rsidRDefault="00512F79" w:rsidP="00962D3D">
            <w:pPr>
              <w:pStyle w:val="sasdata"/>
              <w:keepLines/>
              <w:jc w:val="center"/>
            </w:pPr>
            <w:r>
              <w:rPr>
                <w:sz w:val="19"/>
                <w:szCs w:val="19"/>
              </w:rPr>
              <w:t>321, 733</w:t>
            </w:r>
          </w:p>
        </w:tc>
      </w:tr>
      <w:tr w:rsidR="00512F79" w14:paraId="4D0DEF07" w14:textId="77777777" w:rsidTr="00962D3D">
        <w:trPr>
          <w:cantSplit/>
          <w:jc w:val="center"/>
        </w:trPr>
        <w:tc>
          <w:tcPr>
            <w:tcW w:w="118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9F111C" w14:textId="77777777" w:rsidR="00512F79" w:rsidRDefault="00512F79" w:rsidP="00962D3D">
            <w:pPr>
              <w:pStyle w:val="sasrowheader"/>
              <w:keepLines/>
              <w:jc w:val="center"/>
            </w:pPr>
            <w:r>
              <w:rPr>
                <w:b w:val="0"/>
                <w:bCs w:val="0"/>
                <w:sz w:val="19"/>
                <w:szCs w:val="19"/>
                <w:shd w:val="clear" w:color="auto" w:fill="FFFFFF" w:themeFill="light1"/>
              </w:rPr>
              <w:t>Day 15,</w:t>
            </w:r>
            <w:r>
              <w:rPr>
                <w:b w:val="0"/>
                <w:bCs w:val="0"/>
                <w:sz w:val="19"/>
                <w:szCs w:val="19"/>
                <w:shd w:val="clear" w:color="auto" w:fill="FFFFFF" w:themeFill="light1"/>
              </w:rPr>
              <w:br/>
              <w:t>+/- 2</w:t>
            </w: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604DFD" w14:textId="77777777" w:rsidR="00512F79" w:rsidRDefault="00512F79" w:rsidP="00962D3D">
            <w:pPr>
              <w:pStyle w:val="sasdata"/>
              <w:keepLines/>
            </w:pPr>
            <w:r>
              <w:rPr>
                <w:sz w:val="19"/>
                <w:szCs w:val="19"/>
              </w:rPr>
              <w:t>n</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9CD58D" w14:textId="77777777" w:rsidR="00512F79" w:rsidRDefault="00512F79" w:rsidP="00962D3D">
            <w:pPr>
              <w:pStyle w:val="sasdata"/>
              <w:keepLines/>
              <w:jc w:val="center"/>
            </w:pPr>
            <w:r>
              <w:rPr>
                <w:sz w:val="19"/>
                <w:szCs w:val="19"/>
              </w:rPr>
              <w:t>25</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B958C4" w14:textId="77777777" w:rsidR="00512F79" w:rsidRDefault="00512F79" w:rsidP="00962D3D">
            <w:pPr>
              <w:pStyle w:val="sasdata"/>
              <w:keepLines/>
              <w:jc w:val="center"/>
            </w:pPr>
            <w:r>
              <w:rPr>
                <w:sz w:val="19"/>
                <w:szCs w:val="19"/>
              </w:rPr>
              <w:t>12</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8F292E" w14:textId="77777777" w:rsidR="00512F79" w:rsidRDefault="00512F79" w:rsidP="00962D3D">
            <w:pPr>
              <w:pStyle w:val="sasdata"/>
              <w:keepLines/>
              <w:jc w:val="center"/>
            </w:pPr>
            <w:r>
              <w:rPr>
                <w:sz w:val="19"/>
                <w:szCs w:val="19"/>
              </w:rPr>
              <w:t>10</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2B7240" w14:textId="77777777" w:rsidR="00512F79" w:rsidRDefault="00512F79" w:rsidP="00962D3D">
            <w:pPr>
              <w:pStyle w:val="sasdata"/>
              <w:keepLines/>
              <w:jc w:val="center"/>
            </w:pPr>
            <w:r>
              <w:rPr>
                <w:sz w:val="19"/>
                <w:szCs w:val="19"/>
              </w:rPr>
              <w:t>16</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CABEFF" w14:textId="77777777" w:rsidR="00512F79" w:rsidRDefault="00512F79" w:rsidP="00962D3D">
            <w:pPr>
              <w:pStyle w:val="sasdata"/>
              <w:keepLines/>
              <w:jc w:val="center"/>
            </w:pPr>
          </w:p>
        </w:tc>
      </w:tr>
      <w:tr w:rsidR="00512F79" w14:paraId="04AEDA8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A97AC15" w14:textId="77777777" w:rsidR="00512F79" w:rsidRDefault="00512F79"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7B17D32" w14:textId="77777777" w:rsidR="00512F79" w:rsidRDefault="00512F79" w:rsidP="00962D3D">
            <w:pPr>
              <w:pStyle w:val="sasdata"/>
              <w:keepLines/>
            </w:pPr>
            <w:r>
              <w:rPr>
                <w:sz w:val="19"/>
                <w:szCs w:val="19"/>
              </w:rPr>
              <w:t>GM</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1C994B" w14:textId="77777777" w:rsidR="00512F79" w:rsidRDefault="00512F79" w:rsidP="00962D3D">
            <w:pPr>
              <w:pStyle w:val="sasdata"/>
              <w:keepLines/>
              <w:jc w:val="center"/>
            </w:pPr>
            <w:r>
              <w:rPr>
                <w:sz w:val="19"/>
                <w:szCs w:val="19"/>
              </w:rPr>
              <w:t>2197</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319994" w14:textId="77777777" w:rsidR="00512F79" w:rsidRDefault="00512F79" w:rsidP="00962D3D">
            <w:pPr>
              <w:pStyle w:val="sasdata"/>
              <w:keepLines/>
              <w:jc w:val="center"/>
            </w:pPr>
            <w:r>
              <w:rPr>
                <w:sz w:val="19"/>
                <w:szCs w:val="19"/>
              </w:rPr>
              <w:t>4609</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DD999C" w14:textId="77777777" w:rsidR="00512F79" w:rsidRDefault="00512F79" w:rsidP="00962D3D">
            <w:pPr>
              <w:pStyle w:val="sasdata"/>
              <w:keepLines/>
              <w:jc w:val="center"/>
            </w:pPr>
            <w:r>
              <w:rPr>
                <w:sz w:val="19"/>
                <w:szCs w:val="19"/>
              </w:rPr>
              <w:t>3055</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5ABD27" w14:textId="77777777" w:rsidR="00512F79" w:rsidRDefault="00512F79" w:rsidP="00962D3D">
            <w:pPr>
              <w:pStyle w:val="sasdata"/>
              <w:keepLines/>
              <w:jc w:val="center"/>
            </w:pPr>
            <w:r>
              <w:rPr>
                <w:sz w:val="19"/>
                <w:szCs w:val="19"/>
              </w:rPr>
              <w:t>1157</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1765F3" w14:textId="77777777" w:rsidR="00512F79" w:rsidRDefault="00512F79" w:rsidP="00962D3D">
            <w:pPr>
              <w:pStyle w:val="sasdata"/>
              <w:keepLines/>
              <w:jc w:val="center"/>
            </w:pPr>
          </w:p>
        </w:tc>
      </w:tr>
      <w:tr w:rsidR="00512F79" w14:paraId="0F7FA91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301DF7B" w14:textId="77777777" w:rsidR="00512F79" w:rsidRDefault="00512F79" w:rsidP="00962D3D">
            <w:pPr>
              <w:pStyle w:val="sastinyparagraph"/>
            </w:pPr>
          </w:p>
        </w:tc>
        <w:tc>
          <w:tcPr>
            <w:tcW w:w="13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E7503E" w14:textId="77777777" w:rsidR="00512F79" w:rsidRDefault="00512F79" w:rsidP="00962D3D">
            <w:pPr>
              <w:pStyle w:val="sasdata"/>
              <w:keepLines/>
            </w:pPr>
            <w:r>
              <w:rPr>
                <w:sz w:val="19"/>
                <w:szCs w:val="19"/>
              </w:rPr>
              <w:t>95% CI</w:t>
            </w:r>
          </w:p>
        </w:tc>
        <w:tc>
          <w:tcPr>
            <w:tcW w:w="277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FE3D33" w14:textId="77777777" w:rsidR="00512F79" w:rsidRDefault="00512F79" w:rsidP="00962D3D">
            <w:pPr>
              <w:pStyle w:val="sasdata"/>
              <w:keepLines/>
              <w:jc w:val="center"/>
            </w:pPr>
            <w:r>
              <w:rPr>
                <w:sz w:val="19"/>
                <w:szCs w:val="19"/>
              </w:rPr>
              <w:t>1595, 3028</w:t>
            </w:r>
          </w:p>
        </w:tc>
        <w:tc>
          <w:tcPr>
            <w:tcW w:w="245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97ED633" w14:textId="77777777" w:rsidR="00512F79" w:rsidRDefault="00512F79" w:rsidP="00962D3D">
            <w:pPr>
              <w:pStyle w:val="sasdata"/>
              <w:keepLines/>
              <w:jc w:val="center"/>
            </w:pPr>
            <w:r>
              <w:rPr>
                <w:sz w:val="19"/>
                <w:szCs w:val="19"/>
              </w:rPr>
              <w:t>3054, 6956</w:t>
            </w:r>
          </w:p>
        </w:tc>
        <w:tc>
          <w:tcPr>
            <w:tcW w:w="2186"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EC21FF" w14:textId="77777777" w:rsidR="00512F79" w:rsidRDefault="00512F79" w:rsidP="00962D3D">
            <w:pPr>
              <w:pStyle w:val="sasdata"/>
              <w:keepLines/>
              <w:jc w:val="center"/>
            </w:pPr>
            <w:r>
              <w:rPr>
                <w:sz w:val="19"/>
                <w:szCs w:val="19"/>
              </w:rPr>
              <w:t>1809, 5161</w:t>
            </w:r>
          </w:p>
        </w:tc>
        <w:tc>
          <w:tcPr>
            <w:tcW w:w="218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E0E157" w14:textId="77777777" w:rsidR="00512F79" w:rsidRDefault="00512F79" w:rsidP="00962D3D">
            <w:pPr>
              <w:pStyle w:val="sasdata"/>
              <w:keepLines/>
              <w:jc w:val="center"/>
            </w:pPr>
            <w:r>
              <w:rPr>
                <w:sz w:val="19"/>
                <w:szCs w:val="19"/>
              </w:rPr>
              <w:t>783, 1710</w:t>
            </w:r>
          </w:p>
        </w:tc>
        <w:tc>
          <w:tcPr>
            <w:tcW w:w="2435"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31BF2C" w14:textId="77777777" w:rsidR="00512F79" w:rsidRDefault="00512F79" w:rsidP="00962D3D">
            <w:pPr>
              <w:pStyle w:val="sasdata"/>
              <w:keepLines/>
              <w:jc w:val="center"/>
            </w:pPr>
          </w:p>
        </w:tc>
      </w:tr>
      <w:tr w:rsidR="00512F79" w14:paraId="391DEBC3" w14:textId="77777777" w:rsidTr="00962D3D">
        <w:trPr>
          <w:cantSplit/>
          <w:jc w:val="center"/>
        </w:trPr>
        <w:tc>
          <w:tcPr>
            <w:tcW w:w="14604" w:type="dxa"/>
            <w:gridSpan w:val="7"/>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85BFDA" w14:textId="77777777" w:rsidR="00512F79" w:rsidRDefault="00512F79" w:rsidP="00962D3D">
            <w:pPr>
              <w:pStyle w:val="saslinecontent"/>
              <w:keepLines/>
              <w:ind w:left="0"/>
            </w:pPr>
            <w:r>
              <w:t>Peak Neutralization = Neutralization 2 weeks post second dose of 100 ug mRNA-1273 in DMID Protocol 20-0003</w:t>
            </w:r>
            <w:r>
              <w:br/>
              <w:t>Confidence intervals of the geometric means were calculated with the student’s t distribution on log-transformed data</w:t>
            </w:r>
          </w:p>
        </w:tc>
      </w:tr>
    </w:tbl>
    <w:p w14:paraId="4BEA7487" w14:textId="77777777" w:rsidR="00512F79" w:rsidRDefault="00512F79" w:rsidP="00512F79">
      <w:pPr>
        <w:pStyle w:val="sastinyparagraph"/>
        <w:numPr>
          <w:ilvl w:val="0"/>
          <w:numId w:val="23"/>
        </w:numPr>
      </w:pPr>
    </w:p>
    <w:p w14:paraId="1362EA24" w14:textId="0480EEE2" w:rsidR="00522C64" w:rsidRPr="00512F79" w:rsidRDefault="00522C64" w:rsidP="00512F79">
      <w:pPr>
        <w:spacing w:line="240" w:lineRule="auto"/>
        <w:rPr>
          <w:rFonts w:cstheme="minorHAnsi"/>
          <w:b/>
          <w:bCs/>
          <w:i/>
          <w:iCs/>
          <w:color w:val="000000" w:themeColor="text1"/>
        </w:rPr>
      </w:pPr>
    </w:p>
    <w:p w14:paraId="106A62BA" w14:textId="5C5A3F8D" w:rsidR="00934B7B" w:rsidRPr="00BC2654" w:rsidRDefault="00934B7B">
      <w:pPr>
        <w:rPr>
          <w:rFonts w:cstheme="minorHAnsi"/>
          <w:b/>
          <w:bCs/>
          <w:i/>
          <w:iCs/>
          <w:color w:val="000000" w:themeColor="text1"/>
        </w:rPr>
      </w:pPr>
      <w:r w:rsidRPr="00BC2654">
        <w:rPr>
          <w:rFonts w:cstheme="minorHAnsi"/>
          <w:b/>
          <w:bCs/>
          <w:i/>
          <w:iCs/>
          <w:color w:val="000000" w:themeColor="text1"/>
        </w:rPr>
        <w:br w:type="page"/>
      </w:r>
    </w:p>
    <w:p w14:paraId="1B8784BB" w14:textId="77777777" w:rsidR="00C338F1" w:rsidRPr="00C338F1" w:rsidRDefault="00B063B2" w:rsidP="00C338F1">
      <w:pPr>
        <w:pStyle w:val="Default"/>
        <w:outlineLvl w:val="1"/>
        <w:rPr>
          <w:rFonts w:asciiTheme="minorHAnsi" w:hAnsiTheme="minorHAnsi" w:cstheme="minorHAnsi"/>
          <w:b/>
          <w:bCs/>
          <w:color w:val="000000" w:themeColor="text1"/>
          <w:sz w:val="22"/>
          <w:szCs w:val="22"/>
        </w:rPr>
      </w:pPr>
      <w:bookmarkStart w:id="22" w:name="_Toc91908603"/>
      <w:r w:rsidRPr="00BC2654">
        <w:rPr>
          <w:rFonts w:asciiTheme="minorHAnsi" w:hAnsiTheme="minorHAnsi" w:cstheme="minorHAnsi"/>
          <w:b/>
          <w:bCs/>
          <w:color w:val="000000" w:themeColor="text1"/>
          <w:sz w:val="22"/>
          <w:szCs w:val="22"/>
        </w:rPr>
        <w:lastRenderedPageBreak/>
        <w:t xml:space="preserve">Table </w:t>
      </w:r>
      <w:r>
        <w:rPr>
          <w:rFonts w:asciiTheme="minorHAnsi" w:hAnsiTheme="minorHAnsi" w:cstheme="minorHAnsi"/>
          <w:b/>
          <w:bCs/>
          <w:color w:val="000000" w:themeColor="text1"/>
          <w:sz w:val="22"/>
          <w:szCs w:val="22"/>
        </w:rPr>
        <w:t>S13.</w:t>
      </w:r>
      <w:r w:rsidRPr="00BC2654">
        <w:rPr>
          <w:rFonts w:asciiTheme="minorHAnsi" w:hAnsiTheme="minorHAnsi" w:cstheme="minorHAnsi"/>
          <w:color w:val="000000" w:themeColor="text1"/>
          <w:sz w:val="22"/>
          <w:szCs w:val="22"/>
        </w:rPr>
        <w:t xml:space="preserve"> </w:t>
      </w:r>
      <w:r w:rsidRPr="00BC2654">
        <w:rPr>
          <w:rFonts w:asciiTheme="minorHAnsi" w:hAnsiTheme="minorHAnsi" w:cstheme="minorHAnsi"/>
          <w:b/>
          <w:bCs/>
          <w:color w:val="000000" w:themeColor="text1"/>
          <w:sz w:val="22"/>
          <w:szCs w:val="22"/>
        </w:rPr>
        <w:t xml:space="preserve">Serum </w:t>
      </w:r>
      <w:proofErr w:type="spellStart"/>
      <w:r w:rsidRPr="00BC2654">
        <w:rPr>
          <w:rFonts w:asciiTheme="minorHAnsi" w:hAnsiTheme="minorHAnsi" w:cstheme="minorHAnsi"/>
          <w:b/>
          <w:bCs/>
          <w:color w:val="000000" w:themeColor="text1"/>
          <w:sz w:val="22"/>
          <w:szCs w:val="22"/>
        </w:rPr>
        <w:t>Pseudovirus</w:t>
      </w:r>
      <w:proofErr w:type="spellEnd"/>
      <w:r w:rsidRPr="00BC2654">
        <w:rPr>
          <w:rFonts w:asciiTheme="minorHAnsi" w:hAnsiTheme="minorHAnsi" w:cstheme="minorHAnsi"/>
          <w:b/>
          <w:bCs/>
          <w:color w:val="000000" w:themeColor="text1"/>
          <w:sz w:val="22"/>
          <w:szCs w:val="22"/>
        </w:rPr>
        <w:t xml:space="preserve"> </w:t>
      </w:r>
      <w:r w:rsidRPr="001A1AA5">
        <w:rPr>
          <w:rFonts w:asciiTheme="minorHAnsi" w:hAnsiTheme="minorHAnsi" w:cstheme="minorHAnsi"/>
          <w:b/>
          <w:bCs/>
          <w:color w:val="000000" w:themeColor="text1"/>
          <w:sz w:val="22"/>
          <w:szCs w:val="22"/>
        </w:rPr>
        <w:t>Neutralization ID</w:t>
      </w:r>
      <w:r w:rsidRPr="001A1AA5">
        <w:rPr>
          <w:rFonts w:asciiTheme="minorHAnsi" w:hAnsiTheme="minorHAnsi" w:cstheme="minorHAnsi"/>
          <w:b/>
          <w:bCs/>
          <w:color w:val="000000" w:themeColor="text1"/>
          <w:sz w:val="22"/>
          <w:szCs w:val="22"/>
          <w:vertAlign w:val="subscript"/>
        </w:rPr>
        <w:t>80</w:t>
      </w:r>
      <w:r w:rsidRPr="001A1AA5">
        <w:rPr>
          <w:rFonts w:asciiTheme="minorHAnsi" w:hAnsiTheme="minorHAnsi" w:cstheme="minorHAnsi"/>
          <w:b/>
          <w:bCs/>
          <w:color w:val="000000" w:themeColor="text1"/>
          <w:sz w:val="22"/>
          <w:szCs w:val="22"/>
        </w:rPr>
        <w:t xml:space="preserve"> Assay Geometric Mean (GM) Titers at Baseline before a Third Dose of mRNA Vaccination by Variant with 95% Confidence Intervals</w:t>
      </w:r>
      <w:bookmarkEnd w:id="22"/>
    </w:p>
    <w:tbl>
      <w:tblPr>
        <w:tblStyle w:val="sastable"/>
        <w:tblW w:w="10581" w:type="dxa"/>
        <w:jc w:val="center"/>
        <w:tblInd w:w="0" w:type="dxa"/>
        <w:tblLook w:val="04A0" w:firstRow="1" w:lastRow="0" w:firstColumn="1" w:lastColumn="0" w:noHBand="0" w:noVBand="1"/>
        <w:tblCaption w:val="Detailed and/or summarized report"/>
      </w:tblPr>
      <w:tblGrid>
        <w:gridCol w:w="1764"/>
        <w:gridCol w:w="1763"/>
        <w:gridCol w:w="1764"/>
        <w:gridCol w:w="1763"/>
        <w:gridCol w:w="1764"/>
        <w:gridCol w:w="1763"/>
      </w:tblGrid>
      <w:tr w:rsidR="00C338F1" w14:paraId="6981B409" w14:textId="77777777" w:rsidTr="00962D3D">
        <w:trPr>
          <w:cantSplit/>
          <w:tblHeader/>
          <w:jc w:val="center"/>
        </w:trPr>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38FBB38E" w14:textId="77777777" w:rsidR="00C338F1" w:rsidRDefault="00C338F1" w:rsidP="00962D3D">
            <w:pPr>
              <w:pStyle w:val="sasheader"/>
              <w:keepLines/>
            </w:pPr>
            <w:r>
              <w:rPr>
                <w:sz w:val="19"/>
                <w:szCs w:val="19"/>
                <w:shd w:val="clear" w:color="auto" w:fill="FFFFFF"/>
              </w:rPr>
              <w:t>Variants</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B241C37" w14:textId="77777777" w:rsidR="00C338F1" w:rsidRDefault="00C338F1" w:rsidP="00962D3D">
            <w:pPr>
              <w:pStyle w:val="sasheader"/>
              <w:keepLines/>
              <w:jc w:val="center"/>
            </w:pPr>
            <w:r>
              <w:rPr>
                <w:sz w:val="19"/>
                <w:szCs w:val="19"/>
                <w:shd w:val="clear" w:color="auto" w:fill="FFFFFF"/>
              </w:rPr>
              <w:t>Statistic</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35B245A" w14:textId="77777777" w:rsidR="00C338F1" w:rsidRDefault="00C338F1" w:rsidP="00962D3D">
            <w:pPr>
              <w:pStyle w:val="sasheader"/>
              <w:keepLines/>
              <w:jc w:val="center"/>
            </w:pPr>
            <w:r>
              <w:rPr>
                <w:sz w:val="19"/>
                <w:szCs w:val="19"/>
                <w:shd w:val="clear" w:color="auto" w:fill="FFFFFF"/>
              </w:rPr>
              <w:t xml:space="preserve">25 μg  </w:t>
            </w:r>
            <w:r>
              <w:rPr>
                <w:sz w:val="19"/>
                <w:szCs w:val="19"/>
                <w:shd w:val="clear" w:color="auto" w:fill="FFFFFF"/>
              </w:rPr>
              <w:br/>
              <w:t>(N=29)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7A8E5746" w14:textId="77777777" w:rsidR="00C338F1" w:rsidRDefault="00C338F1" w:rsidP="00962D3D">
            <w:pPr>
              <w:pStyle w:val="sasheader"/>
              <w:keepLines/>
              <w:jc w:val="center"/>
            </w:pPr>
            <w:r>
              <w:rPr>
                <w:sz w:val="19"/>
                <w:szCs w:val="19"/>
                <w:shd w:val="clear" w:color="auto" w:fill="FFFFFF"/>
              </w:rPr>
              <w:t xml:space="preserve">50 μg </w:t>
            </w:r>
            <w:r>
              <w:rPr>
                <w:sz w:val="19"/>
                <w:szCs w:val="19"/>
                <w:shd w:val="clear" w:color="auto" w:fill="FFFFFF"/>
              </w:rPr>
              <w:br/>
              <w:t>(N=23)</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1B71CAE" w14:textId="77777777" w:rsidR="00C338F1" w:rsidRDefault="00C338F1" w:rsidP="00962D3D">
            <w:pPr>
              <w:pStyle w:val="sasheader"/>
              <w:keepLines/>
              <w:jc w:val="center"/>
            </w:pPr>
            <w:r>
              <w:rPr>
                <w:sz w:val="19"/>
                <w:szCs w:val="19"/>
                <w:shd w:val="clear" w:color="auto" w:fill="FFFFFF"/>
              </w:rPr>
              <w:t xml:space="preserve">100 μg </w:t>
            </w:r>
            <w:r>
              <w:rPr>
                <w:sz w:val="19"/>
                <w:szCs w:val="19"/>
                <w:shd w:val="clear" w:color="auto" w:fill="FFFFFF"/>
              </w:rPr>
              <w:br/>
              <w:t>(N=31)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8D4099E" w14:textId="77777777" w:rsidR="00C338F1" w:rsidRDefault="00C338F1" w:rsidP="00962D3D">
            <w:pPr>
              <w:pStyle w:val="sasheader"/>
              <w:keepLines/>
              <w:jc w:val="center"/>
            </w:pPr>
            <w:r>
              <w:rPr>
                <w:sz w:val="19"/>
                <w:szCs w:val="19"/>
                <w:shd w:val="clear" w:color="auto" w:fill="FFFFFF"/>
              </w:rPr>
              <w:t xml:space="preserve">250 μg </w:t>
            </w:r>
            <w:r>
              <w:rPr>
                <w:sz w:val="19"/>
                <w:szCs w:val="19"/>
                <w:shd w:val="clear" w:color="auto" w:fill="FFFFFF"/>
              </w:rPr>
              <w:br/>
              <w:t>(N=13)</w:t>
            </w:r>
          </w:p>
        </w:tc>
      </w:tr>
      <w:tr w:rsidR="00C338F1" w14:paraId="41A1E373"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E49B9B" w14:textId="77777777" w:rsidR="00C338F1" w:rsidRDefault="00C338F1" w:rsidP="00962D3D">
            <w:pPr>
              <w:pStyle w:val="sasrowheader"/>
              <w:keepLines/>
            </w:pPr>
            <w:r>
              <w:rPr>
                <w:sz w:val="19"/>
                <w:szCs w:val="19"/>
                <w:shd w:val="clear" w:color="auto" w:fill="FFFFFF" w:themeFill="light1"/>
              </w:rPr>
              <w:t>D614G</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325715" w14:textId="77777777" w:rsidR="00C338F1" w:rsidRDefault="00C338F1"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43AF4C" w14:textId="77777777" w:rsidR="00C338F1" w:rsidRDefault="00C338F1" w:rsidP="00962D3D">
            <w:pPr>
              <w:pStyle w:val="sasdata"/>
              <w:keepLines/>
              <w:jc w:val="center"/>
            </w:pPr>
            <w:r>
              <w:t>28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A8DB62" w14:textId="77777777" w:rsidR="00C338F1" w:rsidRDefault="00C338F1" w:rsidP="00962D3D">
            <w:pPr>
              <w:pStyle w:val="sasdata"/>
              <w:keepLines/>
              <w:jc w:val="center"/>
            </w:pPr>
            <w:r>
              <w:t>21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F54A91" w14:textId="77777777" w:rsidR="00C338F1" w:rsidRDefault="00C338F1" w:rsidP="00962D3D">
            <w:pPr>
              <w:pStyle w:val="sasdata"/>
              <w:keepLines/>
              <w:jc w:val="center"/>
            </w:pPr>
            <w:r>
              <w:t>27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3A8234" w14:textId="77777777" w:rsidR="00C338F1" w:rsidRDefault="00C338F1" w:rsidP="00962D3D">
            <w:pPr>
              <w:pStyle w:val="sasdata"/>
              <w:keepLines/>
              <w:jc w:val="center"/>
            </w:pPr>
            <w:r>
              <w:t>12</w:t>
            </w:r>
          </w:p>
        </w:tc>
      </w:tr>
      <w:tr w:rsidR="00C338F1" w14:paraId="794EB5E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A9F9574"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7358BCF" w14:textId="77777777" w:rsidR="00C338F1" w:rsidRDefault="00C338F1"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416A07" w14:textId="77777777" w:rsidR="00C338F1" w:rsidRDefault="00C338F1" w:rsidP="00962D3D">
            <w:pPr>
              <w:pStyle w:val="sasdata"/>
              <w:keepLines/>
              <w:jc w:val="center"/>
            </w:pPr>
            <w:r>
              <w:t>18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8D629D" w14:textId="77777777" w:rsidR="00C338F1" w:rsidRDefault="00C338F1" w:rsidP="00962D3D">
            <w:pPr>
              <w:pStyle w:val="sasdata"/>
              <w:keepLines/>
              <w:jc w:val="center"/>
            </w:pPr>
            <w:r>
              <w:t>28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0CF33C" w14:textId="77777777" w:rsidR="00C338F1" w:rsidRDefault="00C338F1" w:rsidP="00962D3D">
            <w:pPr>
              <w:pStyle w:val="sasdata"/>
              <w:keepLines/>
              <w:jc w:val="center"/>
            </w:pPr>
            <w:r>
              <w:t>47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DC023E" w14:textId="77777777" w:rsidR="00C338F1" w:rsidRDefault="00C338F1" w:rsidP="00962D3D">
            <w:pPr>
              <w:pStyle w:val="sasdata"/>
              <w:keepLines/>
              <w:jc w:val="center"/>
            </w:pPr>
            <w:r>
              <w:t>47</w:t>
            </w:r>
          </w:p>
        </w:tc>
      </w:tr>
      <w:tr w:rsidR="00C338F1" w14:paraId="7C0368F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BA52D4B"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C77015"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23CDAB" w14:textId="77777777" w:rsidR="00C338F1" w:rsidRDefault="00C338F1" w:rsidP="00962D3D">
            <w:pPr>
              <w:pStyle w:val="sasdata"/>
              <w:keepLines/>
              <w:jc w:val="center"/>
            </w:pPr>
            <w:r>
              <w:t>13, 24</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95CC4B" w14:textId="77777777" w:rsidR="00C338F1" w:rsidRDefault="00C338F1" w:rsidP="00962D3D">
            <w:pPr>
              <w:pStyle w:val="sasdata"/>
              <w:keepLines/>
              <w:jc w:val="center"/>
            </w:pPr>
            <w:r>
              <w:t>20, 41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CB5BC6" w14:textId="77777777" w:rsidR="00C338F1" w:rsidRDefault="00C338F1" w:rsidP="00962D3D">
            <w:pPr>
              <w:pStyle w:val="sasdata"/>
              <w:keepLines/>
              <w:jc w:val="center"/>
            </w:pPr>
            <w:r>
              <w:t>38, 60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8C8CD5" w14:textId="77777777" w:rsidR="00C338F1" w:rsidRDefault="00C338F1" w:rsidP="00962D3D">
            <w:pPr>
              <w:pStyle w:val="sasdata"/>
              <w:keepLines/>
              <w:jc w:val="center"/>
            </w:pPr>
            <w:r>
              <w:t>32, 68</w:t>
            </w:r>
          </w:p>
        </w:tc>
      </w:tr>
      <w:tr w:rsidR="00C338F1" w14:paraId="3CAD128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9DDF424"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EBD608" w14:textId="77777777" w:rsidR="00C338F1" w:rsidRDefault="00C338F1"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7EB949" w14:textId="77777777" w:rsidR="00C338F1" w:rsidRDefault="00C338F1" w:rsidP="00962D3D">
            <w:pPr>
              <w:pStyle w:val="sasdata"/>
              <w:keepLines/>
              <w:jc w:val="center"/>
            </w:pPr>
            <w:r>
              <w:t>10/28 (35.7%)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971131" w14:textId="77777777" w:rsidR="00C338F1" w:rsidRDefault="00C338F1" w:rsidP="00962D3D">
            <w:pPr>
              <w:pStyle w:val="sasdata"/>
              <w:keepLines/>
              <w:jc w:val="center"/>
            </w:pPr>
            <w:r>
              <w:t>12/21 (57.1%)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7B5F64" w14:textId="77777777" w:rsidR="00C338F1" w:rsidRDefault="00C338F1" w:rsidP="00962D3D">
            <w:pPr>
              <w:pStyle w:val="sasdata"/>
              <w:keepLines/>
              <w:jc w:val="center"/>
            </w:pPr>
            <w:r>
              <w:t>24/27 (88.9%)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0749F6" w14:textId="77777777" w:rsidR="00C338F1" w:rsidRDefault="00C338F1" w:rsidP="00962D3D">
            <w:pPr>
              <w:pStyle w:val="sasdata"/>
              <w:keepLines/>
              <w:jc w:val="center"/>
            </w:pPr>
            <w:r>
              <w:t>10/12 (83.3%)</w:t>
            </w:r>
          </w:p>
        </w:tc>
      </w:tr>
      <w:tr w:rsidR="00C338F1" w14:paraId="5B2EE78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6AD56D4"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E8F847"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899FE6" w14:textId="77777777" w:rsidR="00C338F1" w:rsidRDefault="00C338F1" w:rsidP="00962D3D">
            <w:pPr>
              <w:pStyle w:val="sasdata"/>
              <w:keepLines/>
              <w:jc w:val="center"/>
            </w:pPr>
            <w:r>
              <w:t>18.6%, 55.9%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C807CF" w14:textId="77777777" w:rsidR="00C338F1" w:rsidRDefault="00C338F1" w:rsidP="00962D3D">
            <w:pPr>
              <w:pStyle w:val="sasdata"/>
              <w:keepLines/>
              <w:jc w:val="center"/>
            </w:pPr>
            <w:r>
              <w:t>34%, 78.2%</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E04E17" w14:textId="77777777" w:rsidR="00C338F1" w:rsidRDefault="00C338F1" w:rsidP="00962D3D">
            <w:pPr>
              <w:pStyle w:val="sasdata"/>
              <w:keepLines/>
              <w:jc w:val="center"/>
            </w:pPr>
            <w:r>
              <w:t>70.8%, 97.6%</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20A38C" w14:textId="77777777" w:rsidR="00C338F1" w:rsidRDefault="00C338F1" w:rsidP="00962D3D">
            <w:pPr>
              <w:pStyle w:val="sasdata"/>
              <w:keepLines/>
              <w:jc w:val="center"/>
            </w:pPr>
            <w:r>
              <w:t>51.6%, 97.9%</w:t>
            </w:r>
          </w:p>
        </w:tc>
      </w:tr>
      <w:tr w:rsidR="00C338F1" w14:paraId="3F551E3B"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74422A" w14:textId="1A2E6F6B" w:rsidR="00C338F1" w:rsidRDefault="00EC2E14" w:rsidP="00962D3D">
            <w:pPr>
              <w:pStyle w:val="sasrowheader"/>
              <w:keepLines/>
            </w:pPr>
            <w:r>
              <w:rPr>
                <w:sz w:val="19"/>
                <w:szCs w:val="19"/>
                <w:shd w:val="clear" w:color="auto" w:fill="FFFFFF" w:themeFill="light1"/>
              </w:rPr>
              <w:t>Beta (</w:t>
            </w:r>
            <w:r w:rsidR="00C338F1">
              <w:rPr>
                <w:sz w:val="19"/>
                <w:szCs w:val="19"/>
                <w:shd w:val="clear" w:color="auto" w:fill="FFFFFF" w:themeFill="light1"/>
              </w:rPr>
              <w:t>B.1.351</w:t>
            </w:r>
            <w:r>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1B1A3A" w14:textId="77777777" w:rsidR="00C338F1" w:rsidRDefault="00C338F1"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C9FC29" w14:textId="77777777" w:rsidR="00C338F1" w:rsidRDefault="00C338F1" w:rsidP="00962D3D">
            <w:pPr>
              <w:pStyle w:val="sasdata"/>
              <w:keepLines/>
              <w:jc w:val="center"/>
            </w:pPr>
            <w:r>
              <w:t>28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DB899D" w14:textId="77777777" w:rsidR="00C338F1" w:rsidRDefault="00C338F1" w:rsidP="00962D3D">
            <w:pPr>
              <w:pStyle w:val="sasdata"/>
              <w:keepLines/>
              <w:jc w:val="center"/>
            </w:pPr>
            <w:r>
              <w:t>21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3B01E9" w14:textId="77777777" w:rsidR="00C338F1" w:rsidRDefault="00C338F1" w:rsidP="00962D3D">
            <w:pPr>
              <w:pStyle w:val="sasdata"/>
              <w:keepLines/>
              <w:jc w:val="center"/>
            </w:pPr>
            <w:r>
              <w:t>27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C5121F" w14:textId="77777777" w:rsidR="00C338F1" w:rsidRDefault="00C338F1" w:rsidP="00962D3D">
            <w:pPr>
              <w:pStyle w:val="sasdata"/>
              <w:keepLines/>
              <w:jc w:val="center"/>
            </w:pPr>
            <w:r>
              <w:t>12</w:t>
            </w:r>
          </w:p>
        </w:tc>
      </w:tr>
      <w:tr w:rsidR="00C338F1" w14:paraId="2FFD6EE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F7597A6"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478975" w14:textId="77777777" w:rsidR="00C338F1" w:rsidRDefault="00C338F1"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711249" w14:textId="77777777" w:rsidR="00C338F1" w:rsidRDefault="00C338F1" w:rsidP="00962D3D">
            <w:pPr>
              <w:pStyle w:val="sasdata"/>
              <w:keepLines/>
              <w:jc w:val="center"/>
            </w:pPr>
            <w:r>
              <w:t>11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D770FA" w14:textId="77777777" w:rsidR="00C338F1" w:rsidRDefault="00C338F1" w:rsidP="00962D3D">
            <w:pPr>
              <w:pStyle w:val="sasdata"/>
              <w:keepLines/>
              <w:jc w:val="center"/>
            </w:pPr>
            <w:r>
              <w:t>11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162DB0" w14:textId="77777777" w:rsidR="00C338F1" w:rsidRDefault="00C338F1" w:rsidP="00962D3D">
            <w:pPr>
              <w:pStyle w:val="sasdata"/>
              <w:keepLines/>
              <w:jc w:val="center"/>
            </w:pPr>
            <w:r>
              <w:t>10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E3B757" w14:textId="77777777" w:rsidR="00C338F1" w:rsidRDefault="00C338F1" w:rsidP="00962D3D">
            <w:pPr>
              <w:pStyle w:val="sasdata"/>
              <w:keepLines/>
              <w:jc w:val="center"/>
            </w:pPr>
            <w:r>
              <w:t>11</w:t>
            </w:r>
          </w:p>
        </w:tc>
      </w:tr>
      <w:tr w:rsidR="00C338F1" w14:paraId="716B75F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89570B6"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11BE34"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BA7A54" w14:textId="77777777" w:rsidR="00C338F1" w:rsidRDefault="00C338F1" w:rsidP="00962D3D">
            <w:pPr>
              <w:pStyle w:val="sasdata"/>
              <w:keepLines/>
              <w:jc w:val="center"/>
            </w:pPr>
            <w:r>
              <w:t>10, 11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F3AD27" w14:textId="77777777" w:rsidR="00C338F1" w:rsidRDefault="00C338F1" w:rsidP="00962D3D">
            <w:pPr>
              <w:pStyle w:val="sasdata"/>
              <w:keepLines/>
              <w:jc w:val="center"/>
            </w:pPr>
            <w:r>
              <w:t>8, 13</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E467355" w14:textId="77777777" w:rsidR="00C338F1" w:rsidRDefault="00C338F1" w:rsidP="00962D3D">
            <w:pPr>
              <w:pStyle w:val="sasdata"/>
              <w:keepLines/>
              <w:jc w:val="center"/>
            </w:pPr>
            <w:r>
              <w:t>8, 13</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C34644" w14:textId="77777777" w:rsidR="00C338F1" w:rsidRDefault="00C338F1" w:rsidP="00962D3D">
            <w:pPr>
              <w:pStyle w:val="sasdata"/>
              <w:keepLines/>
              <w:jc w:val="center"/>
            </w:pPr>
            <w:r>
              <w:t>8, 15</w:t>
            </w:r>
          </w:p>
        </w:tc>
      </w:tr>
      <w:tr w:rsidR="00C338F1" w14:paraId="50A8482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29A8291"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8FC0BB" w14:textId="77777777" w:rsidR="00C338F1" w:rsidRDefault="00C338F1"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E1876B" w14:textId="77777777" w:rsidR="00C338F1" w:rsidRDefault="00C338F1" w:rsidP="00962D3D">
            <w:pPr>
              <w:pStyle w:val="sasdata"/>
              <w:keepLines/>
              <w:jc w:val="center"/>
            </w:pPr>
            <w:r>
              <w:t>1/28 (3.6%)</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150AA1" w14:textId="77777777" w:rsidR="00C338F1" w:rsidRDefault="00C338F1" w:rsidP="00962D3D">
            <w:pPr>
              <w:pStyle w:val="sasdata"/>
              <w:keepLines/>
              <w:jc w:val="center"/>
            </w:pPr>
            <w:r>
              <w:t>2/21 (9.5%)</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45BEF1" w14:textId="77777777" w:rsidR="00C338F1" w:rsidRDefault="00C338F1" w:rsidP="00962D3D">
            <w:pPr>
              <w:pStyle w:val="sasdata"/>
              <w:keepLines/>
              <w:jc w:val="center"/>
            </w:pPr>
            <w:r>
              <w:t>3/27 (11.1%)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BB1884" w14:textId="77777777" w:rsidR="00C338F1" w:rsidRDefault="00C338F1" w:rsidP="00962D3D">
            <w:pPr>
              <w:pStyle w:val="sasdata"/>
              <w:keepLines/>
              <w:jc w:val="center"/>
            </w:pPr>
            <w:r>
              <w:t>1/12 (8.3%)</w:t>
            </w:r>
          </w:p>
        </w:tc>
      </w:tr>
      <w:tr w:rsidR="00C338F1" w14:paraId="6C917320"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2E610CF"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1FB7F5"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E0F4EA" w14:textId="77777777" w:rsidR="00C338F1" w:rsidRDefault="00C338F1" w:rsidP="00962D3D">
            <w:pPr>
              <w:pStyle w:val="sasdata"/>
              <w:keepLines/>
              <w:jc w:val="center"/>
            </w:pPr>
            <w:r>
              <w:t>0.1%, 18.3%</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2096B7" w14:textId="77777777" w:rsidR="00C338F1" w:rsidRDefault="00C338F1" w:rsidP="00962D3D">
            <w:pPr>
              <w:pStyle w:val="sasdata"/>
              <w:keepLines/>
              <w:jc w:val="center"/>
            </w:pPr>
            <w:r>
              <w:t>1.2%, 30.4%</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42BEED" w14:textId="77777777" w:rsidR="00C338F1" w:rsidRDefault="00C338F1" w:rsidP="00962D3D">
            <w:pPr>
              <w:pStyle w:val="sasdata"/>
              <w:keepLines/>
              <w:jc w:val="center"/>
            </w:pPr>
            <w:r>
              <w:t>2.4%, 29.2%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3A358C6" w14:textId="77777777" w:rsidR="00C338F1" w:rsidRDefault="00C338F1" w:rsidP="00962D3D">
            <w:pPr>
              <w:pStyle w:val="sasdata"/>
              <w:keepLines/>
              <w:jc w:val="center"/>
            </w:pPr>
            <w:r>
              <w:t>0.2%, 38.5%</w:t>
            </w:r>
          </w:p>
        </w:tc>
      </w:tr>
      <w:tr w:rsidR="00C338F1" w14:paraId="32EE5AEC"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FA929B" w14:textId="4ADE91B4" w:rsidR="00C338F1" w:rsidRDefault="00EC2E14" w:rsidP="00962D3D">
            <w:pPr>
              <w:pStyle w:val="sasrowheader"/>
              <w:keepLines/>
            </w:pPr>
            <w:r>
              <w:rPr>
                <w:sz w:val="19"/>
                <w:szCs w:val="19"/>
                <w:shd w:val="clear" w:color="auto" w:fill="FFFFFF" w:themeFill="light1"/>
              </w:rPr>
              <w:t>Delta (</w:t>
            </w:r>
            <w:r w:rsidR="00C338F1">
              <w:rPr>
                <w:sz w:val="19"/>
                <w:szCs w:val="19"/>
                <w:shd w:val="clear" w:color="auto" w:fill="FFFFFF" w:themeFill="light1"/>
              </w:rPr>
              <w:t>B.1.617.2</w:t>
            </w:r>
            <w:r w:rsidR="00FD17B6">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1D70114" w14:textId="77777777" w:rsidR="00C338F1" w:rsidRDefault="00C338F1"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511BA8" w14:textId="77777777" w:rsidR="00C338F1" w:rsidRDefault="00C338F1" w:rsidP="00962D3D">
            <w:pPr>
              <w:pStyle w:val="sasdata"/>
              <w:keepLines/>
              <w:jc w:val="center"/>
            </w:pPr>
            <w:r>
              <w:t>15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9EC923" w14:textId="77777777" w:rsidR="00C338F1" w:rsidRDefault="00C338F1" w:rsidP="00962D3D">
            <w:pPr>
              <w:pStyle w:val="sasdata"/>
              <w:keepLines/>
              <w:jc w:val="center"/>
            </w:pPr>
            <w:r>
              <w:t>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970AAD" w14:textId="77777777" w:rsidR="00C338F1" w:rsidRDefault="00C338F1" w:rsidP="00962D3D">
            <w:pPr>
              <w:pStyle w:val="sasdata"/>
              <w:keepLines/>
              <w:jc w:val="center"/>
            </w:pPr>
            <w:r>
              <w:t>22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8142DA" w14:textId="77777777" w:rsidR="00C338F1" w:rsidRDefault="00C338F1" w:rsidP="00962D3D">
            <w:pPr>
              <w:pStyle w:val="sasdata"/>
              <w:keepLines/>
              <w:jc w:val="center"/>
            </w:pPr>
          </w:p>
        </w:tc>
      </w:tr>
      <w:tr w:rsidR="00C338F1" w14:paraId="4954827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D22CC46"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0390A4" w14:textId="77777777" w:rsidR="00C338F1" w:rsidRDefault="00C338F1"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D0BD1F" w14:textId="77777777" w:rsidR="00C338F1" w:rsidRDefault="00C338F1" w:rsidP="00962D3D">
            <w:pPr>
              <w:pStyle w:val="sasdata"/>
              <w:keepLines/>
              <w:jc w:val="center"/>
            </w:pPr>
            <w:r>
              <w:t>10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CF4040F" w14:textId="77777777" w:rsidR="00C338F1" w:rsidRDefault="00C338F1" w:rsidP="00962D3D">
            <w:pPr>
              <w:pStyle w:val="sasdata"/>
              <w:keepLines/>
              <w:jc w:val="center"/>
            </w:pPr>
            <w:r>
              <w:t>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84C9D52" w14:textId="77777777" w:rsidR="00C338F1" w:rsidRDefault="00C338F1" w:rsidP="00962D3D">
            <w:pPr>
              <w:pStyle w:val="sasdata"/>
              <w:keepLines/>
              <w:jc w:val="center"/>
            </w:pPr>
            <w:r>
              <w:t>21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3C45F4" w14:textId="77777777" w:rsidR="00C338F1" w:rsidRDefault="00C338F1" w:rsidP="00962D3D">
            <w:pPr>
              <w:pStyle w:val="sasdata"/>
              <w:keepLines/>
              <w:jc w:val="center"/>
            </w:pPr>
          </w:p>
        </w:tc>
      </w:tr>
      <w:tr w:rsidR="00C338F1" w14:paraId="289D8DA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A1D4354"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ACC747"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65DFDD" w14:textId="77777777" w:rsidR="00C338F1" w:rsidRDefault="00C338F1" w:rsidP="00962D3D">
            <w:pPr>
              <w:pStyle w:val="sasdata"/>
              <w:keepLines/>
              <w:jc w:val="center"/>
            </w:pPr>
            <w:r>
              <w:t>NE</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49D86F" w14:textId="77777777" w:rsidR="00C338F1" w:rsidRDefault="00C338F1" w:rsidP="00962D3D">
            <w:pPr>
              <w:pStyle w:val="sasdata"/>
              <w:keepLines/>
              <w:jc w:val="center"/>
            </w:pPr>
            <w:r>
              <w:t>10, 11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00E82D" w14:textId="77777777" w:rsidR="00C338F1" w:rsidRDefault="00C338F1" w:rsidP="00962D3D">
            <w:pPr>
              <w:pStyle w:val="sasdata"/>
              <w:keepLines/>
              <w:jc w:val="center"/>
            </w:pPr>
            <w:r>
              <w:t>15, 28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D7ECA0" w14:textId="77777777" w:rsidR="00C338F1" w:rsidRDefault="00C338F1" w:rsidP="00962D3D">
            <w:pPr>
              <w:pStyle w:val="sasdata"/>
              <w:keepLines/>
              <w:jc w:val="center"/>
            </w:pPr>
          </w:p>
        </w:tc>
      </w:tr>
      <w:tr w:rsidR="00C338F1" w14:paraId="4530AC4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F4FAC69"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E961E32" w14:textId="77777777" w:rsidR="00C338F1" w:rsidRDefault="00C338F1"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114D24" w14:textId="77777777" w:rsidR="00C338F1" w:rsidRDefault="00C338F1" w:rsidP="00962D3D">
            <w:pPr>
              <w:pStyle w:val="sasdata"/>
              <w:keepLines/>
              <w:jc w:val="center"/>
            </w:pPr>
            <w:r>
              <w:t>0/15 (0%)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C923FE" w14:textId="77777777" w:rsidR="00C338F1" w:rsidRDefault="00C338F1" w:rsidP="00962D3D">
            <w:pPr>
              <w:pStyle w:val="sasdata"/>
              <w:keepLines/>
              <w:jc w:val="center"/>
            </w:pPr>
            <w:r>
              <w:t>0/10 (0%)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766671" w14:textId="77777777" w:rsidR="00C338F1" w:rsidRDefault="00C338F1" w:rsidP="00962D3D">
            <w:pPr>
              <w:pStyle w:val="sasdata"/>
              <w:keepLines/>
              <w:jc w:val="center"/>
            </w:pPr>
            <w:r>
              <w:t>11/22 (50%)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44EC79" w14:textId="77777777" w:rsidR="00C338F1" w:rsidRDefault="00C338F1" w:rsidP="00962D3D">
            <w:pPr>
              <w:pStyle w:val="sasdata"/>
              <w:keepLines/>
              <w:jc w:val="center"/>
            </w:pPr>
          </w:p>
        </w:tc>
      </w:tr>
      <w:tr w:rsidR="00C338F1" w14:paraId="00DA065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74D32B2"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9EC4E2"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F3F36F" w14:textId="77777777" w:rsidR="00C338F1" w:rsidRDefault="00C338F1" w:rsidP="00962D3D">
            <w:pPr>
              <w:pStyle w:val="sasdata"/>
              <w:keepLines/>
              <w:jc w:val="center"/>
            </w:pPr>
            <w:r>
              <w:t>0%, 21.8%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CEC14A" w14:textId="77777777" w:rsidR="00C338F1" w:rsidRDefault="00C338F1" w:rsidP="00962D3D">
            <w:pPr>
              <w:pStyle w:val="sasdata"/>
              <w:keepLines/>
              <w:jc w:val="center"/>
            </w:pPr>
            <w:r>
              <w:t>0%, 30.8%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DA172A" w14:textId="77777777" w:rsidR="00C338F1" w:rsidRDefault="00C338F1" w:rsidP="00962D3D">
            <w:pPr>
              <w:pStyle w:val="sasdata"/>
              <w:keepLines/>
              <w:jc w:val="center"/>
            </w:pPr>
            <w:r>
              <w:t>28.2%, 71.8%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B77396" w14:textId="77777777" w:rsidR="00C338F1" w:rsidRDefault="00C338F1" w:rsidP="00962D3D">
            <w:pPr>
              <w:pStyle w:val="sasdata"/>
              <w:keepLines/>
              <w:jc w:val="center"/>
            </w:pPr>
          </w:p>
        </w:tc>
      </w:tr>
      <w:tr w:rsidR="00C338F1" w14:paraId="620B8B91"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3281C3" w14:textId="29D7711A" w:rsidR="00C338F1" w:rsidRDefault="00FD17B6" w:rsidP="00962D3D">
            <w:pPr>
              <w:pStyle w:val="sasrowheader"/>
              <w:keepLines/>
            </w:pPr>
            <w:r>
              <w:rPr>
                <w:sz w:val="19"/>
                <w:szCs w:val="19"/>
                <w:shd w:val="clear" w:color="auto" w:fill="FFFFFF" w:themeFill="light1"/>
              </w:rPr>
              <w:t>Alpha (</w:t>
            </w:r>
            <w:r w:rsidR="00C338F1">
              <w:rPr>
                <w:sz w:val="19"/>
                <w:szCs w:val="19"/>
                <w:shd w:val="clear" w:color="auto" w:fill="FFFFFF" w:themeFill="light1"/>
              </w:rPr>
              <w:t>B.1.1.7</w:t>
            </w:r>
            <w:r>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A8F239" w14:textId="77777777" w:rsidR="00C338F1" w:rsidRDefault="00C338F1"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617EF4" w14:textId="77777777" w:rsidR="00C338F1" w:rsidRDefault="00C338F1" w:rsidP="00962D3D">
            <w:pPr>
              <w:pStyle w:val="sasdata"/>
              <w:keepLines/>
              <w:jc w:val="center"/>
            </w:pPr>
            <w:r>
              <w:t>15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500F0F" w14:textId="77777777" w:rsidR="00C338F1" w:rsidRDefault="00C338F1" w:rsidP="00962D3D">
            <w:pPr>
              <w:pStyle w:val="sasdata"/>
              <w:keepLines/>
              <w:jc w:val="center"/>
            </w:pPr>
            <w:r>
              <w:t>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5EAA09" w14:textId="77777777" w:rsidR="00C338F1" w:rsidRDefault="00C338F1" w:rsidP="00962D3D">
            <w:pPr>
              <w:pStyle w:val="sasdata"/>
              <w:keepLines/>
              <w:jc w:val="center"/>
            </w:pPr>
            <w:r>
              <w:t>22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EADF137" w14:textId="77777777" w:rsidR="00C338F1" w:rsidRDefault="00C338F1" w:rsidP="00962D3D">
            <w:pPr>
              <w:pStyle w:val="sasdata"/>
              <w:keepLines/>
              <w:jc w:val="center"/>
            </w:pPr>
          </w:p>
        </w:tc>
      </w:tr>
      <w:tr w:rsidR="00C338F1" w14:paraId="381EDD8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FF6298B"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A49A9A" w14:textId="77777777" w:rsidR="00C338F1" w:rsidRDefault="00C338F1"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CBEF5F" w14:textId="77777777" w:rsidR="00C338F1" w:rsidRDefault="00C338F1" w:rsidP="00962D3D">
            <w:pPr>
              <w:pStyle w:val="sasdata"/>
              <w:keepLines/>
              <w:jc w:val="center"/>
            </w:pPr>
            <w:r>
              <w:t>20</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AAD8CA" w14:textId="77777777" w:rsidR="00C338F1" w:rsidRDefault="00C338F1" w:rsidP="00962D3D">
            <w:pPr>
              <w:pStyle w:val="sasdata"/>
              <w:keepLines/>
              <w:jc w:val="center"/>
            </w:pPr>
            <w:r>
              <w:t>18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4BAFF3" w14:textId="77777777" w:rsidR="00C338F1" w:rsidRDefault="00C338F1" w:rsidP="00962D3D">
            <w:pPr>
              <w:pStyle w:val="sasdata"/>
              <w:keepLines/>
              <w:jc w:val="center"/>
            </w:pPr>
            <w:r>
              <w:t>27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A9CCB4" w14:textId="77777777" w:rsidR="00C338F1" w:rsidRDefault="00C338F1" w:rsidP="00962D3D">
            <w:pPr>
              <w:pStyle w:val="sasdata"/>
              <w:keepLines/>
              <w:jc w:val="center"/>
            </w:pPr>
          </w:p>
        </w:tc>
      </w:tr>
      <w:tr w:rsidR="00C338F1" w14:paraId="6011649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3261AA1"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D85301"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0F50FE7" w14:textId="77777777" w:rsidR="00C338F1" w:rsidRDefault="00C338F1" w:rsidP="00962D3D">
            <w:pPr>
              <w:pStyle w:val="sasdata"/>
              <w:keepLines/>
              <w:jc w:val="center"/>
            </w:pPr>
            <w:r>
              <w:t>14, 29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6FCFC8" w14:textId="77777777" w:rsidR="00C338F1" w:rsidRDefault="00C338F1" w:rsidP="00962D3D">
            <w:pPr>
              <w:pStyle w:val="sasdata"/>
              <w:keepLines/>
              <w:jc w:val="center"/>
            </w:pPr>
            <w:r>
              <w:t>10, 31</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8314B5" w14:textId="77777777" w:rsidR="00C338F1" w:rsidRDefault="00C338F1" w:rsidP="00962D3D">
            <w:pPr>
              <w:pStyle w:val="sasdata"/>
              <w:keepLines/>
              <w:jc w:val="center"/>
            </w:pPr>
            <w:r>
              <w:t>19, 39</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FBE3C06" w14:textId="77777777" w:rsidR="00C338F1" w:rsidRDefault="00C338F1" w:rsidP="00962D3D">
            <w:pPr>
              <w:pStyle w:val="sasdata"/>
              <w:keepLines/>
              <w:jc w:val="center"/>
            </w:pPr>
          </w:p>
        </w:tc>
      </w:tr>
      <w:tr w:rsidR="00C338F1" w14:paraId="3AE0E74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64D7184"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089B50" w14:textId="77777777" w:rsidR="00C338F1" w:rsidRDefault="00C338F1"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3B150B" w14:textId="77777777" w:rsidR="00C338F1" w:rsidRDefault="00C338F1" w:rsidP="00962D3D">
            <w:pPr>
              <w:pStyle w:val="sasdata"/>
              <w:keepLines/>
              <w:jc w:val="center"/>
            </w:pPr>
            <w:r>
              <w:t>8/15 (53.3%)</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A31DAF" w14:textId="77777777" w:rsidR="00C338F1" w:rsidRDefault="00C338F1" w:rsidP="00962D3D">
            <w:pPr>
              <w:pStyle w:val="sasdata"/>
              <w:keepLines/>
              <w:jc w:val="center"/>
            </w:pPr>
            <w:r>
              <w:t>4/10 (40%)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B6C8D8" w14:textId="77777777" w:rsidR="00C338F1" w:rsidRDefault="00C338F1" w:rsidP="00962D3D">
            <w:pPr>
              <w:pStyle w:val="sasdata"/>
              <w:keepLines/>
              <w:jc w:val="center"/>
            </w:pPr>
            <w:r>
              <w:t>15/22 (68.2%)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43F37E" w14:textId="77777777" w:rsidR="00C338F1" w:rsidRDefault="00C338F1" w:rsidP="00962D3D">
            <w:pPr>
              <w:pStyle w:val="sasdata"/>
              <w:keepLines/>
              <w:jc w:val="center"/>
            </w:pPr>
          </w:p>
        </w:tc>
      </w:tr>
      <w:tr w:rsidR="00C338F1" w14:paraId="0FA69A8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114E1E9"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2B890C"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3596A9" w14:textId="77777777" w:rsidR="00C338F1" w:rsidRDefault="00C338F1" w:rsidP="00962D3D">
            <w:pPr>
              <w:pStyle w:val="sasdata"/>
              <w:keepLines/>
              <w:jc w:val="center"/>
            </w:pPr>
            <w:r>
              <w:t>26.6%, 78.7%</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E18A44" w14:textId="77777777" w:rsidR="00C338F1" w:rsidRDefault="00C338F1" w:rsidP="00962D3D">
            <w:pPr>
              <w:pStyle w:val="sasdata"/>
              <w:keepLines/>
              <w:jc w:val="center"/>
            </w:pPr>
            <w:r>
              <w:t>12.2%, 73.8%</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7822760" w14:textId="77777777" w:rsidR="00C338F1" w:rsidRDefault="00C338F1" w:rsidP="00962D3D">
            <w:pPr>
              <w:pStyle w:val="sasdata"/>
              <w:keepLines/>
              <w:jc w:val="center"/>
            </w:pPr>
            <w:r>
              <w:t>45.1%, 86.1%</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2D4B18" w14:textId="77777777" w:rsidR="00C338F1" w:rsidRDefault="00C338F1" w:rsidP="00962D3D">
            <w:pPr>
              <w:pStyle w:val="sasdata"/>
              <w:keepLines/>
              <w:jc w:val="center"/>
            </w:pPr>
          </w:p>
        </w:tc>
      </w:tr>
      <w:tr w:rsidR="00C338F1" w14:paraId="3E1B7FE5" w14:textId="77777777" w:rsidTr="00962D3D">
        <w:trPr>
          <w:cantSplit/>
          <w:jc w:val="center"/>
        </w:trPr>
        <w:tc>
          <w:tcPr>
            <w:tcW w:w="1764"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841454" w14:textId="5A885400" w:rsidR="00C338F1" w:rsidRDefault="00FD17B6" w:rsidP="00962D3D">
            <w:pPr>
              <w:pStyle w:val="sasrowheader"/>
              <w:keepLines/>
            </w:pPr>
            <w:r>
              <w:rPr>
                <w:sz w:val="19"/>
                <w:szCs w:val="19"/>
                <w:shd w:val="clear" w:color="auto" w:fill="FFFFFF" w:themeFill="light1"/>
              </w:rPr>
              <w:t>Gamma (</w:t>
            </w:r>
            <w:r w:rsidR="00C338F1">
              <w:rPr>
                <w:sz w:val="19"/>
                <w:szCs w:val="19"/>
                <w:shd w:val="clear" w:color="auto" w:fill="FFFFFF" w:themeFill="light1"/>
              </w:rPr>
              <w:t>P.1</w:t>
            </w:r>
            <w:r>
              <w:rPr>
                <w:sz w:val="19"/>
                <w:szCs w:val="19"/>
                <w:shd w:val="clear" w:color="auto" w:fill="FFFFFF" w:themeFill="light1"/>
              </w:rPr>
              <w:t>)</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0C8CB8" w14:textId="77777777" w:rsidR="00C338F1" w:rsidRDefault="00C338F1" w:rsidP="00962D3D">
            <w:pPr>
              <w:pStyle w:val="sasdata"/>
              <w:keepLines/>
            </w:pPr>
            <w:r>
              <w:t>n</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7F3D24" w14:textId="77777777" w:rsidR="00C338F1" w:rsidRDefault="00C338F1" w:rsidP="00962D3D">
            <w:pPr>
              <w:pStyle w:val="sasdata"/>
              <w:keepLines/>
              <w:jc w:val="center"/>
            </w:pPr>
            <w:r>
              <w:t>15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598729" w14:textId="77777777" w:rsidR="00C338F1" w:rsidRDefault="00C338F1" w:rsidP="00962D3D">
            <w:pPr>
              <w:pStyle w:val="sasdata"/>
              <w:keepLines/>
              <w:jc w:val="center"/>
            </w:pPr>
            <w:r>
              <w:t>10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A31E1D" w14:textId="77777777" w:rsidR="00C338F1" w:rsidRDefault="00C338F1" w:rsidP="00962D3D">
            <w:pPr>
              <w:pStyle w:val="sasdata"/>
              <w:keepLines/>
              <w:jc w:val="center"/>
            </w:pPr>
            <w:r>
              <w:t>22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C71FCB" w14:textId="77777777" w:rsidR="00C338F1" w:rsidRDefault="00C338F1" w:rsidP="00962D3D">
            <w:pPr>
              <w:pStyle w:val="sasdata"/>
              <w:keepLines/>
              <w:jc w:val="center"/>
            </w:pPr>
          </w:p>
        </w:tc>
      </w:tr>
      <w:tr w:rsidR="00C338F1" w14:paraId="3F3E50A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006432B"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B4B8D54" w14:textId="77777777" w:rsidR="00C338F1" w:rsidRDefault="00C338F1" w:rsidP="00962D3D">
            <w:pPr>
              <w:pStyle w:val="sasdata"/>
              <w:keepLines/>
            </w:pPr>
            <w:r>
              <w:t>GM</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79BF03" w14:textId="77777777" w:rsidR="00C338F1" w:rsidRDefault="00C338F1" w:rsidP="00962D3D">
            <w:pPr>
              <w:pStyle w:val="sasdata"/>
              <w:keepLines/>
              <w:jc w:val="center"/>
            </w:pPr>
            <w:r>
              <w:t>12</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5A1945B" w14:textId="77777777" w:rsidR="00C338F1" w:rsidRDefault="00C338F1" w:rsidP="00962D3D">
            <w:pPr>
              <w:pStyle w:val="sasdata"/>
              <w:keepLines/>
              <w:jc w:val="center"/>
            </w:pPr>
            <w:r>
              <w:t>14</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2C53EBA" w14:textId="77777777" w:rsidR="00C338F1" w:rsidRDefault="00C338F1" w:rsidP="00962D3D">
            <w:pPr>
              <w:pStyle w:val="sasdata"/>
              <w:keepLines/>
              <w:jc w:val="center"/>
            </w:pPr>
            <w:r>
              <w:t>18</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4042CFA" w14:textId="77777777" w:rsidR="00C338F1" w:rsidRDefault="00C338F1" w:rsidP="00962D3D">
            <w:pPr>
              <w:pStyle w:val="sasdata"/>
              <w:keepLines/>
              <w:jc w:val="center"/>
            </w:pPr>
          </w:p>
        </w:tc>
      </w:tr>
      <w:tr w:rsidR="00C338F1" w14:paraId="33764B11"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4A81A36"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026EC5"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605DA7" w14:textId="77777777" w:rsidR="00C338F1" w:rsidRDefault="00C338F1" w:rsidP="00962D3D">
            <w:pPr>
              <w:pStyle w:val="sasdata"/>
              <w:keepLines/>
              <w:jc w:val="center"/>
            </w:pPr>
            <w:r>
              <w:t>10, 15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3F57A39" w14:textId="77777777" w:rsidR="00C338F1" w:rsidRDefault="00C338F1" w:rsidP="00962D3D">
            <w:pPr>
              <w:pStyle w:val="sasdata"/>
              <w:keepLines/>
              <w:jc w:val="center"/>
            </w:pPr>
            <w:r>
              <w:t>9, 20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5EE381" w14:textId="77777777" w:rsidR="00C338F1" w:rsidRDefault="00C338F1" w:rsidP="00962D3D">
            <w:pPr>
              <w:pStyle w:val="sasdata"/>
              <w:keepLines/>
              <w:jc w:val="center"/>
            </w:pPr>
            <w:r>
              <w:t>13, 25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24A9D02" w14:textId="77777777" w:rsidR="00C338F1" w:rsidRDefault="00C338F1" w:rsidP="00962D3D">
            <w:pPr>
              <w:pStyle w:val="sasdata"/>
              <w:keepLines/>
              <w:jc w:val="center"/>
            </w:pPr>
          </w:p>
        </w:tc>
      </w:tr>
      <w:tr w:rsidR="00C338F1" w14:paraId="1E723A64"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C2A9009"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E48056" w14:textId="77777777" w:rsidR="00C338F1" w:rsidRDefault="00C338F1" w:rsidP="00962D3D">
            <w:pPr>
              <w:pStyle w:val="sasdata"/>
              <w:keepLines/>
            </w:pPr>
            <w:r>
              <w:t>Seropositive</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1C3FA1" w14:textId="77777777" w:rsidR="00C338F1" w:rsidRDefault="00C338F1" w:rsidP="00962D3D">
            <w:pPr>
              <w:pStyle w:val="sasdata"/>
              <w:keepLines/>
              <w:jc w:val="center"/>
            </w:pPr>
            <w:r>
              <w:t>2/15 (13.3%)</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C1DBE8" w14:textId="77777777" w:rsidR="00C338F1" w:rsidRDefault="00C338F1" w:rsidP="00962D3D">
            <w:pPr>
              <w:pStyle w:val="sasdata"/>
              <w:keepLines/>
              <w:jc w:val="center"/>
            </w:pPr>
            <w:r>
              <w:t>2/10 (20%)</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1E13A5" w14:textId="77777777" w:rsidR="00C338F1" w:rsidRDefault="00C338F1" w:rsidP="00962D3D">
            <w:pPr>
              <w:pStyle w:val="sasdata"/>
              <w:keepLines/>
              <w:jc w:val="center"/>
            </w:pPr>
            <w:r>
              <w:t>8/22 (36.4%)</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EE47BE7" w14:textId="77777777" w:rsidR="00C338F1" w:rsidRDefault="00C338F1" w:rsidP="00962D3D">
            <w:pPr>
              <w:pStyle w:val="sasdata"/>
              <w:keepLines/>
              <w:jc w:val="center"/>
            </w:pPr>
          </w:p>
        </w:tc>
      </w:tr>
      <w:tr w:rsidR="00C338F1" w14:paraId="2FEFC71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F36D058" w14:textId="77777777" w:rsidR="00C338F1" w:rsidRDefault="00C338F1" w:rsidP="00962D3D">
            <w:pPr>
              <w:pStyle w:val="sastinyparagraph"/>
            </w:pP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E3746C" w14:textId="77777777" w:rsidR="00C338F1" w:rsidRDefault="00C338F1" w:rsidP="00962D3D">
            <w:pPr>
              <w:pStyle w:val="sasdata"/>
              <w:keepLines/>
            </w:pPr>
            <w:r>
              <w:t>95% CI</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4F60C67" w14:textId="77777777" w:rsidR="00C338F1" w:rsidRDefault="00C338F1" w:rsidP="00962D3D">
            <w:pPr>
              <w:pStyle w:val="sasdata"/>
              <w:keepLines/>
              <w:jc w:val="center"/>
            </w:pPr>
            <w:r>
              <w:t>1.7%, 40.5%</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46BBF6" w14:textId="77777777" w:rsidR="00C338F1" w:rsidRDefault="00C338F1" w:rsidP="00962D3D">
            <w:pPr>
              <w:pStyle w:val="sasdata"/>
              <w:keepLines/>
              <w:jc w:val="center"/>
            </w:pPr>
            <w:r>
              <w:t>2.5%, 55.6%</w:t>
            </w:r>
          </w:p>
        </w:tc>
        <w:tc>
          <w:tcPr>
            <w:tcW w:w="1764"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A59F9D" w14:textId="77777777" w:rsidR="00C338F1" w:rsidRDefault="00C338F1" w:rsidP="00962D3D">
            <w:pPr>
              <w:pStyle w:val="sasdata"/>
              <w:keepLines/>
              <w:jc w:val="center"/>
            </w:pPr>
            <w:r>
              <w:t>17.2%, 59.3%</w:t>
            </w:r>
          </w:p>
        </w:tc>
        <w:tc>
          <w:tcPr>
            <w:tcW w:w="1763"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EE91C4E" w14:textId="77777777" w:rsidR="00C338F1" w:rsidRDefault="00C338F1" w:rsidP="00962D3D">
            <w:pPr>
              <w:pStyle w:val="sasdata"/>
              <w:keepLines/>
              <w:jc w:val="center"/>
            </w:pPr>
          </w:p>
        </w:tc>
      </w:tr>
      <w:tr w:rsidR="00C338F1" w14:paraId="19464A80" w14:textId="77777777" w:rsidTr="00962D3D">
        <w:trPr>
          <w:cantSplit/>
          <w:jc w:val="center"/>
        </w:trPr>
        <w:tc>
          <w:tcPr>
            <w:tcW w:w="10581" w:type="dxa"/>
            <w:gridSpan w:val="6"/>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B650CB" w14:textId="77777777" w:rsidR="00C338F1" w:rsidRDefault="00C338F1" w:rsidP="00962D3D">
            <w:pPr>
              <w:pStyle w:val="saslinecontent"/>
              <w:keepLines/>
            </w:pPr>
            <w:r>
              <w:t>Note: N=Number of Subjects</w:t>
            </w:r>
            <w:r>
              <w:br/>
              <w:t>n=Number of subjects with results available at time point</w:t>
            </w:r>
            <w:r>
              <w:br/>
              <w:t>Confidence intervals of the geometric means were calculated with the Student’s t distribution on log-transformed data</w:t>
            </w:r>
          </w:p>
        </w:tc>
      </w:tr>
    </w:tbl>
    <w:p w14:paraId="38A4C04E" w14:textId="77777777" w:rsidR="00C338F1" w:rsidRDefault="00C338F1" w:rsidP="00C338F1">
      <w:pPr>
        <w:pStyle w:val="sastinyparagraph"/>
      </w:pPr>
    </w:p>
    <w:p w14:paraId="18BFC7B9" w14:textId="77777777" w:rsidR="00EC21BE" w:rsidRDefault="00EC21BE" w:rsidP="00B063B2">
      <w:pPr>
        <w:pStyle w:val="Default"/>
        <w:rPr>
          <w:rFonts w:asciiTheme="minorHAnsi" w:hAnsiTheme="minorHAnsi" w:cstheme="minorHAnsi"/>
          <w:b/>
          <w:bCs/>
          <w:color w:val="000000" w:themeColor="text1"/>
          <w:sz w:val="22"/>
          <w:szCs w:val="22"/>
        </w:rPr>
      </w:pPr>
    </w:p>
    <w:p w14:paraId="523F8640" w14:textId="0AEEB13C" w:rsidR="00B063B2" w:rsidRPr="00BC2654" w:rsidRDefault="00B063B2" w:rsidP="00B063B2">
      <w:pPr>
        <w:pStyle w:val="Default"/>
        <w:rPr>
          <w:rFonts w:asciiTheme="minorHAnsi" w:hAnsiTheme="minorHAnsi" w:cstheme="minorHAnsi"/>
          <w:b/>
          <w:bCs/>
          <w:color w:val="000000" w:themeColor="text1"/>
          <w:sz w:val="22"/>
          <w:szCs w:val="22"/>
        </w:rPr>
      </w:pPr>
    </w:p>
    <w:p w14:paraId="2F5A0C7E" w14:textId="77777777" w:rsidR="00196758" w:rsidRDefault="00196758">
      <w:pPr>
        <w:rPr>
          <w:rFonts w:eastAsiaTheme="majorEastAsia" w:cstheme="minorHAnsi"/>
          <w:b/>
          <w:bCs/>
          <w:noProof/>
          <w:color w:val="000000" w:themeColor="text1"/>
        </w:rPr>
      </w:pPr>
      <w:r>
        <w:rPr>
          <w:rFonts w:cstheme="minorHAnsi"/>
          <w:b/>
          <w:bCs/>
          <w:color w:val="000000" w:themeColor="text1"/>
        </w:rPr>
        <w:br w:type="page"/>
      </w:r>
    </w:p>
    <w:p w14:paraId="1C0E7100" w14:textId="5B4CE0D4" w:rsidR="0023790F" w:rsidRPr="00BC2654" w:rsidRDefault="1C94C3C7" w:rsidP="6C29EC45">
      <w:pPr>
        <w:pStyle w:val="Heading2"/>
        <w:rPr>
          <w:rFonts w:asciiTheme="minorHAnsi" w:hAnsiTheme="minorHAnsi"/>
          <w:b/>
          <w:bCs/>
          <w:color w:val="000000" w:themeColor="text1"/>
          <w:sz w:val="22"/>
          <w:szCs w:val="22"/>
        </w:rPr>
      </w:pPr>
      <w:bookmarkStart w:id="23" w:name="_Toc91908604"/>
      <w:r w:rsidRPr="6C29EC45">
        <w:rPr>
          <w:rFonts w:asciiTheme="minorHAnsi" w:hAnsiTheme="minorHAnsi"/>
          <w:b/>
          <w:bCs/>
          <w:color w:val="000000" w:themeColor="text1"/>
          <w:sz w:val="22"/>
          <w:szCs w:val="22"/>
        </w:rPr>
        <w:lastRenderedPageBreak/>
        <w:t xml:space="preserve">Table </w:t>
      </w:r>
      <w:r w:rsidR="277ADF53" w:rsidRPr="6C29EC45">
        <w:rPr>
          <w:rFonts w:asciiTheme="minorHAnsi" w:hAnsiTheme="minorHAnsi"/>
          <w:b/>
          <w:bCs/>
          <w:color w:val="000000" w:themeColor="text1"/>
          <w:sz w:val="22"/>
          <w:szCs w:val="22"/>
        </w:rPr>
        <w:t>S1</w:t>
      </w:r>
      <w:r w:rsidR="3BE94682" w:rsidRPr="6C29EC45">
        <w:rPr>
          <w:rFonts w:asciiTheme="minorHAnsi" w:hAnsiTheme="minorHAnsi"/>
          <w:b/>
          <w:bCs/>
          <w:color w:val="000000" w:themeColor="text1"/>
          <w:sz w:val="22"/>
          <w:szCs w:val="22"/>
        </w:rPr>
        <w:t>4</w:t>
      </w:r>
      <w:r w:rsidRPr="6C29EC45">
        <w:rPr>
          <w:rFonts w:asciiTheme="minorHAnsi" w:hAnsiTheme="minorHAnsi"/>
          <w:b/>
          <w:bCs/>
          <w:color w:val="000000" w:themeColor="text1"/>
          <w:sz w:val="22"/>
          <w:szCs w:val="22"/>
        </w:rPr>
        <w:t>.</w:t>
      </w:r>
      <w:r w:rsidRPr="6C29EC45">
        <w:rPr>
          <w:rFonts w:asciiTheme="minorHAnsi" w:hAnsiTheme="minorHAnsi"/>
          <w:color w:val="000000" w:themeColor="text1"/>
          <w:sz w:val="22"/>
          <w:szCs w:val="22"/>
        </w:rPr>
        <w:t xml:space="preserve"> </w:t>
      </w:r>
      <w:r w:rsidRPr="6C29EC45">
        <w:rPr>
          <w:rFonts w:asciiTheme="minorHAnsi" w:hAnsiTheme="minorHAnsi"/>
          <w:b/>
          <w:bCs/>
          <w:color w:val="000000" w:themeColor="text1"/>
          <w:sz w:val="22"/>
          <w:szCs w:val="22"/>
        </w:rPr>
        <w:t>Neutralizing responses following the booster vaccination assessed by a pseudovirus neutralizing assay – ID</w:t>
      </w:r>
      <w:r w:rsidRPr="6C29EC45">
        <w:rPr>
          <w:rFonts w:asciiTheme="minorHAnsi" w:hAnsiTheme="minorHAnsi"/>
          <w:b/>
          <w:bCs/>
          <w:color w:val="000000" w:themeColor="text1"/>
          <w:sz w:val="22"/>
          <w:szCs w:val="22"/>
          <w:vertAlign w:val="subscript"/>
        </w:rPr>
        <w:t>80</w:t>
      </w:r>
      <w:r w:rsidRPr="6C29EC45">
        <w:rPr>
          <w:rFonts w:asciiTheme="minorHAnsi" w:hAnsiTheme="minorHAnsi"/>
          <w:b/>
          <w:bCs/>
          <w:color w:val="000000" w:themeColor="text1"/>
          <w:sz w:val="22"/>
          <w:szCs w:val="22"/>
        </w:rPr>
        <w:t xml:space="preserve"> by Timepoint and Group.</w:t>
      </w:r>
      <w:bookmarkEnd w:id="23"/>
    </w:p>
    <w:p w14:paraId="649FF8BE" w14:textId="4EDD899C" w:rsidR="5FF86337" w:rsidRPr="00695AB3" w:rsidRDefault="5FF86337" w:rsidP="00695AB3">
      <w:pPr>
        <w:pStyle w:val="ListParagraph"/>
        <w:numPr>
          <w:ilvl w:val="0"/>
          <w:numId w:val="24"/>
        </w:numPr>
        <w:spacing w:line="257" w:lineRule="auto"/>
        <w:rPr>
          <w:rFonts w:eastAsiaTheme="majorEastAsia"/>
          <w:b/>
          <w:bCs/>
          <w:noProof/>
          <w:color w:val="000000" w:themeColor="text1"/>
        </w:rPr>
      </w:pPr>
      <w:r w:rsidRPr="00695AB3">
        <w:rPr>
          <w:rFonts w:eastAsiaTheme="majorEastAsia"/>
          <w:b/>
          <w:bCs/>
          <w:noProof/>
          <w:color w:val="000000" w:themeColor="text1"/>
        </w:rPr>
        <w:t>Pseudovirus Neutralization Assay ID₈₀ - D614G Geometric Mean (GM) Results with 95% Confidence Intervals by Time Point and Va</w:t>
      </w:r>
      <w:r w:rsidR="00723021">
        <w:rPr>
          <w:rFonts w:eastAsiaTheme="majorEastAsia"/>
          <w:b/>
          <w:bCs/>
          <w:noProof/>
          <w:color w:val="000000" w:themeColor="text1"/>
        </w:rPr>
        <w:t>ccination Group</w:t>
      </w:r>
    </w:p>
    <w:tbl>
      <w:tblPr>
        <w:tblStyle w:val="TableGrid"/>
        <w:tblW w:w="0" w:type="auto"/>
        <w:tblLayout w:type="fixed"/>
        <w:tblLook w:val="04A0" w:firstRow="1" w:lastRow="0" w:firstColumn="1" w:lastColumn="0" w:noHBand="0" w:noVBand="1"/>
      </w:tblPr>
      <w:tblGrid>
        <w:gridCol w:w="1185"/>
        <w:gridCol w:w="1380"/>
        <w:gridCol w:w="2775"/>
        <w:gridCol w:w="2460"/>
        <w:gridCol w:w="2190"/>
        <w:gridCol w:w="2250"/>
      </w:tblGrid>
      <w:tr w:rsidR="6C29EC45" w14:paraId="614C0340" w14:textId="77777777" w:rsidTr="6C29EC45">
        <w:tc>
          <w:tcPr>
            <w:tcW w:w="118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3FABA69" w14:textId="05A76A9C"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5EE7123" w14:textId="4794C463"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0DE9F1A" w14:textId="08AA136C"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265B0BA" w14:textId="50112F8E"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E6239E5" w14:textId="4D902AC9"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A44AE2C" w14:textId="4F8392D0"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r>
      <w:tr w:rsidR="6C29EC45" w14:paraId="7B0E3C3F" w14:textId="77777777" w:rsidTr="6C29EC45">
        <w:tc>
          <w:tcPr>
            <w:tcW w:w="1185"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5B6F5C7" w14:textId="09DFB5C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Booster</w:t>
            </w:r>
            <w:r>
              <w:br/>
            </w:r>
            <w:r w:rsidRPr="6C29EC45">
              <w:rPr>
                <w:rFonts w:ascii="Calibri" w:eastAsia="Calibri" w:hAnsi="Calibri" w:cs="Calibri"/>
                <w:color w:val="000000" w:themeColor="text1"/>
                <w:sz w:val="19"/>
                <w:szCs w:val="19"/>
              </w:rPr>
              <w:t xml:space="preserve"> Dose,</w:t>
            </w:r>
            <w:r>
              <w:br/>
            </w:r>
            <w:r w:rsidRPr="6C29EC45">
              <w:rPr>
                <w:rFonts w:ascii="Calibri" w:eastAsia="Calibri" w:hAnsi="Calibri" w:cs="Calibri"/>
                <w:color w:val="000000" w:themeColor="text1"/>
                <w:sz w:val="19"/>
                <w:szCs w:val="19"/>
              </w:rPr>
              <w:t xml:space="preserve"> Day 1</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DF7518" w14:textId="246A729F"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168157" w14:textId="1C23DA5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41</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1F409CD" w14:textId="74915AF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155B146" w14:textId="228BBF4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D846E0" w14:textId="74B8054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w:t>
            </w:r>
          </w:p>
        </w:tc>
      </w:tr>
      <w:tr w:rsidR="6C29EC45" w14:paraId="7AC43CC1" w14:textId="77777777" w:rsidTr="6C29EC45">
        <w:tc>
          <w:tcPr>
            <w:tcW w:w="1185" w:type="dxa"/>
            <w:vMerge/>
            <w:tcBorders>
              <w:left w:val="single" w:sz="0" w:space="0" w:color="44546A" w:themeColor="text2"/>
              <w:right w:val="single" w:sz="0" w:space="0" w:color="44546A" w:themeColor="text2"/>
            </w:tcBorders>
            <w:vAlign w:val="center"/>
          </w:tcPr>
          <w:p w14:paraId="4184FD65" w14:textId="77777777" w:rsidR="00C2779A" w:rsidRDefault="00C2779A"/>
        </w:tc>
        <w:tc>
          <w:tcPr>
            <w:tcW w:w="1380" w:type="dxa"/>
            <w:tcBorders>
              <w:top w:val="single" w:sz="8" w:space="0" w:color="44546A" w:themeColor="text2"/>
              <w:left w:val="nil"/>
              <w:bottom w:val="single" w:sz="8" w:space="0" w:color="44546A" w:themeColor="text2"/>
              <w:right w:val="single" w:sz="8" w:space="0" w:color="44546A" w:themeColor="text2"/>
            </w:tcBorders>
          </w:tcPr>
          <w:p w14:paraId="3E0C7801" w14:textId="5198EBC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E85CC43" w14:textId="1F12327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20</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CE3B120" w14:textId="63C1BC7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47</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CCF5334" w14:textId="1FA8279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43</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37EBF8A" w14:textId="005C300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63</w:t>
            </w:r>
          </w:p>
        </w:tc>
      </w:tr>
      <w:tr w:rsidR="6C29EC45" w14:paraId="32A84567" w14:textId="77777777" w:rsidTr="6C29EC45">
        <w:tc>
          <w:tcPr>
            <w:tcW w:w="1185" w:type="dxa"/>
            <w:vMerge/>
            <w:tcBorders>
              <w:left w:val="single" w:sz="0" w:space="0" w:color="44546A" w:themeColor="text2"/>
              <w:bottom w:val="single" w:sz="0" w:space="0" w:color="44546A" w:themeColor="text2"/>
              <w:right w:val="single" w:sz="0" w:space="0" w:color="44546A" w:themeColor="text2"/>
            </w:tcBorders>
            <w:vAlign w:val="center"/>
          </w:tcPr>
          <w:p w14:paraId="03E59FB7" w14:textId="77777777" w:rsidR="00C2779A" w:rsidRDefault="00C2779A"/>
        </w:tc>
        <w:tc>
          <w:tcPr>
            <w:tcW w:w="1380" w:type="dxa"/>
            <w:tcBorders>
              <w:top w:val="single" w:sz="8" w:space="0" w:color="44546A" w:themeColor="text2"/>
              <w:left w:val="nil"/>
              <w:bottom w:val="single" w:sz="8" w:space="0" w:color="44546A" w:themeColor="text2"/>
              <w:right w:val="single" w:sz="8" w:space="0" w:color="44546A" w:themeColor="text2"/>
            </w:tcBorders>
          </w:tcPr>
          <w:p w14:paraId="5E7C8076" w14:textId="038848F8"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909491" w14:textId="5FD337A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15, 25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F01677" w14:textId="7FA1FD7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36, 62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F073141" w14:textId="27E417D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33, 55</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3EBAE1" w14:textId="40E0581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50, 79</w:t>
            </w:r>
          </w:p>
        </w:tc>
      </w:tr>
      <w:tr w:rsidR="6C29EC45" w14:paraId="08363981" w14:textId="77777777" w:rsidTr="6C29EC45">
        <w:tc>
          <w:tcPr>
            <w:tcW w:w="1185" w:type="dxa"/>
            <w:vMerge w:val="restart"/>
            <w:tcBorders>
              <w:top w:val="nil"/>
              <w:left w:val="single" w:sz="8" w:space="0" w:color="44546A" w:themeColor="text2"/>
              <w:bottom w:val="single" w:sz="8" w:space="0" w:color="44546A" w:themeColor="text2"/>
              <w:right w:val="single" w:sz="8" w:space="0" w:color="44546A" w:themeColor="text2"/>
            </w:tcBorders>
          </w:tcPr>
          <w:p w14:paraId="48421BED" w14:textId="4878CCE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451C07E" w14:textId="668DC9A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1363CE" w14:textId="53BD09A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41</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86ED9ED" w14:textId="21012BA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0C9CF73" w14:textId="29010B3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D4E0C5" w14:textId="79FA894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w:t>
            </w:r>
          </w:p>
        </w:tc>
      </w:tr>
      <w:tr w:rsidR="6C29EC45" w14:paraId="219A6D36" w14:textId="77777777" w:rsidTr="6C29EC45">
        <w:tc>
          <w:tcPr>
            <w:tcW w:w="1185" w:type="dxa"/>
            <w:vMerge/>
            <w:tcBorders>
              <w:left w:val="single" w:sz="0" w:space="0" w:color="44546A" w:themeColor="text2"/>
              <w:right w:val="single" w:sz="0" w:space="0" w:color="44546A" w:themeColor="text2"/>
            </w:tcBorders>
            <w:vAlign w:val="center"/>
          </w:tcPr>
          <w:p w14:paraId="43D3E304" w14:textId="77777777" w:rsidR="00C2779A" w:rsidRDefault="00C2779A"/>
        </w:tc>
        <w:tc>
          <w:tcPr>
            <w:tcW w:w="1380" w:type="dxa"/>
            <w:tcBorders>
              <w:top w:val="single" w:sz="8" w:space="0" w:color="44546A" w:themeColor="text2"/>
              <w:left w:val="nil"/>
              <w:bottom w:val="single" w:sz="8" w:space="0" w:color="44546A" w:themeColor="text2"/>
              <w:right w:val="single" w:sz="8" w:space="0" w:color="44546A" w:themeColor="text2"/>
            </w:tcBorders>
          </w:tcPr>
          <w:p w14:paraId="19CEF365" w14:textId="5D24AF2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C58AF04" w14:textId="30A4C31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1315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9056C9" w14:textId="7C407E3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758</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0D86A89" w14:textId="784DE2E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886</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C17ACC5" w14:textId="2DF1092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768</w:t>
            </w:r>
          </w:p>
        </w:tc>
      </w:tr>
      <w:tr w:rsidR="6C29EC45" w14:paraId="11A0FF70" w14:textId="77777777" w:rsidTr="6C29EC45">
        <w:tc>
          <w:tcPr>
            <w:tcW w:w="1185" w:type="dxa"/>
            <w:vMerge/>
            <w:tcBorders>
              <w:left w:val="single" w:sz="0" w:space="0" w:color="44546A" w:themeColor="text2"/>
              <w:bottom w:val="single" w:sz="0" w:space="0" w:color="44546A" w:themeColor="text2"/>
              <w:right w:val="single" w:sz="0" w:space="0" w:color="44546A" w:themeColor="text2"/>
            </w:tcBorders>
            <w:vAlign w:val="center"/>
          </w:tcPr>
          <w:p w14:paraId="5862618F" w14:textId="77777777" w:rsidR="00C2779A" w:rsidRDefault="00C2779A"/>
        </w:tc>
        <w:tc>
          <w:tcPr>
            <w:tcW w:w="1380" w:type="dxa"/>
            <w:tcBorders>
              <w:top w:val="single" w:sz="8" w:space="0" w:color="44546A" w:themeColor="text2"/>
              <w:left w:val="nil"/>
              <w:bottom w:val="single" w:sz="8" w:space="0" w:color="44546A" w:themeColor="text2"/>
              <w:right w:val="single" w:sz="8" w:space="0" w:color="44546A" w:themeColor="text2"/>
            </w:tcBorders>
          </w:tcPr>
          <w:p w14:paraId="7271740C" w14:textId="66168DB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F43DD4" w14:textId="7B92D7B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1049, 1648</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6562C0D" w14:textId="192CC5F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588, 979</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D5E17A" w14:textId="14B2171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688, 1142</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A489F4" w14:textId="485BD3C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625, 944</w:t>
            </w:r>
          </w:p>
        </w:tc>
      </w:tr>
      <w:tr w:rsidR="6C29EC45" w14:paraId="4DF8D1FB" w14:textId="77777777" w:rsidTr="6C29EC45">
        <w:tc>
          <w:tcPr>
            <w:tcW w:w="12240" w:type="dxa"/>
            <w:gridSpan w:val="6"/>
            <w:tcBorders>
              <w:top w:val="nil"/>
              <w:left w:val="single" w:sz="8" w:space="0" w:color="44546A" w:themeColor="text2"/>
              <w:bottom w:val="single" w:sz="8" w:space="0" w:color="44546A" w:themeColor="text2"/>
              <w:right w:val="single" w:sz="8" w:space="0" w:color="44546A" w:themeColor="text2"/>
            </w:tcBorders>
          </w:tcPr>
          <w:p w14:paraId="319F3239" w14:textId="5E1E8AF4"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1A99E5A0" w14:textId="556AD0A3" w:rsidR="00522C64" w:rsidRDefault="00522C64" w:rsidP="003C00D2">
      <w:pPr>
        <w:spacing w:line="240" w:lineRule="auto"/>
      </w:pPr>
    </w:p>
    <w:p w14:paraId="7DD2EFED" w14:textId="77777777" w:rsidR="00C06966" w:rsidRPr="00BC2654" w:rsidRDefault="00C06966" w:rsidP="003C00D2">
      <w:pPr>
        <w:spacing w:line="240" w:lineRule="auto"/>
      </w:pPr>
    </w:p>
    <w:p w14:paraId="35CC0464" w14:textId="7FA8D659" w:rsidR="4FAFB9AC" w:rsidRPr="00695AB3" w:rsidRDefault="4FAFB9AC" w:rsidP="00695AB3">
      <w:pPr>
        <w:pStyle w:val="ListParagraph"/>
        <w:numPr>
          <w:ilvl w:val="0"/>
          <w:numId w:val="24"/>
        </w:numPr>
        <w:spacing w:line="257" w:lineRule="auto"/>
        <w:rPr>
          <w:rFonts w:eastAsiaTheme="majorEastAsia"/>
          <w:b/>
          <w:bCs/>
          <w:noProof/>
          <w:color w:val="000000" w:themeColor="text1"/>
        </w:rPr>
      </w:pPr>
      <w:r w:rsidRPr="00695AB3">
        <w:rPr>
          <w:rFonts w:eastAsiaTheme="majorEastAsia"/>
          <w:b/>
          <w:bCs/>
          <w:noProof/>
          <w:color w:val="000000" w:themeColor="text1"/>
        </w:rPr>
        <w:t xml:space="preserve">Pseudovirus Neutralization Assay ID₈₀ - </w:t>
      </w:r>
      <w:r w:rsidR="00DB76AB">
        <w:rPr>
          <w:rFonts w:eastAsiaTheme="majorEastAsia"/>
          <w:b/>
          <w:bCs/>
          <w:noProof/>
          <w:color w:val="000000" w:themeColor="text1"/>
        </w:rPr>
        <w:t>Beta (</w:t>
      </w:r>
      <w:r w:rsidRPr="00695AB3">
        <w:rPr>
          <w:rFonts w:eastAsiaTheme="majorEastAsia"/>
          <w:b/>
          <w:bCs/>
          <w:noProof/>
          <w:color w:val="000000" w:themeColor="text1"/>
        </w:rPr>
        <w:t>B.1</w:t>
      </w:r>
      <w:r w:rsidR="00DB76AB">
        <w:rPr>
          <w:rFonts w:eastAsiaTheme="majorEastAsia"/>
          <w:b/>
          <w:bCs/>
          <w:noProof/>
          <w:color w:val="000000" w:themeColor="text1"/>
        </w:rPr>
        <w:t>.</w:t>
      </w:r>
      <w:r w:rsidRPr="00695AB3">
        <w:rPr>
          <w:rFonts w:eastAsiaTheme="majorEastAsia"/>
          <w:b/>
          <w:bCs/>
          <w:noProof/>
          <w:color w:val="000000" w:themeColor="text1"/>
        </w:rPr>
        <w:t>351</w:t>
      </w:r>
      <w:r w:rsidR="00DB76AB">
        <w:rPr>
          <w:rFonts w:eastAsiaTheme="majorEastAsia"/>
          <w:b/>
          <w:bCs/>
          <w:noProof/>
          <w:color w:val="000000" w:themeColor="text1"/>
        </w:rPr>
        <w:t>)</w:t>
      </w:r>
      <w:r w:rsidRPr="00695AB3">
        <w:rPr>
          <w:rFonts w:eastAsiaTheme="majorEastAsia"/>
          <w:b/>
          <w:bCs/>
          <w:noProof/>
          <w:color w:val="000000" w:themeColor="text1"/>
        </w:rPr>
        <w:t xml:space="preserve"> Geometric Mean (GM) Results with 95% Confidence Intervals by Time Point and Va</w:t>
      </w:r>
      <w:r w:rsidR="00723021">
        <w:rPr>
          <w:rFonts w:eastAsiaTheme="majorEastAsia"/>
          <w:b/>
          <w:bCs/>
          <w:noProof/>
          <w:color w:val="000000" w:themeColor="text1"/>
        </w:rPr>
        <w:t>ccination Group</w:t>
      </w:r>
    </w:p>
    <w:tbl>
      <w:tblPr>
        <w:tblStyle w:val="TableGrid"/>
        <w:tblW w:w="0" w:type="auto"/>
        <w:tblLayout w:type="fixed"/>
        <w:tblLook w:val="04A0" w:firstRow="1" w:lastRow="0" w:firstColumn="1" w:lastColumn="0" w:noHBand="0" w:noVBand="1"/>
      </w:tblPr>
      <w:tblGrid>
        <w:gridCol w:w="1185"/>
        <w:gridCol w:w="1380"/>
        <w:gridCol w:w="2775"/>
        <w:gridCol w:w="2460"/>
        <w:gridCol w:w="2190"/>
        <w:gridCol w:w="2250"/>
      </w:tblGrid>
      <w:tr w:rsidR="6C29EC45" w14:paraId="7E0E8363" w14:textId="77777777" w:rsidTr="00726D68">
        <w:tc>
          <w:tcPr>
            <w:tcW w:w="1185" w:type="dxa"/>
            <w:tcBorders>
              <w:top w:val="single" w:sz="8" w:space="0" w:color="44546A" w:themeColor="text2"/>
              <w:left w:val="single" w:sz="8" w:space="0" w:color="44546A" w:themeColor="text2"/>
              <w:bottom w:val="single" w:sz="8" w:space="0" w:color="auto"/>
              <w:right w:val="single" w:sz="8" w:space="0" w:color="44546A" w:themeColor="text2"/>
            </w:tcBorders>
            <w:shd w:val="clear" w:color="auto" w:fill="FFFFFF" w:themeFill="background1"/>
            <w:vAlign w:val="bottom"/>
          </w:tcPr>
          <w:p w14:paraId="34A85C29" w14:textId="0C45F16D"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380" w:type="dxa"/>
            <w:tcBorders>
              <w:top w:val="single" w:sz="8" w:space="0" w:color="44546A" w:themeColor="text2"/>
              <w:left w:val="single" w:sz="8" w:space="0" w:color="44546A" w:themeColor="text2"/>
              <w:bottom w:val="single" w:sz="8" w:space="0" w:color="auto"/>
              <w:right w:val="single" w:sz="8" w:space="0" w:color="44546A" w:themeColor="text2"/>
            </w:tcBorders>
            <w:shd w:val="clear" w:color="auto" w:fill="FFFFFF" w:themeFill="background1"/>
            <w:vAlign w:val="bottom"/>
          </w:tcPr>
          <w:p w14:paraId="01BBDEE9" w14:textId="577CD98C"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775" w:type="dxa"/>
            <w:tcBorders>
              <w:top w:val="single" w:sz="8" w:space="0" w:color="44546A" w:themeColor="text2"/>
              <w:left w:val="single" w:sz="8" w:space="0" w:color="44546A" w:themeColor="text2"/>
              <w:bottom w:val="single" w:sz="8" w:space="0" w:color="auto"/>
              <w:right w:val="single" w:sz="8" w:space="0" w:color="44546A" w:themeColor="text2"/>
            </w:tcBorders>
            <w:shd w:val="clear" w:color="auto" w:fill="FFFFFF" w:themeFill="background1"/>
            <w:vAlign w:val="bottom"/>
          </w:tcPr>
          <w:p w14:paraId="57777B35" w14:textId="1475D112"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8739DC2" w14:textId="14407D86"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9FDEF71" w14:textId="5B33DEE4"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CE23BA0" w14:textId="11FEEE83"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r>
      <w:tr w:rsidR="6C29EC45" w14:paraId="6A78C5A3" w14:textId="77777777" w:rsidTr="00726D68">
        <w:tc>
          <w:tcPr>
            <w:tcW w:w="1185" w:type="dxa"/>
            <w:vMerge w:val="restart"/>
            <w:tcBorders>
              <w:top w:val="single" w:sz="8" w:space="0" w:color="auto"/>
              <w:left w:val="single" w:sz="8" w:space="0" w:color="auto"/>
              <w:bottom w:val="single" w:sz="8" w:space="0" w:color="auto"/>
              <w:right w:val="single" w:sz="8" w:space="0" w:color="auto"/>
            </w:tcBorders>
          </w:tcPr>
          <w:p w14:paraId="4F69BB52" w14:textId="668CB66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Booster</w:t>
            </w:r>
            <w:r>
              <w:br/>
            </w:r>
            <w:r w:rsidRPr="6C29EC45">
              <w:rPr>
                <w:rFonts w:ascii="Calibri" w:eastAsia="Calibri" w:hAnsi="Calibri" w:cs="Calibri"/>
                <w:color w:val="000000" w:themeColor="text1"/>
                <w:sz w:val="19"/>
                <w:szCs w:val="19"/>
              </w:rPr>
              <w:t xml:space="preserve"> Dose,</w:t>
            </w:r>
            <w:r>
              <w:br/>
            </w:r>
            <w:r w:rsidRPr="6C29EC45">
              <w:rPr>
                <w:rFonts w:ascii="Calibri" w:eastAsia="Calibri" w:hAnsi="Calibri" w:cs="Calibri"/>
                <w:color w:val="000000" w:themeColor="text1"/>
                <w:sz w:val="19"/>
                <w:szCs w:val="19"/>
              </w:rPr>
              <w:t xml:space="preserve"> Day 1</w:t>
            </w:r>
          </w:p>
        </w:tc>
        <w:tc>
          <w:tcPr>
            <w:tcW w:w="1380" w:type="dxa"/>
            <w:tcBorders>
              <w:top w:val="single" w:sz="8" w:space="0" w:color="auto"/>
              <w:left w:val="single" w:sz="8" w:space="0" w:color="auto"/>
              <w:bottom w:val="single" w:sz="8" w:space="0" w:color="auto"/>
              <w:right w:val="single" w:sz="8" w:space="0" w:color="auto"/>
            </w:tcBorders>
          </w:tcPr>
          <w:p w14:paraId="0BBEAB0C" w14:textId="77051BA7"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auto"/>
              <w:left w:val="single" w:sz="8" w:space="0" w:color="auto"/>
              <w:bottom w:val="single" w:sz="8" w:space="0" w:color="auto"/>
              <w:right w:val="single" w:sz="8" w:space="0" w:color="44546A" w:themeColor="text2"/>
            </w:tcBorders>
          </w:tcPr>
          <w:p w14:paraId="1EE95EAE" w14:textId="12BAC98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41</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1FD276" w14:textId="64DC7E3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BC4133C" w14:textId="50B7F3A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D9ED9B3" w14:textId="4C77424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w:t>
            </w:r>
          </w:p>
        </w:tc>
      </w:tr>
      <w:tr w:rsidR="6C29EC45" w14:paraId="48D5FBB9" w14:textId="77777777" w:rsidTr="00726D68">
        <w:tc>
          <w:tcPr>
            <w:tcW w:w="1185" w:type="dxa"/>
            <w:vMerge/>
            <w:tcBorders>
              <w:top w:val="single" w:sz="8" w:space="0" w:color="auto"/>
              <w:left w:val="single" w:sz="8" w:space="0" w:color="auto"/>
              <w:bottom w:val="single" w:sz="8" w:space="0" w:color="auto"/>
              <w:right w:val="single" w:sz="8" w:space="0" w:color="auto"/>
            </w:tcBorders>
            <w:vAlign w:val="center"/>
          </w:tcPr>
          <w:p w14:paraId="787B1C0E" w14:textId="77777777" w:rsidR="00C2779A" w:rsidRDefault="00C2779A"/>
        </w:tc>
        <w:tc>
          <w:tcPr>
            <w:tcW w:w="1380" w:type="dxa"/>
            <w:tcBorders>
              <w:top w:val="single" w:sz="8" w:space="0" w:color="auto"/>
              <w:left w:val="single" w:sz="8" w:space="0" w:color="auto"/>
              <w:bottom w:val="single" w:sz="8" w:space="0" w:color="auto"/>
              <w:right w:val="single" w:sz="8" w:space="0" w:color="auto"/>
            </w:tcBorders>
          </w:tcPr>
          <w:p w14:paraId="5DABC0C4" w14:textId="40F4986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auto"/>
              <w:left w:val="single" w:sz="8" w:space="0" w:color="auto"/>
              <w:bottom w:val="single" w:sz="8" w:space="0" w:color="auto"/>
              <w:right w:val="single" w:sz="8" w:space="0" w:color="44546A" w:themeColor="text2"/>
            </w:tcBorders>
          </w:tcPr>
          <w:p w14:paraId="05798A0C" w14:textId="760C359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8AE717" w14:textId="60F84C1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DFC0080" w14:textId="2BB3144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B6ECBD5" w14:textId="1BD16FD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r>
      <w:tr w:rsidR="6C29EC45" w14:paraId="2D28D71F" w14:textId="77777777" w:rsidTr="00726D68">
        <w:tc>
          <w:tcPr>
            <w:tcW w:w="1185" w:type="dxa"/>
            <w:vMerge/>
            <w:tcBorders>
              <w:top w:val="single" w:sz="8" w:space="0" w:color="auto"/>
              <w:left w:val="single" w:sz="8" w:space="0" w:color="auto"/>
              <w:bottom w:val="single" w:sz="8" w:space="0" w:color="auto"/>
              <w:right w:val="single" w:sz="8" w:space="0" w:color="auto"/>
            </w:tcBorders>
            <w:vAlign w:val="center"/>
          </w:tcPr>
          <w:p w14:paraId="3E30E3C1" w14:textId="77777777" w:rsidR="00C2779A" w:rsidRDefault="00C2779A"/>
        </w:tc>
        <w:tc>
          <w:tcPr>
            <w:tcW w:w="1380" w:type="dxa"/>
            <w:tcBorders>
              <w:top w:val="single" w:sz="8" w:space="0" w:color="auto"/>
              <w:left w:val="single" w:sz="8" w:space="0" w:color="auto"/>
              <w:bottom w:val="single" w:sz="8" w:space="0" w:color="auto"/>
              <w:right w:val="single" w:sz="8" w:space="0" w:color="auto"/>
            </w:tcBorders>
          </w:tcPr>
          <w:p w14:paraId="69743017" w14:textId="2D23E64B"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auto"/>
              <w:left w:val="single" w:sz="8" w:space="0" w:color="auto"/>
              <w:bottom w:val="single" w:sz="8" w:space="0" w:color="auto"/>
              <w:right w:val="single" w:sz="8" w:space="0" w:color="44546A" w:themeColor="text2"/>
            </w:tcBorders>
          </w:tcPr>
          <w:p w14:paraId="26D7EEBE" w14:textId="3D1EA05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10, 12</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3A27B54" w14:textId="14E02C9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8, 13</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7321D3" w14:textId="63A234D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7, 12</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C901067" w14:textId="0326C03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9, 16</w:t>
            </w:r>
          </w:p>
        </w:tc>
      </w:tr>
      <w:tr w:rsidR="6C29EC45" w14:paraId="40395F4C" w14:textId="77777777" w:rsidTr="00726D68">
        <w:tc>
          <w:tcPr>
            <w:tcW w:w="1185" w:type="dxa"/>
            <w:vMerge w:val="restart"/>
            <w:tcBorders>
              <w:top w:val="single" w:sz="8" w:space="0" w:color="auto"/>
              <w:left w:val="single" w:sz="8" w:space="0" w:color="auto"/>
              <w:bottom w:val="single" w:sz="8" w:space="0" w:color="auto"/>
              <w:right w:val="single" w:sz="8" w:space="0" w:color="auto"/>
            </w:tcBorders>
          </w:tcPr>
          <w:p w14:paraId="230F6FDC" w14:textId="0CC2851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380" w:type="dxa"/>
            <w:tcBorders>
              <w:top w:val="single" w:sz="8" w:space="0" w:color="auto"/>
              <w:left w:val="single" w:sz="8" w:space="0" w:color="auto"/>
              <w:bottom w:val="single" w:sz="8" w:space="0" w:color="auto"/>
              <w:right w:val="single" w:sz="8" w:space="0" w:color="auto"/>
            </w:tcBorders>
          </w:tcPr>
          <w:p w14:paraId="3D5DA20E" w14:textId="7D780F67"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auto"/>
              <w:left w:val="single" w:sz="8" w:space="0" w:color="auto"/>
              <w:bottom w:val="single" w:sz="8" w:space="0" w:color="auto"/>
              <w:right w:val="single" w:sz="8" w:space="0" w:color="44546A" w:themeColor="text2"/>
            </w:tcBorders>
          </w:tcPr>
          <w:p w14:paraId="0CCD2091" w14:textId="539C208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41</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359F6C2" w14:textId="5A80B75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62491A" w14:textId="552E680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8158394" w14:textId="0562F6E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w:t>
            </w:r>
          </w:p>
        </w:tc>
      </w:tr>
      <w:tr w:rsidR="6C29EC45" w14:paraId="59251F68" w14:textId="77777777" w:rsidTr="00726D68">
        <w:tc>
          <w:tcPr>
            <w:tcW w:w="1185" w:type="dxa"/>
            <w:vMerge/>
            <w:tcBorders>
              <w:top w:val="single" w:sz="8" w:space="0" w:color="auto"/>
              <w:left w:val="single" w:sz="8" w:space="0" w:color="auto"/>
              <w:bottom w:val="single" w:sz="8" w:space="0" w:color="auto"/>
              <w:right w:val="single" w:sz="8" w:space="0" w:color="auto"/>
            </w:tcBorders>
            <w:vAlign w:val="center"/>
          </w:tcPr>
          <w:p w14:paraId="6AD9CDC9" w14:textId="77777777" w:rsidR="00C2779A" w:rsidRDefault="00C2779A"/>
        </w:tc>
        <w:tc>
          <w:tcPr>
            <w:tcW w:w="1380" w:type="dxa"/>
            <w:tcBorders>
              <w:top w:val="single" w:sz="8" w:space="0" w:color="auto"/>
              <w:left w:val="single" w:sz="8" w:space="0" w:color="auto"/>
              <w:bottom w:val="single" w:sz="8" w:space="0" w:color="auto"/>
              <w:right w:val="single" w:sz="8" w:space="0" w:color="auto"/>
            </w:tcBorders>
          </w:tcPr>
          <w:p w14:paraId="1CE39A4A" w14:textId="3A5CBB50"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auto"/>
              <w:left w:val="single" w:sz="8" w:space="0" w:color="auto"/>
              <w:bottom w:val="single" w:sz="8" w:space="0" w:color="auto"/>
              <w:right w:val="single" w:sz="8" w:space="0" w:color="44546A" w:themeColor="text2"/>
            </w:tcBorders>
          </w:tcPr>
          <w:p w14:paraId="787C8A07" w14:textId="4C95C09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422</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0738D3" w14:textId="56783F2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392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27009A5" w14:textId="4FAACAD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311</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1342FE" w14:textId="241F101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221</w:t>
            </w:r>
          </w:p>
        </w:tc>
      </w:tr>
      <w:tr w:rsidR="6C29EC45" w14:paraId="1D9BC109" w14:textId="77777777" w:rsidTr="00726D68">
        <w:tc>
          <w:tcPr>
            <w:tcW w:w="1185" w:type="dxa"/>
            <w:vMerge/>
            <w:tcBorders>
              <w:top w:val="single" w:sz="8" w:space="0" w:color="auto"/>
              <w:left w:val="single" w:sz="8" w:space="0" w:color="auto"/>
              <w:bottom w:val="single" w:sz="8" w:space="0" w:color="auto"/>
              <w:right w:val="single" w:sz="8" w:space="0" w:color="auto"/>
            </w:tcBorders>
            <w:vAlign w:val="center"/>
          </w:tcPr>
          <w:p w14:paraId="4F2B530D" w14:textId="77777777" w:rsidR="00C2779A" w:rsidRDefault="00C2779A"/>
        </w:tc>
        <w:tc>
          <w:tcPr>
            <w:tcW w:w="1380" w:type="dxa"/>
            <w:tcBorders>
              <w:top w:val="single" w:sz="8" w:space="0" w:color="auto"/>
              <w:left w:val="single" w:sz="8" w:space="0" w:color="auto"/>
              <w:bottom w:val="single" w:sz="8" w:space="0" w:color="auto"/>
              <w:right w:val="single" w:sz="8" w:space="0" w:color="auto"/>
            </w:tcBorders>
          </w:tcPr>
          <w:p w14:paraId="05944D0A" w14:textId="6CE759A6"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auto"/>
              <w:left w:val="single" w:sz="8" w:space="0" w:color="auto"/>
              <w:bottom w:val="single" w:sz="8" w:space="0" w:color="auto"/>
              <w:right w:val="single" w:sz="8" w:space="0" w:color="44546A" w:themeColor="text2"/>
            </w:tcBorders>
          </w:tcPr>
          <w:p w14:paraId="0121B697" w14:textId="5699CD4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321, 553</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FF06399" w14:textId="7B251E2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323, 477</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088F59B" w14:textId="010FEB4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233, 415</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2AEA05D" w14:textId="1C0340C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173, 283</w:t>
            </w:r>
          </w:p>
        </w:tc>
      </w:tr>
      <w:tr w:rsidR="6C29EC45" w14:paraId="6C1AA651" w14:textId="77777777" w:rsidTr="6C29EC45">
        <w:tc>
          <w:tcPr>
            <w:tcW w:w="12240" w:type="dxa"/>
            <w:gridSpan w:val="6"/>
            <w:tcBorders>
              <w:top w:val="nil"/>
              <w:left w:val="single" w:sz="8" w:space="0" w:color="44546A" w:themeColor="text2"/>
              <w:bottom w:val="single" w:sz="8" w:space="0" w:color="44546A" w:themeColor="text2"/>
              <w:right w:val="single" w:sz="8" w:space="0" w:color="44546A" w:themeColor="text2"/>
            </w:tcBorders>
          </w:tcPr>
          <w:p w14:paraId="309A56EE" w14:textId="56F13C89"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35258D2E" w14:textId="440B39D6" w:rsidR="6C29EC45" w:rsidRDefault="6C29EC45" w:rsidP="6C29EC45">
      <w:pPr>
        <w:spacing w:line="240" w:lineRule="auto"/>
      </w:pPr>
    </w:p>
    <w:p w14:paraId="05E810B8" w14:textId="77777777" w:rsidR="00C06966" w:rsidRDefault="00C06966">
      <w:pPr>
        <w:rPr>
          <w:rFonts w:eastAsiaTheme="majorEastAsia"/>
          <w:b/>
          <w:bCs/>
          <w:noProof/>
          <w:color w:val="000000" w:themeColor="text1"/>
        </w:rPr>
      </w:pPr>
      <w:r>
        <w:rPr>
          <w:rFonts w:eastAsiaTheme="majorEastAsia"/>
          <w:b/>
          <w:bCs/>
          <w:noProof/>
          <w:color w:val="000000" w:themeColor="text1"/>
        </w:rPr>
        <w:br w:type="page"/>
      </w:r>
    </w:p>
    <w:p w14:paraId="048B90D5" w14:textId="204B5AD3" w:rsidR="50A2B478" w:rsidRPr="00695AB3" w:rsidRDefault="50A2B478" w:rsidP="00695AB3">
      <w:pPr>
        <w:pStyle w:val="ListParagraph"/>
        <w:numPr>
          <w:ilvl w:val="0"/>
          <w:numId w:val="24"/>
        </w:numPr>
        <w:spacing w:line="257" w:lineRule="auto"/>
        <w:rPr>
          <w:rFonts w:eastAsiaTheme="majorEastAsia"/>
          <w:b/>
          <w:bCs/>
          <w:noProof/>
          <w:color w:val="000000" w:themeColor="text1"/>
        </w:rPr>
      </w:pPr>
      <w:r w:rsidRPr="00695AB3">
        <w:rPr>
          <w:rFonts w:eastAsiaTheme="majorEastAsia"/>
          <w:b/>
          <w:bCs/>
          <w:noProof/>
          <w:color w:val="000000" w:themeColor="text1"/>
        </w:rPr>
        <w:lastRenderedPageBreak/>
        <w:t xml:space="preserve">Pseudovirus Neutralization Assay ID₈₀ - </w:t>
      </w:r>
      <w:r w:rsidR="00B53256">
        <w:rPr>
          <w:rFonts w:eastAsiaTheme="majorEastAsia"/>
          <w:b/>
          <w:bCs/>
          <w:noProof/>
          <w:color w:val="000000" w:themeColor="text1"/>
        </w:rPr>
        <w:t>Alpha (</w:t>
      </w:r>
      <w:r w:rsidRPr="00695AB3">
        <w:rPr>
          <w:rFonts w:eastAsiaTheme="majorEastAsia"/>
          <w:b/>
          <w:bCs/>
          <w:noProof/>
          <w:color w:val="000000" w:themeColor="text1"/>
        </w:rPr>
        <w:t>B.1.1.7</w:t>
      </w:r>
      <w:r w:rsidR="00B53256">
        <w:rPr>
          <w:rFonts w:eastAsiaTheme="majorEastAsia"/>
          <w:b/>
          <w:bCs/>
          <w:noProof/>
          <w:color w:val="000000" w:themeColor="text1"/>
        </w:rPr>
        <w:t>)</w:t>
      </w:r>
      <w:r w:rsidRPr="00695AB3">
        <w:rPr>
          <w:rFonts w:eastAsiaTheme="majorEastAsia"/>
          <w:b/>
          <w:bCs/>
          <w:noProof/>
          <w:color w:val="000000" w:themeColor="text1"/>
        </w:rPr>
        <w:t xml:space="preserve"> Geometric Mean (GM) Results with 95% Confidence Intervals by Time Point and Va</w:t>
      </w:r>
      <w:r w:rsidR="00B53256">
        <w:rPr>
          <w:rFonts w:eastAsiaTheme="majorEastAsia"/>
          <w:b/>
          <w:bCs/>
          <w:noProof/>
          <w:color w:val="000000" w:themeColor="text1"/>
        </w:rPr>
        <w:t>ccination Group</w:t>
      </w:r>
    </w:p>
    <w:tbl>
      <w:tblPr>
        <w:tblStyle w:val="TableGrid"/>
        <w:tblW w:w="0" w:type="auto"/>
        <w:tblLayout w:type="fixed"/>
        <w:tblLook w:val="04A0" w:firstRow="1" w:lastRow="0" w:firstColumn="1" w:lastColumn="0" w:noHBand="0" w:noVBand="1"/>
      </w:tblPr>
      <w:tblGrid>
        <w:gridCol w:w="1185"/>
        <w:gridCol w:w="1380"/>
        <w:gridCol w:w="2775"/>
        <w:gridCol w:w="2460"/>
        <w:gridCol w:w="2190"/>
        <w:gridCol w:w="2250"/>
      </w:tblGrid>
      <w:tr w:rsidR="6C29EC45" w14:paraId="44521187" w14:textId="77777777" w:rsidTr="00726D68">
        <w:tc>
          <w:tcPr>
            <w:tcW w:w="118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46C84A3" w14:textId="4F9D8477"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67FA710" w14:textId="150624A0"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D96E7EF" w14:textId="6F90A88D"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B686790" w14:textId="60CEFA03"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36EDF4A" w14:textId="503498CF"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5A388B1" w14:textId="704750D1"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r>
      <w:tr w:rsidR="6C29EC45" w14:paraId="122A4094" w14:textId="77777777" w:rsidTr="6C29EC45">
        <w:tc>
          <w:tcPr>
            <w:tcW w:w="1185"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C804841" w14:textId="559CA49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Booster</w:t>
            </w:r>
            <w:r>
              <w:br/>
            </w:r>
            <w:r w:rsidRPr="6C29EC45">
              <w:rPr>
                <w:rFonts w:ascii="Calibri" w:eastAsia="Calibri" w:hAnsi="Calibri" w:cs="Calibri"/>
                <w:color w:val="000000" w:themeColor="text1"/>
                <w:sz w:val="19"/>
                <w:szCs w:val="19"/>
              </w:rPr>
              <w:t xml:space="preserve"> Dose,</w:t>
            </w:r>
            <w:r>
              <w:br/>
            </w:r>
            <w:r w:rsidRPr="6C29EC45">
              <w:rPr>
                <w:rFonts w:ascii="Calibri" w:eastAsia="Calibri" w:hAnsi="Calibri" w:cs="Calibri"/>
                <w:color w:val="000000" w:themeColor="text1"/>
                <w:sz w:val="19"/>
                <w:szCs w:val="19"/>
              </w:rPr>
              <w:t xml:space="preserve"> Day 1</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D098D2" w14:textId="665C8FD3"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CDE5180" w14:textId="5877683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E50642" w14:textId="633663F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DC918D7" w14:textId="13A2D5F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20B6DB5" w14:textId="2467395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r>
      <w:tr w:rsidR="6C29EC45" w14:paraId="57D57F03"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660B61D9"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211E5E1" w14:textId="403E27AA"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74C5155" w14:textId="6A2525F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19</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562D88" w14:textId="02376A4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31</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7152780" w14:textId="37DD39F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24</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9C3352" w14:textId="3613630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28</w:t>
            </w:r>
          </w:p>
        </w:tc>
      </w:tr>
      <w:tr w:rsidR="6C29EC45" w14:paraId="7C7D1573"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13C1ED86"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DECC9B7" w14:textId="4A4DE33F"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7DBD6E" w14:textId="04314CB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14, 25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B66757" w14:textId="6C41D92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19, 51</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EB40E1" w14:textId="33DCB93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13, 42</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65E8EB6" w14:textId="7ED48CC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19, 42</w:t>
            </w:r>
          </w:p>
        </w:tc>
      </w:tr>
      <w:tr w:rsidR="6C29EC45" w14:paraId="5D411EEE" w14:textId="77777777" w:rsidTr="00726D68">
        <w:tc>
          <w:tcPr>
            <w:tcW w:w="1185"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522198D" w14:textId="6DC2852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6035AD1" w14:textId="5B1C17B5"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559F254" w14:textId="2F81AB0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7F3933E" w14:textId="1D561D9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CCBFD4A" w14:textId="59E53BB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20351D" w14:textId="241F6E5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r>
      <w:tr w:rsidR="6C29EC45" w14:paraId="1AC69478"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3CA16B6B"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9E707BB" w14:textId="181C02D6"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7C2F5E" w14:textId="79CAD3C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1485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FB7B70" w14:textId="6C50CC6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1224</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11F53A2" w14:textId="0DAB682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1106</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39971D" w14:textId="02A952E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575</w:t>
            </w:r>
          </w:p>
        </w:tc>
      </w:tr>
      <w:tr w:rsidR="6C29EC45" w14:paraId="5C6A6238"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0B0B658"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1E4A5CB" w14:textId="5FC46154"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504087" w14:textId="6998496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1076, 2051</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5C62214" w14:textId="38A7382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885, 1693</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0D632FF" w14:textId="1022EE9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733, 1669</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21E2962" w14:textId="13B9132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402, 822</w:t>
            </w:r>
          </w:p>
        </w:tc>
      </w:tr>
      <w:tr w:rsidR="6C29EC45" w14:paraId="4ADF9D19" w14:textId="77777777" w:rsidTr="6C29EC45">
        <w:tc>
          <w:tcPr>
            <w:tcW w:w="12240" w:type="dxa"/>
            <w:gridSpan w:val="6"/>
            <w:tcBorders>
              <w:top w:val="nil"/>
              <w:left w:val="single" w:sz="8" w:space="0" w:color="44546A" w:themeColor="text2"/>
              <w:bottom w:val="single" w:sz="8" w:space="0" w:color="44546A" w:themeColor="text2"/>
              <w:right w:val="single" w:sz="8" w:space="0" w:color="44546A" w:themeColor="text2"/>
            </w:tcBorders>
          </w:tcPr>
          <w:p w14:paraId="18B77F5A" w14:textId="71B958D2"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6FEABAC6" w14:textId="3BC9CA3A" w:rsidR="6C29EC45" w:rsidRDefault="6C29EC45" w:rsidP="6C29EC45">
      <w:pPr>
        <w:spacing w:line="240" w:lineRule="auto"/>
      </w:pPr>
    </w:p>
    <w:p w14:paraId="414F07E7" w14:textId="32D621EF" w:rsidR="00890ECB" w:rsidRDefault="00890ECB" w:rsidP="6C29EC45">
      <w:pPr>
        <w:spacing w:line="240" w:lineRule="auto"/>
        <w:rPr>
          <w:b/>
          <w:bCs/>
          <w:color w:val="000000" w:themeColor="text1"/>
        </w:rPr>
      </w:pPr>
    </w:p>
    <w:p w14:paraId="5BE0A56A" w14:textId="77777777" w:rsidR="00C06966" w:rsidRPr="00BC2654" w:rsidRDefault="00C06966" w:rsidP="6C29EC45">
      <w:pPr>
        <w:spacing w:line="240" w:lineRule="auto"/>
        <w:rPr>
          <w:b/>
          <w:bCs/>
          <w:color w:val="000000" w:themeColor="text1"/>
        </w:rPr>
      </w:pPr>
    </w:p>
    <w:p w14:paraId="713410B7" w14:textId="653C312A" w:rsidR="00522C64" w:rsidRPr="00695AB3" w:rsidRDefault="76271F83" w:rsidP="00695AB3">
      <w:pPr>
        <w:pStyle w:val="ListParagraph"/>
        <w:numPr>
          <w:ilvl w:val="0"/>
          <w:numId w:val="24"/>
        </w:numPr>
        <w:spacing w:line="257" w:lineRule="auto"/>
        <w:rPr>
          <w:rFonts w:eastAsiaTheme="majorEastAsia"/>
          <w:b/>
          <w:bCs/>
          <w:noProof/>
          <w:color w:val="000000" w:themeColor="text1"/>
        </w:rPr>
      </w:pPr>
      <w:r w:rsidRPr="00695AB3">
        <w:rPr>
          <w:rFonts w:eastAsiaTheme="majorEastAsia"/>
          <w:b/>
          <w:bCs/>
          <w:noProof/>
          <w:color w:val="000000" w:themeColor="text1"/>
        </w:rPr>
        <w:t xml:space="preserve">Pseudovirus Neutralization Assay ID₈₀ - </w:t>
      </w:r>
      <w:r w:rsidR="00DB76AB">
        <w:rPr>
          <w:rFonts w:eastAsiaTheme="majorEastAsia"/>
          <w:b/>
          <w:bCs/>
          <w:noProof/>
          <w:color w:val="000000" w:themeColor="text1"/>
        </w:rPr>
        <w:t>Delta (</w:t>
      </w:r>
      <w:r w:rsidRPr="00695AB3">
        <w:rPr>
          <w:rFonts w:eastAsiaTheme="majorEastAsia"/>
          <w:b/>
          <w:bCs/>
          <w:noProof/>
          <w:color w:val="000000" w:themeColor="text1"/>
        </w:rPr>
        <w:t>B.1.617.2</w:t>
      </w:r>
      <w:r w:rsidR="00DB76AB">
        <w:rPr>
          <w:rFonts w:eastAsiaTheme="majorEastAsia"/>
          <w:b/>
          <w:bCs/>
          <w:noProof/>
          <w:color w:val="000000" w:themeColor="text1"/>
        </w:rPr>
        <w:t>)</w:t>
      </w:r>
      <w:r w:rsidRPr="00695AB3">
        <w:rPr>
          <w:rFonts w:eastAsiaTheme="majorEastAsia"/>
          <w:b/>
          <w:bCs/>
          <w:noProof/>
          <w:color w:val="000000" w:themeColor="text1"/>
        </w:rPr>
        <w:t xml:space="preserve"> Geometric Mean (GM) Results with 95% Confidence Intervals by Time Point and Va</w:t>
      </w:r>
      <w:r w:rsidR="00DB76AB">
        <w:rPr>
          <w:rFonts w:eastAsiaTheme="majorEastAsia"/>
          <w:b/>
          <w:bCs/>
          <w:noProof/>
          <w:color w:val="000000" w:themeColor="text1"/>
        </w:rPr>
        <w:t>ccination Group</w:t>
      </w:r>
    </w:p>
    <w:tbl>
      <w:tblPr>
        <w:tblStyle w:val="TableGrid"/>
        <w:tblW w:w="0" w:type="auto"/>
        <w:tblLayout w:type="fixed"/>
        <w:tblLook w:val="04A0" w:firstRow="1" w:lastRow="0" w:firstColumn="1" w:lastColumn="0" w:noHBand="0" w:noVBand="1"/>
      </w:tblPr>
      <w:tblGrid>
        <w:gridCol w:w="1185"/>
        <w:gridCol w:w="1380"/>
        <w:gridCol w:w="2775"/>
        <w:gridCol w:w="2460"/>
        <w:gridCol w:w="2190"/>
        <w:gridCol w:w="2250"/>
      </w:tblGrid>
      <w:tr w:rsidR="6C29EC45" w14:paraId="0D94C4A5" w14:textId="77777777" w:rsidTr="00726D68">
        <w:tc>
          <w:tcPr>
            <w:tcW w:w="118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B4D7C20" w14:textId="56AD8F2C"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F35EDF4" w14:textId="16790852"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DE67721" w14:textId="40076619"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26FA9D3" w14:textId="1E9414F2"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3BEF349" w14:textId="66C7662B"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735BED6" w14:textId="53EDEECC"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r>
      <w:tr w:rsidR="6C29EC45" w14:paraId="600745D8" w14:textId="77777777" w:rsidTr="6C29EC45">
        <w:tc>
          <w:tcPr>
            <w:tcW w:w="1185"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20C4DE5" w14:textId="62A815A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Booster</w:t>
            </w:r>
            <w:r>
              <w:br/>
            </w:r>
            <w:r w:rsidRPr="6C29EC45">
              <w:rPr>
                <w:rFonts w:ascii="Calibri" w:eastAsia="Calibri" w:hAnsi="Calibri" w:cs="Calibri"/>
                <w:color w:val="000000" w:themeColor="text1"/>
                <w:sz w:val="19"/>
                <w:szCs w:val="19"/>
              </w:rPr>
              <w:t xml:space="preserve"> Dose,</w:t>
            </w:r>
            <w:r>
              <w:br/>
            </w:r>
            <w:r w:rsidRPr="6C29EC45">
              <w:rPr>
                <w:rFonts w:ascii="Calibri" w:eastAsia="Calibri" w:hAnsi="Calibri" w:cs="Calibri"/>
                <w:color w:val="000000" w:themeColor="text1"/>
                <w:sz w:val="19"/>
                <w:szCs w:val="19"/>
              </w:rPr>
              <w:t xml:space="preserve"> Day 1</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090053B" w14:textId="1D55960B"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5E1836C" w14:textId="7A423E5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5FD94C1" w14:textId="14201EB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3F7A9DC" w14:textId="3E666DD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C8252AF" w14:textId="4F19D4A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r>
      <w:tr w:rsidR="6C29EC45" w14:paraId="569ADD76"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37547AE2"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7D1241" w14:textId="59B5C92B"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5113F24" w14:textId="04205B0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EB79188" w14:textId="2EC248F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38B32B4" w14:textId="39FE60E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3C6397" w14:textId="06FB711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18</w:t>
            </w:r>
          </w:p>
        </w:tc>
      </w:tr>
      <w:tr w:rsidR="6C29EC45" w14:paraId="14B0F545"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06B29346"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5FE3FF" w14:textId="39DC0987"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CE6878B" w14:textId="0AB07F9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10, 10</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CD6D5E4" w14:textId="64A835C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15, 43</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4176222" w14:textId="63FE5C5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11, 24</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2B80DD3" w14:textId="5DBF7E2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12, 28</w:t>
            </w:r>
          </w:p>
        </w:tc>
      </w:tr>
      <w:tr w:rsidR="6C29EC45" w14:paraId="7E1F0378" w14:textId="77777777" w:rsidTr="00726D68">
        <w:tc>
          <w:tcPr>
            <w:tcW w:w="1185"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A509CC" w14:textId="3FA0FB8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647A6D4" w14:textId="61A6E784"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7C49D86" w14:textId="1C80665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14388D5" w14:textId="1872707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6BCF5DD" w14:textId="6BFBF4D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4B0EA2" w14:textId="41AB71F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r>
      <w:tr w:rsidR="6C29EC45" w14:paraId="184C02E6"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B1BD539"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955F8B4" w14:textId="59EBBB0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1170A11" w14:textId="3E039C8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309</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098503A" w14:textId="254CE56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681</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D348CBB" w14:textId="5800AAC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485</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B1FDF03" w14:textId="3E6F392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339</w:t>
            </w:r>
          </w:p>
        </w:tc>
      </w:tr>
      <w:tr w:rsidR="6C29EC45" w14:paraId="3028B5AD"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3DC5B54"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F8730F" w14:textId="34288FE0"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E4CD54" w14:textId="624570C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212, 450</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7486F8" w14:textId="2CB0E3B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493, 940</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367EF9" w14:textId="76BAA24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299, 788</w:t>
            </w:r>
          </w:p>
        </w:tc>
        <w:tc>
          <w:tcPr>
            <w:tcW w:w="225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712DF31" w14:textId="7322721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246, 465</w:t>
            </w:r>
          </w:p>
        </w:tc>
      </w:tr>
      <w:tr w:rsidR="6C29EC45" w14:paraId="63DDCE97" w14:textId="77777777" w:rsidTr="6C29EC45">
        <w:tc>
          <w:tcPr>
            <w:tcW w:w="12240" w:type="dxa"/>
            <w:gridSpan w:val="6"/>
            <w:tcBorders>
              <w:top w:val="nil"/>
              <w:left w:val="single" w:sz="8" w:space="0" w:color="44546A" w:themeColor="text2"/>
              <w:bottom w:val="single" w:sz="8" w:space="0" w:color="44546A" w:themeColor="text2"/>
              <w:right w:val="single" w:sz="8" w:space="0" w:color="44546A" w:themeColor="text2"/>
            </w:tcBorders>
          </w:tcPr>
          <w:p w14:paraId="41258616" w14:textId="7109A480"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68B3B644" w14:textId="7E1A4D21" w:rsidR="00522C64" w:rsidRPr="00BC2654" w:rsidRDefault="00522C64" w:rsidP="6C29EC45">
      <w:pPr>
        <w:spacing w:line="240" w:lineRule="auto"/>
        <w:rPr>
          <w:b/>
          <w:bCs/>
          <w:color w:val="000000" w:themeColor="text1"/>
        </w:rPr>
      </w:pPr>
    </w:p>
    <w:p w14:paraId="3DEDF8CB" w14:textId="71B1A688" w:rsidR="000A6A4E" w:rsidRPr="00BC2654" w:rsidRDefault="000A6A4E" w:rsidP="00695AB3">
      <w:pPr>
        <w:pStyle w:val="ListParagraph"/>
        <w:numPr>
          <w:ilvl w:val="0"/>
          <w:numId w:val="24"/>
        </w:numPr>
        <w:spacing w:line="257" w:lineRule="auto"/>
        <w:rPr>
          <w:rFonts w:ascii="Times New Roman" w:eastAsia="Times New Roman" w:hAnsi="Times New Roman" w:cs="Times New Roman"/>
          <w:b/>
          <w:bCs/>
          <w:color w:val="000000" w:themeColor="text1"/>
          <w:sz w:val="24"/>
          <w:szCs w:val="24"/>
        </w:rPr>
      </w:pPr>
      <w:r w:rsidRPr="6C29EC45">
        <w:rPr>
          <w:b/>
          <w:bCs/>
          <w:color w:val="000000" w:themeColor="text1"/>
        </w:rPr>
        <w:br w:type="page"/>
      </w:r>
      <w:r w:rsidR="48E18AFC" w:rsidRPr="00695AB3">
        <w:rPr>
          <w:rFonts w:eastAsiaTheme="majorEastAsia"/>
          <w:b/>
          <w:bCs/>
          <w:noProof/>
          <w:color w:val="000000" w:themeColor="text1"/>
        </w:rPr>
        <w:lastRenderedPageBreak/>
        <w:t xml:space="preserve">Pseudovirus Neutralization Assay ID₈₀ - </w:t>
      </w:r>
      <w:r w:rsidR="00DB76AB">
        <w:rPr>
          <w:rFonts w:eastAsiaTheme="majorEastAsia"/>
          <w:b/>
          <w:bCs/>
          <w:noProof/>
          <w:color w:val="000000" w:themeColor="text1"/>
        </w:rPr>
        <w:t>Gamma (</w:t>
      </w:r>
      <w:r w:rsidR="48E18AFC" w:rsidRPr="00695AB3">
        <w:rPr>
          <w:rFonts w:eastAsiaTheme="majorEastAsia"/>
          <w:b/>
          <w:bCs/>
          <w:noProof/>
          <w:color w:val="000000" w:themeColor="text1"/>
        </w:rPr>
        <w:t>P.1</w:t>
      </w:r>
      <w:r w:rsidR="00DB76AB">
        <w:rPr>
          <w:rFonts w:eastAsiaTheme="majorEastAsia"/>
          <w:b/>
          <w:bCs/>
          <w:noProof/>
          <w:color w:val="000000" w:themeColor="text1"/>
        </w:rPr>
        <w:t>)</w:t>
      </w:r>
      <w:r w:rsidR="48E18AFC" w:rsidRPr="00695AB3">
        <w:rPr>
          <w:rFonts w:eastAsiaTheme="majorEastAsia"/>
          <w:b/>
          <w:bCs/>
          <w:noProof/>
          <w:color w:val="000000" w:themeColor="text1"/>
        </w:rPr>
        <w:t xml:space="preserve"> Geometric Mean (GM) Results with 95% Confidence Intervals by Time Point and Va</w:t>
      </w:r>
      <w:r w:rsidR="00DB76AB">
        <w:rPr>
          <w:rFonts w:eastAsiaTheme="majorEastAsia"/>
          <w:b/>
          <w:bCs/>
          <w:noProof/>
          <w:color w:val="000000" w:themeColor="text1"/>
        </w:rPr>
        <w:t>ccination Group</w:t>
      </w:r>
    </w:p>
    <w:tbl>
      <w:tblPr>
        <w:tblStyle w:val="TableGrid"/>
        <w:tblW w:w="0" w:type="auto"/>
        <w:tblLayout w:type="fixed"/>
        <w:tblLook w:val="04A0" w:firstRow="1" w:lastRow="0" w:firstColumn="1" w:lastColumn="0" w:noHBand="0" w:noVBand="1"/>
      </w:tblPr>
      <w:tblGrid>
        <w:gridCol w:w="1185"/>
        <w:gridCol w:w="1380"/>
        <w:gridCol w:w="2775"/>
        <w:gridCol w:w="2460"/>
        <w:gridCol w:w="2190"/>
        <w:gridCol w:w="2160"/>
      </w:tblGrid>
      <w:tr w:rsidR="6C29EC45" w14:paraId="24E4DE0E" w14:textId="77777777" w:rsidTr="00726D68">
        <w:tc>
          <w:tcPr>
            <w:tcW w:w="118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D67F260" w14:textId="7DA55721"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C35587B" w14:textId="2B2CAAEC"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0084ADD" w14:textId="726716A8"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9491BAF" w14:textId="22FCDD11"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4521434" w14:textId="16B5020B"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216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117EBF4" w14:textId="23DFC281"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r>
      <w:tr w:rsidR="6C29EC45" w14:paraId="33DD463E" w14:textId="77777777" w:rsidTr="6C29EC45">
        <w:tc>
          <w:tcPr>
            <w:tcW w:w="1185"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76CD272" w14:textId="08AE0B3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Booster</w:t>
            </w:r>
            <w:r>
              <w:br/>
            </w:r>
            <w:r w:rsidRPr="6C29EC45">
              <w:rPr>
                <w:rFonts w:ascii="Calibri" w:eastAsia="Calibri" w:hAnsi="Calibri" w:cs="Calibri"/>
                <w:color w:val="000000" w:themeColor="text1"/>
                <w:sz w:val="19"/>
                <w:szCs w:val="19"/>
              </w:rPr>
              <w:t xml:space="preserve"> Dose,</w:t>
            </w:r>
            <w:r>
              <w:br/>
            </w:r>
            <w:r w:rsidRPr="6C29EC45">
              <w:rPr>
                <w:rFonts w:ascii="Calibri" w:eastAsia="Calibri" w:hAnsi="Calibri" w:cs="Calibri"/>
                <w:color w:val="000000" w:themeColor="text1"/>
                <w:sz w:val="19"/>
                <w:szCs w:val="19"/>
              </w:rPr>
              <w:t xml:space="preserve"> Day 1</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E4FD5D9" w14:textId="6B94C72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F5F1506" w14:textId="0DE90B5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A853777" w14:textId="3A8FF39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0A54ED5" w14:textId="19D57D4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1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1836EC" w14:textId="1FEC5D8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r>
      <w:tr w:rsidR="6C29EC45" w14:paraId="33B64549"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9CCCA2D"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CB60A46" w14:textId="3CAE5B6D"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6B1A230" w14:textId="64A9C2C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1614BB" w14:textId="540E712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18</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AF5FD2" w14:textId="64A0475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w:t>
            </w:r>
          </w:p>
        </w:tc>
        <w:tc>
          <w:tcPr>
            <w:tcW w:w="21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4D4C9A" w14:textId="6DF04B0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r>
      <w:tr w:rsidR="6C29EC45" w14:paraId="12DF3126"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2A8ED233"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3C07D0" w14:textId="548414C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15E0570" w14:textId="11A9CA3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11, 15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45E0DE" w14:textId="198A31C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11, 31</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05FFD9E" w14:textId="4C1BB7F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10, 27</w:t>
            </w:r>
          </w:p>
        </w:tc>
        <w:tc>
          <w:tcPr>
            <w:tcW w:w="21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B19DE5" w14:textId="53314FD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11, 22</w:t>
            </w:r>
          </w:p>
        </w:tc>
      </w:tr>
      <w:tr w:rsidR="6C29EC45" w14:paraId="13ED7165" w14:textId="77777777" w:rsidTr="00726D68">
        <w:tc>
          <w:tcPr>
            <w:tcW w:w="1185"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7058958" w14:textId="4A09DE0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F930F26" w14:textId="1B5BFE2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CED8E02" w14:textId="55F1AC9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DA564C" w14:textId="716DBF2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9FD16F" w14:textId="6E56076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1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392272" w14:textId="1E6D37E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r>
      <w:tr w:rsidR="6C29EC45" w14:paraId="27F75E4E"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6A92E3B3"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A7ED3E" w14:textId="05C074E7"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AB9EADB" w14:textId="5D67841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817</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1402144" w14:textId="5342465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1322</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C7C0D0" w14:textId="0A493A8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972</w:t>
            </w:r>
          </w:p>
        </w:tc>
        <w:tc>
          <w:tcPr>
            <w:tcW w:w="21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320BBCD" w14:textId="1DBAD6F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399</w:t>
            </w:r>
          </w:p>
        </w:tc>
      </w:tr>
      <w:tr w:rsidR="6C29EC45" w14:paraId="5EFF5ED6" w14:textId="77777777" w:rsidTr="00726D68">
        <w:tc>
          <w:tcPr>
            <w:tcW w:w="1185"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2457C062" w14:textId="77777777" w:rsidR="00C2779A" w:rsidRDefault="00C2779A"/>
        </w:tc>
        <w:tc>
          <w:tcPr>
            <w:tcW w:w="138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E2E2C36" w14:textId="6B9C9747"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77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9A16A36" w14:textId="0F3DA3A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598, 1118</w:t>
            </w:r>
          </w:p>
        </w:tc>
        <w:tc>
          <w:tcPr>
            <w:tcW w:w="24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BE75E94" w14:textId="7ADECA4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887, 1971</w:t>
            </w:r>
          </w:p>
        </w:tc>
        <w:tc>
          <w:tcPr>
            <w:tcW w:w="219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09EF88" w14:textId="66B0EBF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597, 1585</w:t>
            </w:r>
          </w:p>
        </w:tc>
        <w:tc>
          <w:tcPr>
            <w:tcW w:w="21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75F004" w14:textId="19ED2E2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294, 541</w:t>
            </w:r>
          </w:p>
        </w:tc>
      </w:tr>
      <w:tr w:rsidR="6C29EC45" w14:paraId="594C6040" w14:textId="77777777" w:rsidTr="6C29EC45">
        <w:tc>
          <w:tcPr>
            <w:tcW w:w="12150" w:type="dxa"/>
            <w:gridSpan w:val="6"/>
            <w:tcBorders>
              <w:top w:val="nil"/>
              <w:left w:val="single" w:sz="8" w:space="0" w:color="44546A" w:themeColor="text2"/>
              <w:bottom w:val="single" w:sz="8" w:space="0" w:color="44546A" w:themeColor="text2"/>
              <w:right w:val="single" w:sz="8" w:space="0" w:color="44546A" w:themeColor="text2"/>
            </w:tcBorders>
          </w:tcPr>
          <w:p w14:paraId="7D32D865" w14:textId="7BE88DE2"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72731781" w14:textId="76716510" w:rsidR="000A6A4E" w:rsidRPr="00BC2654" w:rsidRDefault="000A6A4E" w:rsidP="003C00D2">
      <w:pPr>
        <w:spacing w:line="240" w:lineRule="auto"/>
      </w:pPr>
    </w:p>
    <w:p w14:paraId="7A71F020" w14:textId="77777777" w:rsidR="000A6A4E" w:rsidRPr="00BC2654" w:rsidRDefault="000A6A4E">
      <w:pPr>
        <w:rPr>
          <w:rFonts w:cstheme="minorHAnsi"/>
          <w:b/>
          <w:bCs/>
          <w:color w:val="000000" w:themeColor="text1"/>
        </w:rPr>
      </w:pPr>
      <w:r w:rsidRPr="00BC2654">
        <w:rPr>
          <w:rFonts w:cstheme="minorHAnsi"/>
          <w:b/>
          <w:bCs/>
          <w:color w:val="000000" w:themeColor="text1"/>
        </w:rPr>
        <w:br w:type="page"/>
      </w:r>
    </w:p>
    <w:p w14:paraId="58181D4B" w14:textId="6387D2AE" w:rsidR="008772C3" w:rsidRPr="00BC2654" w:rsidRDefault="008772C3" w:rsidP="008772C3">
      <w:pPr>
        <w:pStyle w:val="Default"/>
        <w:outlineLvl w:val="1"/>
        <w:rPr>
          <w:rFonts w:asciiTheme="minorHAnsi" w:hAnsiTheme="minorHAnsi" w:cstheme="minorHAnsi"/>
          <w:b/>
          <w:bCs/>
          <w:color w:val="000000" w:themeColor="text1"/>
          <w:sz w:val="22"/>
          <w:szCs w:val="22"/>
        </w:rPr>
      </w:pPr>
      <w:bookmarkStart w:id="24" w:name="_Toc91908605"/>
      <w:r w:rsidRPr="00BC2654">
        <w:rPr>
          <w:rFonts w:asciiTheme="minorHAnsi" w:hAnsiTheme="minorHAnsi" w:cstheme="minorHAnsi"/>
          <w:b/>
          <w:bCs/>
          <w:color w:val="000000" w:themeColor="text1"/>
          <w:sz w:val="22"/>
          <w:szCs w:val="22"/>
        </w:rPr>
        <w:lastRenderedPageBreak/>
        <w:t xml:space="preserve">Table </w:t>
      </w:r>
      <w:r>
        <w:rPr>
          <w:rFonts w:asciiTheme="minorHAnsi" w:hAnsiTheme="minorHAnsi" w:cstheme="minorHAnsi"/>
          <w:b/>
          <w:bCs/>
          <w:color w:val="000000" w:themeColor="text1"/>
          <w:sz w:val="22"/>
          <w:szCs w:val="22"/>
        </w:rPr>
        <w:t>S15.</w:t>
      </w:r>
      <w:r w:rsidRPr="00BC2654">
        <w:rPr>
          <w:rFonts w:asciiTheme="minorHAnsi" w:hAnsiTheme="minorHAnsi" w:cstheme="minorHAnsi"/>
          <w:color w:val="000000" w:themeColor="text1"/>
          <w:sz w:val="22"/>
          <w:szCs w:val="22"/>
        </w:rPr>
        <w:t xml:space="preserve"> </w:t>
      </w:r>
      <w:r w:rsidRPr="001A1AA5">
        <w:rPr>
          <w:rFonts w:asciiTheme="minorHAnsi" w:hAnsiTheme="minorHAnsi" w:cstheme="minorHAnsi"/>
          <w:b/>
          <w:bCs/>
          <w:color w:val="000000" w:themeColor="text1"/>
          <w:sz w:val="22"/>
          <w:szCs w:val="22"/>
        </w:rPr>
        <w:t>Serum FRNT ID</w:t>
      </w:r>
      <w:r w:rsidRPr="001A1AA5">
        <w:rPr>
          <w:rFonts w:asciiTheme="minorHAnsi" w:hAnsiTheme="minorHAnsi" w:cstheme="minorHAnsi"/>
          <w:b/>
          <w:bCs/>
          <w:color w:val="000000" w:themeColor="text1"/>
          <w:sz w:val="22"/>
          <w:szCs w:val="22"/>
          <w:vertAlign w:val="subscript"/>
        </w:rPr>
        <w:t>50</w:t>
      </w:r>
      <w:r w:rsidRPr="001A1AA5">
        <w:rPr>
          <w:rFonts w:asciiTheme="minorHAnsi" w:hAnsiTheme="minorHAnsi" w:cstheme="minorHAnsi"/>
          <w:b/>
          <w:bCs/>
          <w:color w:val="000000" w:themeColor="text1"/>
          <w:sz w:val="22"/>
          <w:szCs w:val="22"/>
        </w:rPr>
        <w:t xml:space="preserve"> Assay Geometric</w:t>
      </w:r>
      <w:r w:rsidRPr="00BC2654">
        <w:rPr>
          <w:rFonts w:asciiTheme="minorHAnsi" w:hAnsiTheme="minorHAnsi" w:cstheme="minorHAnsi"/>
          <w:b/>
          <w:bCs/>
          <w:color w:val="000000" w:themeColor="text1"/>
          <w:sz w:val="22"/>
          <w:szCs w:val="22"/>
        </w:rPr>
        <w:t xml:space="preserve"> Mean (GM) Titers at Baseline before a Third Dose of mRNA Vaccination by Variant with 95% Confidence Intervals</w:t>
      </w:r>
      <w:bookmarkEnd w:id="24"/>
    </w:p>
    <w:tbl>
      <w:tblPr>
        <w:tblStyle w:val="sastable"/>
        <w:tblW w:w="10585" w:type="dxa"/>
        <w:jc w:val="center"/>
        <w:tblInd w:w="0" w:type="dxa"/>
        <w:tblLook w:val="04A0" w:firstRow="1" w:lastRow="0" w:firstColumn="1" w:lastColumn="0" w:noHBand="0" w:noVBand="1"/>
        <w:tblCaption w:val="Detailed and/or summarized report"/>
      </w:tblPr>
      <w:tblGrid>
        <w:gridCol w:w="2117"/>
        <w:gridCol w:w="2117"/>
        <w:gridCol w:w="2117"/>
        <w:gridCol w:w="2117"/>
        <w:gridCol w:w="2117"/>
      </w:tblGrid>
      <w:tr w:rsidR="00C05D0A" w14:paraId="61DCAE0A" w14:textId="77777777" w:rsidTr="00962D3D">
        <w:trPr>
          <w:cantSplit/>
          <w:tblHeader/>
          <w:jc w:val="center"/>
        </w:trPr>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DF69DBE" w14:textId="77777777" w:rsidR="00C05D0A" w:rsidRDefault="00C05D0A" w:rsidP="00962D3D">
            <w:pPr>
              <w:pStyle w:val="sasheader"/>
              <w:keepLines/>
            </w:pPr>
            <w:r>
              <w:rPr>
                <w:sz w:val="19"/>
                <w:szCs w:val="19"/>
                <w:shd w:val="clear" w:color="auto" w:fill="FFFFFF"/>
              </w:rPr>
              <w:t>Variants</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90E4A2F" w14:textId="77777777" w:rsidR="00C05D0A" w:rsidRDefault="00C05D0A" w:rsidP="00962D3D">
            <w:pPr>
              <w:pStyle w:val="sasheader"/>
              <w:keepLines/>
              <w:jc w:val="center"/>
            </w:pPr>
            <w:r>
              <w:rPr>
                <w:sz w:val="19"/>
                <w:szCs w:val="19"/>
                <w:shd w:val="clear" w:color="auto" w:fill="FFFFFF"/>
              </w:rPr>
              <w:t>Statistic</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54409D7A" w14:textId="77777777" w:rsidR="00C05D0A" w:rsidRDefault="00C05D0A" w:rsidP="00962D3D">
            <w:pPr>
              <w:pStyle w:val="sasheader"/>
              <w:keepLines/>
              <w:jc w:val="center"/>
            </w:pPr>
            <w:r>
              <w:rPr>
                <w:sz w:val="19"/>
                <w:szCs w:val="19"/>
                <w:shd w:val="clear" w:color="auto" w:fill="FFFFFF"/>
              </w:rPr>
              <w:t xml:space="preserve">25 μg  </w:t>
            </w:r>
            <w:r>
              <w:rPr>
                <w:sz w:val="19"/>
                <w:szCs w:val="19"/>
                <w:shd w:val="clear" w:color="auto" w:fill="FFFFFF"/>
              </w:rPr>
              <w:br/>
              <w:t>(N=29)</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DE63832" w14:textId="77777777" w:rsidR="00C05D0A" w:rsidRDefault="00C05D0A" w:rsidP="00962D3D">
            <w:pPr>
              <w:pStyle w:val="sasheader"/>
              <w:keepLines/>
              <w:jc w:val="center"/>
            </w:pPr>
            <w:r>
              <w:rPr>
                <w:sz w:val="19"/>
                <w:szCs w:val="19"/>
                <w:shd w:val="clear" w:color="auto" w:fill="FFFFFF"/>
              </w:rPr>
              <w:t xml:space="preserve">50 μg </w:t>
            </w:r>
            <w:r>
              <w:rPr>
                <w:sz w:val="19"/>
                <w:szCs w:val="19"/>
                <w:shd w:val="clear" w:color="auto" w:fill="FFFFFF"/>
              </w:rPr>
              <w:br/>
              <w:t>(N=23)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1406BF11" w14:textId="77777777" w:rsidR="00C05D0A" w:rsidRDefault="00C05D0A" w:rsidP="00962D3D">
            <w:pPr>
              <w:pStyle w:val="sasheader"/>
              <w:keepLines/>
              <w:jc w:val="center"/>
            </w:pPr>
            <w:r>
              <w:rPr>
                <w:sz w:val="19"/>
                <w:szCs w:val="19"/>
                <w:shd w:val="clear" w:color="auto" w:fill="FFFFFF"/>
              </w:rPr>
              <w:t xml:space="preserve">100 μg </w:t>
            </w:r>
            <w:r>
              <w:rPr>
                <w:sz w:val="19"/>
                <w:szCs w:val="19"/>
                <w:shd w:val="clear" w:color="auto" w:fill="FFFFFF"/>
              </w:rPr>
              <w:br/>
              <w:t>(N=31)</w:t>
            </w:r>
          </w:p>
        </w:tc>
      </w:tr>
      <w:tr w:rsidR="00C05D0A" w14:paraId="279E91E7"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0D9EAE" w14:textId="77777777" w:rsidR="00C05D0A" w:rsidRDefault="00C05D0A" w:rsidP="00962D3D">
            <w:pPr>
              <w:pStyle w:val="sasrowheader"/>
              <w:keepLines/>
            </w:pPr>
            <w:r>
              <w:rPr>
                <w:sz w:val="19"/>
                <w:szCs w:val="19"/>
                <w:shd w:val="clear" w:color="auto" w:fill="FFFFFF" w:themeFill="light1"/>
              </w:rPr>
              <w:t>D614G</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8D6C61" w14:textId="77777777" w:rsidR="00C05D0A" w:rsidRDefault="00C05D0A"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7837FAE" w14:textId="77777777" w:rsidR="00C05D0A" w:rsidRDefault="00C05D0A"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C62A21" w14:textId="77777777" w:rsidR="00C05D0A" w:rsidRDefault="00C05D0A"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4AE776" w14:textId="77777777" w:rsidR="00C05D0A" w:rsidRDefault="00C05D0A" w:rsidP="00962D3D">
            <w:pPr>
              <w:pStyle w:val="sasdata"/>
              <w:keepLines/>
              <w:jc w:val="center"/>
            </w:pPr>
            <w:r>
              <w:t>22</w:t>
            </w:r>
          </w:p>
        </w:tc>
      </w:tr>
      <w:tr w:rsidR="00C05D0A" w14:paraId="73CF690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9502476"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29378AA" w14:textId="77777777" w:rsidR="00C05D0A" w:rsidRDefault="00C05D0A"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E88FBA2" w14:textId="77777777" w:rsidR="00C05D0A" w:rsidRDefault="00C05D0A" w:rsidP="00962D3D">
            <w:pPr>
              <w:pStyle w:val="sasdata"/>
              <w:keepLines/>
              <w:jc w:val="center"/>
            </w:pPr>
            <w:r>
              <w:t>34</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2A4293" w14:textId="77777777" w:rsidR="00C05D0A" w:rsidRDefault="00C05D0A" w:rsidP="00962D3D">
            <w:pPr>
              <w:pStyle w:val="sasdata"/>
              <w:keepLines/>
              <w:jc w:val="center"/>
            </w:pPr>
            <w:r>
              <w:t>63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49019C" w14:textId="77777777" w:rsidR="00C05D0A" w:rsidRDefault="00C05D0A" w:rsidP="00962D3D">
            <w:pPr>
              <w:pStyle w:val="sasdata"/>
              <w:keepLines/>
              <w:jc w:val="center"/>
            </w:pPr>
            <w:r>
              <w:t>95</w:t>
            </w:r>
          </w:p>
        </w:tc>
      </w:tr>
      <w:tr w:rsidR="00C05D0A" w14:paraId="3B8EE34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6FE1E71"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E2C5AC"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FC60B42" w14:textId="77777777" w:rsidR="00C05D0A" w:rsidRDefault="00C05D0A" w:rsidP="00962D3D">
            <w:pPr>
              <w:pStyle w:val="sasdata"/>
              <w:keepLines/>
              <w:jc w:val="center"/>
            </w:pPr>
            <w:r>
              <w:t>22, 54</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AAD085" w14:textId="77777777" w:rsidR="00C05D0A" w:rsidRDefault="00C05D0A" w:rsidP="00962D3D">
            <w:pPr>
              <w:pStyle w:val="sasdata"/>
              <w:keepLines/>
              <w:jc w:val="center"/>
            </w:pPr>
            <w:r>
              <w:t>31, 127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0E6D95" w14:textId="77777777" w:rsidR="00C05D0A" w:rsidRDefault="00C05D0A" w:rsidP="00962D3D">
            <w:pPr>
              <w:pStyle w:val="sasdata"/>
              <w:keepLines/>
              <w:jc w:val="center"/>
            </w:pPr>
            <w:r>
              <w:t>65, 139</w:t>
            </w:r>
          </w:p>
        </w:tc>
      </w:tr>
      <w:tr w:rsidR="00C05D0A" w14:paraId="3D36010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3B278E1"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D43844" w14:textId="77777777" w:rsidR="00C05D0A" w:rsidRDefault="00C05D0A"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7F4B2B" w14:textId="77777777" w:rsidR="00C05D0A" w:rsidRDefault="00C05D0A" w:rsidP="00962D3D">
            <w:pPr>
              <w:pStyle w:val="sasdata"/>
              <w:keepLines/>
              <w:jc w:val="center"/>
            </w:pPr>
            <w:r>
              <w:t>11/15 (73.3%)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6736885" w14:textId="77777777" w:rsidR="00C05D0A" w:rsidRDefault="00C05D0A" w:rsidP="00962D3D">
            <w:pPr>
              <w:pStyle w:val="sasdata"/>
              <w:keepLines/>
              <w:jc w:val="center"/>
            </w:pPr>
            <w:r>
              <w:t>9/10 (90%)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7D7D1F" w14:textId="77777777" w:rsidR="00C05D0A" w:rsidRDefault="00C05D0A" w:rsidP="00962D3D">
            <w:pPr>
              <w:pStyle w:val="sasdata"/>
              <w:keepLines/>
              <w:jc w:val="center"/>
            </w:pPr>
            <w:r>
              <w:t>20/22 (90.9%)</w:t>
            </w:r>
          </w:p>
        </w:tc>
      </w:tr>
      <w:tr w:rsidR="00C05D0A" w14:paraId="5A2BC63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BD3340D"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80B8E1"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4167A0" w14:textId="77777777" w:rsidR="00C05D0A" w:rsidRDefault="00C05D0A" w:rsidP="00962D3D">
            <w:pPr>
              <w:pStyle w:val="sasdata"/>
              <w:keepLines/>
              <w:jc w:val="center"/>
            </w:pPr>
            <w:r>
              <w:t>44.9%, 92.2%</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3167CC" w14:textId="77777777" w:rsidR="00C05D0A" w:rsidRDefault="00C05D0A" w:rsidP="00962D3D">
            <w:pPr>
              <w:pStyle w:val="sasdata"/>
              <w:keepLines/>
              <w:jc w:val="center"/>
            </w:pPr>
            <w:r>
              <w:t>55.5%, 99.7%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67F4EC" w14:textId="77777777" w:rsidR="00C05D0A" w:rsidRDefault="00C05D0A" w:rsidP="00962D3D">
            <w:pPr>
              <w:pStyle w:val="sasdata"/>
              <w:keepLines/>
              <w:jc w:val="center"/>
            </w:pPr>
            <w:r>
              <w:t>70.8%, 98.9%</w:t>
            </w:r>
          </w:p>
        </w:tc>
      </w:tr>
      <w:tr w:rsidR="00C05D0A" w14:paraId="3C0E6779"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602CEE" w14:textId="4CF3CEB8" w:rsidR="00C05D0A" w:rsidRDefault="000475CA" w:rsidP="00962D3D">
            <w:pPr>
              <w:pStyle w:val="sasrowheader"/>
              <w:keepLines/>
            </w:pPr>
            <w:r>
              <w:rPr>
                <w:sz w:val="19"/>
                <w:szCs w:val="19"/>
                <w:shd w:val="clear" w:color="auto" w:fill="FFFFFF" w:themeFill="light1"/>
              </w:rPr>
              <w:t>Beta (</w:t>
            </w:r>
            <w:r w:rsidR="00C05D0A">
              <w:rPr>
                <w:sz w:val="19"/>
                <w:szCs w:val="19"/>
                <w:shd w:val="clear" w:color="auto" w:fill="FFFFFF" w:themeFill="light1"/>
              </w:rPr>
              <w:t>B.1.351</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0A89773" w14:textId="77777777" w:rsidR="00C05D0A" w:rsidRDefault="00C05D0A"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C713B0" w14:textId="77777777" w:rsidR="00C05D0A" w:rsidRDefault="00C05D0A"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4AF2A0" w14:textId="77777777" w:rsidR="00C05D0A" w:rsidRDefault="00C05D0A"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4A93A2" w14:textId="77777777" w:rsidR="00C05D0A" w:rsidRDefault="00C05D0A" w:rsidP="00962D3D">
            <w:pPr>
              <w:pStyle w:val="sasdata"/>
              <w:keepLines/>
              <w:jc w:val="center"/>
            </w:pPr>
            <w:r>
              <w:t>22</w:t>
            </w:r>
          </w:p>
        </w:tc>
      </w:tr>
      <w:tr w:rsidR="00C05D0A" w14:paraId="259B35F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FA45A96"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F33E6DD" w14:textId="77777777" w:rsidR="00C05D0A" w:rsidRDefault="00C05D0A"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2C72DD" w14:textId="77777777" w:rsidR="00C05D0A" w:rsidRDefault="00C05D0A" w:rsidP="00962D3D">
            <w:pPr>
              <w:pStyle w:val="sasdata"/>
              <w:keepLines/>
              <w:jc w:val="center"/>
            </w:pPr>
            <w:r>
              <w:t>14</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3F8C89" w14:textId="77777777" w:rsidR="00C05D0A" w:rsidRDefault="00C05D0A" w:rsidP="00962D3D">
            <w:pPr>
              <w:pStyle w:val="sasdata"/>
              <w:keepLines/>
              <w:jc w:val="center"/>
            </w:pPr>
            <w:r>
              <w:t>12</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FF2E2D" w14:textId="77777777" w:rsidR="00C05D0A" w:rsidRDefault="00C05D0A" w:rsidP="00962D3D">
            <w:pPr>
              <w:pStyle w:val="sasdata"/>
              <w:keepLines/>
              <w:jc w:val="center"/>
            </w:pPr>
            <w:r>
              <w:t>27</w:t>
            </w:r>
          </w:p>
        </w:tc>
      </w:tr>
      <w:tr w:rsidR="00C05D0A" w14:paraId="1B46390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E72E2E2"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876C5E1"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F92110B" w14:textId="77777777" w:rsidR="00C05D0A" w:rsidRDefault="00C05D0A" w:rsidP="00962D3D">
            <w:pPr>
              <w:pStyle w:val="sasdata"/>
              <w:keepLines/>
              <w:jc w:val="center"/>
            </w:pPr>
            <w:r>
              <w:t>9, 20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A4B7B3" w14:textId="77777777" w:rsidR="00C05D0A" w:rsidRDefault="00C05D0A" w:rsidP="00962D3D">
            <w:pPr>
              <w:pStyle w:val="sasdata"/>
              <w:keepLines/>
              <w:jc w:val="center"/>
            </w:pPr>
            <w:r>
              <w:t>9, 17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282CAA" w14:textId="77777777" w:rsidR="00C05D0A" w:rsidRDefault="00C05D0A" w:rsidP="00962D3D">
            <w:pPr>
              <w:pStyle w:val="sasdata"/>
              <w:keepLines/>
              <w:jc w:val="center"/>
            </w:pPr>
            <w:r>
              <w:t>18, 39</w:t>
            </w:r>
          </w:p>
        </w:tc>
      </w:tr>
      <w:tr w:rsidR="00C05D0A" w14:paraId="05742FC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007392E"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297FE9" w14:textId="77777777" w:rsidR="00C05D0A" w:rsidRDefault="00C05D0A"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1D048F" w14:textId="77777777" w:rsidR="00C05D0A" w:rsidRDefault="00C05D0A" w:rsidP="00962D3D">
            <w:pPr>
              <w:pStyle w:val="sasdata"/>
              <w:keepLines/>
              <w:jc w:val="center"/>
            </w:pPr>
            <w:r>
              <w:t>3/15 (20%)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449F89" w14:textId="77777777" w:rsidR="00C05D0A" w:rsidRDefault="00C05D0A" w:rsidP="00962D3D">
            <w:pPr>
              <w:pStyle w:val="sasdata"/>
              <w:keepLines/>
              <w:jc w:val="center"/>
            </w:pPr>
            <w:r>
              <w:t>1/10 (10%)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2A956D0" w14:textId="77777777" w:rsidR="00C05D0A" w:rsidRDefault="00C05D0A" w:rsidP="00962D3D">
            <w:pPr>
              <w:pStyle w:val="sasdata"/>
              <w:keepLines/>
              <w:jc w:val="center"/>
            </w:pPr>
            <w:r>
              <w:t>14/22 (63.6%)</w:t>
            </w:r>
          </w:p>
        </w:tc>
      </w:tr>
      <w:tr w:rsidR="00C05D0A" w14:paraId="4C37A4D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55979F9"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A92464"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7E5EF7D" w14:textId="77777777" w:rsidR="00C05D0A" w:rsidRDefault="00C05D0A" w:rsidP="00962D3D">
            <w:pPr>
              <w:pStyle w:val="sasdata"/>
              <w:keepLines/>
              <w:jc w:val="center"/>
            </w:pPr>
            <w:r>
              <w:t>4.3%, 48.1%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215C1C" w14:textId="77777777" w:rsidR="00C05D0A" w:rsidRDefault="00C05D0A" w:rsidP="00962D3D">
            <w:pPr>
              <w:pStyle w:val="sasdata"/>
              <w:keepLines/>
              <w:jc w:val="center"/>
            </w:pPr>
            <w:r>
              <w:t>0.3%, 44.5%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9D785E0" w14:textId="77777777" w:rsidR="00C05D0A" w:rsidRDefault="00C05D0A" w:rsidP="00962D3D">
            <w:pPr>
              <w:pStyle w:val="sasdata"/>
              <w:keepLines/>
              <w:jc w:val="center"/>
            </w:pPr>
            <w:r>
              <w:t>40.7%, 82.8%</w:t>
            </w:r>
          </w:p>
        </w:tc>
      </w:tr>
      <w:tr w:rsidR="00C05D0A" w14:paraId="0179E994"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DBB8401" w14:textId="3F8484EA" w:rsidR="00C05D0A" w:rsidRDefault="000475CA" w:rsidP="00962D3D">
            <w:pPr>
              <w:pStyle w:val="sasrowheader"/>
              <w:keepLines/>
            </w:pPr>
            <w:r>
              <w:rPr>
                <w:sz w:val="19"/>
                <w:szCs w:val="19"/>
                <w:shd w:val="clear" w:color="auto" w:fill="FFFFFF" w:themeFill="light1"/>
              </w:rPr>
              <w:t>Delta (</w:t>
            </w:r>
            <w:r w:rsidR="00C05D0A">
              <w:rPr>
                <w:sz w:val="19"/>
                <w:szCs w:val="19"/>
                <w:shd w:val="clear" w:color="auto" w:fill="FFFFFF" w:themeFill="light1"/>
              </w:rPr>
              <w:t>B.1.617.2</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C3E12B" w14:textId="77777777" w:rsidR="00C05D0A" w:rsidRDefault="00C05D0A"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A2216A" w14:textId="77777777" w:rsidR="00C05D0A" w:rsidRDefault="00C05D0A"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E89D78" w14:textId="77777777" w:rsidR="00C05D0A" w:rsidRDefault="00C05D0A"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EE0D1E" w14:textId="77777777" w:rsidR="00C05D0A" w:rsidRDefault="00C05D0A" w:rsidP="00962D3D">
            <w:pPr>
              <w:pStyle w:val="sasdata"/>
              <w:keepLines/>
              <w:jc w:val="center"/>
            </w:pPr>
            <w:r>
              <w:t>22</w:t>
            </w:r>
          </w:p>
        </w:tc>
      </w:tr>
      <w:tr w:rsidR="00C05D0A" w14:paraId="3024FBA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D0296A7"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5A64DF" w14:textId="77777777" w:rsidR="00C05D0A" w:rsidRDefault="00C05D0A"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DC8E6F" w14:textId="77777777" w:rsidR="00C05D0A" w:rsidRDefault="00C05D0A"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5126D9" w14:textId="77777777" w:rsidR="00C05D0A" w:rsidRDefault="00C05D0A" w:rsidP="00962D3D">
            <w:pPr>
              <w:pStyle w:val="sasdata"/>
              <w:keepLines/>
              <w:jc w:val="center"/>
            </w:pPr>
            <w:r>
              <w:t>57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4C033C" w14:textId="77777777" w:rsidR="00C05D0A" w:rsidRDefault="00C05D0A" w:rsidP="00962D3D">
            <w:pPr>
              <w:pStyle w:val="sasdata"/>
              <w:keepLines/>
              <w:jc w:val="center"/>
            </w:pPr>
            <w:r>
              <w:t>43</w:t>
            </w:r>
          </w:p>
        </w:tc>
      </w:tr>
      <w:tr w:rsidR="00C05D0A" w14:paraId="681C610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5D7DE63"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7B3AD5"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8CC011" w14:textId="77777777" w:rsidR="00C05D0A" w:rsidRDefault="00C05D0A" w:rsidP="00962D3D">
            <w:pPr>
              <w:pStyle w:val="sasdata"/>
              <w:keepLines/>
              <w:jc w:val="center"/>
            </w:pPr>
            <w:r>
              <w:t>10, 22</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B118FA" w14:textId="77777777" w:rsidR="00C05D0A" w:rsidRDefault="00C05D0A" w:rsidP="00962D3D">
            <w:pPr>
              <w:pStyle w:val="sasdata"/>
              <w:keepLines/>
              <w:jc w:val="center"/>
            </w:pPr>
            <w:r>
              <w:t>25, 130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180FA0" w14:textId="77777777" w:rsidR="00C05D0A" w:rsidRDefault="00C05D0A" w:rsidP="00962D3D">
            <w:pPr>
              <w:pStyle w:val="sasdata"/>
              <w:keepLines/>
              <w:jc w:val="center"/>
            </w:pPr>
            <w:r>
              <w:t>31, 61</w:t>
            </w:r>
          </w:p>
        </w:tc>
      </w:tr>
      <w:tr w:rsidR="00C05D0A" w14:paraId="52C6DC1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3C39666"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6D91C3" w14:textId="77777777" w:rsidR="00C05D0A" w:rsidRDefault="00C05D0A"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37D9CFE" w14:textId="77777777" w:rsidR="00C05D0A" w:rsidRDefault="00C05D0A" w:rsidP="00962D3D">
            <w:pPr>
              <w:pStyle w:val="sasdata"/>
              <w:keepLines/>
              <w:jc w:val="center"/>
            </w:pPr>
            <w:r>
              <w:t>4/15 (26.7%)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FC63C4" w14:textId="77777777" w:rsidR="00C05D0A" w:rsidRDefault="00C05D0A" w:rsidP="00962D3D">
            <w:pPr>
              <w:pStyle w:val="sasdata"/>
              <w:keepLines/>
              <w:jc w:val="center"/>
            </w:pPr>
            <w:r>
              <w:t>7/10 (70%)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18BFF1D" w14:textId="77777777" w:rsidR="00C05D0A" w:rsidRDefault="00C05D0A" w:rsidP="00962D3D">
            <w:pPr>
              <w:pStyle w:val="sasdata"/>
              <w:keepLines/>
              <w:jc w:val="center"/>
            </w:pPr>
            <w:r>
              <w:t>18/22 (81.8%)</w:t>
            </w:r>
          </w:p>
        </w:tc>
      </w:tr>
      <w:tr w:rsidR="00C05D0A" w14:paraId="4B54404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1F749E9"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DB2F68"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B698B9" w14:textId="77777777" w:rsidR="00C05D0A" w:rsidRDefault="00C05D0A" w:rsidP="00962D3D">
            <w:pPr>
              <w:pStyle w:val="sasdata"/>
              <w:keepLines/>
              <w:jc w:val="center"/>
            </w:pPr>
            <w:r>
              <w:t>7.8%, 55.1%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50DD96E" w14:textId="77777777" w:rsidR="00C05D0A" w:rsidRDefault="00C05D0A" w:rsidP="00962D3D">
            <w:pPr>
              <w:pStyle w:val="sasdata"/>
              <w:keepLines/>
              <w:jc w:val="center"/>
            </w:pPr>
            <w:r>
              <w:t>34.8%, 93.3%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5B4433" w14:textId="77777777" w:rsidR="00C05D0A" w:rsidRDefault="00C05D0A" w:rsidP="00962D3D">
            <w:pPr>
              <w:pStyle w:val="sasdata"/>
              <w:keepLines/>
              <w:jc w:val="center"/>
            </w:pPr>
            <w:r>
              <w:t>59.7%, 94.8%</w:t>
            </w:r>
          </w:p>
        </w:tc>
      </w:tr>
      <w:tr w:rsidR="00C05D0A" w14:paraId="732E405B"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33B9C3" w14:textId="07C45881" w:rsidR="00C05D0A" w:rsidRDefault="000475CA" w:rsidP="00962D3D">
            <w:pPr>
              <w:pStyle w:val="sasrowheader"/>
              <w:keepLines/>
            </w:pPr>
            <w:r>
              <w:rPr>
                <w:sz w:val="19"/>
                <w:szCs w:val="19"/>
                <w:shd w:val="clear" w:color="auto" w:fill="FFFFFF" w:themeFill="light1"/>
              </w:rPr>
              <w:t>Alpha (</w:t>
            </w:r>
            <w:r w:rsidR="00C05D0A">
              <w:rPr>
                <w:sz w:val="19"/>
                <w:szCs w:val="19"/>
                <w:shd w:val="clear" w:color="auto" w:fill="FFFFFF" w:themeFill="light1"/>
              </w:rPr>
              <w:t>B.1.1.7</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D6A6E58" w14:textId="77777777" w:rsidR="00C05D0A" w:rsidRDefault="00C05D0A"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17ED39" w14:textId="77777777" w:rsidR="00C05D0A" w:rsidRDefault="00C05D0A"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F499F2" w14:textId="77777777" w:rsidR="00C05D0A" w:rsidRDefault="00C05D0A"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C2A485" w14:textId="77777777" w:rsidR="00C05D0A" w:rsidRDefault="00C05D0A" w:rsidP="00962D3D">
            <w:pPr>
              <w:pStyle w:val="sasdata"/>
              <w:keepLines/>
              <w:jc w:val="center"/>
            </w:pPr>
            <w:r>
              <w:t>22</w:t>
            </w:r>
          </w:p>
        </w:tc>
      </w:tr>
      <w:tr w:rsidR="00C05D0A" w14:paraId="7E90E63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067CC2F"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10FAEB" w14:textId="77777777" w:rsidR="00C05D0A" w:rsidRDefault="00C05D0A"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B76ED06" w14:textId="77777777" w:rsidR="00C05D0A" w:rsidRDefault="00C05D0A" w:rsidP="00962D3D">
            <w:pPr>
              <w:pStyle w:val="sasdata"/>
              <w:keepLines/>
              <w:jc w:val="center"/>
            </w:pPr>
            <w:r>
              <w:t>31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C6FEF58" w14:textId="77777777" w:rsidR="00C05D0A" w:rsidRDefault="00C05D0A" w:rsidP="00962D3D">
            <w:pPr>
              <w:pStyle w:val="sasdata"/>
              <w:keepLines/>
              <w:jc w:val="center"/>
            </w:pPr>
            <w:r>
              <w:t>58</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3DFFF2" w14:textId="77777777" w:rsidR="00C05D0A" w:rsidRDefault="00C05D0A" w:rsidP="00962D3D">
            <w:pPr>
              <w:pStyle w:val="sasdata"/>
              <w:keepLines/>
              <w:jc w:val="center"/>
            </w:pPr>
            <w:r>
              <w:t>102</w:t>
            </w:r>
          </w:p>
        </w:tc>
      </w:tr>
      <w:tr w:rsidR="00C05D0A" w14:paraId="4866129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7DCBD33"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5312B1"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00B684" w14:textId="77777777" w:rsidR="00C05D0A" w:rsidRDefault="00C05D0A" w:rsidP="00962D3D">
            <w:pPr>
              <w:pStyle w:val="sasdata"/>
              <w:keepLines/>
              <w:jc w:val="center"/>
            </w:pPr>
            <w:r>
              <w:t>16, 59</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66B1DB" w14:textId="77777777" w:rsidR="00C05D0A" w:rsidRDefault="00C05D0A" w:rsidP="00962D3D">
            <w:pPr>
              <w:pStyle w:val="sasdata"/>
              <w:keepLines/>
              <w:jc w:val="center"/>
            </w:pPr>
            <w:r>
              <w:t>26, 129</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C1F879" w14:textId="77777777" w:rsidR="00C05D0A" w:rsidRDefault="00C05D0A" w:rsidP="00962D3D">
            <w:pPr>
              <w:pStyle w:val="sasdata"/>
              <w:keepLines/>
              <w:jc w:val="center"/>
            </w:pPr>
            <w:r>
              <w:t>71, 146</w:t>
            </w:r>
          </w:p>
        </w:tc>
      </w:tr>
      <w:tr w:rsidR="00C05D0A" w14:paraId="5590B4B2"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EE44CDB"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6515CB" w14:textId="77777777" w:rsidR="00C05D0A" w:rsidRDefault="00C05D0A"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01FB57" w14:textId="77777777" w:rsidR="00C05D0A" w:rsidRDefault="00C05D0A" w:rsidP="00962D3D">
            <w:pPr>
              <w:pStyle w:val="sasdata"/>
              <w:keepLines/>
              <w:jc w:val="center"/>
            </w:pPr>
            <w:r>
              <w:t>8/15 (53.3%)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3141657" w14:textId="77777777" w:rsidR="00C05D0A" w:rsidRDefault="00C05D0A" w:rsidP="00962D3D">
            <w:pPr>
              <w:pStyle w:val="sasdata"/>
              <w:keepLines/>
              <w:jc w:val="center"/>
            </w:pPr>
            <w:r>
              <w:t>8/10 (80%)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A9EA5D" w14:textId="77777777" w:rsidR="00C05D0A" w:rsidRDefault="00C05D0A" w:rsidP="00962D3D">
            <w:pPr>
              <w:pStyle w:val="sasdata"/>
              <w:keepLines/>
              <w:jc w:val="center"/>
            </w:pPr>
            <w:r>
              <w:t>22/22 (100%)</w:t>
            </w:r>
          </w:p>
        </w:tc>
      </w:tr>
      <w:tr w:rsidR="00C05D0A" w14:paraId="57BB3B9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B70F25F"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0EFAF5"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BE57AF" w14:textId="77777777" w:rsidR="00C05D0A" w:rsidRDefault="00C05D0A" w:rsidP="00962D3D">
            <w:pPr>
              <w:pStyle w:val="sasdata"/>
              <w:keepLines/>
              <w:jc w:val="center"/>
            </w:pPr>
            <w:r>
              <w:t>26.6%, 78.7%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5367D6A" w14:textId="77777777" w:rsidR="00C05D0A" w:rsidRDefault="00C05D0A" w:rsidP="00962D3D">
            <w:pPr>
              <w:pStyle w:val="sasdata"/>
              <w:keepLines/>
              <w:jc w:val="center"/>
            </w:pPr>
            <w:r>
              <w:t>44.4%, 97.5%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75FEC2" w14:textId="77777777" w:rsidR="00C05D0A" w:rsidRDefault="00C05D0A" w:rsidP="00962D3D">
            <w:pPr>
              <w:pStyle w:val="sasdata"/>
              <w:keepLines/>
              <w:jc w:val="center"/>
            </w:pPr>
            <w:r>
              <w:t>84.6%, 100%</w:t>
            </w:r>
          </w:p>
        </w:tc>
      </w:tr>
      <w:tr w:rsidR="00C05D0A" w14:paraId="241ED54F"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EA8F10" w14:textId="7CD9951D" w:rsidR="00C05D0A" w:rsidRDefault="000475CA" w:rsidP="00962D3D">
            <w:pPr>
              <w:pStyle w:val="sasrowheader"/>
              <w:keepLines/>
            </w:pPr>
            <w:r>
              <w:rPr>
                <w:sz w:val="19"/>
                <w:szCs w:val="19"/>
                <w:shd w:val="clear" w:color="auto" w:fill="FFFFFF" w:themeFill="light1"/>
              </w:rPr>
              <w:t>Gamma (</w:t>
            </w:r>
            <w:r w:rsidR="00C05D0A">
              <w:rPr>
                <w:sz w:val="19"/>
                <w:szCs w:val="19"/>
                <w:shd w:val="clear" w:color="auto" w:fill="FFFFFF" w:themeFill="light1"/>
              </w:rPr>
              <w:t>P.1</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7F25E9" w14:textId="77777777" w:rsidR="00C05D0A" w:rsidRDefault="00C05D0A"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9DE5854" w14:textId="77777777" w:rsidR="00C05D0A" w:rsidRDefault="00C05D0A"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1EF4B95" w14:textId="77777777" w:rsidR="00C05D0A" w:rsidRDefault="00C05D0A"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4336E64" w14:textId="77777777" w:rsidR="00C05D0A" w:rsidRDefault="00C05D0A" w:rsidP="00962D3D">
            <w:pPr>
              <w:pStyle w:val="sasdata"/>
              <w:keepLines/>
              <w:jc w:val="center"/>
            </w:pPr>
            <w:r>
              <w:t>22</w:t>
            </w:r>
          </w:p>
        </w:tc>
      </w:tr>
      <w:tr w:rsidR="00C05D0A" w14:paraId="36F55B2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DEA0F84"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62104C" w14:textId="77777777" w:rsidR="00C05D0A" w:rsidRDefault="00C05D0A"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18092D" w14:textId="77777777" w:rsidR="00C05D0A" w:rsidRDefault="00C05D0A" w:rsidP="00962D3D">
            <w:pPr>
              <w:pStyle w:val="sasdata"/>
              <w:keepLines/>
              <w:jc w:val="center"/>
            </w:pPr>
            <w:r>
              <w:t>11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D24EDD2" w14:textId="77777777" w:rsidR="00C05D0A" w:rsidRDefault="00C05D0A" w:rsidP="00962D3D">
            <w:pPr>
              <w:pStyle w:val="sasdata"/>
              <w:keepLines/>
              <w:jc w:val="center"/>
            </w:pPr>
            <w:r>
              <w:t>13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CC46F7A" w14:textId="77777777" w:rsidR="00C05D0A" w:rsidRDefault="00C05D0A" w:rsidP="00962D3D">
            <w:pPr>
              <w:pStyle w:val="sasdata"/>
              <w:keepLines/>
              <w:jc w:val="center"/>
            </w:pPr>
            <w:r>
              <w:t>33</w:t>
            </w:r>
          </w:p>
        </w:tc>
      </w:tr>
      <w:tr w:rsidR="00C05D0A" w14:paraId="23085DF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DB70470"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324701"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DAD731" w14:textId="77777777" w:rsidR="00C05D0A" w:rsidRDefault="00C05D0A" w:rsidP="00962D3D">
            <w:pPr>
              <w:pStyle w:val="sasdata"/>
              <w:keepLines/>
              <w:jc w:val="center"/>
            </w:pPr>
            <w:r>
              <w:t>9, 13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7E46F2" w14:textId="77777777" w:rsidR="00C05D0A" w:rsidRDefault="00C05D0A" w:rsidP="00962D3D">
            <w:pPr>
              <w:pStyle w:val="sasdata"/>
              <w:keepLines/>
              <w:jc w:val="center"/>
            </w:pPr>
            <w:r>
              <w:t>9, 20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5748B14" w14:textId="77777777" w:rsidR="00C05D0A" w:rsidRDefault="00C05D0A" w:rsidP="00962D3D">
            <w:pPr>
              <w:pStyle w:val="sasdata"/>
              <w:keepLines/>
              <w:jc w:val="center"/>
            </w:pPr>
            <w:r>
              <w:t>20, 55</w:t>
            </w:r>
          </w:p>
        </w:tc>
      </w:tr>
      <w:tr w:rsidR="00C05D0A" w14:paraId="2995FECD"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3090B65"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06EC8B" w14:textId="77777777" w:rsidR="00C05D0A" w:rsidRDefault="00C05D0A"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DAD7BF1" w14:textId="77777777" w:rsidR="00C05D0A" w:rsidRDefault="00C05D0A" w:rsidP="00962D3D">
            <w:pPr>
              <w:pStyle w:val="sasdata"/>
              <w:keepLines/>
              <w:jc w:val="center"/>
            </w:pPr>
            <w:r>
              <w:t>2/15 (13.3%)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78B886" w14:textId="77777777" w:rsidR="00C05D0A" w:rsidRDefault="00C05D0A" w:rsidP="00962D3D">
            <w:pPr>
              <w:pStyle w:val="sasdata"/>
              <w:keepLines/>
              <w:jc w:val="center"/>
            </w:pPr>
            <w:r>
              <w:t>2/10 (20%)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94BBCC7" w14:textId="77777777" w:rsidR="00C05D0A" w:rsidRDefault="00C05D0A" w:rsidP="00962D3D">
            <w:pPr>
              <w:pStyle w:val="sasdata"/>
              <w:keepLines/>
              <w:jc w:val="center"/>
            </w:pPr>
            <w:r>
              <w:t>14/22 (63.6%)</w:t>
            </w:r>
          </w:p>
        </w:tc>
      </w:tr>
      <w:tr w:rsidR="00C05D0A" w14:paraId="678D51CA"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A5CD683" w14:textId="77777777" w:rsidR="00C05D0A" w:rsidRDefault="00C05D0A"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69E49D6" w14:textId="77777777" w:rsidR="00C05D0A" w:rsidRDefault="00C05D0A"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838677" w14:textId="77777777" w:rsidR="00C05D0A" w:rsidRDefault="00C05D0A" w:rsidP="00962D3D">
            <w:pPr>
              <w:pStyle w:val="sasdata"/>
              <w:keepLines/>
              <w:jc w:val="center"/>
            </w:pPr>
            <w:r>
              <w:t>1.7%, 40.5%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CA3009" w14:textId="77777777" w:rsidR="00C05D0A" w:rsidRDefault="00C05D0A" w:rsidP="00962D3D">
            <w:pPr>
              <w:pStyle w:val="sasdata"/>
              <w:keepLines/>
              <w:jc w:val="center"/>
            </w:pPr>
            <w:r>
              <w:t>2.5%, 55.6%</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0A1BAEF" w14:textId="77777777" w:rsidR="00C05D0A" w:rsidRDefault="00C05D0A" w:rsidP="00962D3D">
            <w:pPr>
              <w:pStyle w:val="sasdata"/>
              <w:keepLines/>
              <w:jc w:val="center"/>
            </w:pPr>
            <w:r>
              <w:t>40.7%, 82.8%</w:t>
            </w:r>
          </w:p>
        </w:tc>
      </w:tr>
      <w:tr w:rsidR="00C05D0A" w14:paraId="77E95584" w14:textId="77777777" w:rsidTr="00962D3D">
        <w:trPr>
          <w:cantSplit/>
          <w:jc w:val="center"/>
        </w:trPr>
        <w:tc>
          <w:tcPr>
            <w:tcW w:w="10585" w:type="dxa"/>
            <w:gridSpan w:val="5"/>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87B2F6" w14:textId="77777777" w:rsidR="00C05D0A" w:rsidRDefault="00C05D0A" w:rsidP="00962D3D">
            <w:pPr>
              <w:pStyle w:val="saslinecontent"/>
              <w:keepLines/>
            </w:pPr>
            <w:r>
              <w:t>Note: N=Number of Subjects</w:t>
            </w:r>
            <w:r>
              <w:br/>
              <w:t>n=Number of subjects with results available at time point</w:t>
            </w:r>
            <w:r>
              <w:br/>
              <w:t>Confidence intervals of the geometric means were calculated with the Student’s t distribution on log-transformed data</w:t>
            </w:r>
          </w:p>
        </w:tc>
      </w:tr>
    </w:tbl>
    <w:p w14:paraId="3028A2EF" w14:textId="2C9E11B2" w:rsidR="008772C3" w:rsidRPr="00BC2654" w:rsidRDefault="008772C3" w:rsidP="008772C3">
      <w:pPr>
        <w:rPr>
          <w:rFonts w:cstheme="minorHAnsi"/>
          <w:b/>
          <w:bCs/>
          <w:color w:val="000000" w:themeColor="text1"/>
        </w:rPr>
      </w:pPr>
    </w:p>
    <w:p w14:paraId="3B0C0B3E" w14:textId="77777777" w:rsidR="008772C3" w:rsidRDefault="008772C3" w:rsidP="00562184">
      <w:pPr>
        <w:pStyle w:val="Default"/>
        <w:outlineLvl w:val="1"/>
        <w:rPr>
          <w:rFonts w:asciiTheme="minorHAnsi" w:hAnsiTheme="minorHAnsi" w:cstheme="minorHAnsi"/>
          <w:b/>
          <w:bCs/>
          <w:color w:val="000000" w:themeColor="text1"/>
          <w:sz w:val="22"/>
          <w:szCs w:val="22"/>
        </w:rPr>
      </w:pPr>
    </w:p>
    <w:p w14:paraId="77A2942F" w14:textId="77777777" w:rsidR="00C05D0A" w:rsidRDefault="00C05D0A">
      <w:pPr>
        <w:rPr>
          <w:rFonts w:cstheme="minorHAnsi"/>
          <w:b/>
          <w:bCs/>
          <w:color w:val="000000" w:themeColor="text1"/>
        </w:rPr>
      </w:pPr>
      <w:r>
        <w:rPr>
          <w:rFonts w:cstheme="minorHAnsi"/>
          <w:b/>
          <w:bCs/>
          <w:color w:val="000000" w:themeColor="text1"/>
        </w:rPr>
        <w:br w:type="page"/>
      </w:r>
    </w:p>
    <w:p w14:paraId="2753F3F9" w14:textId="19E169BF" w:rsidR="00C722B4" w:rsidRPr="00BC2654" w:rsidRDefault="4134BB8B" w:rsidP="6C29EC45">
      <w:pPr>
        <w:pStyle w:val="Default"/>
        <w:outlineLvl w:val="1"/>
        <w:rPr>
          <w:rFonts w:asciiTheme="minorHAnsi" w:hAnsiTheme="minorHAnsi" w:cstheme="minorBidi"/>
          <w:b/>
          <w:bCs/>
          <w:color w:val="000000" w:themeColor="text1"/>
          <w:sz w:val="22"/>
          <w:szCs w:val="22"/>
        </w:rPr>
      </w:pPr>
      <w:bookmarkStart w:id="25" w:name="_Toc91908606"/>
      <w:r w:rsidRPr="6C29EC45">
        <w:rPr>
          <w:rFonts w:asciiTheme="minorHAnsi" w:hAnsiTheme="minorHAnsi" w:cstheme="minorBidi"/>
          <w:b/>
          <w:bCs/>
          <w:color w:val="000000" w:themeColor="text1"/>
          <w:sz w:val="22"/>
          <w:szCs w:val="22"/>
        </w:rPr>
        <w:lastRenderedPageBreak/>
        <w:t xml:space="preserve">Table </w:t>
      </w:r>
      <w:r w:rsidR="277ADF53" w:rsidRPr="6C29EC45">
        <w:rPr>
          <w:rFonts w:asciiTheme="minorHAnsi" w:hAnsiTheme="minorHAnsi" w:cstheme="minorBidi"/>
          <w:b/>
          <w:bCs/>
          <w:color w:val="000000" w:themeColor="text1"/>
          <w:sz w:val="22"/>
          <w:szCs w:val="22"/>
        </w:rPr>
        <w:t>S1</w:t>
      </w:r>
      <w:r w:rsidR="5FA0EF25" w:rsidRPr="6C29EC45">
        <w:rPr>
          <w:rFonts w:asciiTheme="minorHAnsi" w:hAnsiTheme="minorHAnsi" w:cstheme="minorBidi"/>
          <w:b/>
          <w:bCs/>
          <w:color w:val="000000" w:themeColor="text1"/>
          <w:sz w:val="22"/>
          <w:szCs w:val="22"/>
        </w:rPr>
        <w:t>6</w:t>
      </w:r>
      <w:r w:rsidR="277ADF53" w:rsidRPr="6C29EC45">
        <w:rPr>
          <w:rFonts w:asciiTheme="minorHAnsi" w:hAnsiTheme="minorHAnsi" w:cstheme="minorBidi"/>
          <w:b/>
          <w:bCs/>
          <w:color w:val="000000" w:themeColor="text1"/>
          <w:sz w:val="22"/>
          <w:szCs w:val="22"/>
        </w:rPr>
        <w:t>.</w:t>
      </w:r>
      <w:r w:rsidRPr="6C29EC45">
        <w:rPr>
          <w:rFonts w:asciiTheme="minorHAnsi" w:hAnsiTheme="minorHAnsi" w:cstheme="minorBidi"/>
          <w:color w:val="000000" w:themeColor="text1"/>
          <w:sz w:val="22"/>
          <w:szCs w:val="22"/>
        </w:rPr>
        <w:t xml:space="preserve"> </w:t>
      </w:r>
      <w:r w:rsidRPr="6C29EC45">
        <w:rPr>
          <w:rFonts w:asciiTheme="minorHAnsi" w:hAnsiTheme="minorHAnsi" w:cstheme="minorBidi"/>
          <w:b/>
          <w:bCs/>
          <w:color w:val="000000" w:themeColor="text1"/>
          <w:sz w:val="22"/>
          <w:szCs w:val="22"/>
        </w:rPr>
        <w:t>Serum FRNT Assay Titers Distribution by Time Point – ID</w:t>
      </w:r>
      <w:r w:rsidRPr="6C29EC45">
        <w:rPr>
          <w:rFonts w:asciiTheme="minorHAnsi" w:hAnsiTheme="minorHAnsi" w:cstheme="minorBidi"/>
          <w:b/>
          <w:bCs/>
          <w:color w:val="000000" w:themeColor="text1"/>
          <w:sz w:val="22"/>
          <w:szCs w:val="22"/>
          <w:vertAlign w:val="subscript"/>
        </w:rPr>
        <w:t>50</w:t>
      </w:r>
      <w:r w:rsidRPr="6C29EC45">
        <w:rPr>
          <w:rFonts w:asciiTheme="minorHAnsi" w:hAnsiTheme="minorHAnsi" w:cstheme="minorBidi"/>
          <w:b/>
          <w:bCs/>
          <w:color w:val="000000" w:themeColor="text1"/>
          <w:sz w:val="22"/>
          <w:szCs w:val="22"/>
        </w:rPr>
        <w:t xml:space="preserve"> – Versus Variants with 95% Confidence Intervals</w:t>
      </w:r>
      <w:bookmarkEnd w:id="25"/>
    </w:p>
    <w:p w14:paraId="6AAEF672" w14:textId="59275774" w:rsidR="5A123A2E" w:rsidRPr="00695AB3" w:rsidRDefault="5A123A2E" w:rsidP="00695AB3">
      <w:pPr>
        <w:pStyle w:val="ListParagraph"/>
        <w:numPr>
          <w:ilvl w:val="0"/>
          <w:numId w:val="25"/>
        </w:numPr>
        <w:spacing w:line="257" w:lineRule="auto"/>
        <w:rPr>
          <w:rFonts w:eastAsiaTheme="majorEastAsia"/>
          <w:b/>
          <w:bCs/>
          <w:noProof/>
          <w:color w:val="000000" w:themeColor="text1"/>
        </w:rPr>
      </w:pPr>
      <w:r w:rsidRPr="00695AB3">
        <w:rPr>
          <w:rFonts w:eastAsiaTheme="majorEastAsia"/>
          <w:b/>
          <w:bCs/>
          <w:noProof/>
          <w:color w:val="000000" w:themeColor="text1"/>
        </w:rPr>
        <w:t xml:space="preserve">FRNT Assay Geometric Mean (GM) Results with 95% Confidence Intervals by Time Point </w:t>
      </w:r>
      <w:r w:rsidR="00FD16CD">
        <w:rPr>
          <w:rFonts w:eastAsiaTheme="majorEastAsia"/>
          <w:b/>
          <w:bCs/>
          <w:noProof/>
          <w:color w:val="000000" w:themeColor="text1"/>
        </w:rPr>
        <w:t xml:space="preserve">and Vaccination Group </w:t>
      </w:r>
      <w:r w:rsidRPr="00695AB3">
        <w:rPr>
          <w:rFonts w:eastAsiaTheme="majorEastAsia"/>
          <w:b/>
          <w:bCs/>
          <w:noProof/>
          <w:color w:val="000000" w:themeColor="text1"/>
        </w:rPr>
        <w:t xml:space="preserve">- ID₅₀ - D614G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7369C68E" w14:textId="77777777" w:rsidTr="00726D68">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C4DC339" w14:textId="754CB115"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04C9BD4" w14:textId="51B602E0"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B02EAC6" w14:textId="152436BE"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4E1783F" w14:textId="098F0CDD"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2DFE339" w14:textId="30C12D98"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7253F27" w14:textId="645BFF1F"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5E2FED5" w14:textId="125DA6FA"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17B83DE6"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C01BF7" w14:textId="2EB4F55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AFB6260" w14:textId="4CC5A825"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3D913F" w14:textId="32CD14C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B4CD1FF" w14:textId="6B99CB9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060D9DA" w14:textId="6BC8C87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517932D" w14:textId="2401F98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9DFF2A" w14:textId="7C85901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18</w:t>
            </w:r>
          </w:p>
        </w:tc>
      </w:tr>
      <w:tr w:rsidR="6C29EC45" w14:paraId="44CDD040"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3AD0511A"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C9B299E" w14:textId="4018879B"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9FCD3C" w14:textId="39D4927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44</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008D0B6" w14:textId="76FB87E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97</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D7CD2E" w14:textId="54E1F14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62CC1D4" w14:textId="4F9D961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79</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03A896" w14:textId="4F64036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750</w:t>
            </w:r>
          </w:p>
        </w:tc>
      </w:tr>
      <w:tr w:rsidR="6C29EC45" w14:paraId="31588EC4"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02C0922A"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F77D20" w14:textId="49F0AA1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2A1C161" w14:textId="085C9AF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30, 64</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A35BA07" w14:textId="1F46B32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58, 161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779B708" w14:textId="0C329DD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46, 187</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D2AEB50" w14:textId="66DC846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53, 117</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3AF762" w14:textId="5B5B71F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549, 1024</w:t>
            </w:r>
          </w:p>
        </w:tc>
      </w:tr>
      <w:tr w:rsidR="6C29EC45" w14:paraId="2E30D6B7" w14:textId="77777777" w:rsidTr="00726D68">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80476F8" w14:textId="1EC4220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6FF6D7" w14:textId="03E4C2AB"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C830CD" w14:textId="58EBDD3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C07250D" w14:textId="18FAB94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EBF161" w14:textId="2CB3CB5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6D66B56" w14:textId="0175565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D5521A5" w14:textId="4BEFD285"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1B4AC609"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9A7BA0F"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0AE30AB" w14:textId="15805AFE"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1042E3F" w14:textId="5FA8001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3375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A89A6E0" w14:textId="38FA120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2829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4A7779E" w14:textId="24A34CE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2392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4961DC" w14:textId="7D57E05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2084</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94CCA18" w14:textId="6D0919EA"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43370C2"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1278A645"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1402BA" w14:textId="6DAEDA88"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FF366D" w14:textId="53EA039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2374, 4796</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5FCC166" w14:textId="52E9E72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2139, 3740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128536A" w14:textId="75D9FCC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1664, 3438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C819599" w14:textId="2EB7DCB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1564, 2777</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9A26590" w14:textId="7427845F"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11F20CBD"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366A7CA4" w14:textId="06C721D2"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46F95951" w14:textId="5436BA4F" w:rsidR="00C722B4" w:rsidRDefault="00C722B4"/>
    <w:p w14:paraId="52964AA1" w14:textId="6AB9EBD6" w:rsidR="00C06966" w:rsidRDefault="00C06966"/>
    <w:p w14:paraId="7999596A" w14:textId="77777777" w:rsidR="00C06966" w:rsidRPr="00BC2654" w:rsidRDefault="00C06966"/>
    <w:p w14:paraId="5BFC3E85" w14:textId="23F6E2D9" w:rsidR="3964ACC7" w:rsidRPr="00695AB3" w:rsidRDefault="3964ACC7" w:rsidP="00695AB3">
      <w:pPr>
        <w:pStyle w:val="ListParagraph"/>
        <w:numPr>
          <w:ilvl w:val="0"/>
          <w:numId w:val="25"/>
        </w:numPr>
        <w:spacing w:line="257" w:lineRule="auto"/>
        <w:rPr>
          <w:rFonts w:eastAsiaTheme="majorEastAsia"/>
          <w:b/>
          <w:bCs/>
          <w:noProof/>
          <w:color w:val="000000" w:themeColor="text1"/>
        </w:rPr>
      </w:pPr>
      <w:r w:rsidRPr="00695AB3">
        <w:rPr>
          <w:rFonts w:eastAsiaTheme="majorEastAsia"/>
          <w:b/>
          <w:bCs/>
          <w:noProof/>
          <w:color w:val="000000" w:themeColor="text1"/>
        </w:rPr>
        <w:t xml:space="preserve">FRNT Assay Geometric Mean (GM) Results with 95% Confidence Intervals by Time Point </w:t>
      </w:r>
      <w:r w:rsidR="00FD16CD">
        <w:rPr>
          <w:rFonts w:eastAsiaTheme="majorEastAsia"/>
          <w:b/>
          <w:bCs/>
          <w:noProof/>
          <w:color w:val="000000" w:themeColor="text1"/>
        </w:rPr>
        <w:t xml:space="preserve">and Vaccination Group </w:t>
      </w:r>
      <w:r w:rsidRPr="00695AB3">
        <w:rPr>
          <w:rFonts w:eastAsiaTheme="majorEastAsia"/>
          <w:b/>
          <w:bCs/>
          <w:noProof/>
          <w:color w:val="000000" w:themeColor="text1"/>
        </w:rPr>
        <w:t xml:space="preserve">- ID₅₀ - </w:t>
      </w:r>
      <w:r w:rsidR="00FD16CD">
        <w:rPr>
          <w:rFonts w:eastAsiaTheme="majorEastAsia"/>
          <w:b/>
          <w:bCs/>
          <w:noProof/>
          <w:color w:val="000000" w:themeColor="text1"/>
        </w:rPr>
        <w:t>Beta (</w:t>
      </w:r>
      <w:r w:rsidRPr="00695AB3">
        <w:rPr>
          <w:rFonts w:eastAsiaTheme="majorEastAsia"/>
          <w:b/>
          <w:bCs/>
          <w:noProof/>
          <w:color w:val="000000" w:themeColor="text1"/>
        </w:rPr>
        <w:t>B.1</w:t>
      </w:r>
      <w:r w:rsidR="00FD16CD">
        <w:rPr>
          <w:rFonts w:eastAsiaTheme="majorEastAsia"/>
          <w:b/>
          <w:bCs/>
          <w:noProof/>
          <w:color w:val="000000" w:themeColor="text1"/>
        </w:rPr>
        <w:t>.</w:t>
      </w:r>
      <w:r w:rsidRPr="00695AB3">
        <w:rPr>
          <w:rFonts w:eastAsiaTheme="majorEastAsia"/>
          <w:b/>
          <w:bCs/>
          <w:noProof/>
          <w:color w:val="000000" w:themeColor="text1"/>
        </w:rPr>
        <w:t>351</w:t>
      </w:r>
      <w:r w:rsidR="00FD16CD">
        <w:rPr>
          <w:rFonts w:eastAsiaTheme="majorEastAsia"/>
          <w:b/>
          <w:bCs/>
          <w:noProof/>
          <w:color w:val="000000" w:themeColor="text1"/>
        </w:rPr>
        <w:t>)</w:t>
      </w:r>
      <w:r w:rsidRPr="00695AB3">
        <w:rPr>
          <w:rFonts w:eastAsiaTheme="majorEastAsia"/>
          <w:b/>
          <w:bCs/>
          <w:noProof/>
          <w:color w:val="000000" w:themeColor="text1"/>
        </w:rPr>
        <w:t xml:space="preserve">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2B1F1AB9" w14:textId="77777777" w:rsidTr="00726D68">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EAC1C8A" w14:textId="152691D1"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318D7BB" w14:textId="6861F0DA"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5EDA780" w14:textId="2EDC1FA1"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B5BEC20" w14:textId="5EB758F5"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7C5DA34" w14:textId="04870F20"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D6ECB6A" w14:textId="424D00C2"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D67B567" w14:textId="19CD20D9"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46544445"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924881B" w14:textId="796812E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6903633" w14:textId="76482369"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491A92" w14:textId="2366B0B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652A065" w14:textId="7C1CD6B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657B84C" w14:textId="375BDEA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FFCBB07" w14:textId="6BDCC70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950369" w14:textId="7DEA32E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w:t>
            </w:r>
          </w:p>
        </w:tc>
      </w:tr>
      <w:tr w:rsidR="6C29EC45" w14:paraId="5E22D867"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4F9D016"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3230DAC" w14:textId="2389A01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74E3A6F" w14:textId="7565025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C2F6AE" w14:textId="0A32419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6B4C844" w14:textId="7DE9476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D809FAA" w14:textId="3C39B0B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29</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AEDE567" w14:textId="620D9B2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163</w:t>
            </w:r>
          </w:p>
        </w:tc>
      </w:tr>
      <w:tr w:rsidR="6C29EC45" w14:paraId="1DC3A20C"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6E6DAC2C"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6CFE295" w14:textId="086F6573"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F4FA995" w14:textId="28FE67A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10, 17</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6BF3F5" w14:textId="1BA7420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17, 48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D9B28D4" w14:textId="34C4676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13, 48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16A1753" w14:textId="53BC28F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20, 42</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A165469" w14:textId="4B69EED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93, 286</w:t>
            </w:r>
          </w:p>
        </w:tc>
      </w:tr>
      <w:tr w:rsidR="6C29EC45" w14:paraId="7771EB69" w14:textId="77777777" w:rsidTr="00726D68">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A0AD6D" w14:textId="3D39AE5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C45C11A" w14:textId="29AB7AC6"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C5981E6" w14:textId="4B008EE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8605E16" w14:textId="1528031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269C182" w14:textId="2DB9B72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6EB9C4" w14:textId="17EFEB9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11144D2" w14:textId="72B13D92"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61232A17"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7D91AA48"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D07E36D" w14:textId="5A830499"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2395DE" w14:textId="4B49DFD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1063</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E8B0DA" w14:textId="3F9B40F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2020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0862EBA" w14:textId="41B4783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969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7BF1D6" w14:textId="099241B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533</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10A59D" w14:textId="049DAF31"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1414BA05"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6F0A0CE"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F3F83FC" w14:textId="610D7E6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3F3811" w14:textId="54935FB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717, 1575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67E6651" w14:textId="52D6B36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1222, 3339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6F2BBF3" w14:textId="2A0B21E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609, 1540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056ECBC" w14:textId="788E9C5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360, 788</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BB0FC75" w14:textId="78D14768"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011078E9"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12B5060E" w14:textId="188B0C68"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0A1FFB98" w14:textId="77777777" w:rsidR="004347DB" w:rsidRDefault="004347DB" w:rsidP="6C29EC45">
      <w:pPr>
        <w:spacing w:line="257" w:lineRule="auto"/>
        <w:rPr>
          <w:rFonts w:eastAsiaTheme="majorEastAsia"/>
          <w:b/>
          <w:bCs/>
          <w:noProof/>
          <w:color w:val="000000" w:themeColor="text1"/>
        </w:rPr>
      </w:pPr>
    </w:p>
    <w:p w14:paraId="60876679" w14:textId="2CF1E969" w:rsidR="004347DB" w:rsidRDefault="004347DB" w:rsidP="6C29EC45">
      <w:pPr>
        <w:spacing w:line="257" w:lineRule="auto"/>
        <w:rPr>
          <w:rFonts w:eastAsiaTheme="majorEastAsia"/>
          <w:b/>
          <w:bCs/>
          <w:noProof/>
          <w:color w:val="000000" w:themeColor="text1"/>
        </w:rPr>
      </w:pPr>
    </w:p>
    <w:p w14:paraId="5232C91C" w14:textId="3C85DC33" w:rsidR="4134BB8B" w:rsidRPr="00695AB3" w:rsidRDefault="3C2212C2" w:rsidP="00695AB3">
      <w:pPr>
        <w:pStyle w:val="ListParagraph"/>
        <w:numPr>
          <w:ilvl w:val="0"/>
          <w:numId w:val="25"/>
        </w:numPr>
        <w:spacing w:line="257" w:lineRule="auto"/>
        <w:rPr>
          <w:rFonts w:ascii="Times New Roman" w:eastAsia="Times New Roman" w:hAnsi="Times New Roman" w:cs="Times New Roman"/>
          <w:b/>
          <w:bCs/>
          <w:color w:val="000000" w:themeColor="text1"/>
          <w:sz w:val="24"/>
          <w:szCs w:val="24"/>
        </w:rPr>
      </w:pPr>
      <w:r w:rsidRPr="00695AB3">
        <w:rPr>
          <w:rFonts w:eastAsiaTheme="majorEastAsia"/>
          <w:b/>
          <w:bCs/>
          <w:noProof/>
          <w:color w:val="000000" w:themeColor="text1"/>
        </w:rPr>
        <w:lastRenderedPageBreak/>
        <w:t>FRNT Assay Geometric Mean (GM) Results with 95% Confidence Intervals by Time Point</w:t>
      </w:r>
      <w:r w:rsidR="008D5C51" w:rsidRPr="00695AB3">
        <w:rPr>
          <w:rFonts w:eastAsiaTheme="majorEastAsia"/>
          <w:b/>
          <w:bCs/>
          <w:noProof/>
          <w:color w:val="000000" w:themeColor="text1"/>
        </w:rPr>
        <w:t xml:space="preserve"> and </w:t>
      </w:r>
      <w:r w:rsidR="00AF3D7C" w:rsidRPr="00695AB3">
        <w:rPr>
          <w:rFonts w:eastAsiaTheme="majorEastAsia"/>
          <w:b/>
          <w:bCs/>
          <w:noProof/>
          <w:color w:val="000000" w:themeColor="text1"/>
        </w:rPr>
        <w:t>Vaccination Group</w:t>
      </w:r>
      <w:r w:rsidRPr="00695AB3">
        <w:rPr>
          <w:rFonts w:eastAsiaTheme="majorEastAsia"/>
          <w:b/>
          <w:bCs/>
          <w:noProof/>
          <w:color w:val="000000" w:themeColor="text1"/>
        </w:rPr>
        <w:t xml:space="preserve"> - ID₅₀ - </w:t>
      </w:r>
      <w:r w:rsidR="00AF3D7C" w:rsidRPr="00695AB3">
        <w:rPr>
          <w:rFonts w:eastAsiaTheme="majorEastAsia"/>
          <w:b/>
          <w:bCs/>
          <w:noProof/>
          <w:color w:val="000000" w:themeColor="text1"/>
        </w:rPr>
        <w:t>Alpha (</w:t>
      </w:r>
      <w:r w:rsidRPr="00695AB3">
        <w:rPr>
          <w:rFonts w:eastAsiaTheme="majorEastAsia"/>
          <w:b/>
          <w:bCs/>
          <w:noProof/>
          <w:color w:val="000000" w:themeColor="text1"/>
        </w:rPr>
        <w:t>B.1.1.7</w:t>
      </w:r>
      <w:r w:rsidR="00AF3D7C" w:rsidRPr="00695AB3">
        <w:rPr>
          <w:rFonts w:eastAsiaTheme="majorEastAsia"/>
          <w:b/>
          <w:bCs/>
          <w:noProof/>
          <w:color w:val="000000" w:themeColor="text1"/>
        </w:rPr>
        <w:t>)</w:t>
      </w:r>
      <w:r w:rsidRPr="00695AB3">
        <w:rPr>
          <w:rFonts w:ascii="Times New Roman" w:eastAsia="Times New Roman" w:hAnsi="Times New Roman" w:cs="Times New Roman"/>
          <w:b/>
          <w:bCs/>
          <w:color w:val="000000" w:themeColor="text1"/>
          <w:sz w:val="24"/>
          <w:szCs w:val="24"/>
        </w:rPr>
        <w:t xml:space="preserve">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0FB8BEC8" w14:textId="77777777" w:rsidTr="00726D68">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B388800" w14:textId="685170C6"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78EE94C" w14:textId="0000B5ED"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BF71248" w14:textId="19329D49"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5AB6F57" w14:textId="1BE0CCA4"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686A6DB" w14:textId="158DBF70"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ED34502" w14:textId="21D6B6F3"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D05552A" w14:textId="04DD10D4"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5C3B11CD"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9855092" w14:textId="25B19E6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CA36DA5" w14:textId="71AC24DF"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EA53D3C" w14:textId="1772DA4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2CDC637" w14:textId="756CB08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3BFD83" w14:textId="10E0C62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B7E63D1" w14:textId="5A9A3CF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C45B5EA" w14:textId="1DF282A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18</w:t>
            </w:r>
          </w:p>
        </w:tc>
      </w:tr>
      <w:tr w:rsidR="6C29EC45" w14:paraId="74E8DD4E"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DF83DBC"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B5C209" w14:textId="1482FE4F"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98C6DD7" w14:textId="6BAB7AD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40</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E22876" w14:textId="0082D38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135</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556A8B" w14:textId="70477F2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6C51D01" w14:textId="316D449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87</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1376B7" w14:textId="23CAC38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624</w:t>
            </w:r>
          </w:p>
        </w:tc>
      </w:tr>
      <w:tr w:rsidR="6C29EC45" w14:paraId="6E94058C"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313E2E5"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65F069C" w14:textId="1A275DDA"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CE9F53" w14:textId="332E344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25, 64</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827D62" w14:textId="0DBF7FE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81, 224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A0A8E5A" w14:textId="636D2C4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43, 123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EE11CB" w14:textId="68079CA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44, 172</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53487F0" w14:textId="7F5D9AC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452, 861</w:t>
            </w:r>
          </w:p>
        </w:tc>
      </w:tr>
      <w:tr w:rsidR="6C29EC45" w14:paraId="3704CA5B" w14:textId="77777777" w:rsidTr="00726D68">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4B3FA6C" w14:textId="6C2A6DE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6B447E" w14:textId="206A7F16"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69E4F11" w14:textId="7878ECC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57BD78" w14:textId="11701E6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CA01343" w14:textId="39322CA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B5E7F8F" w14:textId="594290A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73BF3FC" w14:textId="1DDB60D2"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6FB39C6C"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0C5FC823"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0EBD63" w14:textId="6CDCB47A"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FBF4E8F" w14:textId="659BE33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2527</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3EE7B9" w14:textId="09D2406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3196</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A867078" w14:textId="6F6E31B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2230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ECB2B8" w14:textId="43F0C3C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1600</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7B0783" w14:textId="52D57BEE"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1894B481"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14519CE5"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759885" w14:textId="3A8C475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1DBC09" w14:textId="72720CF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1780, 3587</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B77E1C1" w14:textId="446CD21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2351, 4344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D15B4D" w14:textId="2D22158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1236, 4023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CA0E43" w14:textId="1C4AF87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1078, 2375</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5A13A7" w14:textId="3B9FEA0F"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72DF6A0C"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07B5DF35" w14:textId="76D981C8"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39946865" w14:textId="0B082E33" w:rsidR="00C722B4" w:rsidRDefault="00C722B4"/>
    <w:p w14:paraId="53E10336" w14:textId="7A4520A8" w:rsidR="00C06966" w:rsidRDefault="00C06966"/>
    <w:p w14:paraId="4902B867" w14:textId="77777777" w:rsidR="00C06966" w:rsidRPr="00BC2654" w:rsidRDefault="00C06966"/>
    <w:p w14:paraId="2CBF5857" w14:textId="292A85EA" w:rsidR="71C88163" w:rsidRPr="00695AB3" w:rsidRDefault="71C88163" w:rsidP="00695AB3">
      <w:pPr>
        <w:pStyle w:val="ListParagraph"/>
        <w:numPr>
          <w:ilvl w:val="0"/>
          <w:numId w:val="25"/>
        </w:numPr>
        <w:spacing w:line="257" w:lineRule="auto"/>
        <w:rPr>
          <w:rFonts w:eastAsiaTheme="majorEastAsia"/>
          <w:b/>
          <w:bCs/>
          <w:noProof/>
          <w:color w:val="000000" w:themeColor="text1"/>
        </w:rPr>
      </w:pPr>
      <w:r w:rsidRPr="00695AB3">
        <w:rPr>
          <w:rFonts w:eastAsiaTheme="majorEastAsia"/>
          <w:b/>
          <w:bCs/>
          <w:noProof/>
          <w:color w:val="000000" w:themeColor="text1"/>
        </w:rPr>
        <w:t xml:space="preserve">FRNT Assay Geometric Mean (GM) Results with 95% Confidence Intervals by Time Point </w:t>
      </w:r>
      <w:r w:rsidR="00F446F4">
        <w:rPr>
          <w:rFonts w:eastAsiaTheme="majorEastAsia"/>
          <w:b/>
          <w:bCs/>
          <w:noProof/>
          <w:color w:val="000000" w:themeColor="text1"/>
        </w:rPr>
        <w:t xml:space="preserve">and Vaccination Group </w:t>
      </w:r>
      <w:r w:rsidRPr="00695AB3">
        <w:rPr>
          <w:rFonts w:eastAsiaTheme="majorEastAsia"/>
          <w:b/>
          <w:bCs/>
          <w:noProof/>
          <w:color w:val="000000" w:themeColor="text1"/>
        </w:rPr>
        <w:t xml:space="preserve">- ID₅₀ - </w:t>
      </w:r>
      <w:r w:rsidR="00F446F4">
        <w:rPr>
          <w:rFonts w:eastAsiaTheme="majorEastAsia"/>
          <w:b/>
          <w:bCs/>
          <w:noProof/>
          <w:color w:val="000000" w:themeColor="text1"/>
        </w:rPr>
        <w:t>Delta (</w:t>
      </w:r>
      <w:r w:rsidRPr="00695AB3">
        <w:rPr>
          <w:rFonts w:eastAsiaTheme="majorEastAsia"/>
          <w:b/>
          <w:bCs/>
          <w:noProof/>
          <w:color w:val="000000" w:themeColor="text1"/>
        </w:rPr>
        <w:t>B.1.617.2</w:t>
      </w:r>
      <w:r w:rsidR="00F446F4">
        <w:rPr>
          <w:rFonts w:eastAsiaTheme="majorEastAsia"/>
          <w:b/>
          <w:bCs/>
          <w:noProof/>
          <w:color w:val="000000" w:themeColor="text1"/>
        </w:rPr>
        <w:t>)</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1631DA6A" w14:textId="77777777" w:rsidTr="00726D68">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B4A079D" w14:textId="3E03BA8A"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5819D8D" w14:textId="037E7B34"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2127847" w14:textId="0C3919D4"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0648DD6" w14:textId="0FBA3F1F"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3C49478" w14:textId="5FA417C3"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59A423B" w14:textId="728B1A45"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6AED4C2" w14:textId="5C3C401C"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4DAF97AF"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B77646F" w14:textId="1D0B96E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E32F73" w14:textId="6E6D5FDD"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591C60D" w14:textId="41456B2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9945A27" w14:textId="091C481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6F9CB59" w14:textId="0DBA60B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DD5FA4A" w14:textId="41D415E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A60784" w14:textId="49E439C5"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7F6F0F9"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724823DC"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BA3DF1" w14:textId="5E5C05BA"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FCDC63" w14:textId="44E2DB0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26</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401510" w14:textId="7FED16E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45</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FD87550" w14:textId="31A4082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FE4E3F" w14:textId="5DA6176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672EF43" w14:textId="68E18A61"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044B4DDD"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1B1303FF"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29ADB6" w14:textId="5C5A5A96"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8343665" w14:textId="5E2D4A9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16, 41</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49F4D8A" w14:textId="77A8830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26, 78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8BCEBA3" w14:textId="4895C8E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25, 68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E9014C2" w14:textId="52DB856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19, 52</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8F6C489" w14:textId="66CD2878"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3F494C1" w14:textId="77777777" w:rsidTr="00726D68">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E96E28" w14:textId="61C93A0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1EC64E" w14:textId="0AF0C080"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38606B3" w14:textId="54527ED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F6E5F98" w14:textId="49903E7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027C0E" w14:textId="08BD5DC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A292595" w14:textId="2332A47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FA1523D" w14:textId="2A9E465E"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E043B33"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6BE2AC6D"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DDEED7C" w14:textId="1427721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B9B6037" w14:textId="4F4D2DD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1756</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E16384" w14:textId="21FB28F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34DC68B" w14:textId="71D823B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1139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DFA1144" w14:textId="190F552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807</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0939E99" w14:textId="16F3E97E"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BE2B8AC"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D5A1C56"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188F99" w14:textId="74380E98"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A319A04" w14:textId="0384C43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1262, 2443</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F76C9F" w14:textId="7402D48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1251, 2343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AD62E9B" w14:textId="7A98825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671, 1932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E5EBA37" w14:textId="3C1F127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507, 1284</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909823A" w14:textId="11E81508"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5CFD980"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7E14E0BF" w14:textId="7AE58E25"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6BE64698" w14:textId="6669D9BD" w:rsidR="00C722B4" w:rsidRPr="00BC2654" w:rsidRDefault="00C722B4"/>
    <w:p w14:paraId="45DCDF40" w14:textId="77777777" w:rsidR="00C06966" w:rsidRDefault="00C06966">
      <w:pPr>
        <w:rPr>
          <w:rFonts w:eastAsiaTheme="majorEastAsia"/>
          <w:b/>
          <w:bCs/>
          <w:noProof/>
          <w:color w:val="000000" w:themeColor="text1"/>
        </w:rPr>
      </w:pPr>
      <w:r>
        <w:rPr>
          <w:rFonts w:eastAsiaTheme="majorEastAsia"/>
          <w:b/>
          <w:bCs/>
          <w:noProof/>
          <w:color w:val="000000" w:themeColor="text1"/>
        </w:rPr>
        <w:br w:type="page"/>
      </w:r>
    </w:p>
    <w:p w14:paraId="5BA5539E" w14:textId="08692C80" w:rsidR="0AC93F5A" w:rsidRPr="00695AB3" w:rsidRDefault="0AC93F5A" w:rsidP="00695AB3">
      <w:pPr>
        <w:pStyle w:val="ListParagraph"/>
        <w:numPr>
          <w:ilvl w:val="0"/>
          <w:numId w:val="25"/>
        </w:numPr>
        <w:spacing w:line="257" w:lineRule="auto"/>
        <w:rPr>
          <w:rFonts w:eastAsiaTheme="majorEastAsia"/>
          <w:b/>
          <w:bCs/>
          <w:noProof/>
          <w:color w:val="000000" w:themeColor="text1"/>
        </w:rPr>
      </w:pPr>
      <w:r w:rsidRPr="00695AB3">
        <w:rPr>
          <w:rFonts w:eastAsiaTheme="majorEastAsia"/>
          <w:b/>
          <w:bCs/>
          <w:noProof/>
          <w:color w:val="000000" w:themeColor="text1"/>
        </w:rPr>
        <w:lastRenderedPageBreak/>
        <w:t>FRNT Assay Geometric Mean (GM) Results with 95% Confidence Intervals by Time Point</w:t>
      </w:r>
      <w:r w:rsidR="00F446F4">
        <w:rPr>
          <w:rFonts w:eastAsiaTheme="majorEastAsia"/>
          <w:b/>
          <w:bCs/>
          <w:noProof/>
          <w:color w:val="000000" w:themeColor="text1"/>
        </w:rPr>
        <w:t xml:space="preserve"> and Vaccination Group</w:t>
      </w:r>
      <w:r w:rsidRPr="00695AB3">
        <w:rPr>
          <w:rFonts w:eastAsiaTheme="majorEastAsia"/>
          <w:b/>
          <w:bCs/>
          <w:noProof/>
          <w:color w:val="000000" w:themeColor="text1"/>
        </w:rPr>
        <w:t xml:space="preserve"> - ID₅₀ - </w:t>
      </w:r>
      <w:r w:rsidR="00F446F4">
        <w:rPr>
          <w:rFonts w:eastAsiaTheme="majorEastAsia"/>
          <w:b/>
          <w:bCs/>
          <w:noProof/>
          <w:color w:val="000000" w:themeColor="text1"/>
        </w:rPr>
        <w:t>Gamma (</w:t>
      </w:r>
      <w:r w:rsidRPr="00695AB3">
        <w:rPr>
          <w:rFonts w:eastAsiaTheme="majorEastAsia"/>
          <w:b/>
          <w:bCs/>
          <w:noProof/>
          <w:color w:val="000000" w:themeColor="text1"/>
        </w:rPr>
        <w:t>P.1</w:t>
      </w:r>
      <w:r w:rsidR="00F446F4">
        <w:rPr>
          <w:rFonts w:eastAsiaTheme="majorEastAsia"/>
          <w:b/>
          <w:bCs/>
          <w:noProof/>
          <w:color w:val="000000" w:themeColor="text1"/>
        </w:rPr>
        <w:t>)</w:t>
      </w:r>
      <w:r w:rsidRPr="00695AB3">
        <w:rPr>
          <w:rFonts w:eastAsiaTheme="majorEastAsia"/>
          <w:b/>
          <w:bCs/>
          <w:noProof/>
          <w:color w:val="000000" w:themeColor="text1"/>
        </w:rPr>
        <w:t xml:space="preserve">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7F33706B" w14:textId="77777777" w:rsidTr="00726D68">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69C24A9" w14:textId="595DB1E9"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13080E8" w14:textId="61E70F1E"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6B17EBE" w14:textId="6CAA2F8D"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09D5827" w14:textId="2FDFD82D"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EC972C5" w14:textId="723B61C0"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C42D884" w14:textId="1A62A595"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28D9420" w14:textId="7DEE5335"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46F7CA0F"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686A339" w14:textId="2C73E30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B06DA54" w14:textId="296D1B7B"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D5A1C2" w14:textId="6879149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A618786" w14:textId="0808B2A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1B9320" w14:textId="4C71777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F262C21" w14:textId="5438083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483EED" w14:textId="2876E2A0"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3DB4334"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00F2BE93"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F6058A" w14:textId="4F1F0F4D"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E3A7364" w14:textId="234D8CA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ECEA7EE" w14:textId="19DF194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4BAA502" w14:textId="302E83F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CE192B" w14:textId="3D00AA8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01F92AB" w14:textId="7A6067C6"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102AC5EA"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11A2A5D0"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865BDA" w14:textId="687CBAA8"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BE92AE" w14:textId="7639774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10, 14</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283D951" w14:textId="7F9AC30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19, 79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302D6DB" w14:textId="4B6B05A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12, 65</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C085160" w14:textId="34490A9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14, 45</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83289D" w14:textId="4FF540E5"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488B4CF" w14:textId="77777777" w:rsidTr="00726D68">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94B8847" w14:textId="11016D4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542F7A4" w14:textId="702585FB"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A06719B" w14:textId="2739E6B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4F2A03" w14:textId="612318A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2D2363C" w14:textId="12C610F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A50EDDD" w14:textId="313E70A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AF39394" w14:textId="004F1BEB"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77A2C866"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0360F40B"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3F164BC" w14:textId="1520EE3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3DC0CAC" w14:textId="3028E81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1348</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F56CC2C" w14:textId="15F0845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1796</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30238EC" w14:textId="63A89DD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1113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D8F8656" w14:textId="5B1B9D8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742</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01A2E8C" w14:textId="20766E80"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58C8CCD" w14:textId="77777777" w:rsidTr="00726D68">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026841A3"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6955288" w14:textId="11C5348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D9D68AD" w14:textId="42702D8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903, 2011</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67BC75A" w14:textId="3DEA4B9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1221, 2643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B082E9B" w14:textId="388CAC4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494, 2510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F282E26" w14:textId="58D602B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468, 1178</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5614EAB" w14:textId="028256D0"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7D905D9F"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6549CDCF" w14:textId="0E6F4816"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3E417C81" w14:textId="25C0ADAE" w:rsidR="00C722B4" w:rsidRPr="00BC2654" w:rsidRDefault="00C722B4" w:rsidP="6C29EC45">
      <w:pPr>
        <w:rPr>
          <w:b/>
          <w:bCs/>
          <w:color w:val="000000" w:themeColor="text1"/>
        </w:rPr>
      </w:pPr>
    </w:p>
    <w:p w14:paraId="40902313" w14:textId="633025D6" w:rsidR="00311E91" w:rsidRPr="00BC2654" w:rsidRDefault="00311E91">
      <w:pPr>
        <w:rPr>
          <w:rFonts w:cstheme="minorHAnsi"/>
          <w:b/>
          <w:bCs/>
          <w:color w:val="000000" w:themeColor="text1"/>
        </w:rPr>
      </w:pPr>
    </w:p>
    <w:p w14:paraId="492869C5" w14:textId="0FAA3E22" w:rsidR="00311E91" w:rsidRPr="00BC2654" w:rsidRDefault="00311E91" w:rsidP="00311E91">
      <w:pPr>
        <w:tabs>
          <w:tab w:val="left" w:pos="1037"/>
        </w:tabs>
        <w:rPr>
          <w:rFonts w:cstheme="minorHAnsi"/>
          <w:b/>
          <w:bCs/>
          <w:color w:val="000000" w:themeColor="text1"/>
        </w:rPr>
      </w:pPr>
      <w:r w:rsidRPr="00BC2654">
        <w:rPr>
          <w:rFonts w:cstheme="minorHAnsi"/>
          <w:b/>
          <w:bCs/>
          <w:color w:val="000000" w:themeColor="text1"/>
        </w:rPr>
        <w:tab/>
      </w:r>
    </w:p>
    <w:p w14:paraId="111E62D7" w14:textId="77777777" w:rsidR="00311E91" w:rsidRPr="00BC2654" w:rsidRDefault="00311E91">
      <w:pPr>
        <w:rPr>
          <w:rFonts w:cstheme="minorHAnsi"/>
          <w:b/>
          <w:bCs/>
          <w:color w:val="000000" w:themeColor="text1"/>
        </w:rPr>
      </w:pPr>
      <w:r w:rsidRPr="00BC2654">
        <w:rPr>
          <w:rFonts w:cstheme="minorHAnsi"/>
          <w:b/>
          <w:bCs/>
          <w:color w:val="000000" w:themeColor="text1"/>
        </w:rPr>
        <w:br w:type="page"/>
      </w:r>
    </w:p>
    <w:p w14:paraId="7903B3AA" w14:textId="5628865B" w:rsidR="00B24EA1" w:rsidRPr="00BC2654" w:rsidRDefault="00B24EA1" w:rsidP="00B24EA1">
      <w:pPr>
        <w:pStyle w:val="Default"/>
        <w:outlineLvl w:val="1"/>
        <w:rPr>
          <w:rFonts w:asciiTheme="minorHAnsi" w:hAnsiTheme="minorHAnsi" w:cstheme="minorHAnsi"/>
          <w:b/>
          <w:bCs/>
          <w:color w:val="000000" w:themeColor="text1"/>
          <w:sz w:val="22"/>
          <w:szCs w:val="22"/>
        </w:rPr>
      </w:pPr>
      <w:bookmarkStart w:id="26" w:name="_Toc91908607"/>
      <w:r w:rsidRPr="00BC2654">
        <w:rPr>
          <w:rFonts w:asciiTheme="minorHAnsi" w:hAnsiTheme="minorHAnsi" w:cstheme="minorHAnsi"/>
          <w:b/>
          <w:bCs/>
          <w:color w:val="000000" w:themeColor="text1"/>
          <w:sz w:val="22"/>
          <w:szCs w:val="22"/>
        </w:rPr>
        <w:lastRenderedPageBreak/>
        <w:t xml:space="preserve">Table </w:t>
      </w:r>
      <w:r>
        <w:rPr>
          <w:rFonts w:asciiTheme="minorHAnsi" w:hAnsiTheme="minorHAnsi" w:cstheme="minorHAnsi"/>
          <w:b/>
          <w:bCs/>
          <w:color w:val="000000" w:themeColor="text1"/>
          <w:sz w:val="22"/>
          <w:szCs w:val="22"/>
        </w:rPr>
        <w:t>S17.</w:t>
      </w:r>
      <w:r w:rsidRPr="00BC2654">
        <w:rPr>
          <w:rFonts w:asciiTheme="minorHAnsi" w:hAnsiTheme="minorHAnsi" w:cstheme="minorHAnsi"/>
          <w:color w:val="000000" w:themeColor="text1"/>
          <w:sz w:val="22"/>
          <w:szCs w:val="22"/>
        </w:rPr>
        <w:t xml:space="preserve"> </w:t>
      </w:r>
      <w:r w:rsidRPr="00BC2654">
        <w:rPr>
          <w:rFonts w:asciiTheme="minorHAnsi" w:hAnsiTheme="minorHAnsi" w:cstheme="minorHAnsi"/>
          <w:b/>
          <w:bCs/>
          <w:color w:val="000000" w:themeColor="text1"/>
          <w:sz w:val="22"/>
          <w:szCs w:val="22"/>
        </w:rPr>
        <w:t xml:space="preserve">Serum </w:t>
      </w:r>
      <w:r w:rsidRPr="00B24EA1">
        <w:rPr>
          <w:rFonts w:asciiTheme="minorHAnsi" w:hAnsiTheme="minorHAnsi" w:cstheme="minorHAnsi"/>
          <w:b/>
          <w:bCs/>
          <w:color w:val="000000" w:themeColor="text1"/>
          <w:sz w:val="22"/>
          <w:szCs w:val="22"/>
        </w:rPr>
        <w:t>FRNT ID</w:t>
      </w:r>
      <w:r w:rsidRPr="00B24EA1">
        <w:rPr>
          <w:rFonts w:asciiTheme="minorHAnsi" w:hAnsiTheme="minorHAnsi" w:cstheme="minorHAnsi"/>
          <w:b/>
          <w:bCs/>
          <w:color w:val="000000" w:themeColor="text1"/>
          <w:sz w:val="22"/>
          <w:szCs w:val="22"/>
          <w:vertAlign w:val="subscript"/>
        </w:rPr>
        <w:t>80</w:t>
      </w:r>
      <w:r w:rsidRPr="00B24EA1">
        <w:rPr>
          <w:rFonts w:asciiTheme="minorHAnsi" w:hAnsiTheme="minorHAnsi" w:cstheme="minorHAnsi"/>
          <w:b/>
          <w:bCs/>
          <w:color w:val="000000" w:themeColor="text1"/>
          <w:sz w:val="22"/>
          <w:szCs w:val="22"/>
        </w:rPr>
        <w:t xml:space="preserve"> Assay Geometric</w:t>
      </w:r>
      <w:r w:rsidRPr="00BC2654">
        <w:rPr>
          <w:rFonts w:asciiTheme="minorHAnsi" w:hAnsiTheme="minorHAnsi" w:cstheme="minorHAnsi"/>
          <w:b/>
          <w:bCs/>
          <w:color w:val="000000" w:themeColor="text1"/>
          <w:sz w:val="22"/>
          <w:szCs w:val="22"/>
        </w:rPr>
        <w:t xml:space="preserve"> Mean (GM) Titers at Baseline before a Third Dose of mRNA Vaccination by Variant with 95% Confidence Intervals</w:t>
      </w:r>
      <w:bookmarkEnd w:id="26"/>
    </w:p>
    <w:p w14:paraId="46344540" w14:textId="77777777" w:rsidR="00DA5337" w:rsidRDefault="00DA5337" w:rsidP="00B24EA1">
      <w:pPr>
        <w:spacing w:after="0"/>
        <w:rPr>
          <w:rFonts w:cstheme="minorHAnsi"/>
          <w:color w:val="000000" w:themeColor="text1"/>
        </w:rPr>
      </w:pPr>
    </w:p>
    <w:tbl>
      <w:tblPr>
        <w:tblStyle w:val="sastable"/>
        <w:tblW w:w="10585" w:type="dxa"/>
        <w:jc w:val="center"/>
        <w:tblInd w:w="0" w:type="dxa"/>
        <w:tblLook w:val="04A0" w:firstRow="1" w:lastRow="0" w:firstColumn="1" w:lastColumn="0" w:noHBand="0" w:noVBand="1"/>
        <w:tblCaption w:val="Detailed and/or summarized report"/>
      </w:tblPr>
      <w:tblGrid>
        <w:gridCol w:w="2117"/>
        <w:gridCol w:w="2117"/>
        <w:gridCol w:w="2117"/>
        <w:gridCol w:w="2117"/>
        <w:gridCol w:w="2117"/>
      </w:tblGrid>
      <w:tr w:rsidR="005637E2" w14:paraId="597BCE89" w14:textId="77777777" w:rsidTr="00962D3D">
        <w:trPr>
          <w:cantSplit/>
          <w:tblHeader/>
          <w:jc w:val="center"/>
        </w:trPr>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632FE76" w14:textId="77777777" w:rsidR="005637E2" w:rsidRDefault="005637E2" w:rsidP="00962D3D">
            <w:pPr>
              <w:pStyle w:val="sasheader"/>
              <w:keepLines/>
            </w:pPr>
            <w:r>
              <w:rPr>
                <w:sz w:val="19"/>
                <w:szCs w:val="19"/>
                <w:shd w:val="clear" w:color="auto" w:fill="FFFFFF"/>
              </w:rPr>
              <w:t>Variants</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D58C2F2" w14:textId="77777777" w:rsidR="005637E2" w:rsidRDefault="005637E2" w:rsidP="00962D3D">
            <w:pPr>
              <w:pStyle w:val="sasheader"/>
              <w:keepLines/>
              <w:jc w:val="center"/>
            </w:pPr>
            <w:r>
              <w:rPr>
                <w:sz w:val="19"/>
                <w:szCs w:val="19"/>
                <w:shd w:val="clear" w:color="auto" w:fill="FFFFFF"/>
              </w:rPr>
              <w:t>Statistic</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213B7BBB" w14:textId="77777777" w:rsidR="005637E2" w:rsidRDefault="005637E2" w:rsidP="00962D3D">
            <w:pPr>
              <w:pStyle w:val="sasheader"/>
              <w:keepLines/>
              <w:jc w:val="center"/>
            </w:pPr>
            <w:r>
              <w:rPr>
                <w:sz w:val="19"/>
                <w:szCs w:val="19"/>
                <w:shd w:val="clear" w:color="auto" w:fill="FFFFFF"/>
              </w:rPr>
              <w:t xml:space="preserve">25 μg  </w:t>
            </w:r>
            <w:r>
              <w:rPr>
                <w:sz w:val="19"/>
                <w:szCs w:val="19"/>
                <w:shd w:val="clear" w:color="auto" w:fill="FFFFFF"/>
              </w:rPr>
              <w:br/>
              <w:t>(N=29)</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02068928" w14:textId="77777777" w:rsidR="005637E2" w:rsidRDefault="005637E2" w:rsidP="00962D3D">
            <w:pPr>
              <w:pStyle w:val="sasheader"/>
              <w:keepLines/>
              <w:jc w:val="center"/>
            </w:pPr>
            <w:r>
              <w:rPr>
                <w:sz w:val="19"/>
                <w:szCs w:val="19"/>
                <w:shd w:val="clear" w:color="auto" w:fill="FFFFFF"/>
              </w:rPr>
              <w:t xml:space="preserve">50 μg </w:t>
            </w:r>
            <w:r>
              <w:rPr>
                <w:sz w:val="19"/>
                <w:szCs w:val="19"/>
                <w:shd w:val="clear" w:color="auto" w:fill="FFFFFF"/>
              </w:rPr>
              <w:br/>
              <w:t>(N=23)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cMar>
              <w:top w:w="20" w:type="dxa"/>
              <w:left w:w="20" w:type="dxa"/>
              <w:bottom w:w="20" w:type="dxa"/>
              <w:right w:w="20" w:type="dxa"/>
            </w:tcMar>
            <w:vAlign w:val="bottom"/>
          </w:tcPr>
          <w:p w14:paraId="4FC87D4D" w14:textId="77777777" w:rsidR="005637E2" w:rsidRDefault="005637E2" w:rsidP="00962D3D">
            <w:pPr>
              <w:pStyle w:val="sasheader"/>
              <w:keepLines/>
              <w:jc w:val="center"/>
            </w:pPr>
            <w:r>
              <w:rPr>
                <w:sz w:val="19"/>
                <w:szCs w:val="19"/>
                <w:shd w:val="clear" w:color="auto" w:fill="FFFFFF"/>
              </w:rPr>
              <w:t xml:space="preserve">100 μg </w:t>
            </w:r>
            <w:r>
              <w:rPr>
                <w:sz w:val="19"/>
                <w:szCs w:val="19"/>
                <w:shd w:val="clear" w:color="auto" w:fill="FFFFFF"/>
              </w:rPr>
              <w:br/>
              <w:t>(N=31)</w:t>
            </w:r>
          </w:p>
        </w:tc>
      </w:tr>
      <w:tr w:rsidR="005637E2" w14:paraId="0C2ED898"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AF4D42" w14:textId="77777777" w:rsidR="005637E2" w:rsidRDefault="005637E2" w:rsidP="00962D3D">
            <w:pPr>
              <w:pStyle w:val="sasrowheader"/>
              <w:keepLines/>
            </w:pPr>
            <w:r>
              <w:rPr>
                <w:sz w:val="19"/>
                <w:szCs w:val="19"/>
                <w:shd w:val="clear" w:color="auto" w:fill="FFFFFF" w:themeFill="light1"/>
              </w:rPr>
              <w:t>D614G</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33E7F8" w14:textId="77777777" w:rsidR="005637E2" w:rsidRDefault="005637E2"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756ECD5" w14:textId="77777777" w:rsidR="005637E2" w:rsidRDefault="005637E2"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CC89C1F"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71A0497" w14:textId="77777777" w:rsidR="005637E2" w:rsidRDefault="005637E2" w:rsidP="00962D3D">
            <w:pPr>
              <w:pStyle w:val="sasdata"/>
              <w:keepLines/>
              <w:jc w:val="center"/>
            </w:pPr>
            <w:r>
              <w:t>22</w:t>
            </w:r>
          </w:p>
        </w:tc>
      </w:tr>
      <w:tr w:rsidR="005637E2" w14:paraId="0A822A7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C37FA7C"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A915AE4" w14:textId="77777777" w:rsidR="005637E2" w:rsidRDefault="005637E2"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558896A" w14:textId="77777777" w:rsidR="005637E2" w:rsidRDefault="005637E2"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09C5DE8" w14:textId="77777777" w:rsidR="005637E2" w:rsidRDefault="005637E2" w:rsidP="00962D3D">
            <w:pPr>
              <w:pStyle w:val="sasdata"/>
              <w:keepLines/>
              <w:jc w:val="center"/>
            </w:pPr>
            <w:r>
              <w:t>21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CB622C" w14:textId="77777777" w:rsidR="005637E2" w:rsidRDefault="005637E2" w:rsidP="00962D3D">
            <w:pPr>
              <w:pStyle w:val="sasdata"/>
              <w:keepLines/>
              <w:jc w:val="center"/>
            </w:pPr>
            <w:r>
              <w:t>32</w:t>
            </w:r>
          </w:p>
        </w:tc>
      </w:tr>
      <w:tr w:rsidR="005637E2" w14:paraId="48E79F0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3EA41A6E"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96C9D3"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C971A8" w14:textId="77777777" w:rsidR="005637E2" w:rsidRDefault="005637E2" w:rsidP="00962D3D">
            <w:pPr>
              <w:pStyle w:val="sasdata"/>
              <w:keepLines/>
              <w:jc w:val="center"/>
            </w:pPr>
            <w:r>
              <w:t>11, 21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19F0E1" w14:textId="77777777" w:rsidR="005637E2" w:rsidRDefault="005637E2" w:rsidP="00962D3D">
            <w:pPr>
              <w:pStyle w:val="sasdata"/>
              <w:keepLines/>
              <w:jc w:val="center"/>
            </w:pPr>
            <w:r>
              <w:t>11, 39</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03AC014" w14:textId="77777777" w:rsidR="005637E2" w:rsidRDefault="005637E2" w:rsidP="00962D3D">
            <w:pPr>
              <w:pStyle w:val="sasdata"/>
              <w:keepLines/>
              <w:jc w:val="center"/>
            </w:pPr>
            <w:r>
              <w:t>23, 43</w:t>
            </w:r>
          </w:p>
        </w:tc>
      </w:tr>
      <w:tr w:rsidR="005637E2" w14:paraId="0145381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8CC8843"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9945F6F" w14:textId="77777777" w:rsidR="005637E2" w:rsidRDefault="005637E2"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1E1126" w14:textId="77777777" w:rsidR="005637E2" w:rsidRDefault="005637E2" w:rsidP="00962D3D">
            <w:pPr>
              <w:pStyle w:val="sasdata"/>
              <w:keepLines/>
              <w:jc w:val="center"/>
            </w:pPr>
            <w:r>
              <w:t>4/15 (26.7%)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84A0E5" w14:textId="77777777" w:rsidR="005637E2" w:rsidRDefault="005637E2" w:rsidP="00962D3D">
            <w:pPr>
              <w:pStyle w:val="sasdata"/>
              <w:keepLines/>
              <w:jc w:val="center"/>
            </w:pPr>
            <w:r>
              <w:t>5/10 (50%)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31D2C9C" w14:textId="77777777" w:rsidR="005637E2" w:rsidRDefault="005637E2" w:rsidP="00962D3D">
            <w:pPr>
              <w:pStyle w:val="sasdata"/>
              <w:keepLines/>
              <w:jc w:val="center"/>
            </w:pPr>
            <w:r>
              <w:t>16/22 (72.7%)</w:t>
            </w:r>
          </w:p>
        </w:tc>
      </w:tr>
      <w:tr w:rsidR="005637E2" w14:paraId="4F3E7D4E"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7856E8B"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EEC06F"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5943E1" w14:textId="77777777" w:rsidR="005637E2" w:rsidRDefault="005637E2" w:rsidP="00962D3D">
            <w:pPr>
              <w:pStyle w:val="sasdata"/>
              <w:keepLines/>
              <w:jc w:val="center"/>
            </w:pPr>
            <w:r>
              <w:t>7.8%, 55.1%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8DFB9B" w14:textId="77777777" w:rsidR="005637E2" w:rsidRDefault="005637E2" w:rsidP="00962D3D">
            <w:pPr>
              <w:pStyle w:val="sasdata"/>
              <w:keepLines/>
              <w:jc w:val="center"/>
            </w:pPr>
            <w:r>
              <w:t>18.7%, 81.3%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FA6698" w14:textId="77777777" w:rsidR="005637E2" w:rsidRDefault="005637E2" w:rsidP="00962D3D">
            <w:pPr>
              <w:pStyle w:val="sasdata"/>
              <w:keepLines/>
              <w:jc w:val="center"/>
            </w:pPr>
            <w:r>
              <w:t>49.8%, 89.3%</w:t>
            </w:r>
          </w:p>
        </w:tc>
      </w:tr>
      <w:tr w:rsidR="005637E2" w14:paraId="0026EA28"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59F9FF" w14:textId="2D2B57A2" w:rsidR="005637E2" w:rsidRDefault="000475CA" w:rsidP="00962D3D">
            <w:pPr>
              <w:pStyle w:val="sasrowheader"/>
              <w:keepLines/>
            </w:pPr>
            <w:r>
              <w:rPr>
                <w:sz w:val="19"/>
                <w:szCs w:val="19"/>
                <w:shd w:val="clear" w:color="auto" w:fill="FFFFFF" w:themeFill="light1"/>
              </w:rPr>
              <w:t>Beta (</w:t>
            </w:r>
            <w:r w:rsidR="005637E2">
              <w:rPr>
                <w:sz w:val="19"/>
                <w:szCs w:val="19"/>
                <w:shd w:val="clear" w:color="auto" w:fill="FFFFFF" w:themeFill="light1"/>
              </w:rPr>
              <w:t>B.1.351</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D86B40" w14:textId="77777777" w:rsidR="005637E2" w:rsidRDefault="005637E2"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975842" w14:textId="77777777" w:rsidR="005637E2" w:rsidRDefault="005637E2"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21A5EF"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4E78004" w14:textId="77777777" w:rsidR="005637E2" w:rsidRDefault="005637E2" w:rsidP="00962D3D">
            <w:pPr>
              <w:pStyle w:val="sasdata"/>
              <w:keepLines/>
              <w:jc w:val="center"/>
            </w:pPr>
            <w:r>
              <w:t>22</w:t>
            </w:r>
          </w:p>
        </w:tc>
      </w:tr>
      <w:tr w:rsidR="005637E2" w14:paraId="53E99ED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FF1A5B1"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46E7B1A" w14:textId="77777777" w:rsidR="005637E2" w:rsidRDefault="005637E2"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D7569CA"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683FF3"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66A37C1" w14:textId="77777777" w:rsidR="005637E2" w:rsidRDefault="005637E2" w:rsidP="00962D3D">
            <w:pPr>
              <w:pStyle w:val="sasdata"/>
              <w:keepLines/>
              <w:jc w:val="center"/>
            </w:pPr>
            <w:r>
              <w:t>11</w:t>
            </w:r>
          </w:p>
        </w:tc>
      </w:tr>
      <w:tr w:rsidR="005637E2" w14:paraId="374F99C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4803D28"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B6FC34"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4F6141C" w14:textId="77777777" w:rsidR="005637E2" w:rsidRDefault="005637E2" w:rsidP="00962D3D">
            <w:pPr>
              <w:pStyle w:val="sasdata"/>
              <w:keepLines/>
              <w:jc w:val="center"/>
            </w:pPr>
            <w:r>
              <w:t>NE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6E3902" w14:textId="77777777" w:rsidR="005637E2" w:rsidRDefault="005637E2" w:rsidP="00962D3D">
            <w:pPr>
              <w:pStyle w:val="sasdata"/>
              <w:keepLines/>
              <w:jc w:val="center"/>
            </w:pPr>
            <w:r>
              <w:t>9, 12</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28DDC78" w14:textId="77777777" w:rsidR="005637E2" w:rsidRDefault="005637E2" w:rsidP="00962D3D">
            <w:pPr>
              <w:pStyle w:val="sasdata"/>
              <w:keepLines/>
              <w:jc w:val="center"/>
            </w:pPr>
            <w:r>
              <w:t>10, 13</w:t>
            </w:r>
          </w:p>
        </w:tc>
      </w:tr>
      <w:tr w:rsidR="005637E2" w14:paraId="7C910A7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3CBF56A"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2928FDE" w14:textId="77777777" w:rsidR="005637E2" w:rsidRDefault="005637E2"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BA5FF82" w14:textId="77777777" w:rsidR="005637E2" w:rsidRDefault="005637E2" w:rsidP="00962D3D">
            <w:pPr>
              <w:pStyle w:val="sasdata"/>
              <w:keepLines/>
              <w:jc w:val="center"/>
            </w:pPr>
            <w:r>
              <w:t>0/15 (0%)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A47D91E" w14:textId="77777777" w:rsidR="005637E2" w:rsidRDefault="005637E2" w:rsidP="00962D3D">
            <w:pPr>
              <w:pStyle w:val="sasdata"/>
              <w:keepLines/>
              <w:jc w:val="center"/>
            </w:pPr>
            <w:r>
              <w:t>0/10 (0%)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1614B43" w14:textId="77777777" w:rsidR="005637E2" w:rsidRDefault="005637E2" w:rsidP="00962D3D">
            <w:pPr>
              <w:pStyle w:val="sasdata"/>
              <w:keepLines/>
              <w:jc w:val="center"/>
            </w:pPr>
            <w:r>
              <w:t>1/22 (4.5%)</w:t>
            </w:r>
          </w:p>
        </w:tc>
      </w:tr>
      <w:tr w:rsidR="005637E2" w14:paraId="08BB24C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34AD80F"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4FA212"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097897" w14:textId="77777777" w:rsidR="005637E2" w:rsidRDefault="005637E2" w:rsidP="00962D3D">
            <w:pPr>
              <w:pStyle w:val="sasdata"/>
              <w:keepLines/>
              <w:jc w:val="center"/>
            </w:pPr>
            <w:r>
              <w:t>0%, 21.8%</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963E97B" w14:textId="77777777" w:rsidR="005637E2" w:rsidRDefault="005637E2" w:rsidP="00962D3D">
            <w:pPr>
              <w:pStyle w:val="sasdata"/>
              <w:keepLines/>
              <w:jc w:val="center"/>
            </w:pPr>
            <w:r>
              <w:t>0%, 30.8%</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010F78" w14:textId="77777777" w:rsidR="005637E2" w:rsidRDefault="005637E2" w:rsidP="00962D3D">
            <w:pPr>
              <w:pStyle w:val="sasdata"/>
              <w:keepLines/>
              <w:jc w:val="center"/>
            </w:pPr>
            <w:r>
              <w:t>0.1%, 22.8%</w:t>
            </w:r>
          </w:p>
        </w:tc>
      </w:tr>
      <w:tr w:rsidR="005637E2" w14:paraId="6C0D01B6"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E7E598F" w14:textId="2A12B546" w:rsidR="005637E2" w:rsidRDefault="000475CA" w:rsidP="00962D3D">
            <w:pPr>
              <w:pStyle w:val="sasrowheader"/>
              <w:keepLines/>
            </w:pPr>
            <w:r>
              <w:rPr>
                <w:sz w:val="19"/>
                <w:szCs w:val="19"/>
                <w:shd w:val="clear" w:color="auto" w:fill="FFFFFF" w:themeFill="light1"/>
              </w:rPr>
              <w:t>Delta (</w:t>
            </w:r>
            <w:r w:rsidR="005637E2">
              <w:rPr>
                <w:sz w:val="19"/>
                <w:szCs w:val="19"/>
                <w:shd w:val="clear" w:color="auto" w:fill="FFFFFF" w:themeFill="light1"/>
              </w:rPr>
              <w:t>B.1.617.2</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3E7B13" w14:textId="77777777" w:rsidR="005637E2" w:rsidRDefault="005637E2"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043D41" w14:textId="77777777" w:rsidR="005637E2" w:rsidRDefault="005637E2"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AEA6AD"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83D204D" w14:textId="77777777" w:rsidR="005637E2" w:rsidRDefault="005637E2" w:rsidP="00962D3D">
            <w:pPr>
              <w:pStyle w:val="sasdata"/>
              <w:keepLines/>
              <w:jc w:val="center"/>
            </w:pPr>
            <w:r>
              <w:t>22</w:t>
            </w:r>
          </w:p>
        </w:tc>
      </w:tr>
      <w:tr w:rsidR="005637E2" w14:paraId="1E3E11F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A0797DB"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0598666" w14:textId="77777777" w:rsidR="005637E2" w:rsidRDefault="005637E2"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585C8BA"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87260F6" w14:textId="77777777" w:rsidR="005637E2" w:rsidRDefault="005637E2" w:rsidP="00962D3D">
            <w:pPr>
              <w:pStyle w:val="sasdata"/>
              <w:keepLines/>
              <w:jc w:val="center"/>
            </w:pPr>
            <w:r>
              <w:t>11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6FE8B97" w14:textId="77777777" w:rsidR="005637E2" w:rsidRDefault="005637E2" w:rsidP="00962D3D">
            <w:pPr>
              <w:pStyle w:val="sasdata"/>
              <w:keepLines/>
              <w:jc w:val="center"/>
            </w:pPr>
            <w:r>
              <w:t>15</w:t>
            </w:r>
          </w:p>
        </w:tc>
      </w:tr>
      <w:tr w:rsidR="005637E2" w14:paraId="1AE47F9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E444982"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C4E814"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90817AB" w14:textId="77777777" w:rsidR="005637E2" w:rsidRDefault="005637E2" w:rsidP="00962D3D">
            <w:pPr>
              <w:pStyle w:val="sasdata"/>
              <w:keepLines/>
              <w:jc w:val="center"/>
            </w:pPr>
            <w:r>
              <w:t>NE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680AAC6" w14:textId="77777777" w:rsidR="005637E2" w:rsidRDefault="005637E2" w:rsidP="00962D3D">
            <w:pPr>
              <w:pStyle w:val="sasdata"/>
              <w:keepLines/>
              <w:jc w:val="center"/>
            </w:pPr>
            <w:r>
              <w:t>9, 15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1245BD9" w14:textId="77777777" w:rsidR="005637E2" w:rsidRDefault="005637E2" w:rsidP="00962D3D">
            <w:pPr>
              <w:pStyle w:val="sasdata"/>
              <w:keepLines/>
              <w:jc w:val="center"/>
            </w:pPr>
            <w:r>
              <w:t>11, 19</w:t>
            </w:r>
          </w:p>
        </w:tc>
      </w:tr>
      <w:tr w:rsidR="005637E2" w14:paraId="68C568C5"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AFF3266"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B3D4088" w14:textId="77777777" w:rsidR="005637E2" w:rsidRDefault="005637E2"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E17434" w14:textId="77777777" w:rsidR="005637E2" w:rsidRDefault="005637E2" w:rsidP="00962D3D">
            <w:pPr>
              <w:pStyle w:val="sasdata"/>
              <w:keepLines/>
              <w:jc w:val="center"/>
            </w:pPr>
            <w:r>
              <w:t>0/15 (0%)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33BDB7" w14:textId="77777777" w:rsidR="005637E2" w:rsidRDefault="005637E2" w:rsidP="00962D3D">
            <w:pPr>
              <w:pStyle w:val="sasdata"/>
              <w:keepLines/>
              <w:jc w:val="center"/>
            </w:pPr>
            <w:r>
              <w:t>1/10 (10%)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01F29D" w14:textId="77777777" w:rsidR="005637E2" w:rsidRDefault="005637E2" w:rsidP="00962D3D">
            <w:pPr>
              <w:pStyle w:val="sasdata"/>
              <w:keepLines/>
              <w:jc w:val="center"/>
            </w:pPr>
            <w:r>
              <w:t>6/22 (27.3%)</w:t>
            </w:r>
          </w:p>
        </w:tc>
      </w:tr>
      <w:tr w:rsidR="005637E2" w14:paraId="6FA4D5BF"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8513171"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E2C11F"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F17B2E1" w14:textId="77777777" w:rsidR="005637E2" w:rsidRDefault="005637E2" w:rsidP="00962D3D">
            <w:pPr>
              <w:pStyle w:val="sasdata"/>
              <w:keepLines/>
              <w:jc w:val="center"/>
            </w:pPr>
            <w:r>
              <w:t>0%, 21.8%</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363BCE" w14:textId="77777777" w:rsidR="005637E2" w:rsidRDefault="005637E2" w:rsidP="00962D3D">
            <w:pPr>
              <w:pStyle w:val="sasdata"/>
              <w:keepLines/>
              <w:jc w:val="center"/>
            </w:pPr>
            <w:r>
              <w:t>0.3%, 44.5%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AA10E0C" w14:textId="77777777" w:rsidR="005637E2" w:rsidRDefault="005637E2" w:rsidP="00962D3D">
            <w:pPr>
              <w:pStyle w:val="sasdata"/>
              <w:keepLines/>
              <w:jc w:val="center"/>
            </w:pPr>
            <w:r>
              <w:t>10.7%, 50.2%</w:t>
            </w:r>
          </w:p>
        </w:tc>
      </w:tr>
      <w:tr w:rsidR="005637E2" w14:paraId="4F96A544"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1A8F61A" w14:textId="0438500E" w:rsidR="005637E2" w:rsidRDefault="000475CA" w:rsidP="00962D3D">
            <w:pPr>
              <w:pStyle w:val="sasrowheader"/>
              <w:keepLines/>
            </w:pPr>
            <w:r>
              <w:rPr>
                <w:sz w:val="19"/>
                <w:szCs w:val="19"/>
                <w:shd w:val="clear" w:color="auto" w:fill="FFFFFF" w:themeFill="light1"/>
              </w:rPr>
              <w:t>Alpha (</w:t>
            </w:r>
            <w:r w:rsidR="005637E2">
              <w:rPr>
                <w:sz w:val="19"/>
                <w:szCs w:val="19"/>
                <w:shd w:val="clear" w:color="auto" w:fill="FFFFFF" w:themeFill="light1"/>
              </w:rPr>
              <w:t>B.1.1.7</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9F604B5" w14:textId="77777777" w:rsidR="005637E2" w:rsidRDefault="005637E2"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E1F759D" w14:textId="77777777" w:rsidR="005637E2" w:rsidRDefault="005637E2"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7EFC40E"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4411386" w14:textId="77777777" w:rsidR="005637E2" w:rsidRDefault="005637E2" w:rsidP="00962D3D">
            <w:pPr>
              <w:pStyle w:val="sasdata"/>
              <w:keepLines/>
              <w:jc w:val="center"/>
            </w:pPr>
            <w:r>
              <w:t>22</w:t>
            </w:r>
          </w:p>
        </w:tc>
      </w:tr>
      <w:tr w:rsidR="005637E2" w14:paraId="48EF8EC3"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14EF446"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FE01B7" w14:textId="77777777" w:rsidR="005637E2" w:rsidRDefault="005637E2"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7948C9E" w14:textId="77777777" w:rsidR="005637E2" w:rsidRDefault="005637E2" w:rsidP="00962D3D">
            <w:pPr>
              <w:pStyle w:val="sasdata"/>
              <w:keepLines/>
              <w:jc w:val="center"/>
            </w:pPr>
            <w:r>
              <w:t>11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8E359A6" w14:textId="77777777" w:rsidR="005637E2" w:rsidRDefault="005637E2" w:rsidP="00962D3D">
            <w:pPr>
              <w:pStyle w:val="sasdata"/>
              <w:keepLines/>
              <w:jc w:val="center"/>
            </w:pPr>
            <w:r>
              <w:t>17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4F2FD63" w14:textId="77777777" w:rsidR="005637E2" w:rsidRDefault="005637E2" w:rsidP="00962D3D">
            <w:pPr>
              <w:pStyle w:val="sasdata"/>
              <w:keepLines/>
              <w:jc w:val="center"/>
            </w:pPr>
            <w:r>
              <w:t>25</w:t>
            </w:r>
          </w:p>
        </w:tc>
      </w:tr>
      <w:tr w:rsidR="005637E2" w14:paraId="1589BFAB"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2944B9D7"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C9A2F44"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142C74" w14:textId="77777777" w:rsidR="005637E2" w:rsidRDefault="005637E2" w:rsidP="00962D3D">
            <w:pPr>
              <w:pStyle w:val="sasdata"/>
              <w:keepLines/>
              <w:jc w:val="center"/>
            </w:pPr>
            <w:r>
              <w:t>10, 13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FA356E" w14:textId="77777777" w:rsidR="005637E2" w:rsidRDefault="005637E2" w:rsidP="00962D3D">
            <w:pPr>
              <w:pStyle w:val="sasdata"/>
              <w:keepLines/>
              <w:jc w:val="center"/>
            </w:pPr>
            <w:r>
              <w:t>10, 27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BE0AE41" w14:textId="77777777" w:rsidR="005637E2" w:rsidRDefault="005637E2" w:rsidP="00962D3D">
            <w:pPr>
              <w:pStyle w:val="sasdata"/>
              <w:keepLines/>
              <w:jc w:val="center"/>
            </w:pPr>
            <w:r>
              <w:t>16, 37</w:t>
            </w:r>
          </w:p>
        </w:tc>
      </w:tr>
      <w:tr w:rsidR="005637E2" w14:paraId="73903C27"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608AC49B"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A56512" w14:textId="77777777" w:rsidR="005637E2" w:rsidRDefault="005637E2"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223398E" w14:textId="77777777" w:rsidR="005637E2" w:rsidRDefault="005637E2" w:rsidP="00962D3D">
            <w:pPr>
              <w:pStyle w:val="sasdata"/>
              <w:keepLines/>
              <w:jc w:val="center"/>
            </w:pPr>
            <w:r>
              <w:t>1/15 (6.7%)</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C63EA82" w14:textId="77777777" w:rsidR="005637E2" w:rsidRDefault="005637E2" w:rsidP="00962D3D">
            <w:pPr>
              <w:pStyle w:val="sasdata"/>
              <w:keepLines/>
              <w:jc w:val="center"/>
            </w:pPr>
            <w:r>
              <w:t>4/10 (40%)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028429D" w14:textId="77777777" w:rsidR="005637E2" w:rsidRDefault="005637E2" w:rsidP="00962D3D">
            <w:pPr>
              <w:pStyle w:val="sasdata"/>
              <w:keepLines/>
              <w:jc w:val="center"/>
            </w:pPr>
            <w:r>
              <w:t>12/22 (54.5%)</w:t>
            </w:r>
          </w:p>
        </w:tc>
      </w:tr>
      <w:tr w:rsidR="005637E2" w14:paraId="593838B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7F608A11"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9DAF94"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D658EEA" w14:textId="77777777" w:rsidR="005637E2" w:rsidRDefault="005637E2" w:rsidP="00962D3D">
            <w:pPr>
              <w:pStyle w:val="sasdata"/>
              <w:keepLines/>
              <w:jc w:val="center"/>
            </w:pPr>
            <w:r>
              <w:t>0.2%, 31.9%</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C289228" w14:textId="77777777" w:rsidR="005637E2" w:rsidRDefault="005637E2" w:rsidP="00962D3D">
            <w:pPr>
              <w:pStyle w:val="sasdata"/>
              <w:keepLines/>
              <w:jc w:val="center"/>
            </w:pPr>
            <w:r>
              <w:t>12.2%, 73.8%</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B7BD8C7" w14:textId="77777777" w:rsidR="005637E2" w:rsidRDefault="005637E2" w:rsidP="00962D3D">
            <w:pPr>
              <w:pStyle w:val="sasdata"/>
              <w:keepLines/>
              <w:jc w:val="center"/>
            </w:pPr>
            <w:r>
              <w:t>32.2%, 75.6%</w:t>
            </w:r>
          </w:p>
        </w:tc>
      </w:tr>
      <w:tr w:rsidR="005637E2" w14:paraId="256B1FEE" w14:textId="77777777" w:rsidTr="00962D3D">
        <w:trPr>
          <w:cantSplit/>
          <w:jc w:val="center"/>
        </w:trPr>
        <w:tc>
          <w:tcPr>
            <w:tcW w:w="2117" w:type="dxa"/>
            <w:vMerge w:val="restart"/>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CE57A9B" w14:textId="10C2AADB" w:rsidR="005637E2" w:rsidRDefault="000475CA" w:rsidP="00962D3D">
            <w:pPr>
              <w:pStyle w:val="sasrowheader"/>
              <w:keepLines/>
            </w:pPr>
            <w:r>
              <w:rPr>
                <w:sz w:val="19"/>
                <w:szCs w:val="19"/>
                <w:shd w:val="clear" w:color="auto" w:fill="FFFFFF" w:themeFill="light1"/>
              </w:rPr>
              <w:t>Gamma (</w:t>
            </w:r>
            <w:r w:rsidR="005637E2">
              <w:rPr>
                <w:sz w:val="19"/>
                <w:szCs w:val="19"/>
                <w:shd w:val="clear" w:color="auto" w:fill="FFFFFF" w:themeFill="light1"/>
              </w:rPr>
              <w:t>P.1</w:t>
            </w:r>
            <w:r>
              <w:rPr>
                <w:sz w:val="19"/>
                <w:szCs w:val="19"/>
                <w:shd w:val="clear" w:color="auto" w:fill="FFFFFF" w:themeFill="light1"/>
              </w:rPr>
              <w:t>)</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A9D853E" w14:textId="77777777" w:rsidR="005637E2" w:rsidRDefault="005637E2" w:rsidP="00962D3D">
            <w:pPr>
              <w:pStyle w:val="sasdata"/>
              <w:keepLines/>
            </w:pPr>
            <w:r>
              <w:t>n</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80D7BCF" w14:textId="77777777" w:rsidR="005637E2" w:rsidRDefault="005637E2" w:rsidP="00962D3D">
            <w:pPr>
              <w:pStyle w:val="sasdata"/>
              <w:keepLines/>
              <w:jc w:val="center"/>
            </w:pPr>
            <w:r>
              <w:t>15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8537755"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3515EE7E" w14:textId="77777777" w:rsidR="005637E2" w:rsidRDefault="005637E2" w:rsidP="00962D3D">
            <w:pPr>
              <w:pStyle w:val="sasdata"/>
              <w:keepLines/>
              <w:jc w:val="center"/>
            </w:pPr>
            <w:r>
              <w:t>22</w:t>
            </w:r>
          </w:p>
        </w:tc>
      </w:tr>
      <w:tr w:rsidR="005637E2" w14:paraId="570A4C46"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19B4C43B"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6D8CBF2" w14:textId="77777777" w:rsidR="005637E2" w:rsidRDefault="005637E2" w:rsidP="00962D3D">
            <w:pPr>
              <w:pStyle w:val="sasdata"/>
              <w:keepLines/>
            </w:pPr>
            <w:r>
              <w:t>GM</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614EBD1" w14:textId="77777777" w:rsidR="005637E2" w:rsidRDefault="005637E2" w:rsidP="00962D3D">
            <w:pPr>
              <w:pStyle w:val="sasdata"/>
              <w:keepLines/>
              <w:jc w:val="center"/>
            </w:pPr>
            <w:r>
              <w:t>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6BA76FCA" w14:textId="77777777" w:rsidR="005637E2" w:rsidRDefault="005637E2" w:rsidP="00962D3D">
            <w:pPr>
              <w:pStyle w:val="sasdata"/>
              <w:keepLines/>
              <w:jc w:val="center"/>
            </w:pPr>
            <w:r>
              <w:t>11</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78816F" w14:textId="77777777" w:rsidR="005637E2" w:rsidRDefault="005637E2" w:rsidP="00962D3D">
            <w:pPr>
              <w:pStyle w:val="sasdata"/>
              <w:keepLines/>
              <w:jc w:val="center"/>
            </w:pPr>
            <w:r>
              <w:t>14</w:t>
            </w:r>
          </w:p>
        </w:tc>
      </w:tr>
      <w:tr w:rsidR="005637E2" w14:paraId="2D28C2C8"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411D082D"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1CF6BA9"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5D61E68B" w14:textId="77777777" w:rsidR="005637E2" w:rsidRDefault="005637E2" w:rsidP="00962D3D">
            <w:pPr>
              <w:pStyle w:val="sasdata"/>
              <w:keepLines/>
              <w:jc w:val="center"/>
            </w:pPr>
            <w:r>
              <w:t>NE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D64C86" w14:textId="77777777" w:rsidR="005637E2" w:rsidRDefault="005637E2" w:rsidP="00962D3D">
            <w:pPr>
              <w:pStyle w:val="sasdata"/>
              <w:keepLines/>
              <w:jc w:val="center"/>
            </w:pPr>
            <w:r>
              <w:t>9, 13</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2B4264FB" w14:textId="77777777" w:rsidR="005637E2" w:rsidRDefault="005637E2" w:rsidP="00962D3D">
            <w:pPr>
              <w:pStyle w:val="sasdata"/>
              <w:keepLines/>
              <w:jc w:val="center"/>
            </w:pPr>
            <w:r>
              <w:t>11, 18</w:t>
            </w:r>
          </w:p>
        </w:tc>
      </w:tr>
      <w:tr w:rsidR="005637E2" w14:paraId="18F72AD9"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0FC54515"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DF7E29D" w14:textId="77777777" w:rsidR="005637E2" w:rsidRDefault="005637E2" w:rsidP="00962D3D">
            <w:pPr>
              <w:pStyle w:val="sasdata"/>
              <w:keepLines/>
            </w:pPr>
            <w:r>
              <w:t>Seropositive</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9BD6C6A" w14:textId="77777777" w:rsidR="005637E2" w:rsidRDefault="005637E2" w:rsidP="00962D3D">
            <w:pPr>
              <w:pStyle w:val="sasdata"/>
              <w:keepLines/>
              <w:jc w:val="center"/>
            </w:pPr>
            <w:r>
              <w:t>0/15 (0%)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2F4EE03" w14:textId="77777777" w:rsidR="005637E2" w:rsidRDefault="005637E2" w:rsidP="00962D3D">
            <w:pPr>
              <w:pStyle w:val="sasdata"/>
              <w:keepLines/>
              <w:jc w:val="center"/>
            </w:pPr>
            <w:r>
              <w:t>1/10 (10%)</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95B91DB" w14:textId="77777777" w:rsidR="005637E2" w:rsidRDefault="005637E2" w:rsidP="00962D3D">
            <w:pPr>
              <w:pStyle w:val="sasdata"/>
              <w:keepLines/>
              <w:jc w:val="center"/>
            </w:pPr>
            <w:r>
              <w:t>6/22 (27.3%)</w:t>
            </w:r>
          </w:p>
        </w:tc>
      </w:tr>
      <w:tr w:rsidR="005637E2" w14:paraId="4392E33C" w14:textId="77777777" w:rsidTr="00962D3D">
        <w:trPr>
          <w:cantSplit/>
          <w:jc w:val="center"/>
        </w:trPr>
        <w:tc>
          <w:tcPr>
            <w:tcW w:w="0" w:type="auto"/>
            <w:vMerge/>
            <w:tcBorders>
              <w:top w:val="single" w:sz="6" w:space="0" w:color="44546A" w:themeColor="dark2"/>
              <w:left w:val="single" w:sz="6" w:space="0" w:color="44546A" w:themeColor="dark2"/>
              <w:bottom w:val="single" w:sz="6" w:space="0" w:color="44546A" w:themeColor="dark2"/>
              <w:right w:val="single" w:sz="6" w:space="0" w:color="44546A" w:themeColor="dark2"/>
            </w:tcBorders>
          </w:tcPr>
          <w:p w14:paraId="5D337859" w14:textId="77777777" w:rsidR="005637E2" w:rsidRDefault="005637E2" w:rsidP="00962D3D">
            <w:pPr>
              <w:pStyle w:val="sastinyparagraph"/>
            </w:pP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1A9CE1C3" w14:textId="77777777" w:rsidR="005637E2" w:rsidRDefault="005637E2" w:rsidP="00962D3D">
            <w:pPr>
              <w:pStyle w:val="sasdata"/>
              <w:keepLines/>
            </w:pPr>
            <w:r>
              <w:t>95% CI</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0F8DB588" w14:textId="77777777" w:rsidR="005637E2" w:rsidRDefault="005637E2" w:rsidP="00962D3D">
            <w:pPr>
              <w:pStyle w:val="sasdata"/>
              <w:keepLines/>
              <w:jc w:val="center"/>
            </w:pPr>
            <w:r>
              <w:t>0%, 21.8%</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A79E504" w14:textId="77777777" w:rsidR="005637E2" w:rsidRDefault="005637E2" w:rsidP="00962D3D">
            <w:pPr>
              <w:pStyle w:val="sasdata"/>
              <w:keepLines/>
              <w:jc w:val="center"/>
            </w:pPr>
            <w:r>
              <w:t>0.3%, 44.5%</w:t>
            </w:r>
          </w:p>
        </w:tc>
        <w:tc>
          <w:tcPr>
            <w:tcW w:w="2117" w:type="dxa"/>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4153B6A6" w14:textId="77777777" w:rsidR="005637E2" w:rsidRDefault="005637E2" w:rsidP="00962D3D">
            <w:pPr>
              <w:pStyle w:val="sasdata"/>
              <w:keepLines/>
              <w:jc w:val="center"/>
            </w:pPr>
            <w:r>
              <w:t>10.7%, 50.2%</w:t>
            </w:r>
          </w:p>
        </w:tc>
      </w:tr>
      <w:tr w:rsidR="005637E2" w14:paraId="0B03CABF" w14:textId="77777777" w:rsidTr="00962D3D">
        <w:trPr>
          <w:cantSplit/>
          <w:jc w:val="center"/>
        </w:trPr>
        <w:tc>
          <w:tcPr>
            <w:tcW w:w="10585" w:type="dxa"/>
            <w:gridSpan w:val="5"/>
            <w:tcBorders>
              <w:top w:val="single" w:sz="6" w:space="0" w:color="44546A" w:themeColor="dark2"/>
              <w:left w:val="single" w:sz="6" w:space="0" w:color="44546A" w:themeColor="dark2"/>
              <w:bottom w:val="single" w:sz="6" w:space="0" w:color="44546A" w:themeColor="dark2"/>
              <w:right w:val="single" w:sz="6" w:space="0" w:color="44546A" w:themeColor="dark2"/>
            </w:tcBorders>
            <w:shd w:val="clear" w:color="auto" w:fill="FFFFFF" w:themeFill="light1"/>
            <w:tcMar>
              <w:top w:w="20" w:type="dxa"/>
              <w:left w:w="20" w:type="dxa"/>
              <w:bottom w:w="20" w:type="dxa"/>
              <w:right w:w="20" w:type="dxa"/>
            </w:tcMar>
          </w:tcPr>
          <w:p w14:paraId="752441F8" w14:textId="77777777" w:rsidR="005637E2" w:rsidRDefault="005637E2" w:rsidP="00962D3D">
            <w:pPr>
              <w:pStyle w:val="saslinecontent"/>
              <w:keepLines/>
            </w:pPr>
            <w:r>
              <w:t>Note: N=Number of Subjects</w:t>
            </w:r>
            <w:r>
              <w:br/>
              <w:t>n=Number of subjects with results available at time point</w:t>
            </w:r>
            <w:r>
              <w:br/>
              <w:t>Confidence intervals of the geometric means were calculated with the Student’s t distribution on log-transformed data</w:t>
            </w:r>
          </w:p>
        </w:tc>
      </w:tr>
    </w:tbl>
    <w:p w14:paraId="1E107D5E" w14:textId="10F29B16" w:rsidR="00DA5337" w:rsidRPr="00BC2654" w:rsidRDefault="00DA5337" w:rsidP="00B24EA1">
      <w:pPr>
        <w:spacing w:after="0"/>
        <w:rPr>
          <w:rFonts w:cstheme="minorHAnsi"/>
          <w:color w:val="000000" w:themeColor="text1"/>
        </w:rPr>
        <w:sectPr w:rsidR="00DA5337" w:rsidRPr="00BC2654">
          <w:headerReference w:type="default" r:id="rId18"/>
          <w:pgSz w:w="15840" w:h="12240" w:orient="landscape"/>
          <w:pgMar w:top="1440" w:right="1440" w:bottom="1440" w:left="1440" w:header="720" w:footer="720" w:gutter="0"/>
          <w:cols w:space="720"/>
        </w:sectPr>
      </w:pPr>
    </w:p>
    <w:p w14:paraId="475590E7" w14:textId="6CF2AB5A" w:rsidR="00C722B4" w:rsidRPr="00BC2654" w:rsidRDefault="4134BB8B" w:rsidP="6C29EC45">
      <w:pPr>
        <w:pStyle w:val="Default"/>
        <w:outlineLvl w:val="1"/>
        <w:rPr>
          <w:rFonts w:asciiTheme="minorHAnsi" w:hAnsiTheme="minorHAnsi" w:cstheme="minorBidi"/>
          <w:b/>
          <w:bCs/>
          <w:color w:val="000000" w:themeColor="text1"/>
          <w:sz w:val="22"/>
          <w:szCs w:val="22"/>
        </w:rPr>
      </w:pPr>
      <w:bookmarkStart w:id="27" w:name="_Toc91908608"/>
      <w:r w:rsidRPr="6C29EC45">
        <w:rPr>
          <w:rFonts w:asciiTheme="minorHAnsi" w:hAnsiTheme="minorHAnsi" w:cstheme="minorBidi"/>
          <w:b/>
          <w:bCs/>
          <w:color w:val="000000" w:themeColor="text1"/>
          <w:sz w:val="22"/>
          <w:szCs w:val="22"/>
        </w:rPr>
        <w:lastRenderedPageBreak/>
        <w:t xml:space="preserve">Table </w:t>
      </w:r>
      <w:r w:rsidR="19BA3683" w:rsidRPr="6C29EC45">
        <w:rPr>
          <w:rFonts w:asciiTheme="minorHAnsi" w:hAnsiTheme="minorHAnsi" w:cstheme="minorBidi"/>
          <w:b/>
          <w:bCs/>
          <w:color w:val="000000" w:themeColor="text1"/>
          <w:sz w:val="22"/>
          <w:szCs w:val="22"/>
        </w:rPr>
        <w:t>S</w:t>
      </w:r>
      <w:r w:rsidR="5FA0EF25" w:rsidRPr="6C29EC45">
        <w:rPr>
          <w:rFonts w:asciiTheme="minorHAnsi" w:hAnsiTheme="minorHAnsi" w:cstheme="minorBidi"/>
          <w:b/>
          <w:bCs/>
          <w:color w:val="000000" w:themeColor="text1"/>
          <w:sz w:val="22"/>
          <w:szCs w:val="22"/>
        </w:rPr>
        <w:t>1</w:t>
      </w:r>
      <w:r w:rsidR="19BA3683" w:rsidRPr="6C29EC45">
        <w:rPr>
          <w:rFonts w:asciiTheme="minorHAnsi" w:hAnsiTheme="minorHAnsi" w:cstheme="minorBidi"/>
          <w:b/>
          <w:bCs/>
          <w:color w:val="000000" w:themeColor="text1"/>
          <w:sz w:val="22"/>
          <w:szCs w:val="22"/>
        </w:rPr>
        <w:t>8</w:t>
      </w:r>
      <w:r w:rsidR="5FA0EF25" w:rsidRPr="6C29EC45">
        <w:rPr>
          <w:rFonts w:asciiTheme="minorHAnsi" w:hAnsiTheme="minorHAnsi" w:cstheme="minorBidi"/>
          <w:b/>
          <w:bCs/>
          <w:color w:val="000000" w:themeColor="text1"/>
          <w:sz w:val="22"/>
          <w:szCs w:val="22"/>
        </w:rPr>
        <w:t xml:space="preserve">. </w:t>
      </w:r>
      <w:r w:rsidRPr="6C29EC45">
        <w:rPr>
          <w:rFonts w:asciiTheme="minorHAnsi" w:hAnsiTheme="minorHAnsi" w:cstheme="minorBidi"/>
          <w:b/>
          <w:bCs/>
          <w:color w:val="000000" w:themeColor="text1"/>
          <w:sz w:val="22"/>
          <w:szCs w:val="22"/>
        </w:rPr>
        <w:t>Serum FRNT Assay Titers Distribution by Time Point – ID</w:t>
      </w:r>
      <w:r w:rsidRPr="6C29EC45">
        <w:rPr>
          <w:rFonts w:asciiTheme="minorHAnsi" w:hAnsiTheme="minorHAnsi" w:cstheme="minorBidi"/>
          <w:b/>
          <w:bCs/>
          <w:color w:val="000000" w:themeColor="text1"/>
          <w:sz w:val="22"/>
          <w:szCs w:val="22"/>
          <w:vertAlign w:val="subscript"/>
        </w:rPr>
        <w:t>80</w:t>
      </w:r>
      <w:r w:rsidRPr="6C29EC45">
        <w:rPr>
          <w:rFonts w:asciiTheme="minorHAnsi" w:hAnsiTheme="minorHAnsi" w:cstheme="minorBidi"/>
          <w:b/>
          <w:bCs/>
          <w:color w:val="000000" w:themeColor="text1"/>
          <w:sz w:val="22"/>
          <w:szCs w:val="22"/>
        </w:rPr>
        <w:t xml:space="preserve"> – Versus Variants with 95% Confidence Intervals</w:t>
      </w:r>
      <w:bookmarkEnd w:id="27"/>
    </w:p>
    <w:p w14:paraId="584DA9E6" w14:textId="5D12AC54" w:rsidR="33493F12" w:rsidRPr="00695AB3" w:rsidRDefault="33493F12" w:rsidP="00695AB3">
      <w:pPr>
        <w:pStyle w:val="ListParagraph"/>
        <w:numPr>
          <w:ilvl w:val="0"/>
          <w:numId w:val="26"/>
        </w:numPr>
        <w:spacing w:line="257" w:lineRule="auto"/>
        <w:rPr>
          <w:b/>
          <w:bCs/>
          <w:color w:val="000000" w:themeColor="text1"/>
        </w:rPr>
      </w:pPr>
      <w:r w:rsidRPr="00695AB3">
        <w:rPr>
          <w:b/>
          <w:bCs/>
          <w:color w:val="000000" w:themeColor="text1"/>
        </w:rPr>
        <w:t>FRNT Assay Geometric Mean (GM) Results with 95% Confidence Intervals by Time Point</w:t>
      </w:r>
      <w:r w:rsidR="00710822">
        <w:rPr>
          <w:b/>
          <w:bCs/>
          <w:color w:val="000000" w:themeColor="text1"/>
        </w:rPr>
        <w:t xml:space="preserve"> and Vaccination Group</w:t>
      </w:r>
      <w:r w:rsidRPr="00695AB3">
        <w:rPr>
          <w:b/>
          <w:bCs/>
          <w:color w:val="000000" w:themeColor="text1"/>
        </w:rPr>
        <w:t xml:space="preserve"> - ID₈₀ - D614G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5532EDDB" w14:textId="77777777" w:rsidTr="000420F9">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4726E8E" w14:textId="3D214279"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052B045" w14:textId="288F52F7"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729EBB0" w14:textId="33CA4729"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832B008" w14:textId="73E84EB4"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34D6B92" w14:textId="57225E55"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F0F7F1B" w14:textId="79CBB846"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852EDD5" w14:textId="6D73C374"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49DB77A7"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2356065" w14:textId="4B9CB53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4762EE4" w14:textId="23BDDAF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26DDD8E" w14:textId="0BB984E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4677ED9" w14:textId="48DD9A9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E62A09F" w14:textId="12453F9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59614A" w14:textId="5E9961D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ABA95B1" w14:textId="4FE05B50"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EC8ECA4"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3D0BDAC5"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721CE3" w14:textId="132F411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440EA7" w14:textId="3B627F8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17</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3847AA7" w14:textId="338315E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AE59166" w14:textId="5AFF999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4FEDC51" w14:textId="58A16B3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30</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7AEFB8C" w14:textId="76D3E713"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4656DA7"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320A9185"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C6D0021" w14:textId="4866762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ACDE15D" w14:textId="340D596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13, 23</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4EB91F" w14:textId="37AED0A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21, 54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DAC4AB0" w14:textId="152D774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19, 49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96E2BC" w14:textId="38591A8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19, 46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1B0781" w14:textId="1DBEA308"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0EC4FC29" w14:textId="77777777" w:rsidTr="000420F9">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53DAABD" w14:textId="7095D97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B9691BF" w14:textId="45E22199"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E9C9D74" w14:textId="4B8D70B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F40FED3" w14:textId="4B98595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CBE9E72" w14:textId="40D354B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27AD72" w14:textId="2E04C69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925DA34" w14:textId="6B1D0066"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7796915A"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7BFED460"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BF6D78" w14:textId="6A4F25D9"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10B812C" w14:textId="3F0BC92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757</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B779A9" w14:textId="106F148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1067</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1795034" w14:textId="6942C39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1075</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A5C1E83" w14:textId="790E86C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653</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CB9DD68" w14:textId="0A6B078E"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36BD8FA0"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11BCDF9F"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7277FC0" w14:textId="22A42687"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41DF888" w14:textId="4864BE9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512, 1121</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E70764A" w14:textId="6634AF3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798, 1427</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99BEED" w14:textId="7B52247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734, 1574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9F0568C" w14:textId="781D6F6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461, 924</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973590C" w14:textId="2B82D66A"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96B6B10"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3C619CDB" w14:textId="706DB90A"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479F5A3C" w14:textId="456D6F4B" w:rsidR="00C722B4" w:rsidRDefault="00C722B4"/>
    <w:p w14:paraId="1253704F" w14:textId="260834EF" w:rsidR="00C06966" w:rsidRDefault="00C06966"/>
    <w:p w14:paraId="23E36B13" w14:textId="77777777" w:rsidR="00C06966" w:rsidRPr="00BC2654" w:rsidRDefault="00C06966"/>
    <w:p w14:paraId="6EAF1ED2" w14:textId="6B7660DC" w:rsidR="5625E7DB" w:rsidRPr="00695AB3" w:rsidRDefault="5625E7DB" w:rsidP="00695AB3">
      <w:pPr>
        <w:pStyle w:val="ListParagraph"/>
        <w:numPr>
          <w:ilvl w:val="0"/>
          <w:numId w:val="26"/>
        </w:numPr>
        <w:spacing w:line="257" w:lineRule="auto"/>
        <w:rPr>
          <w:b/>
          <w:bCs/>
          <w:color w:val="000000" w:themeColor="text1"/>
        </w:rPr>
      </w:pPr>
      <w:r w:rsidRPr="00695AB3">
        <w:rPr>
          <w:b/>
          <w:bCs/>
          <w:color w:val="000000" w:themeColor="text1"/>
        </w:rPr>
        <w:t xml:space="preserve">FRNT Assay Geometric Mean (GM) Results with 95% Confidence Intervals by Time Point </w:t>
      </w:r>
      <w:r w:rsidR="00464A7B">
        <w:rPr>
          <w:b/>
          <w:bCs/>
          <w:color w:val="000000" w:themeColor="text1"/>
        </w:rPr>
        <w:t xml:space="preserve">and Vaccination Group </w:t>
      </w:r>
      <w:r w:rsidRPr="00695AB3">
        <w:rPr>
          <w:b/>
          <w:bCs/>
          <w:color w:val="000000" w:themeColor="text1"/>
        </w:rPr>
        <w:t xml:space="preserve">- ID₈₀ - </w:t>
      </w:r>
      <w:r w:rsidR="00464A7B">
        <w:rPr>
          <w:b/>
          <w:bCs/>
          <w:color w:val="000000" w:themeColor="text1"/>
        </w:rPr>
        <w:t>Beta (</w:t>
      </w:r>
      <w:r w:rsidRPr="00695AB3">
        <w:rPr>
          <w:b/>
          <w:bCs/>
          <w:color w:val="000000" w:themeColor="text1"/>
        </w:rPr>
        <w:t>B.1</w:t>
      </w:r>
      <w:r w:rsidR="00464A7B">
        <w:rPr>
          <w:b/>
          <w:bCs/>
          <w:color w:val="000000" w:themeColor="text1"/>
        </w:rPr>
        <w:t>.</w:t>
      </w:r>
      <w:r w:rsidRPr="00695AB3">
        <w:rPr>
          <w:b/>
          <w:bCs/>
          <w:color w:val="000000" w:themeColor="text1"/>
        </w:rPr>
        <w:t>351</w:t>
      </w:r>
      <w:r w:rsidR="00464A7B">
        <w:rPr>
          <w:b/>
          <w:bCs/>
          <w:color w:val="000000" w:themeColor="text1"/>
        </w:rPr>
        <w:t>)</w:t>
      </w:r>
      <w:r w:rsidRPr="00695AB3">
        <w:rPr>
          <w:b/>
          <w:bCs/>
          <w:color w:val="000000" w:themeColor="text1"/>
        </w:rPr>
        <w:t xml:space="preserve">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6D842851" w14:textId="77777777" w:rsidTr="000420F9">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E1F278F" w14:textId="0C5B95A1"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B4CCFDF" w14:textId="56D99AFE"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17C23375" w14:textId="3645F3C8"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CDE6167" w14:textId="68DAE2DA"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A2ADCD2" w14:textId="5FEDBF8F"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DEC26A2" w14:textId="1835489D"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50FAFA5" w14:textId="5A06F31A"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0F27B2FA"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7637F0C" w14:textId="610A456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4EB63E7" w14:textId="55E1419F"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ADA3A5D" w14:textId="6EB05F3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EE55853" w14:textId="42CC8BA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9359966" w14:textId="06D6F8A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80774D" w14:textId="5E682F7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FF5519" w14:textId="14B29480"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D039D5F"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267F99DA"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058144B" w14:textId="09128AAD"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7D6D76" w14:textId="0529F5F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ECCF806" w14:textId="507D076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32ECB9" w14:textId="51F9CD5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18EF636" w14:textId="6124D15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3D6E1A5" w14:textId="654EAD4A"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2554D21"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9C0369E"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5E8596" w14:textId="32559D39"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9255775" w14:textId="1A96CEC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10, 11</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423B86" w14:textId="19CEDE0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C7F9595" w14:textId="1ECEF0D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8, 16</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792B085" w14:textId="7B4F08D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10, 13</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1186AE" w14:textId="0DF82DEF"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370E1351" w14:textId="77777777" w:rsidTr="000420F9">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CAF7C7A" w14:textId="65ABE45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07BF8FA" w14:textId="51F30045"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F49F464" w14:textId="178811E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64C66D" w14:textId="03D8256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57F5A76" w14:textId="42EE7E7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A504C2" w14:textId="200EA57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53AEDA3" w14:textId="3BBDB430"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372A95A5"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726AC5C2"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297B9E8" w14:textId="6C8F0B3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79C5D51" w14:textId="21AA42C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220</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5D34A0" w14:textId="6371066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570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5253ABB" w14:textId="060EE98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234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5FA485A" w14:textId="18E5E10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154</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6039D9B" w14:textId="6BA2CF4E"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6E67B4E"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6D0A7EE4"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05FF52C" w14:textId="688C68A6"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F7192F" w14:textId="428D943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156, 311</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096F77A" w14:textId="4A7563E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332, 980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C777470" w14:textId="4B613EE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121, 449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7E1ED2E" w14:textId="27C6A48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102, 232</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6276731" w14:textId="404A43BF"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1A9DCC17"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2EA561D9" w14:textId="0692E7C0"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0E94AF0A" w14:textId="09D9C98F" w:rsidR="00464A7B" w:rsidRDefault="00464A7B" w:rsidP="6C29EC45">
      <w:pPr>
        <w:spacing w:line="257" w:lineRule="auto"/>
        <w:rPr>
          <w:b/>
          <w:bCs/>
          <w:color w:val="000000" w:themeColor="text1"/>
        </w:rPr>
      </w:pPr>
    </w:p>
    <w:p w14:paraId="2A029849" w14:textId="77777777" w:rsidR="00C06966" w:rsidRDefault="00C06966">
      <w:pPr>
        <w:rPr>
          <w:b/>
          <w:bCs/>
          <w:color w:val="000000" w:themeColor="text1"/>
        </w:rPr>
      </w:pPr>
      <w:r>
        <w:rPr>
          <w:b/>
          <w:bCs/>
          <w:color w:val="000000" w:themeColor="text1"/>
        </w:rPr>
        <w:br w:type="page"/>
      </w:r>
    </w:p>
    <w:p w14:paraId="56DF0E04" w14:textId="668F7EDB" w:rsidR="00C722B4" w:rsidRPr="00695AB3" w:rsidRDefault="53FCF82E" w:rsidP="00695AB3">
      <w:pPr>
        <w:pStyle w:val="ListParagraph"/>
        <w:numPr>
          <w:ilvl w:val="0"/>
          <w:numId w:val="26"/>
        </w:numPr>
        <w:spacing w:line="257" w:lineRule="auto"/>
        <w:rPr>
          <w:rFonts w:ascii="Times New Roman" w:eastAsia="Times New Roman" w:hAnsi="Times New Roman" w:cs="Times New Roman"/>
          <w:b/>
          <w:bCs/>
          <w:color w:val="000000" w:themeColor="text1"/>
          <w:sz w:val="24"/>
          <w:szCs w:val="24"/>
        </w:rPr>
      </w:pPr>
      <w:r w:rsidRPr="00695AB3">
        <w:rPr>
          <w:b/>
          <w:bCs/>
          <w:color w:val="000000" w:themeColor="text1"/>
        </w:rPr>
        <w:lastRenderedPageBreak/>
        <w:t xml:space="preserve">FRNT Assay Geometric Mean (GM) Results with 95% Confidence Intervals by Time Point </w:t>
      </w:r>
      <w:r w:rsidR="00464A7B">
        <w:rPr>
          <w:b/>
          <w:bCs/>
          <w:color w:val="000000" w:themeColor="text1"/>
        </w:rPr>
        <w:t xml:space="preserve">and Vaccination Group </w:t>
      </w:r>
      <w:r w:rsidRPr="00695AB3">
        <w:rPr>
          <w:b/>
          <w:bCs/>
          <w:color w:val="000000" w:themeColor="text1"/>
        </w:rPr>
        <w:t xml:space="preserve">- ID₈₀ - </w:t>
      </w:r>
      <w:r w:rsidR="00464A7B">
        <w:rPr>
          <w:b/>
          <w:bCs/>
          <w:color w:val="000000" w:themeColor="text1"/>
        </w:rPr>
        <w:t>Alpha (</w:t>
      </w:r>
      <w:r w:rsidRPr="00695AB3">
        <w:rPr>
          <w:b/>
          <w:bCs/>
          <w:color w:val="000000" w:themeColor="text1"/>
        </w:rPr>
        <w:t>B.1.1.7</w:t>
      </w:r>
      <w:r w:rsidR="00464A7B">
        <w:rPr>
          <w:b/>
          <w:bCs/>
          <w:color w:val="000000" w:themeColor="text1"/>
        </w:rPr>
        <w:t>)</w:t>
      </w:r>
      <w:r w:rsidRPr="00695AB3">
        <w:rPr>
          <w:rFonts w:ascii="Times New Roman" w:eastAsia="Times New Roman" w:hAnsi="Times New Roman" w:cs="Times New Roman"/>
          <w:b/>
          <w:bCs/>
          <w:color w:val="000000" w:themeColor="text1"/>
          <w:sz w:val="24"/>
          <w:szCs w:val="24"/>
        </w:rPr>
        <w:t xml:space="preserve">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35E05670" w14:textId="77777777" w:rsidTr="000420F9">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F126E6D" w14:textId="2220F847"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6DC8265" w14:textId="0E1D8518"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794B3D9" w14:textId="1D9A5556"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28BBDCF4" w14:textId="24620E55"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60F3F5B" w14:textId="47ABAE0A"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3D69530" w14:textId="5F9A658B"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7D827C2" w14:textId="7A827A27"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0EF8A419"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DAEB23E" w14:textId="1392EEF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80FC355" w14:textId="3BF7DF85"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140E620" w14:textId="2EC5747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A1A9A65" w14:textId="6F45D40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8CE5289" w14:textId="527BF7A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FE1251" w14:textId="7FE38C9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BA68920" w14:textId="650D5565"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814F126"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58665A0"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E3507C" w14:textId="2D199BD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62A773" w14:textId="2BD6B60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2FD495A" w14:textId="1A8113D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27</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C49EAA" w14:textId="523A3B4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C2A3C0" w14:textId="30C9148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D7C8069" w14:textId="1DADA0A5"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DE888D6"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5BE96C6E"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614CE58" w14:textId="105B3493"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9FD3BD" w14:textId="0C3DA89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11, 16</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3BAE5A7" w14:textId="6FA9D66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15, 51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1B5FB7E" w14:textId="2932A55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11, 41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89267D" w14:textId="36CAFEE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16, 41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44B77A" w14:textId="425FE2A2"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653D2D01" w14:textId="77777777" w:rsidTr="000420F9">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B3B3B23" w14:textId="1ED273E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A4A9422" w14:textId="66CBF82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E8A12D2" w14:textId="2385C40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B2D8F59" w14:textId="5962B59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C6C4D9" w14:textId="195E0B5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B2FA6D" w14:textId="40C9B33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1DA9568" w14:textId="7E51984E"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6D75358B"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2FDD2F5D"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7122B92" w14:textId="3069CDF3"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4050098" w14:textId="0157FA1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732</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01060E2" w14:textId="7153F91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1230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61484AE" w14:textId="5AAAEAD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942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54B5738" w14:textId="6207A38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543</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E352AF" w14:textId="2509E353"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1E69554"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2E26BEFD"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164F3C8" w14:textId="1099F020"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968347E" w14:textId="31B577B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533, 1006</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ED0ED7C" w14:textId="3E1600E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945, 1601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68098BC" w14:textId="5C1DED5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464, 1914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23A6C8" w14:textId="7723B3F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348, 847</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5B4B1B1" w14:textId="6D5D3F46"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05637F94"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1B93FA75" w14:textId="6AA37BF9"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6FAE0BD6" w14:textId="0308F2FA" w:rsidR="00F02F44" w:rsidRDefault="00F02F44" w:rsidP="00F02F44">
      <w:pPr>
        <w:pStyle w:val="ListParagraph"/>
        <w:spacing w:line="257" w:lineRule="auto"/>
        <w:rPr>
          <w:b/>
          <w:bCs/>
          <w:color w:val="000000" w:themeColor="text1"/>
        </w:rPr>
      </w:pPr>
    </w:p>
    <w:p w14:paraId="095E1965" w14:textId="7A00F07C" w:rsidR="00F02F44" w:rsidRDefault="00F02F44" w:rsidP="00F02F44">
      <w:pPr>
        <w:pStyle w:val="ListParagraph"/>
        <w:spacing w:line="257" w:lineRule="auto"/>
        <w:rPr>
          <w:b/>
          <w:bCs/>
          <w:color w:val="000000" w:themeColor="text1"/>
        </w:rPr>
      </w:pPr>
    </w:p>
    <w:p w14:paraId="1116D01C" w14:textId="77777777" w:rsidR="00F02F44" w:rsidRDefault="00F02F44" w:rsidP="00F02F44">
      <w:pPr>
        <w:pStyle w:val="ListParagraph"/>
        <w:spacing w:line="257" w:lineRule="auto"/>
        <w:rPr>
          <w:b/>
          <w:bCs/>
          <w:color w:val="000000" w:themeColor="text1"/>
        </w:rPr>
      </w:pPr>
    </w:p>
    <w:p w14:paraId="46BCD9C7" w14:textId="7C980969" w:rsidR="5C4052A0" w:rsidRPr="00695AB3" w:rsidRDefault="5C4052A0" w:rsidP="00695AB3">
      <w:pPr>
        <w:pStyle w:val="ListParagraph"/>
        <w:numPr>
          <w:ilvl w:val="0"/>
          <w:numId w:val="26"/>
        </w:numPr>
        <w:spacing w:line="257" w:lineRule="auto"/>
        <w:rPr>
          <w:b/>
          <w:bCs/>
          <w:color w:val="000000" w:themeColor="text1"/>
        </w:rPr>
      </w:pPr>
      <w:r w:rsidRPr="00695AB3">
        <w:rPr>
          <w:b/>
          <w:bCs/>
          <w:color w:val="000000" w:themeColor="text1"/>
        </w:rPr>
        <w:t>FRNT Assay Geometric Mean (GM) Results with 95% Confidence Intervals by Time Point</w:t>
      </w:r>
      <w:r w:rsidR="000F46B6">
        <w:rPr>
          <w:b/>
          <w:bCs/>
          <w:color w:val="000000" w:themeColor="text1"/>
        </w:rPr>
        <w:t xml:space="preserve"> and Vaccination Group</w:t>
      </w:r>
      <w:r w:rsidRPr="00695AB3">
        <w:rPr>
          <w:b/>
          <w:bCs/>
          <w:color w:val="000000" w:themeColor="text1"/>
        </w:rPr>
        <w:t xml:space="preserve"> - ID₈₀ - </w:t>
      </w:r>
      <w:r w:rsidR="000F46B6">
        <w:rPr>
          <w:b/>
          <w:bCs/>
          <w:color w:val="000000" w:themeColor="text1"/>
        </w:rPr>
        <w:t>Delta (</w:t>
      </w:r>
      <w:r w:rsidRPr="00695AB3">
        <w:rPr>
          <w:b/>
          <w:bCs/>
          <w:color w:val="000000" w:themeColor="text1"/>
        </w:rPr>
        <w:t>B.1.617.2</w:t>
      </w:r>
      <w:r w:rsidR="000F46B6">
        <w:rPr>
          <w:b/>
          <w:bCs/>
          <w:color w:val="000000" w:themeColor="text1"/>
        </w:rPr>
        <w:t>)</w:t>
      </w:r>
      <w:r w:rsidRPr="00695AB3">
        <w:rPr>
          <w:b/>
          <w:bCs/>
          <w:color w:val="000000" w:themeColor="text1"/>
        </w:rPr>
        <w:t xml:space="preserve">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37768CBC" w14:textId="77777777" w:rsidTr="000420F9">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FCAEA27" w14:textId="0334751F"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B68EE0D" w14:textId="740A6EFF"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086C9C3" w14:textId="67D4D67E"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0F74F1E" w14:textId="4FD33FD2"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C94FFE9" w14:textId="6E9E3518"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5209F9B6" w14:textId="65A60345"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36675DDE" w14:textId="5192C420"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466D1309"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CB2E53D" w14:textId="75CAA8D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7C9B0EB" w14:textId="18BAB198"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A97470E" w14:textId="37B4849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1EC2B11" w14:textId="4BB4EEA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2F175FE" w14:textId="086BBE4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13DD077" w14:textId="674B0AB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2946F21" w14:textId="19B0855F"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13603FC5"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C47320C"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55D3CAF" w14:textId="3122016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60AC778" w14:textId="1E10267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24C071" w14:textId="679E89A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DEAEBAA" w14:textId="38FD6F3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0C839AB" w14:textId="47CF34E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A5D169D" w14:textId="09B1C6C1"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CA18813"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07F41C96"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7ACCA2B" w14:textId="60602AEE"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B05748" w14:textId="40011A8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9, 12</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4AFF9A9" w14:textId="076449A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11, 24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99284DD" w14:textId="2ABAC72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9, 20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1C09EB1" w14:textId="788F265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9, 14</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8A6733" w14:textId="3229B633"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0FB67F81" w14:textId="77777777" w:rsidTr="000420F9">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3D1C075" w14:textId="49649BE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2D62106" w14:textId="5BD52491"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FF24B0B" w14:textId="7D86A78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FE5BD6F" w14:textId="6D3A696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AF48C1C" w14:textId="3CECA2A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EB07BC3" w14:textId="2C869FF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338FB34" w14:textId="0ED18DDA"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E5A96FB"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10C7530F"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424E57" w14:textId="685D1004"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84650DD" w14:textId="58557669"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479</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0B8E3EB" w14:textId="78828A1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521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14087F4" w14:textId="7716927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459</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5D65E39" w14:textId="526A7EE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147</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8A2E4BA" w14:textId="72202196"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EA86DFE"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7726E889"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FA1C86" w14:textId="25425A93"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9B67E8E" w14:textId="3B8A012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335, 684</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4EF974" w14:textId="62DFCF3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362, 751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06EC58" w14:textId="0AC810DD"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236, 894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D9E029" w14:textId="34F4243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73, 295</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5FDA429" w14:textId="6709F5D7"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0D68C8FC"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78CEA916" w14:textId="03909DFD"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448A8F41" w14:textId="0D4173D5" w:rsidR="6C29EC45" w:rsidRDefault="6C29EC45" w:rsidP="6C29EC45"/>
    <w:p w14:paraId="0C97AD45" w14:textId="29D87E7E" w:rsidR="0013774C" w:rsidRDefault="0013774C" w:rsidP="6C29EC45">
      <w:pPr>
        <w:spacing w:line="257" w:lineRule="auto"/>
        <w:rPr>
          <w:b/>
          <w:bCs/>
          <w:color w:val="000000" w:themeColor="text1"/>
        </w:rPr>
      </w:pPr>
    </w:p>
    <w:p w14:paraId="633384D2" w14:textId="77777777" w:rsidR="00F02F44" w:rsidRDefault="00F02F44">
      <w:pPr>
        <w:rPr>
          <w:b/>
          <w:bCs/>
          <w:color w:val="000000" w:themeColor="text1"/>
        </w:rPr>
      </w:pPr>
      <w:r>
        <w:rPr>
          <w:b/>
          <w:bCs/>
          <w:color w:val="000000" w:themeColor="text1"/>
        </w:rPr>
        <w:br w:type="page"/>
      </w:r>
    </w:p>
    <w:p w14:paraId="679B73DB" w14:textId="333A6B4F" w:rsidR="00C722B4" w:rsidRPr="00695AB3" w:rsidRDefault="4E39EC7B" w:rsidP="00695AB3">
      <w:pPr>
        <w:pStyle w:val="ListParagraph"/>
        <w:numPr>
          <w:ilvl w:val="0"/>
          <w:numId w:val="26"/>
        </w:numPr>
        <w:spacing w:line="257" w:lineRule="auto"/>
        <w:rPr>
          <w:rFonts w:ascii="Times New Roman" w:eastAsia="Times New Roman" w:hAnsi="Times New Roman" w:cs="Times New Roman"/>
          <w:b/>
          <w:bCs/>
          <w:color w:val="000000" w:themeColor="text1"/>
          <w:sz w:val="24"/>
          <w:szCs w:val="24"/>
        </w:rPr>
      </w:pPr>
      <w:r w:rsidRPr="00695AB3">
        <w:rPr>
          <w:b/>
          <w:bCs/>
          <w:color w:val="000000" w:themeColor="text1"/>
        </w:rPr>
        <w:lastRenderedPageBreak/>
        <w:t>FRNT Assay Geometric Mean (GM) Results with 95% Confidence Intervals by Time Point</w:t>
      </w:r>
      <w:r w:rsidR="0013774C">
        <w:rPr>
          <w:b/>
          <w:bCs/>
          <w:color w:val="000000" w:themeColor="text1"/>
        </w:rPr>
        <w:t xml:space="preserve"> and Vaccination Group</w:t>
      </w:r>
      <w:r w:rsidRPr="00695AB3">
        <w:rPr>
          <w:b/>
          <w:bCs/>
          <w:color w:val="000000" w:themeColor="text1"/>
        </w:rPr>
        <w:t xml:space="preserve"> - ID₈₀ - </w:t>
      </w:r>
      <w:r w:rsidR="0013774C">
        <w:rPr>
          <w:b/>
          <w:bCs/>
          <w:color w:val="000000" w:themeColor="text1"/>
        </w:rPr>
        <w:t>Gamma (</w:t>
      </w:r>
      <w:r w:rsidRPr="00695AB3">
        <w:rPr>
          <w:b/>
          <w:bCs/>
          <w:color w:val="000000" w:themeColor="text1"/>
        </w:rPr>
        <w:t>P.1</w:t>
      </w:r>
      <w:r w:rsidR="0013774C">
        <w:rPr>
          <w:b/>
          <w:bCs/>
          <w:color w:val="000000" w:themeColor="text1"/>
        </w:rPr>
        <w:t>)</w:t>
      </w:r>
      <w:r w:rsidRPr="00695AB3">
        <w:rPr>
          <w:b/>
          <w:bCs/>
          <w:color w:val="000000" w:themeColor="text1"/>
        </w:rPr>
        <w:t xml:space="preserve"> </w:t>
      </w:r>
    </w:p>
    <w:tbl>
      <w:tblPr>
        <w:tblStyle w:val="TableGrid"/>
        <w:tblW w:w="0" w:type="auto"/>
        <w:tblLayout w:type="fixed"/>
        <w:tblLook w:val="04A0" w:firstRow="1" w:lastRow="0" w:firstColumn="1" w:lastColumn="0" w:noHBand="0" w:noVBand="1"/>
      </w:tblPr>
      <w:tblGrid>
        <w:gridCol w:w="1051"/>
        <w:gridCol w:w="1224"/>
        <w:gridCol w:w="2462"/>
        <w:gridCol w:w="2182"/>
        <w:gridCol w:w="1943"/>
        <w:gridCol w:w="1943"/>
        <w:gridCol w:w="2156"/>
      </w:tblGrid>
      <w:tr w:rsidR="6C29EC45" w14:paraId="26FF1D60" w14:textId="77777777" w:rsidTr="000420F9">
        <w:tc>
          <w:tcPr>
            <w:tcW w:w="1051"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449E89DA" w14:textId="75A793BA" w:rsidR="6C29EC45" w:rsidRDefault="6C29EC45" w:rsidP="00695AB3">
            <w:pPr>
              <w:spacing w:line="257" w:lineRule="auto"/>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Time Point</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E978009" w14:textId="0A4807A7"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Statistic</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A2481DA" w14:textId="4242D05E"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prototype</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63D897D" w14:textId="2406B4BB"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Monovalent variant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77B552C6" w14:textId="109A4167"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Bivalent</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69743C30" w14:textId="50EAED88"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P201</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FFFFFF" w:themeFill="background1"/>
            <w:vAlign w:val="bottom"/>
          </w:tcPr>
          <w:p w14:paraId="036A1EE8" w14:textId="5A942251" w:rsidR="6C29EC45" w:rsidRDefault="6C29EC45" w:rsidP="00695AB3">
            <w:pPr>
              <w:spacing w:line="257" w:lineRule="auto"/>
              <w:jc w:val="center"/>
              <w:rPr>
                <w:rFonts w:ascii="Calibri" w:eastAsia="Calibri" w:hAnsi="Calibri" w:cs="Calibri"/>
                <w:b/>
                <w:bCs/>
                <w:color w:val="000000" w:themeColor="text1"/>
                <w:sz w:val="19"/>
                <w:szCs w:val="19"/>
              </w:rPr>
            </w:pPr>
            <w:r w:rsidRPr="6C29EC45">
              <w:rPr>
                <w:rFonts w:ascii="Calibri" w:eastAsia="Calibri" w:hAnsi="Calibri" w:cs="Calibri"/>
                <w:b/>
                <w:bCs/>
                <w:color w:val="000000" w:themeColor="text1"/>
                <w:sz w:val="19"/>
                <w:szCs w:val="19"/>
              </w:rPr>
              <w:t>Peak Neutralization</w:t>
            </w:r>
          </w:p>
        </w:tc>
      </w:tr>
      <w:tr w:rsidR="6C29EC45" w14:paraId="16C60BC4" w14:textId="77777777" w:rsidTr="6C29EC45">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A84430" w14:textId="0B736C6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AB21AE" w14:textId="12BA3D0C"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BF98D6D" w14:textId="285F5B67"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AAFF2E7" w14:textId="18F5B491"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085806B" w14:textId="430ED66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12D40F" w14:textId="74514D3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CCADE3" w14:textId="399C8AFF"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6BC366B8"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3DFDF23D"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4AF904" w14:textId="0CA901AE"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3C00779" w14:textId="5BA604E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D27BCEE" w14:textId="4B83EF70"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8440185" w14:textId="409692B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071AA71" w14:textId="37704514"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8E50191" w14:textId="0DFA9A32"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361CCBD"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9BA2B5D"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0009A2" w14:textId="38D4F75D"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241A0FB" w14:textId="632FCA8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10, 11</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8E53B68" w14:textId="70D5A575"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10, 20</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227264" w14:textId="59FCBDD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9, 21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44341EB" w14:textId="2287512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10, 16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EFC4B89" w14:textId="2ECD00BA"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4F725410" w14:textId="77777777" w:rsidTr="000420F9">
        <w:tc>
          <w:tcPr>
            <w:tcW w:w="1051" w:type="dxa"/>
            <w:vMerge w:val="restart"/>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8EF94B5" w14:textId="330C10B6"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Day 15,</w:t>
            </w:r>
            <w:r>
              <w:br/>
            </w:r>
            <w:r w:rsidRPr="6C29EC45">
              <w:rPr>
                <w:rFonts w:ascii="Calibri" w:eastAsia="Calibri" w:hAnsi="Calibri" w:cs="Calibri"/>
                <w:color w:val="000000" w:themeColor="text1"/>
                <w:sz w:val="19"/>
                <w:szCs w:val="19"/>
              </w:rPr>
              <w:t xml:space="preserve"> +/- 2</w:t>
            </w:r>
          </w:p>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5126BE6" w14:textId="6014DD9D"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n</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668FC58" w14:textId="3C729058"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25</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622692" w14:textId="51692682"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12</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9613841" w14:textId="73F65E6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11</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ABF31E3" w14:textId="6F6F76F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16</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95974BA" w14:textId="3D6208FC"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2CE2B7E"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4948072E"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BC0A36B" w14:textId="2A24FFE9"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GM</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710DF37" w14:textId="6EE0FC5E"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334</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6BCF4B" w14:textId="049AA0F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634</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3B3EF73" w14:textId="0A9C10A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345</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3EB49D9" w14:textId="5421A56A"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183</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0880A65" w14:textId="1B3AA857"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20FFA57B" w14:textId="77777777" w:rsidTr="000420F9">
        <w:tc>
          <w:tcPr>
            <w:tcW w:w="1051" w:type="dxa"/>
            <w:vMerge/>
            <w:tcBorders>
              <w:top w:val="single" w:sz="8" w:space="0" w:color="44546A" w:themeColor="text2"/>
              <w:left w:val="single" w:sz="8" w:space="0" w:color="44546A" w:themeColor="text2"/>
              <w:bottom w:val="single" w:sz="8" w:space="0" w:color="44546A" w:themeColor="text2"/>
              <w:right w:val="single" w:sz="8" w:space="0" w:color="44546A" w:themeColor="text2"/>
            </w:tcBorders>
            <w:vAlign w:val="center"/>
          </w:tcPr>
          <w:p w14:paraId="3CD4E7C1" w14:textId="77777777" w:rsidR="00C2779A" w:rsidRDefault="00C2779A"/>
        </w:tc>
        <w:tc>
          <w:tcPr>
            <w:tcW w:w="1224"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EB313CC" w14:textId="523B2A02" w:rsidR="6C29EC45" w:rsidRDefault="6C29EC45" w:rsidP="00695AB3">
            <w:pPr>
              <w:spacing w:line="257" w:lineRule="auto"/>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95% CI</w:t>
            </w:r>
          </w:p>
        </w:tc>
        <w:tc>
          <w:tcPr>
            <w:tcW w:w="246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7F6DF1E" w14:textId="67DAE5EB"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227, 490</w:t>
            </w:r>
          </w:p>
        </w:tc>
        <w:tc>
          <w:tcPr>
            <w:tcW w:w="2182"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6970CF5" w14:textId="60B22E6F"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403, 998</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DAFFD91" w14:textId="779A639C"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132, 903</w:t>
            </w:r>
          </w:p>
        </w:tc>
        <w:tc>
          <w:tcPr>
            <w:tcW w:w="1943"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21DD5CB" w14:textId="49E87B93" w:rsidR="6C29EC45" w:rsidRDefault="6C29EC45" w:rsidP="00695AB3">
            <w:pPr>
              <w:spacing w:line="257" w:lineRule="auto"/>
              <w:jc w:val="center"/>
              <w:rPr>
                <w:rFonts w:ascii="Calibri" w:eastAsia="Calibri" w:hAnsi="Calibri" w:cs="Calibri"/>
                <w:color w:val="000000" w:themeColor="text1"/>
                <w:sz w:val="19"/>
                <w:szCs w:val="19"/>
              </w:rPr>
            </w:pPr>
            <w:r w:rsidRPr="6C29EC45">
              <w:rPr>
                <w:rFonts w:ascii="Calibri" w:eastAsia="Calibri" w:hAnsi="Calibri" w:cs="Calibri"/>
                <w:color w:val="000000" w:themeColor="text1"/>
                <w:sz w:val="19"/>
                <w:szCs w:val="19"/>
              </w:rPr>
              <w:t>106, 317</w:t>
            </w:r>
          </w:p>
        </w:tc>
        <w:tc>
          <w:tcPr>
            <w:tcW w:w="2156"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EB7C507" w14:textId="4B68B174" w:rsidR="6C29EC45" w:rsidRDefault="6C29EC45" w:rsidP="00695AB3">
            <w:pPr>
              <w:spacing w:line="257" w:lineRule="auto"/>
              <w:jc w:val="center"/>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 xml:space="preserve"> </w:t>
            </w:r>
          </w:p>
        </w:tc>
      </w:tr>
      <w:tr w:rsidR="6C29EC45" w14:paraId="5E0AB758" w14:textId="77777777" w:rsidTr="6C29EC45">
        <w:tc>
          <w:tcPr>
            <w:tcW w:w="12961" w:type="dxa"/>
            <w:gridSpan w:val="7"/>
            <w:tcBorders>
              <w:top w:val="nil"/>
              <w:left w:val="single" w:sz="8" w:space="0" w:color="44546A" w:themeColor="text2"/>
              <w:bottom w:val="single" w:sz="8" w:space="0" w:color="44546A" w:themeColor="text2"/>
              <w:right w:val="single" w:sz="8" w:space="0" w:color="44546A" w:themeColor="text2"/>
            </w:tcBorders>
          </w:tcPr>
          <w:p w14:paraId="3B0E9D02" w14:textId="56FEF733" w:rsidR="6C29EC45" w:rsidRDefault="6C29EC45" w:rsidP="00695AB3">
            <w:pPr>
              <w:spacing w:line="257" w:lineRule="auto"/>
              <w:rPr>
                <w:rFonts w:ascii="Calibri" w:eastAsia="Calibri" w:hAnsi="Calibri" w:cs="Calibri"/>
                <w:color w:val="000000" w:themeColor="text1"/>
                <w:sz w:val="20"/>
                <w:szCs w:val="20"/>
              </w:rPr>
            </w:pPr>
            <w:r w:rsidRPr="6C29EC45">
              <w:rPr>
                <w:rFonts w:ascii="Calibri" w:eastAsia="Calibri" w:hAnsi="Calibri" w:cs="Calibri"/>
                <w:color w:val="000000" w:themeColor="text1"/>
                <w:sz w:val="20"/>
                <w:szCs w:val="20"/>
              </w:rPr>
              <w:t>NE=Not Estimable</w:t>
            </w:r>
            <w:r>
              <w:br/>
            </w:r>
            <w:r w:rsidRPr="6C29EC45">
              <w:rPr>
                <w:rFonts w:ascii="Calibri" w:eastAsia="Calibri" w:hAnsi="Calibri" w:cs="Calibri"/>
                <w:color w:val="000000" w:themeColor="text1"/>
                <w:sz w:val="20"/>
                <w:szCs w:val="20"/>
              </w:rPr>
              <w:t xml:space="preserve"> Peak Neutralization = Neutralization 2 weeks post second dose of 100 ug mRNA-1273 in DMID Protocol 20-0003</w:t>
            </w:r>
            <w:r>
              <w:br/>
            </w:r>
            <w:r w:rsidRPr="6C29EC45">
              <w:rPr>
                <w:rFonts w:ascii="Calibri" w:eastAsia="Calibri" w:hAnsi="Calibri" w:cs="Calibri"/>
                <w:color w:val="000000" w:themeColor="text1"/>
                <w:sz w:val="20"/>
                <w:szCs w:val="20"/>
              </w:rPr>
              <w:t xml:space="preserve"> Confidence intervals of the geometric means were calculated with the student’s t distribution on log-transformed data</w:t>
            </w:r>
          </w:p>
        </w:tc>
      </w:tr>
    </w:tbl>
    <w:p w14:paraId="28BD3478" w14:textId="11DBE64E" w:rsidR="00146397" w:rsidRPr="00BC2654" w:rsidRDefault="00146397"/>
    <w:p w14:paraId="2053E575" w14:textId="77777777" w:rsidR="00146397" w:rsidRPr="00BC2654" w:rsidRDefault="00146397">
      <w:pPr>
        <w:rPr>
          <w:rFonts w:cstheme="minorHAnsi"/>
          <w:b/>
          <w:bCs/>
          <w:color w:val="000000" w:themeColor="text1"/>
        </w:rPr>
      </w:pPr>
    </w:p>
    <w:p w14:paraId="3EF47F6F" w14:textId="77777777" w:rsidR="00287D53" w:rsidRPr="00BC2654" w:rsidRDefault="00287D53">
      <w:pPr>
        <w:rPr>
          <w:rFonts w:cstheme="minorHAnsi"/>
          <w:b/>
          <w:bCs/>
          <w:color w:val="000000" w:themeColor="text1"/>
        </w:rPr>
      </w:pPr>
      <w:r w:rsidRPr="00BC2654">
        <w:rPr>
          <w:rFonts w:cstheme="minorHAnsi"/>
          <w:b/>
          <w:bCs/>
          <w:color w:val="000000" w:themeColor="text1"/>
        </w:rPr>
        <w:br w:type="page"/>
      </w:r>
    </w:p>
    <w:p w14:paraId="7B8C6CC6" w14:textId="232DC402" w:rsidR="00B82570" w:rsidRPr="00B82570" w:rsidRDefault="00CC78C2" w:rsidP="00B82570">
      <w:pPr>
        <w:pStyle w:val="Default"/>
        <w:outlineLvl w:val="1"/>
        <w:rPr>
          <w:rFonts w:asciiTheme="minorHAnsi" w:hAnsiTheme="minorHAnsi" w:cstheme="minorBidi"/>
          <w:b/>
          <w:bCs/>
          <w:color w:val="000000" w:themeColor="text1"/>
          <w:sz w:val="22"/>
          <w:szCs w:val="22"/>
        </w:rPr>
      </w:pPr>
      <w:bookmarkStart w:id="28" w:name="_Toc91908609"/>
      <w:r w:rsidRPr="6C29EC45">
        <w:rPr>
          <w:rFonts w:asciiTheme="minorHAnsi" w:hAnsiTheme="minorHAnsi" w:cstheme="minorBidi"/>
          <w:b/>
          <w:bCs/>
          <w:color w:val="000000" w:themeColor="text1"/>
          <w:sz w:val="22"/>
          <w:szCs w:val="22"/>
        </w:rPr>
        <w:lastRenderedPageBreak/>
        <w:t>Table S1</w:t>
      </w:r>
      <w:r>
        <w:rPr>
          <w:rFonts w:asciiTheme="minorHAnsi" w:hAnsiTheme="minorHAnsi" w:cstheme="minorBidi"/>
          <w:b/>
          <w:bCs/>
          <w:color w:val="000000" w:themeColor="text1"/>
          <w:sz w:val="22"/>
          <w:szCs w:val="22"/>
        </w:rPr>
        <w:t>9</w:t>
      </w:r>
      <w:r w:rsidRPr="6C29EC45">
        <w:rPr>
          <w:rFonts w:asciiTheme="minorHAnsi" w:hAnsiTheme="minorHAnsi" w:cstheme="minorBidi"/>
          <w:b/>
          <w:bCs/>
          <w:color w:val="000000" w:themeColor="text1"/>
          <w:sz w:val="22"/>
          <w:szCs w:val="22"/>
        </w:rPr>
        <w:t xml:space="preserve">. </w:t>
      </w:r>
      <w:r w:rsidR="00B82570" w:rsidRPr="00B82570">
        <w:rPr>
          <w:rFonts w:asciiTheme="minorHAnsi" w:hAnsiTheme="minorHAnsi" w:cstheme="minorBidi"/>
          <w:b/>
          <w:bCs/>
          <w:color w:val="000000" w:themeColor="text1"/>
          <w:sz w:val="22"/>
          <w:szCs w:val="22"/>
        </w:rPr>
        <w:t>Mean Percentages of CD4 T Cells Expressing Cytokines with 95% CI</w:t>
      </w:r>
      <w:bookmarkEnd w:id="28"/>
    </w:p>
    <w:p w14:paraId="5515AA4B" w14:textId="77777777" w:rsidR="00CE5D11" w:rsidRDefault="00CE5D11" w:rsidP="00CC78C2">
      <w:pPr>
        <w:pStyle w:val="Default"/>
        <w:outlineLvl w:val="1"/>
        <w:rPr>
          <w:rFonts w:asciiTheme="minorHAnsi" w:hAnsiTheme="minorHAnsi" w:cstheme="minorBidi"/>
          <w:b/>
          <w:bCs/>
          <w:color w:val="000000" w:themeColor="text1"/>
          <w:sz w:val="22"/>
          <w:szCs w:val="22"/>
        </w:rPr>
      </w:pPr>
    </w:p>
    <w:p w14:paraId="7B87FCCE" w14:textId="1F335B65" w:rsidR="008519C6" w:rsidRPr="00CF523C" w:rsidRDefault="00CF523C">
      <w:pPr>
        <w:rPr>
          <w:color w:val="000000" w:themeColor="text1"/>
        </w:rPr>
      </w:pPr>
      <w:r w:rsidRPr="00CF523C">
        <w:rPr>
          <w:color w:val="000000" w:themeColor="text1"/>
        </w:rPr>
        <w:t xml:space="preserve">See separate </w:t>
      </w:r>
      <w:r>
        <w:rPr>
          <w:color w:val="000000" w:themeColor="text1"/>
        </w:rPr>
        <w:t>table.</w:t>
      </w:r>
      <w:r w:rsidR="008519C6" w:rsidRPr="00CF523C">
        <w:rPr>
          <w:color w:val="000000" w:themeColor="text1"/>
        </w:rPr>
        <w:br w:type="page"/>
      </w:r>
    </w:p>
    <w:p w14:paraId="12A91177" w14:textId="787354C5" w:rsidR="00B82570" w:rsidRDefault="00B82570" w:rsidP="00CC78C2">
      <w:pPr>
        <w:pStyle w:val="Default"/>
        <w:outlineLvl w:val="1"/>
        <w:rPr>
          <w:rFonts w:asciiTheme="minorHAnsi" w:hAnsiTheme="minorHAnsi" w:cstheme="minorBidi"/>
          <w:b/>
          <w:bCs/>
          <w:color w:val="000000" w:themeColor="text1"/>
          <w:sz w:val="22"/>
          <w:szCs w:val="22"/>
        </w:rPr>
      </w:pPr>
      <w:bookmarkStart w:id="29" w:name="_Toc91908610"/>
      <w:r w:rsidRPr="6C29EC45">
        <w:rPr>
          <w:rFonts w:asciiTheme="minorHAnsi" w:hAnsiTheme="minorHAnsi" w:cstheme="minorBidi"/>
          <w:b/>
          <w:bCs/>
          <w:color w:val="000000" w:themeColor="text1"/>
          <w:sz w:val="22"/>
          <w:szCs w:val="22"/>
        </w:rPr>
        <w:lastRenderedPageBreak/>
        <w:t>Table S</w:t>
      </w:r>
      <w:r>
        <w:rPr>
          <w:rFonts w:asciiTheme="minorHAnsi" w:hAnsiTheme="minorHAnsi" w:cstheme="minorBidi"/>
          <w:b/>
          <w:bCs/>
          <w:color w:val="000000" w:themeColor="text1"/>
          <w:sz w:val="22"/>
          <w:szCs w:val="22"/>
        </w:rPr>
        <w:t>20</w:t>
      </w:r>
      <w:r w:rsidRPr="6C29EC45">
        <w:rPr>
          <w:rFonts w:asciiTheme="minorHAnsi" w:hAnsiTheme="minorHAnsi" w:cstheme="minorBidi"/>
          <w:b/>
          <w:bCs/>
          <w:color w:val="000000" w:themeColor="text1"/>
          <w:sz w:val="22"/>
          <w:szCs w:val="22"/>
        </w:rPr>
        <w:t xml:space="preserve">. </w:t>
      </w:r>
      <w:r w:rsidRPr="00B82570">
        <w:rPr>
          <w:rFonts w:asciiTheme="minorHAnsi" w:hAnsiTheme="minorHAnsi" w:cstheme="minorBidi"/>
          <w:b/>
          <w:bCs/>
          <w:color w:val="000000" w:themeColor="text1"/>
          <w:sz w:val="22"/>
          <w:szCs w:val="22"/>
        </w:rPr>
        <w:t>Mean Percentages of CD</w:t>
      </w:r>
      <w:r>
        <w:rPr>
          <w:rFonts w:asciiTheme="minorHAnsi" w:hAnsiTheme="minorHAnsi" w:cstheme="minorBidi"/>
          <w:b/>
          <w:bCs/>
          <w:color w:val="000000" w:themeColor="text1"/>
          <w:sz w:val="22"/>
          <w:szCs w:val="22"/>
        </w:rPr>
        <w:t>8</w:t>
      </w:r>
      <w:r w:rsidRPr="00B82570">
        <w:rPr>
          <w:rFonts w:asciiTheme="minorHAnsi" w:hAnsiTheme="minorHAnsi" w:cstheme="minorBidi"/>
          <w:b/>
          <w:bCs/>
          <w:color w:val="000000" w:themeColor="text1"/>
          <w:sz w:val="22"/>
          <w:szCs w:val="22"/>
        </w:rPr>
        <w:t xml:space="preserve"> T Cells Expressing Cytokines with 95% CI</w:t>
      </w:r>
      <w:bookmarkEnd w:id="29"/>
    </w:p>
    <w:p w14:paraId="659D86F8" w14:textId="77777777" w:rsidR="00CF523C" w:rsidRDefault="00CF523C">
      <w:pPr>
        <w:rPr>
          <w:rFonts w:cstheme="minorHAnsi"/>
          <w:color w:val="000000" w:themeColor="text1"/>
        </w:rPr>
      </w:pPr>
    </w:p>
    <w:p w14:paraId="0AF1C7D7" w14:textId="1045ECE3" w:rsidR="00CC78C2" w:rsidRPr="00CF523C" w:rsidRDefault="00CF523C">
      <w:pPr>
        <w:rPr>
          <w:rFonts w:eastAsiaTheme="majorEastAsia" w:cstheme="minorHAnsi"/>
          <w:noProof/>
          <w:color w:val="000000" w:themeColor="text1"/>
        </w:rPr>
      </w:pPr>
      <w:r w:rsidRPr="00CF523C">
        <w:rPr>
          <w:rFonts w:cstheme="minorHAnsi"/>
          <w:color w:val="000000" w:themeColor="text1"/>
        </w:rPr>
        <w:t xml:space="preserve">See separate </w:t>
      </w:r>
      <w:r>
        <w:rPr>
          <w:rFonts w:cstheme="minorHAnsi"/>
          <w:color w:val="000000" w:themeColor="text1"/>
        </w:rPr>
        <w:t>table.</w:t>
      </w:r>
      <w:r w:rsidR="00CC78C2" w:rsidRPr="00CF523C">
        <w:rPr>
          <w:rFonts w:cstheme="minorHAnsi"/>
          <w:color w:val="000000" w:themeColor="text1"/>
        </w:rPr>
        <w:br w:type="page"/>
      </w:r>
    </w:p>
    <w:p w14:paraId="5EB213B8" w14:textId="0E987CA0" w:rsidR="009500C3" w:rsidRPr="00BC2654" w:rsidRDefault="00AC3ECC" w:rsidP="00562184">
      <w:pPr>
        <w:pStyle w:val="Heading2"/>
        <w:rPr>
          <w:rFonts w:asciiTheme="minorHAnsi" w:hAnsiTheme="minorHAnsi" w:cstheme="minorHAnsi"/>
          <w:b/>
          <w:bCs/>
          <w:color w:val="000000" w:themeColor="text1"/>
          <w:sz w:val="22"/>
          <w:szCs w:val="22"/>
        </w:rPr>
      </w:pPr>
      <w:bookmarkStart w:id="30" w:name="_Toc91908611"/>
      <w:r w:rsidRPr="00BC2654">
        <w:rPr>
          <w:rFonts w:asciiTheme="minorHAnsi" w:hAnsiTheme="minorHAnsi" w:cstheme="minorHAnsi"/>
          <w:b/>
          <w:bCs/>
          <w:color w:val="000000" w:themeColor="text1"/>
          <w:sz w:val="22"/>
          <w:szCs w:val="22"/>
        </w:rPr>
        <w:lastRenderedPageBreak/>
        <w:t xml:space="preserve">Figure </w:t>
      </w:r>
      <w:r w:rsidR="00B24EA1">
        <w:rPr>
          <w:rFonts w:asciiTheme="minorHAnsi" w:hAnsiTheme="minorHAnsi" w:cstheme="minorHAnsi"/>
          <w:b/>
          <w:bCs/>
          <w:color w:val="000000" w:themeColor="text1"/>
          <w:sz w:val="22"/>
          <w:szCs w:val="22"/>
        </w:rPr>
        <w:t xml:space="preserve">S1. </w:t>
      </w:r>
      <w:r w:rsidR="009500C3" w:rsidRPr="00BC2654">
        <w:rPr>
          <w:rFonts w:asciiTheme="minorHAnsi" w:hAnsiTheme="minorHAnsi" w:cstheme="minorHAnsi"/>
          <w:b/>
          <w:bCs/>
          <w:color w:val="000000" w:themeColor="text1"/>
          <w:sz w:val="22"/>
          <w:szCs w:val="22"/>
        </w:rPr>
        <w:t>Serum IgG Binding Assays Distribution by Time Point and Treatment Group</w:t>
      </w:r>
      <w:bookmarkEnd w:id="30"/>
    </w:p>
    <w:p w14:paraId="321256BB" w14:textId="192D65C3" w:rsidR="007438DD" w:rsidRPr="00BC2654" w:rsidRDefault="00B71ABE" w:rsidP="003C00D2">
      <w:pPr>
        <w:rPr>
          <w:rFonts w:cstheme="minorHAnsi"/>
          <w:color w:val="000000" w:themeColor="text1"/>
        </w:rPr>
      </w:pPr>
      <w:r w:rsidRPr="00BC2654">
        <w:rPr>
          <w:rFonts w:cstheme="minorHAnsi"/>
          <w:color w:val="000000" w:themeColor="text1"/>
        </w:rPr>
        <w:t>IgG S-2P</w:t>
      </w:r>
      <w:r w:rsidR="007438DD" w:rsidRPr="00BC2654">
        <w:rPr>
          <w:rFonts w:cstheme="minorHAnsi"/>
          <w:color w:val="000000" w:themeColor="text1"/>
        </w:rPr>
        <w:t xml:space="preserve"> antibodies were low in many participants at baseline, particularly in those who had received 25 or 50 mcg doses of mRNA-1273 for their primary </w:t>
      </w:r>
      <w:r w:rsidR="007438DD" w:rsidRPr="00075FC8">
        <w:rPr>
          <w:rFonts w:cstheme="minorHAnsi"/>
          <w:color w:val="000000" w:themeColor="text1"/>
        </w:rPr>
        <w:t>2 dose series (monovalent prototype group) and against the Beta and Delta variants</w:t>
      </w:r>
      <w:r w:rsidR="007438DD" w:rsidRPr="00BC2654">
        <w:rPr>
          <w:rFonts w:cstheme="minorHAnsi"/>
          <w:color w:val="000000" w:themeColor="text1"/>
        </w:rPr>
        <w:t xml:space="preserve">. All participants had robust increases in </w:t>
      </w:r>
      <w:r w:rsidRPr="00BC2654">
        <w:rPr>
          <w:rFonts w:cstheme="minorHAnsi"/>
          <w:color w:val="000000" w:themeColor="text1"/>
        </w:rPr>
        <w:t xml:space="preserve">S-2P IgG </w:t>
      </w:r>
      <w:r w:rsidR="007438DD" w:rsidRPr="00BC2654">
        <w:rPr>
          <w:rFonts w:cstheme="minorHAnsi"/>
          <w:color w:val="000000" w:themeColor="text1"/>
        </w:rPr>
        <w:t>antibody titers by 2 weeks after receipt of vaccine across all the variants.</w:t>
      </w:r>
    </w:p>
    <w:p w14:paraId="1D9876F0" w14:textId="11BB9D54" w:rsidR="005D6E8A" w:rsidRPr="00CF523C" w:rsidRDefault="009500C3">
      <w:pPr>
        <w:rPr>
          <w:rFonts w:cstheme="minorHAnsi"/>
          <w:color w:val="000000" w:themeColor="text1"/>
        </w:rPr>
      </w:pPr>
      <w:r w:rsidRPr="00BC2654">
        <w:rPr>
          <w:rFonts w:cstheme="minorHAnsi"/>
          <w:color w:val="000000" w:themeColor="text1"/>
        </w:rPr>
        <w:t>Boxes and horizontal bars denote interquartile range (IQR) and median AU, respectively. Whisker endpoints are equal to the maximum and minimum values below or above the median +/- 1.5 x IQR.</w:t>
      </w:r>
      <w:r w:rsidR="00CD6940" w:rsidRPr="00BC2654">
        <w:rPr>
          <w:rFonts w:cstheme="minorHAnsi"/>
          <w:color w:val="000000" w:themeColor="text1"/>
        </w:rPr>
        <w:t xml:space="preserve"> Titers for participants that had received 100 mcg for their initial two doses in the Phase I study are highlighted with red triangles. All other participants that had received other initial doses (25, 50, 250 mcg) are denoted by black circles.</w:t>
      </w:r>
    </w:p>
    <w:p w14:paraId="5C9FE447" w14:textId="7BBD6C95" w:rsidR="009500C3" w:rsidRPr="00F02F44" w:rsidRDefault="009C4BAA" w:rsidP="00F02F44">
      <w:pPr>
        <w:spacing w:line="257" w:lineRule="auto"/>
        <w:jc w:val="center"/>
      </w:pPr>
      <w:r w:rsidRPr="6C29EC45">
        <w:rPr>
          <w:b/>
          <w:bCs/>
          <w:color w:val="000000" w:themeColor="text1"/>
        </w:rPr>
        <w:br w:type="page"/>
      </w:r>
    </w:p>
    <w:p w14:paraId="792AD539" w14:textId="560FBC9C" w:rsidR="009500C3" w:rsidRPr="00695AB3" w:rsidRDefault="5BD26DFA" w:rsidP="00685D33">
      <w:pPr>
        <w:pStyle w:val="ListParagraph"/>
        <w:numPr>
          <w:ilvl w:val="0"/>
          <w:numId w:val="8"/>
        </w:numPr>
        <w:rPr>
          <w:b/>
          <w:bCs/>
          <w:color w:val="000000" w:themeColor="text1"/>
        </w:rPr>
      </w:pPr>
      <w:r w:rsidRPr="0ECE9B8B">
        <w:rPr>
          <w:b/>
          <w:bCs/>
          <w:color w:val="000000" w:themeColor="text1"/>
        </w:rPr>
        <w:lastRenderedPageBreak/>
        <w:t xml:space="preserve">Serum IgG </w:t>
      </w:r>
      <w:r w:rsidR="5957DE3A" w:rsidRPr="0ECE9B8B">
        <w:rPr>
          <w:b/>
          <w:bCs/>
          <w:color w:val="000000" w:themeColor="text1"/>
        </w:rPr>
        <w:t xml:space="preserve">S-2P </w:t>
      </w:r>
      <w:r w:rsidRPr="0ECE9B8B">
        <w:rPr>
          <w:b/>
          <w:bCs/>
          <w:color w:val="000000" w:themeColor="text1"/>
        </w:rPr>
        <w:t>Binding Assay Binding Antibody Units</w:t>
      </w:r>
      <w:r w:rsidR="187909C8" w:rsidRPr="0ECE9B8B">
        <w:rPr>
          <w:b/>
          <w:bCs/>
          <w:color w:val="000000" w:themeColor="text1"/>
        </w:rPr>
        <w:t>/mL</w:t>
      </w:r>
      <w:r w:rsidRPr="0ECE9B8B">
        <w:rPr>
          <w:b/>
          <w:bCs/>
          <w:color w:val="000000" w:themeColor="text1"/>
        </w:rPr>
        <w:t xml:space="preserve"> Distribution by Time Point and Treatment Group </w:t>
      </w:r>
      <w:r w:rsidR="72A832E7" w:rsidRPr="0ECE9B8B">
        <w:rPr>
          <w:b/>
          <w:bCs/>
          <w:color w:val="000000" w:themeColor="text1"/>
        </w:rPr>
        <w:t>–</w:t>
      </w:r>
      <w:r w:rsidRPr="0ECE9B8B">
        <w:rPr>
          <w:b/>
          <w:bCs/>
          <w:color w:val="000000" w:themeColor="text1"/>
        </w:rPr>
        <w:t xml:space="preserve"> </w:t>
      </w:r>
      <w:r w:rsidR="72A832E7" w:rsidRPr="0ECE9B8B">
        <w:rPr>
          <w:b/>
          <w:bCs/>
          <w:color w:val="000000" w:themeColor="text1"/>
        </w:rPr>
        <w:t>614</w:t>
      </w:r>
      <w:r w:rsidR="156143D3" w:rsidRPr="0ECE9B8B">
        <w:rPr>
          <w:b/>
          <w:bCs/>
          <w:color w:val="000000" w:themeColor="text1"/>
        </w:rPr>
        <w:t>D</w:t>
      </w:r>
      <w:r w:rsidR="72A832E7" w:rsidRPr="0ECE9B8B">
        <w:rPr>
          <w:b/>
          <w:bCs/>
          <w:color w:val="000000" w:themeColor="text1"/>
        </w:rPr>
        <w:t xml:space="preserve"> </w:t>
      </w:r>
    </w:p>
    <w:p w14:paraId="3748156E" w14:textId="77777777" w:rsidR="0074317A" w:rsidRPr="000F7FAC" w:rsidRDefault="5F838877" w:rsidP="000F7FAC">
      <w:pPr>
        <w:ind w:left="360"/>
        <w:rPr>
          <w:b/>
          <w:bCs/>
          <w:color w:val="000000" w:themeColor="text1"/>
        </w:rPr>
      </w:pPr>
      <w:r>
        <w:rPr>
          <w:noProof/>
        </w:rPr>
        <w:drawing>
          <wp:inline distT="0" distB="0" distL="0" distR="0" wp14:anchorId="320D5E46" wp14:editId="60C7AE43">
            <wp:extent cx="6506818" cy="4690330"/>
            <wp:effectExtent l="0" t="0" r="0" b="0"/>
            <wp:docPr id="1777494306" name="Picture 177749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506818" cy="4690330"/>
                    </a:xfrm>
                    <a:prstGeom prst="rect">
                      <a:avLst/>
                    </a:prstGeom>
                  </pic:spPr>
                </pic:pic>
              </a:graphicData>
            </a:graphic>
          </wp:inline>
        </w:drawing>
      </w:r>
      <w:r w:rsidR="0074317A" w:rsidRPr="000F7FAC">
        <w:rPr>
          <w:b/>
          <w:bCs/>
          <w:color w:val="000000" w:themeColor="text1"/>
        </w:rPr>
        <w:t xml:space="preserve"> </w:t>
      </w:r>
    </w:p>
    <w:p w14:paraId="16CAA7D5" w14:textId="77777777" w:rsidR="0074317A" w:rsidRDefault="0074317A">
      <w:pPr>
        <w:rPr>
          <w:b/>
          <w:bCs/>
          <w:color w:val="000000" w:themeColor="text1"/>
        </w:rPr>
      </w:pPr>
      <w:r>
        <w:rPr>
          <w:b/>
          <w:bCs/>
          <w:color w:val="000000" w:themeColor="text1"/>
        </w:rPr>
        <w:br w:type="page"/>
      </w:r>
    </w:p>
    <w:p w14:paraId="533F157D" w14:textId="636AE471" w:rsidR="0074317A" w:rsidRPr="00695AB3" w:rsidRDefault="0074317A" w:rsidP="0074317A">
      <w:pPr>
        <w:pStyle w:val="ListParagraph"/>
        <w:numPr>
          <w:ilvl w:val="0"/>
          <w:numId w:val="8"/>
        </w:numPr>
        <w:rPr>
          <w:b/>
          <w:bCs/>
          <w:color w:val="000000" w:themeColor="text1"/>
        </w:rPr>
      </w:pPr>
      <w:r w:rsidRPr="0ECE9B8B">
        <w:rPr>
          <w:b/>
          <w:bCs/>
          <w:color w:val="000000" w:themeColor="text1"/>
        </w:rPr>
        <w:lastRenderedPageBreak/>
        <w:t xml:space="preserve">Serum IgG S-2P Binding Assay Arbitrary Units/mL Distribution by Time Point and Treatment Group – 614D </w:t>
      </w:r>
    </w:p>
    <w:p w14:paraId="372201A9" w14:textId="02697BAF" w:rsidR="009500C3" w:rsidRPr="00BC2654" w:rsidRDefault="0074317A" w:rsidP="000F7FAC">
      <w:pPr>
        <w:spacing w:line="257" w:lineRule="auto"/>
        <w:jc w:val="center"/>
        <w:rPr>
          <w:b/>
          <w:bCs/>
          <w:color w:val="000000" w:themeColor="text1"/>
        </w:rPr>
      </w:pPr>
      <w:r>
        <w:rPr>
          <w:noProof/>
        </w:rPr>
        <w:drawing>
          <wp:inline distT="0" distB="0" distL="0" distR="0" wp14:anchorId="42650803" wp14:editId="38F140FE">
            <wp:extent cx="7156174" cy="5158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156174" cy="5158408"/>
                    </a:xfrm>
                    <a:prstGeom prst="rect">
                      <a:avLst/>
                    </a:prstGeom>
                  </pic:spPr>
                </pic:pic>
              </a:graphicData>
            </a:graphic>
          </wp:inline>
        </w:drawing>
      </w:r>
      <w:r w:rsidR="0C8CA1CD" w:rsidRPr="6C29EC45">
        <w:rPr>
          <w:b/>
          <w:bCs/>
          <w:color w:val="000000" w:themeColor="text1"/>
        </w:rPr>
        <w:t xml:space="preserve"> </w:t>
      </w:r>
    </w:p>
    <w:p w14:paraId="70E645E3" w14:textId="77777777" w:rsidR="00BF0AFB" w:rsidRDefault="00BF0AFB">
      <w:pPr>
        <w:rPr>
          <w:b/>
          <w:bCs/>
          <w:color w:val="000000" w:themeColor="text1"/>
        </w:rPr>
      </w:pPr>
      <w:r>
        <w:rPr>
          <w:b/>
          <w:bCs/>
          <w:color w:val="000000" w:themeColor="text1"/>
        </w:rPr>
        <w:br w:type="page"/>
      </w:r>
    </w:p>
    <w:p w14:paraId="797F084A" w14:textId="7BB83794" w:rsidR="7131E59B" w:rsidRPr="00695AB3" w:rsidRDefault="605040A2" w:rsidP="00685D33">
      <w:pPr>
        <w:pStyle w:val="ListParagraph"/>
        <w:numPr>
          <w:ilvl w:val="0"/>
          <w:numId w:val="8"/>
        </w:numPr>
        <w:rPr>
          <w:b/>
          <w:bCs/>
          <w:color w:val="000000" w:themeColor="text1"/>
        </w:rPr>
      </w:pPr>
      <w:r w:rsidRPr="0ECE9B8B">
        <w:rPr>
          <w:b/>
          <w:bCs/>
          <w:color w:val="000000" w:themeColor="text1"/>
        </w:rPr>
        <w:lastRenderedPageBreak/>
        <w:t xml:space="preserve">Serum IgG </w:t>
      </w:r>
      <w:r w:rsidR="4CEBE30D" w:rsidRPr="0ECE9B8B">
        <w:rPr>
          <w:b/>
          <w:bCs/>
          <w:color w:val="000000" w:themeColor="text1"/>
        </w:rPr>
        <w:t xml:space="preserve">RBD </w:t>
      </w:r>
      <w:r w:rsidRPr="0ECE9B8B">
        <w:rPr>
          <w:b/>
          <w:bCs/>
          <w:color w:val="000000" w:themeColor="text1"/>
        </w:rPr>
        <w:t>Binding Assay Arbitrary Units</w:t>
      </w:r>
      <w:r w:rsidR="78580E23" w:rsidRPr="0ECE9B8B">
        <w:rPr>
          <w:b/>
          <w:bCs/>
          <w:color w:val="000000" w:themeColor="text1"/>
        </w:rPr>
        <w:t>/mL</w:t>
      </w:r>
      <w:r w:rsidRPr="0ECE9B8B">
        <w:rPr>
          <w:b/>
          <w:bCs/>
          <w:color w:val="000000" w:themeColor="text1"/>
        </w:rPr>
        <w:t xml:space="preserve"> Distribution by Time Point and Treatment Group </w:t>
      </w:r>
      <w:r w:rsidR="68DEA9DD" w:rsidRPr="0ECE9B8B">
        <w:rPr>
          <w:b/>
          <w:bCs/>
          <w:color w:val="000000" w:themeColor="text1"/>
        </w:rPr>
        <w:t>–</w:t>
      </w:r>
      <w:r w:rsidRPr="0ECE9B8B">
        <w:rPr>
          <w:b/>
          <w:bCs/>
          <w:color w:val="000000" w:themeColor="text1"/>
        </w:rPr>
        <w:t xml:space="preserve"> </w:t>
      </w:r>
      <w:r w:rsidR="68DEA9DD" w:rsidRPr="0ECE9B8B">
        <w:rPr>
          <w:b/>
          <w:bCs/>
          <w:color w:val="000000" w:themeColor="text1"/>
        </w:rPr>
        <w:t>Beta (</w:t>
      </w:r>
      <w:r w:rsidRPr="0ECE9B8B">
        <w:rPr>
          <w:b/>
          <w:bCs/>
          <w:color w:val="000000" w:themeColor="text1"/>
        </w:rPr>
        <w:t>B.1.351</w:t>
      </w:r>
      <w:r w:rsidR="68DEA9DD" w:rsidRPr="0ECE9B8B">
        <w:rPr>
          <w:b/>
          <w:bCs/>
          <w:color w:val="000000" w:themeColor="text1"/>
        </w:rPr>
        <w:t>)</w:t>
      </w:r>
    </w:p>
    <w:p w14:paraId="4B803495" w14:textId="53C82B25" w:rsidR="00393300" w:rsidRPr="00164153" w:rsidRDefault="7131E59B" w:rsidP="00164153">
      <w:r>
        <w:rPr>
          <w:noProof/>
        </w:rPr>
        <w:drawing>
          <wp:inline distT="0" distB="0" distL="0" distR="0" wp14:anchorId="19B8BB7E" wp14:editId="569C67D6">
            <wp:extent cx="7023652" cy="5062882"/>
            <wp:effectExtent l="0" t="0" r="0" b="0"/>
            <wp:docPr id="1244411295" name="Picture 12444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023652" cy="5062882"/>
                    </a:xfrm>
                    <a:prstGeom prst="rect">
                      <a:avLst/>
                    </a:prstGeom>
                  </pic:spPr>
                </pic:pic>
              </a:graphicData>
            </a:graphic>
          </wp:inline>
        </w:drawing>
      </w:r>
      <w:r w:rsidR="00393300" w:rsidRPr="00164153">
        <w:rPr>
          <w:rFonts w:cstheme="minorHAnsi"/>
          <w:b/>
          <w:bCs/>
          <w:color w:val="000000" w:themeColor="text1"/>
        </w:rPr>
        <w:br w:type="page"/>
      </w:r>
    </w:p>
    <w:p w14:paraId="289D0232" w14:textId="32A7348F" w:rsidR="003B3217" w:rsidRPr="003B3217" w:rsidRDefault="5AFBEABF" w:rsidP="003B3217">
      <w:pPr>
        <w:pStyle w:val="ListParagraph"/>
        <w:numPr>
          <w:ilvl w:val="0"/>
          <w:numId w:val="8"/>
        </w:numPr>
        <w:rPr>
          <w:b/>
          <w:bCs/>
          <w:color w:val="000000" w:themeColor="text1"/>
        </w:rPr>
      </w:pPr>
      <w:r w:rsidRPr="0ECE9B8B">
        <w:rPr>
          <w:b/>
          <w:bCs/>
          <w:color w:val="000000" w:themeColor="text1"/>
        </w:rPr>
        <w:lastRenderedPageBreak/>
        <w:t>Serum IgG S-2P Binding Assay Arbitrary Units</w:t>
      </w:r>
      <w:r w:rsidR="3C1E3ABC" w:rsidRPr="0ECE9B8B">
        <w:rPr>
          <w:b/>
          <w:bCs/>
          <w:color w:val="000000" w:themeColor="text1"/>
        </w:rPr>
        <w:t>/mL</w:t>
      </w:r>
      <w:r w:rsidRPr="0ECE9B8B">
        <w:rPr>
          <w:b/>
          <w:bCs/>
          <w:color w:val="000000" w:themeColor="text1"/>
        </w:rPr>
        <w:t xml:space="preserve"> Distribution by Time Point and Treatment Group - Beta (B.1.351)</w:t>
      </w:r>
    </w:p>
    <w:p w14:paraId="505D5BF1" w14:textId="1175F2A3" w:rsidR="003B3217" w:rsidRPr="003B3217" w:rsidRDefault="003B3217" w:rsidP="003B3217">
      <w:pPr>
        <w:rPr>
          <w:b/>
          <w:bCs/>
          <w:color w:val="000000" w:themeColor="text1"/>
        </w:rPr>
      </w:pPr>
      <w:r>
        <w:rPr>
          <w:noProof/>
        </w:rPr>
        <w:drawing>
          <wp:inline distT="0" distB="0" distL="0" distR="0" wp14:anchorId="74EA13E7" wp14:editId="530A8A11">
            <wp:extent cx="6858000" cy="4937760"/>
            <wp:effectExtent l="0" t="0" r="0" b="0"/>
            <wp:docPr id="2" name="SGRender1.png" title="The SGRender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ender1.png"/>
                    <pic:cNvPicPr/>
                  </pic:nvPicPr>
                  <pic:blipFill>
                    <a:blip r:embed="rId22"/>
                    <a:stretch>
                      <a:fillRect/>
                    </a:stretch>
                  </pic:blipFill>
                  <pic:spPr>
                    <a:xfrm>
                      <a:off x="0" y="0"/>
                      <a:ext cx="6858000" cy="4937760"/>
                    </a:xfrm>
                    <a:prstGeom prst="rect">
                      <a:avLst/>
                    </a:prstGeom>
                    <a:noFill/>
                  </pic:spPr>
                </pic:pic>
              </a:graphicData>
            </a:graphic>
          </wp:inline>
        </w:drawing>
      </w:r>
    </w:p>
    <w:p w14:paraId="05BB3923" w14:textId="460B8A67" w:rsidR="00155FE0" w:rsidRDefault="00155FE0">
      <w:pPr>
        <w:rPr>
          <w:rFonts w:cstheme="minorHAnsi"/>
          <w:color w:val="000000" w:themeColor="text1"/>
        </w:rPr>
      </w:pPr>
      <w:r>
        <w:rPr>
          <w:rFonts w:cstheme="minorHAnsi"/>
          <w:color w:val="000000" w:themeColor="text1"/>
        </w:rPr>
        <w:br w:type="page"/>
      </w:r>
    </w:p>
    <w:p w14:paraId="1817C51C" w14:textId="700C0A67" w:rsidR="00155FE0" w:rsidRPr="003F35B8" w:rsidRDefault="00155FE0" w:rsidP="003F35B8">
      <w:pPr>
        <w:pStyle w:val="ListParagraph"/>
        <w:numPr>
          <w:ilvl w:val="0"/>
          <w:numId w:val="8"/>
        </w:numPr>
        <w:rPr>
          <w:b/>
          <w:bCs/>
          <w:color w:val="000000" w:themeColor="text1"/>
        </w:rPr>
      </w:pPr>
      <w:r w:rsidRPr="003F35B8">
        <w:rPr>
          <w:b/>
          <w:bCs/>
          <w:color w:val="000000" w:themeColor="text1"/>
        </w:rPr>
        <w:lastRenderedPageBreak/>
        <w:t>Serum IgG Binding Area Under the Curve</w:t>
      </w:r>
      <w:r w:rsidR="00C27B69">
        <w:rPr>
          <w:b/>
          <w:bCs/>
          <w:color w:val="000000" w:themeColor="text1"/>
        </w:rPr>
        <w:t xml:space="preserve"> (AUC)</w:t>
      </w:r>
      <w:r w:rsidRPr="003F35B8">
        <w:rPr>
          <w:b/>
          <w:bCs/>
          <w:color w:val="000000" w:themeColor="text1"/>
        </w:rPr>
        <w:t xml:space="preserve"> Titers Distributed by Timepoint for Gamma (P.1)</w:t>
      </w:r>
    </w:p>
    <w:p w14:paraId="62F179CB" w14:textId="77777777" w:rsidR="00155FE0" w:rsidRPr="00BC2654" w:rsidRDefault="00155FE0" w:rsidP="00155FE0">
      <w:pPr>
        <w:rPr>
          <w:rFonts w:cstheme="minorHAnsi"/>
          <w:color w:val="000000" w:themeColor="text1"/>
        </w:rPr>
      </w:pPr>
      <w:r>
        <w:rPr>
          <w:noProof/>
        </w:rPr>
        <w:drawing>
          <wp:inline distT="0" distB="0" distL="0" distR="0" wp14:anchorId="64DA4A8B" wp14:editId="75EB2460">
            <wp:extent cx="6362659" cy="4597400"/>
            <wp:effectExtent l="0" t="0" r="635" b="0"/>
            <wp:docPr id="240588238" name="Picture 24058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5486" t="5669" b="4969"/>
                    <a:stretch/>
                  </pic:blipFill>
                  <pic:spPr bwMode="auto">
                    <a:xfrm>
                      <a:off x="0" y="0"/>
                      <a:ext cx="6371966" cy="4604125"/>
                    </a:xfrm>
                    <a:prstGeom prst="rect">
                      <a:avLst/>
                    </a:prstGeom>
                    <a:ln>
                      <a:noFill/>
                    </a:ln>
                    <a:extLst>
                      <a:ext uri="{53640926-AAD7-44D8-BBD7-CCE9431645EC}">
                        <a14:shadowObscured xmlns:a14="http://schemas.microsoft.com/office/drawing/2010/main"/>
                      </a:ext>
                    </a:extLst>
                  </pic:spPr>
                </pic:pic>
              </a:graphicData>
            </a:graphic>
          </wp:inline>
        </w:drawing>
      </w:r>
    </w:p>
    <w:p w14:paraId="5B9DF393" w14:textId="77777777" w:rsidR="003F35B8" w:rsidRPr="005E1A92" w:rsidRDefault="003F35B8" w:rsidP="003F35B8">
      <w:r>
        <w:t>GMT (geometric mean titer), GMFR (geometric mean fold rise), GMR</w:t>
      </w:r>
      <w:r w:rsidRPr="42766AA3">
        <w:rPr>
          <w:vertAlign w:val="subscript"/>
        </w:rPr>
        <w:t>614D</w:t>
      </w:r>
      <w:r>
        <w:t xml:space="preserve"> (the ratio of GMTs for the variant of concern divided by the GMT of 614D strain). Boxes and horizontal bars denote interquartile range (IQR) and median respectively. Whisker endpoints are equal to the maximum and minimum values below or above the median +/- 1.5 x IQR.</w:t>
      </w:r>
    </w:p>
    <w:p w14:paraId="43C96BB5" w14:textId="77777777" w:rsidR="002B7106" w:rsidRPr="00B84D57" w:rsidRDefault="002B7106" w:rsidP="00B84D57">
      <w:pPr>
        <w:rPr>
          <w:rFonts w:cstheme="minorHAnsi"/>
          <w:color w:val="000000" w:themeColor="text1"/>
        </w:rPr>
      </w:pPr>
    </w:p>
    <w:p w14:paraId="27593C3F" w14:textId="3AE2A423" w:rsidR="00EB451C" w:rsidRPr="00BC2654" w:rsidRDefault="00EB451C" w:rsidP="00562184">
      <w:pPr>
        <w:pStyle w:val="Heading2"/>
        <w:rPr>
          <w:rFonts w:asciiTheme="minorHAnsi" w:hAnsiTheme="minorHAnsi" w:cstheme="minorHAnsi"/>
          <w:b/>
          <w:bCs/>
          <w:i/>
          <w:iCs/>
          <w:color w:val="000000" w:themeColor="text1"/>
          <w:sz w:val="22"/>
          <w:szCs w:val="22"/>
        </w:rPr>
      </w:pPr>
      <w:bookmarkStart w:id="31" w:name="_Toc91908612"/>
      <w:r w:rsidRPr="00BC2654">
        <w:rPr>
          <w:rFonts w:asciiTheme="minorHAnsi" w:hAnsiTheme="minorHAnsi" w:cstheme="minorHAnsi"/>
          <w:b/>
          <w:bCs/>
          <w:color w:val="000000" w:themeColor="text1"/>
          <w:sz w:val="22"/>
          <w:szCs w:val="22"/>
        </w:rPr>
        <w:lastRenderedPageBreak/>
        <w:t xml:space="preserve">Figure </w:t>
      </w:r>
      <w:r w:rsidR="005D6E8A">
        <w:rPr>
          <w:rFonts w:asciiTheme="minorHAnsi" w:hAnsiTheme="minorHAnsi" w:cstheme="minorHAnsi"/>
          <w:b/>
          <w:bCs/>
          <w:color w:val="000000" w:themeColor="text1"/>
          <w:sz w:val="22"/>
          <w:szCs w:val="22"/>
        </w:rPr>
        <w:t xml:space="preserve">S2. </w:t>
      </w:r>
      <w:r w:rsidRPr="00BC2654">
        <w:rPr>
          <w:rFonts w:asciiTheme="minorHAnsi" w:hAnsiTheme="minorHAnsi" w:cstheme="minorHAnsi"/>
          <w:b/>
          <w:bCs/>
          <w:color w:val="000000" w:themeColor="text1"/>
          <w:sz w:val="22"/>
          <w:szCs w:val="22"/>
        </w:rPr>
        <w:t xml:space="preserve">Serum </w:t>
      </w:r>
      <w:r w:rsidR="00E3385F" w:rsidRPr="00BC2654">
        <w:rPr>
          <w:rFonts w:asciiTheme="minorHAnsi" w:hAnsiTheme="minorHAnsi" w:cstheme="minorHAnsi"/>
          <w:b/>
          <w:bCs/>
          <w:color w:val="000000" w:themeColor="text1"/>
          <w:sz w:val="22"/>
          <w:szCs w:val="22"/>
        </w:rPr>
        <w:t xml:space="preserve">Pseudovirus Neutralization </w:t>
      </w:r>
      <w:r w:rsidR="00E3385F" w:rsidRPr="005D6E8A">
        <w:rPr>
          <w:rFonts w:asciiTheme="minorHAnsi" w:hAnsiTheme="minorHAnsi" w:cstheme="minorHAnsi"/>
          <w:b/>
          <w:bCs/>
          <w:color w:val="000000" w:themeColor="text1"/>
          <w:sz w:val="22"/>
          <w:szCs w:val="22"/>
        </w:rPr>
        <w:t>Assay ID</w:t>
      </w:r>
      <w:r w:rsidRPr="005D6E8A">
        <w:rPr>
          <w:rFonts w:asciiTheme="minorHAnsi" w:hAnsiTheme="minorHAnsi" w:cstheme="minorHAnsi"/>
          <w:b/>
          <w:bCs/>
          <w:color w:val="000000" w:themeColor="text1"/>
          <w:sz w:val="22"/>
          <w:szCs w:val="22"/>
          <w:vertAlign w:val="subscript"/>
        </w:rPr>
        <w:t>50</w:t>
      </w:r>
      <w:r w:rsidRPr="005D6E8A">
        <w:rPr>
          <w:rFonts w:asciiTheme="minorHAnsi" w:hAnsiTheme="minorHAnsi" w:cstheme="minorHAnsi"/>
          <w:b/>
          <w:bCs/>
          <w:color w:val="000000" w:themeColor="text1"/>
          <w:sz w:val="22"/>
          <w:szCs w:val="22"/>
        </w:rPr>
        <w:t xml:space="preserve"> Titers</w:t>
      </w:r>
      <w:r w:rsidRPr="00BC2654">
        <w:rPr>
          <w:rFonts w:asciiTheme="minorHAnsi" w:hAnsiTheme="minorHAnsi" w:cstheme="minorHAnsi"/>
          <w:b/>
          <w:bCs/>
          <w:color w:val="000000" w:themeColor="text1"/>
          <w:sz w:val="22"/>
          <w:szCs w:val="22"/>
        </w:rPr>
        <w:t xml:space="preserve"> Distributed by Timepoint </w:t>
      </w:r>
      <w:r w:rsidR="00537048" w:rsidRPr="00BC2654">
        <w:rPr>
          <w:rFonts w:asciiTheme="minorHAnsi" w:hAnsiTheme="minorHAnsi" w:cstheme="minorHAnsi"/>
          <w:b/>
          <w:bCs/>
          <w:color w:val="000000" w:themeColor="text1"/>
          <w:sz w:val="22"/>
          <w:szCs w:val="22"/>
        </w:rPr>
        <w:t>for the</w:t>
      </w:r>
      <w:r w:rsidR="00BF7A71" w:rsidRPr="00BC2654">
        <w:rPr>
          <w:rFonts w:asciiTheme="minorHAnsi" w:hAnsiTheme="minorHAnsi" w:cstheme="minorHAnsi"/>
          <w:b/>
          <w:bCs/>
          <w:color w:val="000000" w:themeColor="text1"/>
          <w:sz w:val="22"/>
          <w:szCs w:val="22"/>
        </w:rPr>
        <w:t xml:space="preserve"> Gamma Variant</w:t>
      </w:r>
      <w:r w:rsidR="00E3385F" w:rsidRPr="00BC2654">
        <w:rPr>
          <w:rFonts w:asciiTheme="minorHAnsi" w:hAnsiTheme="minorHAnsi" w:cstheme="minorHAnsi"/>
          <w:b/>
          <w:bCs/>
          <w:color w:val="000000" w:themeColor="text1"/>
          <w:sz w:val="22"/>
          <w:szCs w:val="22"/>
        </w:rPr>
        <w:t xml:space="preserve"> </w:t>
      </w:r>
      <w:r w:rsidR="004F6D5E">
        <w:rPr>
          <w:rFonts w:asciiTheme="minorHAnsi" w:hAnsiTheme="minorHAnsi" w:cstheme="minorHAnsi"/>
          <w:b/>
          <w:bCs/>
          <w:color w:val="000000" w:themeColor="text1"/>
          <w:sz w:val="22"/>
          <w:szCs w:val="22"/>
        </w:rPr>
        <w:t>(P.1)</w:t>
      </w:r>
      <w:bookmarkEnd w:id="31"/>
    </w:p>
    <w:p w14:paraId="02B93D95" w14:textId="3503567D" w:rsidR="00F505A2" w:rsidRPr="00BC2654" w:rsidRDefault="00D3257F" w:rsidP="00D3257F">
      <w:pPr>
        <w:rPr>
          <w:rFonts w:cstheme="minorHAnsi"/>
          <w:color w:val="000000" w:themeColor="text1"/>
        </w:rPr>
      </w:pPr>
      <w:r w:rsidRPr="00BC2654">
        <w:rPr>
          <w:rFonts w:cstheme="minorHAnsi"/>
          <w:color w:val="000000" w:themeColor="text1"/>
        </w:rPr>
        <w:t xml:space="preserve">Serum </w:t>
      </w:r>
      <w:proofErr w:type="spellStart"/>
      <w:r w:rsidRPr="00BC2654">
        <w:rPr>
          <w:rFonts w:cstheme="minorHAnsi"/>
          <w:color w:val="000000" w:themeColor="text1"/>
        </w:rPr>
        <w:t>Pseudovirus</w:t>
      </w:r>
      <w:proofErr w:type="spellEnd"/>
      <w:r w:rsidRPr="00BC2654">
        <w:rPr>
          <w:rFonts w:cstheme="minorHAnsi"/>
          <w:color w:val="000000" w:themeColor="text1"/>
        </w:rPr>
        <w:t xml:space="preserve"> Neutralization </w:t>
      </w:r>
      <w:r w:rsidRPr="005D6E8A">
        <w:rPr>
          <w:rFonts w:cstheme="minorHAnsi"/>
          <w:color w:val="000000" w:themeColor="text1"/>
        </w:rPr>
        <w:t>Assay ID</w:t>
      </w:r>
      <w:r w:rsidRPr="005D6E8A">
        <w:rPr>
          <w:rFonts w:cstheme="minorHAnsi"/>
          <w:color w:val="000000" w:themeColor="text1"/>
          <w:vertAlign w:val="subscript"/>
        </w:rPr>
        <w:t>50</w:t>
      </w:r>
      <w:r w:rsidRPr="005D6E8A">
        <w:rPr>
          <w:rFonts w:cstheme="minorHAnsi"/>
          <w:color w:val="000000" w:themeColor="text1"/>
        </w:rPr>
        <w:t xml:space="preserve"> Titers</w:t>
      </w:r>
      <w:r w:rsidRPr="005D6E8A">
        <w:rPr>
          <w:rFonts w:cstheme="minorHAnsi"/>
          <w:b/>
          <w:bCs/>
          <w:color w:val="000000" w:themeColor="text1"/>
        </w:rPr>
        <w:t xml:space="preserve"> </w:t>
      </w:r>
      <w:r w:rsidRPr="005D6E8A">
        <w:rPr>
          <w:rFonts w:cstheme="minorHAnsi"/>
          <w:color w:val="000000" w:themeColor="text1"/>
        </w:rPr>
        <w:t xml:space="preserve">were low </w:t>
      </w:r>
      <w:r w:rsidR="00537048" w:rsidRPr="005D6E8A">
        <w:rPr>
          <w:rFonts w:cstheme="minorHAnsi"/>
          <w:color w:val="000000" w:themeColor="text1"/>
        </w:rPr>
        <w:t xml:space="preserve">to undetectable </w:t>
      </w:r>
      <w:r w:rsidRPr="005D6E8A">
        <w:rPr>
          <w:rFonts w:cstheme="minorHAnsi"/>
          <w:color w:val="000000" w:themeColor="text1"/>
        </w:rPr>
        <w:t>in many participants at baseline, particularly in those who had received 25 or 50 mcg doses of mRNA-1273 for their primary 2 dose series (</w:t>
      </w:r>
      <w:r w:rsidR="007252D7" w:rsidRPr="005D6E8A">
        <w:rPr>
          <w:rFonts w:cstheme="minorHAnsi"/>
          <w:color w:val="000000" w:themeColor="text1"/>
        </w:rPr>
        <w:t xml:space="preserve">blue squares in </w:t>
      </w:r>
      <w:r w:rsidRPr="005D6E8A">
        <w:rPr>
          <w:rFonts w:cstheme="minorHAnsi"/>
          <w:color w:val="000000" w:themeColor="text1"/>
        </w:rPr>
        <w:t xml:space="preserve">monovalent prototype group) </w:t>
      </w:r>
      <w:r w:rsidR="0067049A" w:rsidRPr="005D6E8A">
        <w:rPr>
          <w:rFonts w:cstheme="minorHAnsi"/>
          <w:color w:val="000000" w:themeColor="text1"/>
        </w:rPr>
        <w:t>for the Gamma Variant (P.1)</w:t>
      </w:r>
      <w:r w:rsidRPr="005D6E8A">
        <w:rPr>
          <w:rFonts w:cstheme="minorHAnsi"/>
          <w:color w:val="000000" w:themeColor="text1"/>
        </w:rPr>
        <w:t xml:space="preserve">. All participants had robust increases in </w:t>
      </w:r>
      <w:proofErr w:type="spellStart"/>
      <w:r w:rsidRPr="005D6E8A">
        <w:rPr>
          <w:rFonts w:cstheme="minorHAnsi"/>
          <w:color w:val="000000" w:themeColor="text1"/>
        </w:rPr>
        <w:t>Pseudovirus</w:t>
      </w:r>
      <w:proofErr w:type="spellEnd"/>
      <w:r w:rsidRPr="005D6E8A">
        <w:rPr>
          <w:rFonts w:cstheme="minorHAnsi"/>
          <w:color w:val="000000" w:themeColor="text1"/>
        </w:rPr>
        <w:t xml:space="preserve"> Neutralization Assay ID</w:t>
      </w:r>
      <w:r w:rsidRPr="005D6E8A">
        <w:rPr>
          <w:rFonts w:cstheme="minorHAnsi"/>
          <w:color w:val="000000" w:themeColor="text1"/>
          <w:vertAlign w:val="subscript"/>
        </w:rPr>
        <w:t>50</w:t>
      </w:r>
      <w:r w:rsidRPr="005D6E8A">
        <w:rPr>
          <w:rFonts w:cstheme="minorHAnsi"/>
          <w:color w:val="000000" w:themeColor="text1"/>
        </w:rPr>
        <w:t xml:space="preserve"> antibody titers by 2 weeks after receipt of vaccine.</w:t>
      </w:r>
      <w:r w:rsidR="00D03D10" w:rsidRPr="005D6E8A">
        <w:rPr>
          <w:rFonts w:cstheme="minorHAnsi"/>
          <w:color w:val="000000" w:themeColor="text1"/>
        </w:rPr>
        <w:t xml:space="preserve"> </w:t>
      </w:r>
      <w:r w:rsidR="002D19EC" w:rsidRPr="005D6E8A">
        <w:rPr>
          <w:rFonts w:cstheme="minorHAnsi"/>
          <w:color w:val="000000" w:themeColor="text1"/>
        </w:rPr>
        <w:t xml:space="preserve">Red triangles denote those that had received an initial 2 dose series of 100 mcg of mRNA-1273. </w:t>
      </w:r>
      <w:r w:rsidR="00131F52" w:rsidRPr="005D6E8A">
        <w:rPr>
          <w:rFonts w:cstheme="minorHAnsi"/>
          <w:color w:val="000000" w:themeColor="text1"/>
        </w:rPr>
        <w:t>For comparison,</w:t>
      </w:r>
      <w:r w:rsidR="00E03E9D" w:rsidRPr="005D6E8A">
        <w:rPr>
          <w:rFonts w:cstheme="minorHAnsi"/>
          <w:color w:val="000000" w:themeColor="text1"/>
        </w:rPr>
        <w:t xml:space="preserve"> </w:t>
      </w:r>
      <w:proofErr w:type="spellStart"/>
      <w:r w:rsidR="00E03E9D" w:rsidRPr="005D6E8A">
        <w:rPr>
          <w:rFonts w:cstheme="minorHAnsi"/>
          <w:color w:val="000000" w:themeColor="text1"/>
        </w:rPr>
        <w:t>pseudovirus</w:t>
      </w:r>
      <w:proofErr w:type="spellEnd"/>
      <w:r w:rsidR="00E03E9D" w:rsidRPr="005D6E8A">
        <w:rPr>
          <w:rFonts w:cstheme="minorHAnsi"/>
          <w:color w:val="000000" w:themeColor="text1"/>
        </w:rPr>
        <w:t xml:space="preserve"> neutralization assay</w:t>
      </w:r>
      <w:r w:rsidR="00131F52" w:rsidRPr="005D6E8A">
        <w:rPr>
          <w:rFonts w:cstheme="minorHAnsi"/>
          <w:color w:val="000000" w:themeColor="text1"/>
          <w:vertAlign w:val="subscript"/>
        </w:rPr>
        <w:t xml:space="preserve"> </w:t>
      </w:r>
      <w:r w:rsidR="00E03E9D" w:rsidRPr="005D6E8A">
        <w:rPr>
          <w:rFonts w:cstheme="minorHAnsi"/>
          <w:color w:val="000000" w:themeColor="text1"/>
        </w:rPr>
        <w:t>ID</w:t>
      </w:r>
      <w:r w:rsidR="00E03E9D" w:rsidRPr="005D6E8A">
        <w:rPr>
          <w:rFonts w:cstheme="minorHAnsi"/>
          <w:color w:val="000000" w:themeColor="text1"/>
          <w:vertAlign w:val="subscript"/>
        </w:rPr>
        <w:t>50</w:t>
      </w:r>
      <w:r w:rsidR="00E03E9D" w:rsidRPr="005D6E8A">
        <w:rPr>
          <w:rFonts w:cstheme="minorHAnsi"/>
          <w:color w:val="000000" w:themeColor="text1"/>
        </w:rPr>
        <w:t xml:space="preserve"> titers</w:t>
      </w:r>
      <w:r w:rsidR="00131F52" w:rsidRPr="005D6E8A">
        <w:rPr>
          <w:rFonts w:cstheme="minorHAnsi"/>
          <w:color w:val="000000" w:themeColor="text1"/>
        </w:rPr>
        <w:t xml:space="preserve"> were similar </w:t>
      </w:r>
      <w:r w:rsidR="00E03E9D" w:rsidRPr="005D6E8A">
        <w:rPr>
          <w:rFonts w:cstheme="minorHAnsi"/>
          <w:color w:val="000000" w:themeColor="text1"/>
        </w:rPr>
        <w:t xml:space="preserve">or greater than </w:t>
      </w:r>
      <w:r w:rsidR="00131F52" w:rsidRPr="005D6E8A">
        <w:rPr>
          <w:rFonts w:cstheme="minorHAnsi"/>
          <w:color w:val="000000" w:themeColor="text1"/>
        </w:rPr>
        <w:t>those of 30 adults that had received an initial 100 mcg of mRNA-1273 in the Phase 2 study followed by a 50</w:t>
      </w:r>
      <w:r w:rsidR="00131F52" w:rsidRPr="00BC2654">
        <w:rPr>
          <w:rFonts w:cstheme="minorHAnsi"/>
          <w:color w:val="000000" w:themeColor="text1"/>
        </w:rPr>
        <w:t xml:space="preserve"> mcg third dose (P201).  </w:t>
      </w:r>
      <w:r w:rsidR="00F505A2" w:rsidRPr="00BC2654">
        <w:rPr>
          <w:rFonts w:cstheme="minorHAnsi"/>
          <w:color w:val="000000" w:themeColor="text1"/>
        </w:rPr>
        <w:t xml:space="preserve">Peak </w:t>
      </w:r>
      <w:proofErr w:type="spellStart"/>
      <w:r w:rsidR="00131F52" w:rsidRPr="00BC2654">
        <w:rPr>
          <w:rFonts w:cstheme="minorHAnsi"/>
          <w:color w:val="000000" w:themeColor="text1"/>
        </w:rPr>
        <w:t>pseudovirus</w:t>
      </w:r>
      <w:proofErr w:type="spellEnd"/>
      <w:r w:rsidR="00131F52" w:rsidRPr="00BC2654">
        <w:rPr>
          <w:rFonts w:cstheme="minorHAnsi"/>
          <w:color w:val="000000" w:themeColor="text1"/>
        </w:rPr>
        <w:t xml:space="preserve"> neutralization </w:t>
      </w:r>
      <w:r w:rsidR="00F505A2" w:rsidRPr="00BC2654">
        <w:rPr>
          <w:rFonts w:cstheme="minorHAnsi"/>
          <w:color w:val="000000" w:themeColor="text1"/>
        </w:rPr>
        <w:t>titers observed (at 2 or 4 weeks) after the second dose in 100 mcg recipients in the Phase 1 mRNA-1273 participants at provided as a comparator (Peak Neutralization</w:t>
      </w:r>
      <w:r w:rsidR="00D03D10" w:rsidRPr="00BC2654">
        <w:rPr>
          <w:rFonts w:cstheme="minorHAnsi"/>
          <w:color w:val="000000" w:themeColor="text1"/>
        </w:rPr>
        <w:t xml:space="preserve"> 100 mcg</w:t>
      </w:r>
      <w:r w:rsidR="00F505A2" w:rsidRPr="00BC2654">
        <w:rPr>
          <w:rFonts w:cstheme="minorHAnsi"/>
          <w:color w:val="000000" w:themeColor="text1"/>
        </w:rPr>
        <w:t>).</w:t>
      </w:r>
    </w:p>
    <w:p w14:paraId="247561FE" w14:textId="161AE5F5" w:rsidR="005F7ECF" w:rsidRPr="00BC2654" w:rsidRDefault="00D3257F" w:rsidP="4DF9545C">
      <w:pPr>
        <w:pStyle w:val="sassystemfooter"/>
        <w:pBdr>
          <w:top w:val="nil"/>
          <w:left w:val="nil"/>
          <w:bottom w:val="nil"/>
          <w:right w:val="nil"/>
        </w:pBdr>
        <w:rPr>
          <w:rFonts w:asciiTheme="minorHAnsi" w:hAnsiTheme="minorHAnsi" w:cstheme="minorHAnsi"/>
          <w:b w:val="0"/>
          <w:bCs w:val="0"/>
          <w:color w:val="000000" w:themeColor="text1"/>
          <w:sz w:val="22"/>
          <w:szCs w:val="22"/>
        </w:rPr>
      </w:pPr>
      <w:r w:rsidRPr="00BC2654">
        <w:rPr>
          <w:rFonts w:asciiTheme="minorHAnsi" w:hAnsiTheme="minorHAnsi" w:cstheme="minorHAnsi"/>
          <w:b w:val="0"/>
          <w:bCs w:val="0"/>
          <w:color w:val="000000" w:themeColor="text1"/>
          <w:sz w:val="22"/>
          <w:szCs w:val="22"/>
        </w:rPr>
        <w:t xml:space="preserve">Boxes and horizontal bars denote interquartile range (IQR) and median AU, respectively. Whisker endpoints are equal to the maximum and minimum values below or above the median +/- 1.5 x IQR. </w:t>
      </w:r>
      <w:r w:rsidR="00CB6A16" w:rsidRPr="00BC2654">
        <w:rPr>
          <w:rFonts w:asciiTheme="minorHAnsi" w:hAnsiTheme="minorHAnsi" w:cstheme="minorHAnsi"/>
          <w:b w:val="0"/>
          <w:bCs w:val="0"/>
          <w:color w:val="000000" w:themeColor="text1"/>
          <w:sz w:val="22"/>
          <w:szCs w:val="22"/>
        </w:rPr>
        <w:t xml:space="preserve">LLOD is the lower limit of detection of the assay. </w:t>
      </w:r>
    </w:p>
    <w:p w14:paraId="20F4A5AC" w14:textId="77777777" w:rsidR="005F7ECF" w:rsidRPr="00BC2654" w:rsidRDefault="005F7ECF">
      <w:pPr>
        <w:rPr>
          <w:rFonts w:eastAsiaTheme="majorEastAsia" w:cstheme="minorHAnsi"/>
          <w:noProof/>
          <w:color w:val="000000" w:themeColor="text1"/>
        </w:rPr>
      </w:pPr>
      <w:r w:rsidRPr="00BC2654">
        <w:rPr>
          <w:rFonts w:cstheme="minorHAnsi"/>
          <w:b/>
          <w:bCs/>
          <w:color w:val="000000" w:themeColor="text1"/>
        </w:rPr>
        <w:br w:type="page"/>
      </w:r>
    </w:p>
    <w:p w14:paraId="4B16B79C" w14:textId="02F0C44B" w:rsidR="00BF7A71" w:rsidRPr="00BC2654" w:rsidRDefault="00897F8B">
      <w:pPr>
        <w:rPr>
          <w:rFonts w:cstheme="minorHAnsi"/>
          <w:b/>
          <w:bCs/>
          <w:color w:val="000000" w:themeColor="text1"/>
        </w:rPr>
      </w:pPr>
      <w:r w:rsidRPr="00BC2654">
        <w:rPr>
          <w:rFonts w:cstheme="minorHAnsi"/>
          <w:b/>
          <w:bCs/>
          <w:noProof/>
          <w:color w:val="000000" w:themeColor="text1"/>
        </w:rPr>
        <w:lastRenderedPageBreak/>
        <w:drawing>
          <wp:inline distT="0" distB="0" distL="0" distR="0" wp14:anchorId="69A715A9" wp14:editId="3ECF836A">
            <wp:extent cx="7760212" cy="57448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103"/>
                    <a:stretch/>
                  </pic:blipFill>
                  <pic:spPr bwMode="auto">
                    <a:xfrm>
                      <a:off x="0" y="0"/>
                      <a:ext cx="7817047" cy="5786919"/>
                    </a:xfrm>
                    <a:prstGeom prst="rect">
                      <a:avLst/>
                    </a:prstGeom>
                    <a:ln>
                      <a:noFill/>
                    </a:ln>
                    <a:extLst>
                      <a:ext uri="{53640926-AAD7-44D8-BBD7-CCE9431645EC}">
                        <a14:shadowObscured xmlns:a14="http://schemas.microsoft.com/office/drawing/2010/main"/>
                      </a:ext>
                    </a:extLst>
                  </pic:spPr>
                </pic:pic>
              </a:graphicData>
            </a:graphic>
          </wp:inline>
        </w:drawing>
      </w:r>
    </w:p>
    <w:p w14:paraId="193700AF" w14:textId="257C0327" w:rsidR="00EE7B2F" w:rsidRPr="005D6E8A" w:rsidRDefault="00EE7B2F" w:rsidP="00562184">
      <w:pPr>
        <w:pStyle w:val="Heading2"/>
        <w:rPr>
          <w:rFonts w:asciiTheme="minorHAnsi" w:hAnsiTheme="minorHAnsi" w:cstheme="minorHAnsi"/>
          <w:b/>
          <w:bCs/>
          <w:color w:val="000000" w:themeColor="text1"/>
          <w:sz w:val="22"/>
          <w:szCs w:val="22"/>
        </w:rPr>
      </w:pPr>
      <w:bookmarkStart w:id="32" w:name="_Toc91908613"/>
      <w:r w:rsidRPr="00BC2654">
        <w:rPr>
          <w:rFonts w:asciiTheme="minorHAnsi" w:hAnsiTheme="minorHAnsi" w:cstheme="minorHAnsi"/>
          <w:b/>
          <w:bCs/>
          <w:color w:val="000000" w:themeColor="text1"/>
          <w:sz w:val="22"/>
          <w:szCs w:val="22"/>
        </w:rPr>
        <w:lastRenderedPageBreak/>
        <w:t xml:space="preserve">Figure </w:t>
      </w:r>
      <w:r w:rsidR="005D6E8A">
        <w:rPr>
          <w:rFonts w:asciiTheme="minorHAnsi" w:hAnsiTheme="minorHAnsi" w:cstheme="minorHAnsi"/>
          <w:b/>
          <w:bCs/>
          <w:color w:val="000000" w:themeColor="text1"/>
          <w:sz w:val="22"/>
          <w:szCs w:val="22"/>
        </w:rPr>
        <w:t xml:space="preserve">S3. </w:t>
      </w:r>
      <w:r w:rsidRPr="00BC2654">
        <w:rPr>
          <w:rFonts w:asciiTheme="minorHAnsi" w:hAnsiTheme="minorHAnsi" w:cstheme="minorHAnsi"/>
          <w:b/>
          <w:bCs/>
          <w:color w:val="000000" w:themeColor="text1"/>
          <w:sz w:val="22"/>
          <w:szCs w:val="22"/>
        </w:rPr>
        <w:t xml:space="preserve">Serum Pseudovirus Neutralization </w:t>
      </w:r>
      <w:r w:rsidRPr="005D6E8A">
        <w:rPr>
          <w:rFonts w:asciiTheme="minorHAnsi" w:hAnsiTheme="minorHAnsi" w:cstheme="minorHAnsi"/>
          <w:b/>
          <w:bCs/>
          <w:color w:val="000000" w:themeColor="text1"/>
          <w:sz w:val="22"/>
          <w:szCs w:val="22"/>
        </w:rPr>
        <w:t>Assay ID</w:t>
      </w:r>
      <w:r w:rsidRPr="005D6E8A">
        <w:rPr>
          <w:rFonts w:asciiTheme="minorHAnsi" w:hAnsiTheme="minorHAnsi" w:cstheme="minorHAnsi"/>
          <w:b/>
          <w:bCs/>
          <w:color w:val="000000" w:themeColor="text1"/>
          <w:sz w:val="22"/>
          <w:szCs w:val="22"/>
          <w:vertAlign w:val="subscript"/>
        </w:rPr>
        <w:t>80</w:t>
      </w:r>
      <w:r w:rsidRPr="005D6E8A">
        <w:rPr>
          <w:rFonts w:asciiTheme="minorHAnsi" w:hAnsiTheme="minorHAnsi" w:cstheme="minorHAnsi"/>
          <w:b/>
          <w:bCs/>
          <w:color w:val="000000" w:themeColor="text1"/>
          <w:sz w:val="22"/>
          <w:szCs w:val="22"/>
        </w:rPr>
        <w:t xml:space="preserve"> Titers Distributed by Timepoint by Variant.  </w:t>
      </w:r>
      <w:r w:rsidR="008F72A7">
        <w:rPr>
          <w:rFonts w:asciiTheme="minorHAnsi" w:hAnsiTheme="minorHAnsi" w:cstheme="minorHAnsi"/>
          <w:b/>
          <w:bCs/>
          <w:color w:val="000000" w:themeColor="text1"/>
          <w:sz w:val="22"/>
          <w:szCs w:val="22"/>
        </w:rPr>
        <w:t>a</w:t>
      </w:r>
      <w:r w:rsidR="008F72A7" w:rsidRPr="00BC2654">
        <w:rPr>
          <w:rFonts w:asciiTheme="minorHAnsi" w:hAnsiTheme="minorHAnsi" w:cstheme="minorHAnsi"/>
          <w:b/>
          <w:bCs/>
          <w:color w:val="000000" w:themeColor="text1"/>
          <w:sz w:val="22"/>
          <w:szCs w:val="22"/>
        </w:rPr>
        <w:t xml:space="preserve">: D614G, b: Beta (B.1.351), c: Alpha (B.1.1.7); d: Delta (B.1.617.2), and </w:t>
      </w:r>
      <w:r w:rsidR="008F72A7">
        <w:rPr>
          <w:rFonts w:asciiTheme="minorHAnsi" w:hAnsiTheme="minorHAnsi" w:cstheme="minorHAnsi"/>
          <w:b/>
          <w:bCs/>
          <w:color w:val="000000" w:themeColor="text1"/>
          <w:sz w:val="22"/>
          <w:szCs w:val="22"/>
        </w:rPr>
        <w:t xml:space="preserve">e: </w:t>
      </w:r>
      <w:r w:rsidR="008F72A7" w:rsidRPr="00BC2654">
        <w:rPr>
          <w:rFonts w:asciiTheme="minorHAnsi" w:hAnsiTheme="minorHAnsi" w:cstheme="minorHAnsi"/>
          <w:b/>
          <w:bCs/>
          <w:color w:val="000000" w:themeColor="text1"/>
          <w:sz w:val="22"/>
          <w:szCs w:val="22"/>
        </w:rPr>
        <w:t>Gamma (P.1).</w:t>
      </w:r>
      <w:bookmarkEnd w:id="32"/>
      <w:r w:rsidR="008F72A7" w:rsidRPr="00BC2654">
        <w:rPr>
          <w:rFonts w:asciiTheme="minorHAnsi" w:hAnsiTheme="minorHAnsi" w:cstheme="minorHAnsi"/>
          <w:b/>
          <w:bCs/>
          <w:color w:val="000000" w:themeColor="text1"/>
          <w:sz w:val="22"/>
          <w:szCs w:val="22"/>
        </w:rPr>
        <w:t xml:space="preserve">  </w:t>
      </w:r>
    </w:p>
    <w:p w14:paraId="54E54F80" w14:textId="06003A42" w:rsidR="0076756F" w:rsidRPr="00BC2654" w:rsidRDefault="0076756F" w:rsidP="0076756F">
      <w:pPr>
        <w:pStyle w:val="sassystemfooter"/>
        <w:pBdr>
          <w:top w:val="nil"/>
          <w:left w:val="nil"/>
          <w:bottom w:val="nil"/>
          <w:right w:val="nil"/>
        </w:pBdr>
        <w:rPr>
          <w:rFonts w:asciiTheme="minorHAnsi" w:hAnsiTheme="minorHAnsi" w:cstheme="minorHAnsi"/>
          <w:b w:val="0"/>
          <w:bCs w:val="0"/>
          <w:color w:val="000000" w:themeColor="text1"/>
          <w:sz w:val="22"/>
          <w:szCs w:val="22"/>
        </w:rPr>
      </w:pPr>
      <w:r w:rsidRPr="005D6E8A">
        <w:rPr>
          <w:rFonts w:asciiTheme="minorHAnsi" w:hAnsiTheme="minorHAnsi" w:cstheme="minorHAnsi"/>
          <w:b w:val="0"/>
          <w:bCs w:val="0"/>
          <w:color w:val="000000" w:themeColor="text1"/>
          <w:sz w:val="22"/>
          <w:szCs w:val="22"/>
        </w:rPr>
        <w:t>Serum Pseudovirus Neutralization Assay ID</w:t>
      </w:r>
      <w:r w:rsidR="006F42BB" w:rsidRPr="005D6E8A">
        <w:rPr>
          <w:rFonts w:asciiTheme="minorHAnsi" w:hAnsiTheme="minorHAnsi" w:cstheme="minorHAnsi"/>
          <w:b w:val="0"/>
          <w:bCs w:val="0"/>
          <w:color w:val="000000" w:themeColor="text1"/>
          <w:sz w:val="22"/>
          <w:szCs w:val="22"/>
          <w:vertAlign w:val="subscript"/>
        </w:rPr>
        <w:t>8</w:t>
      </w:r>
      <w:r w:rsidRPr="005D6E8A">
        <w:rPr>
          <w:rFonts w:asciiTheme="minorHAnsi" w:hAnsiTheme="minorHAnsi" w:cstheme="minorHAnsi"/>
          <w:b w:val="0"/>
          <w:bCs w:val="0"/>
          <w:color w:val="000000" w:themeColor="text1"/>
          <w:sz w:val="22"/>
          <w:szCs w:val="22"/>
          <w:vertAlign w:val="subscript"/>
        </w:rPr>
        <w:t>0</w:t>
      </w:r>
      <w:r w:rsidRPr="005D6E8A">
        <w:rPr>
          <w:rFonts w:asciiTheme="minorHAnsi" w:hAnsiTheme="minorHAnsi" w:cstheme="minorHAnsi"/>
          <w:b w:val="0"/>
          <w:bCs w:val="0"/>
          <w:color w:val="000000" w:themeColor="text1"/>
          <w:sz w:val="22"/>
          <w:szCs w:val="22"/>
        </w:rPr>
        <w:t xml:space="preserve"> Titers before and at 14 days after receiving a third dose of mRNA by study group: Monovalent prototype (100 mcg of mRNA-1273), Monovalent variant (50 mcg of mRNA-1273.351), and Bivalent (25 mcg of mRNA-1273, 25 mcg of mRNA-1273.351). Serum Pseudovirus Neutralization Assay ID</w:t>
      </w:r>
      <w:r w:rsidR="006F42BB" w:rsidRPr="005D6E8A">
        <w:rPr>
          <w:rFonts w:asciiTheme="minorHAnsi" w:hAnsiTheme="minorHAnsi" w:cstheme="minorHAnsi"/>
          <w:b w:val="0"/>
          <w:bCs w:val="0"/>
          <w:color w:val="000000" w:themeColor="text1"/>
          <w:sz w:val="22"/>
          <w:szCs w:val="22"/>
          <w:vertAlign w:val="subscript"/>
        </w:rPr>
        <w:t>8</w:t>
      </w:r>
      <w:r w:rsidRPr="005D6E8A">
        <w:rPr>
          <w:rFonts w:asciiTheme="minorHAnsi" w:hAnsiTheme="minorHAnsi" w:cstheme="minorHAnsi"/>
          <w:b w:val="0"/>
          <w:bCs w:val="0"/>
          <w:color w:val="000000" w:themeColor="text1"/>
          <w:sz w:val="22"/>
          <w:szCs w:val="22"/>
          <w:vertAlign w:val="subscript"/>
        </w:rPr>
        <w:t>0</w:t>
      </w:r>
      <w:r w:rsidRPr="005D6E8A">
        <w:rPr>
          <w:rFonts w:asciiTheme="minorHAnsi" w:hAnsiTheme="minorHAnsi" w:cstheme="minorHAnsi"/>
          <w:b w:val="0"/>
          <w:bCs w:val="0"/>
          <w:color w:val="000000" w:themeColor="text1"/>
          <w:sz w:val="22"/>
          <w:szCs w:val="22"/>
        </w:rPr>
        <w:t xml:space="preserve"> Titers were low to undetectable in many participants at baseline, particularly in those who had received 25 or 50 mcg doses of mRNA-1273 for their primary</w:t>
      </w:r>
      <w:r w:rsidRPr="00BC2654">
        <w:rPr>
          <w:rFonts w:asciiTheme="minorHAnsi" w:hAnsiTheme="minorHAnsi" w:cstheme="minorHAnsi"/>
          <w:b w:val="0"/>
          <w:bCs w:val="0"/>
          <w:color w:val="000000" w:themeColor="text1"/>
          <w:sz w:val="22"/>
          <w:szCs w:val="22"/>
        </w:rPr>
        <w:t xml:space="preserve"> 2 dose series (blue squares in monovalent prototype group), particularly for Beta</w:t>
      </w:r>
      <w:r w:rsidR="00C90762" w:rsidRPr="00BC2654">
        <w:rPr>
          <w:rFonts w:asciiTheme="minorHAnsi" w:hAnsiTheme="minorHAnsi" w:cstheme="minorHAnsi"/>
          <w:b w:val="0"/>
          <w:bCs w:val="0"/>
          <w:color w:val="000000" w:themeColor="text1"/>
          <w:sz w:val="22"/>
          <w:szCs w:val="22"/>
        </w:rPr>
        <w:t>,</w:t>
      </w:r>
      <w:r w:rsidRPr="00BC2654">
        <w:rPr>
          <w:rFonts w:asciiTheme="minorHAnsi" w:hAnsiTheme="minorHAnsi" w:cstheme="minorHAnsi"/>
          <w:b w:val="0"/>
          <w:bCs w:val="0"/>
          <w:color w:val="000000" w:themeColor="text1"/>
          <w:sz w:val="22"/>
          <w:szCs w:val="22"/>
        </w:rPr>
        <w:t xml:space="preserve"> Delta</w:t>
      </w:r>
      <w:r w:rsidR="00C90762" w:rsidRPr="00BC2654">
        <w:rPr>
          <w:rFonts w:asciiTheme="minorHAnsi" w:hAnsiTheme="minorHAnsi" w:cstheme="minorHAnsi"/>
          <w:b w:val="0"/>
          <w:bCs w:val="0"/>
          <w:color w:val="000000" w:themeColor="text1"/>
          <w:sz w:val="22"/>
          <w:szCs w:val="22"/>
        </w:rPr>
        <w:t>, and Gamma</w:t>
      </w:r>
      <w:r w:rsidRPr="00BC2654">
        <w:rPr>
          <w:rFonts w:asciiTheme="minorHAnsi" w:hAnsiTheme="minorHAnsi" w:cstheme="minorHAnsi"/>
          <w:b w:val="0"/>
          <w:bCs w:val="0"/>
          <w:color w:val="000000" w:themeColor="text1"/>
          <w:sz w:val="22"/>
          <w:szCs w:val="22"/>
        </w:rPr>
        <w:t xml:space="preserve"> variants. All participants had robust increases in Pseudovirus Neutralization Assay ID</w:t>
      </w:r>
      <w:r w:rsidR="005F0521" w:rsidRPr="00BC2654">
        <w:rPr>
          <w:rFonts w:asciiTheme="minorHAnsi" w:hAnsiTheme="minorHAnsi" w:cstheme="minorHAnsi"/>
          <w:b w:val="0"/>
          <w:bCs w:val="0"/>
          <w:color w:val="000000" w:themeColor="text1"/>
          <w:sz w:val="22"/>
          <w:szCs w:val="22"/>
          <w:vertAlign w:val="subscript"/>
        </w:rPr>
        <w:t>8</w:t>
      </w:r>
      <w:r w:rsidRPr="00BC2654">
        <w:rPr>
          <w:rFonts w:asciiTheme="minorHAnsi" w:hAnsiTheme="minorHAnsi" w:cstheme="minorHAnsi"/>
          <w:b w:val="0"/>
          <w:bCs w:val="0"/>
          <w:color w:val="000000" w:themeColor="text1"/>
          <w:sz w:val="22"/>
          <w:szCs w:val="22"/>
          <w:vertAlign w:val="subscript"/>
        </w:rPr>
        <w:t>0</w:t>
      </w:r>
      <w:r w:rsidRPr="00BC2654">
        <w:rPr>
          <w:rFonts w:asciiTheme="minorHAnsi" w:hAnsiTheme="minorHAnsi" w:cstheme="minorHAnsi"/>
          <w:b w:val="0"/>
          <w:bCs w:val="0"/>
          <w:color w:val="000000" w:themeColor="text1"/>
          <w:sz w:val="22"/>
          <w:szCs w:val="22"/>
        </w:rPr>
        <w:t xml:space="preserve"> antibody titers by 2 weeks after receipt of vaccine across all the variants. For comparison, titers were similar or greater than those of 30 adults that had received an initial 100 mcg of mRNA-1273 in the Phase 2 study followed by a 50 mcg third dose (P201). Peak pseudovirus neutralization titers observed (at 2 or 4 weeks) after the second dose in 100 mcg recipients in the Phase 1 mRNA-1273 participants at provided as a comparator (Peak Neutralization 100 mcg).</w:t>
      </w:r>
    </w:p>
    <w:p w14:paraId="7C27BA5D" w14:textId="77777777" w:rsidR="0076756F" w:rsidRPr="00BC2654" w:rsidRDefault="0076756F" w:rsidP="0076756F">
      <w:pPr>
        <w:pStyle w:val="sassystemfooter"/>
        <w:pBdr>
          <w:top w:val="nil"/>
          <w:left w:val="nil"/>
          <w:bottom w:val="nil"/>
          <w:right w:val="nil"/>
        </w:pBdr>
        <w:rPr>
          <w:rFonts w:asciiTheme="minorHAnsi" w:hAnsiTheme="minorHAnsi" w:cstheme="minorHAnsi"/>
          <w:b w:val="0"/>
          <w:bCs w:val="0"/>
          <w:color w:val="000000" w:themeColor="text1"/>
          <w:sz w:val="22"/>
          <w:szCs w:val="22"/>
        </w:rPr>
      </w:pPr>
    </w:p>
    <w:p w14:paraId="1B256BF6" w14:textId="77777777" w:rsidR="0076756F" w:rsidRPr="00BC2654" w:rsidRDefault="0076756F" w:rsidP="0076756F">
      <w:pPr>
        <w:pStyle w:val="sassystemfooter"/>
        <w:pBdr>
          <w:top w:val="nil"/>
          <w:left w:val="nil"/>
          <w:bottom w:val="nil"/>
          <w:right w:val="nil"/>
        </w:pBdr>
        <w:rPr>
          <w:rFonts w:asciiTheme="minorHAnsi" w:hAnsiTheme="minorHAnsi" w:cstheme="minorHAnsi"/>
          <w:b w:val="0"/>
          <w:bCs w:val="0"/>
          <w:color w:val="000000" w:themeColor="text1"/>
          <w:sz w:val="22"/>
          <w:szCs w:val="22"/>
        </w:rPr>
      </w:pPr>
      <w:r w:rsidRPr="00BC2654">
        <w:rPr>
          <w:rFonts w:asciiTheme="minorHAnsi" w:hAnsiTheme="minorHAnsi" w:cstheme="minorHAnsi"/>
          <w:b w:val="0"/>
          <w:bCs w:val="0"/>
          <w:color w:val="000000" w:themeColor="text1"/>
          <w:sz w:val="22"/>
          <w:szCs w:val="22"/>
        </w:rPr>
        <w:t xml:space="preserve">Boxes and horizontal bars denote interquartile range (IQR) and median AU, respectively. Whisker endpoints are equal to the maximum and minimum values below or above the median +/- 1.5 x IQR. LLOD is the lower limit of detection of the assay. </w:t>
      </w:r>
    </w:p>
    <w:p w14:paraId="1DFED95C" w14:textId="77777777" w:rsidR="0076756F" w:rsidRPr="00BC2654" w:rsidRDefault="0076756F" w:rsidP="00155A96">
      <w:pPr>
        <w:pStyle w:val="sassystemfooter"/>
        <w:pBdr>
          <w:top w:val="nil"/>
          <w:left w:val="nil"/>
          <w:bottom w:val="nil"/>
          <w:right w:val="nil"/>
        </w:pBdr>
        <w:rPr>
          <w:rFonts w:asciiTheme="minorHAnsi" w:hAnsiTheme="minorHAnsi" w:cstheme="minorHAnsi"/>
          <w:b w:val="0"/>
          <w:bCs w:val="0"/>
          <w:color w:val="000000" w:themeColor="text1"/>
          <w:sz w:val="22"/>
          <w:szCs w:val="22"/>
        </w:rPr>
      </w:pPr>
    </w:p>
    <w:p w14:paraId="2BA72B49" w14:textId="77777777" w:rsidR="00155A96" w:rsidRPr="00BC2654" w:rsidRDefault="00155A96" w:rsidP="16DE0C3A">
      <w:pPr>
        <w:rPr>
          <w:rFonts w:cstheme="minorHAnsi"/>
          <w:b/>
          <w:bCs/>
          <w:i/>
          <w:iCs/>
          <w:color w:val="000000" w:themeColor="text1"/>
        </w:rPr>
      </w:pPr>
    </w:p>
    <w:p w14:paraId="2299358D" w14:textId="77777777" w:rsidR="00A047C2" w:rsidRPr="00BC2654" w:rsidRDefault="00A047C2">
      <w:pPr>
        <w:rPr>
          <w:rFonts w:cstheme="minorHAnsi"/>
          <w:b/>
          <w:bCs/>
          <w:color w:val="000000" w:themeColor="text1"/>
          <w:highlight w:val="lightGray"/>
        </w:rPr>
      </w:pPr>
      <w:r w:rsidRPr="00BC2654">
        <w:rPr>
          <w:rFonts w:cstheme="minorHAnsi"/>
          <w:b/>
          <w:bCs/>
          <w:color w:val="000000" w:themeColor="text1"/>
          <w:highlight w:val="lightGray"/>
        </w:rPr>
        <w:br w:type="page"/>
      </w:r>
    </w:p>
    <w:p w14:paraId="6F2AD5C2" w14:textId="086DDC34" w:rsidR="00A047C2" w:rsidRPr="00BC2654" w:rsidRDefault="00440AE6" w:rsidP="00A047C2">
      <w:pPr>
        <w:pStyle w:val="ListParagraph"/>
        <w:numPr>
          <w:ilvl w:val="0"/>
          <w:numId w:val="17"/>
        </w:numPr>
        <w:rPr>
          <w:rFonts w:cstheme="minorHAnsi"/>
          <w:b/>
          <w:bCs/>
          <w:color w:val="000000" w:themeColor="text1"/>
        </w:rPr>
      </w:pPr>
      <w:r w:rsidRPr="00BC2654">
        <w:rPr>
          <w:rFonts w:cstheme="minorHAnsi"/>
          <w:b/>
          <w:bCs/>
          <w:color w:val="000000" w:themeColor="text1"/>
        </w:rPr>
        <w:lastRenderedPageBreak/>
        <w:t xml:space="preserve">Serum </w:t>
      </w:r>
      <w:proofErr w:type="spellStart"/>
      <w:r w:rsidRPr="00BC2654">
        <w:rPr>
          <w:rFonts w:cstheme="minorHAnsi"/>
          <w:b/>
          <w:bCs/>
          <w:color w:val="000000" w:themeColor="text1"/>
        </w:rPr>
        <w:t>Pseudovirus</w:t>
      </w:r>
      <w:proofErr w:type="spellEnd"/>
      <w:r w:rsidRPr="00BC2654">
        <w:rPr>
          <w:rFonts w:cstheme="minorHAnsi"/>
          <w:b/>
          <w:bCs/>
          <w:color w:val="000000" w:themeColor="text1"/>
        </w:rPr>
        <w:t xml:space="preserve"> Neutralization </w:t>
      </w:r>
      <w:r w:rsidRPr="005D6E8A">
        <w:rPr>
          <w:rFonts w:cstheme="minorHAnsi"/>
          <w:b/>
          <w:bCs/>
          <w:color w:val="000000" w:themeColor="text1"/>
        </w:rPr>
        <w:t>Assay ID</w:t>
      </w:r>
      <w:r w:rsidRPr="005D6E8A">
        <w:rPr>
          <w:rFonts w:cstheme="minorHAnsi"/>
          <w:b/>
          <w:bCs/>
          <w:color w:val="000000" w:themeColor="text1"/>
          <w:vertAlign w:val="subscript"/>
        </w:rPr>
        <w:t>80</w:t>
      </w:r>
      <w:r w:rsidRPr="005D6E8A">
        <w:rPr>
          <w:rFonts w:cstheme="minorHAnsi"/>
          <w:b/>
          <w:bCs/>
          <w:color w:val="000000" w:themeColor="text1"/>
        </w:rPr>
        <w:t xml:space="preserve"> Titers Distributed by Timepoint by Variant</w:t>
      </w:r>
      <w:r w:rsidR="00505841">
        <w:rPr>
          <w:rFonts w:cstheme="minorHAnsi"/>
          <w:b/>
          <w:bCs/>
          <w:color w:val="000000" w:themeColor="text1"/>
        </w:rPr>
        <w:t xml:space="preserve"> – D614G</w:t>
      </w:r>
    </w:p>
    <w:p w14:paraId="55901E81" w14:textId="3B51D8D6" w:rsidR="00A047C2" w:rsidRPr="00BC2654" w:rsidRDefault="00F57606" w:rsidP="00A047C2">
      <w:pPr>
        <w:ind w:left="360"/>
        <w:rPr>
          <w:rFonts w:cstheme="minorHAnsi"/>
          <w:b/>
          <w:bCs/>
          <w:color w:val="000000" w:themeColor="text1"/>
        </w:rPr>
      </w:pPr>
      <w:r w:rsidRPr="00BC2654">
        <w:rPr>
          <w:rFonts w:cstheme="minorHAnsi"/>
          <w:noProof/>
          <w:color w:val="000000" w:themeColor="text1"/>
        </w:rPr>
        <w:drawing>
          <wp:inline distT="0" distB="0" distL="0" distR="0" wp14:anchorId="6F2010BB" wp14:editId="781D65C3">
            <wp:extent cx="6804409" cy="523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964"/>
                    <a:stretch/>
                  </pic:blipFill>
                  <pic:spPr bwMode="auto">
                    <a:xfrm>
                      <a:off x="0" y="0"/>
                      <a:ext cx="6866116" cy="5286259"/>
                    </a:xfrm>
                    <a:prstGeom prst="rect">
                      <a:avLst/>
                    </a:prstGeom>
                    <a:ln>
                      <a:noFill/>
                    </a:ln>
                    <a:extLst>
                      <a:ext uri="{53640926-AAD7-44D8-BBD7-CCE9431645EC}">
                        <a14:shadowObscured xmlns:a14="http://schemas.microsoft.com/office/drawing/2010/main"/>
                      </a:ext>
                    </a:extLst>
                  </pic:spPr>
                </pic:pic>
              </a:graphicData>
            </a:graphic>
          </wp:inline>
        </w:drawing>
      </w:r>
    </w:p>
    <w:p w14:paraId="4FBBFC0E" w14:textId="3445C810" w:rsidR="00BE5BAB" w:rsidRPr="00675179" w:rsidRDefault="00675179" w:rsidP="00675179">
      <w:pPr>
        <w:pStyle w:val="ListParagraph"/>
        <w:numPr>
          <w:ilvl w:val="0"/>
          <w:numId w:val="17"/>
        </w:numPr>
        <w:rPr>
          <w:rFonts w:cstheme="minorHAnsi"/>
          <w:b/>
          <w:bCs/>
          <w:color w:val="000000" w:themeColor="text1"/>
        </w:rPr>
      </w:pPr>
      <w:r w:rsidRPr="00BC2654">
        <w:rPr>
          <w:rFonts w:cstheme="minorHAnsi"/>
          <w:b/>
          <w:bCs/>
          <w:color w:val="000000" w:themeColor="text1"/>
        </w:rPr>
        <w:lastRenderedPageBreak/>
        <w:t xml:space="preserve">Serum </w:t>
      </w:r>
      <w:proofErr w:type="spellStart"/>
      <w:r w:rsidRPr="00BC2654">
        <w:rPr>
          <w:rFonts w:cstheme="minorHAnsi"/>
          <w:b/>
          <w:bCs/>
          <w:color w:val="000000" w:themeColor="text1"/>
        </w:rPr>
        <w:t>Pseudovirus</w:t>
      </w:r>
      <w:proofErr w:type="spellEnd"/>
      <w:r w:rsidRPr="00BC2654">
        <w:rPr>
          <w:rFonts w:cstheme="minorHAnsi"/>
          <w:b/>
          <w:bCs/>
          <w:color w:val="000000" w:themeColor="text1"/>
        </w:rPr>
        <w:t xml:space="preserve"> Neutralization </w:t>
      </w:r>
      <w:r w:rsidRPr="005D6E8A">
        <w:rPr>
          <w:rFonts w:cstheme="minorHAnsi"/>
          <w:b/>
          <w:bCs/>
          <w:color w:val="000000" w:themeColor="text1"/>
        </w:rPr>
        <w:t>Assay ID</w:t>
      </w:r>
      <w:r w:rsidRPr="005D6E8A">
        <w:rPr>
          <w:rFonts w:cstheme="minorHAnsi"/>
          <w:b/>
          <w:bCs/>
          <w:color w:val="000000" w:themeColor="text1"/>
          <w:vertAlign w:val="subscript"/>
        </w:rPr>
        <w:t>80</w:t>
      </w:r>
      <w:r w:rsidRPr="005D6E8A">
        <w:rPr>
          <w:rFonts w:cstheme="minorHAnsi"/>
          <w:b/>
          <w:bCs/>
          <w:color w:val="000000" w:themeColor="text1"/>
        </w:rPr>
        <w:t xml:space="preserve"> Titers Distributed by Timepoint by Variant</w:t>
      </w:r>
      <w:r>
        <w:rPr>
          <w:rFonts w:cstheme="minorHAnsi"/>
          <w:b/>
          <w:bCs/>
          <w:color w:val="000000" w:themeColor="text1"/>
        </w:rPr>
        <w:t xml:space="preserve"> – </w:t>
      </w:r>
      <w:r w:rsidR="00A047C2" w:rsidRPr="00675179">
        <w:rPr>
          <w:rFonts w:cstheme="minorHAnsi"/>
          <w:b/>
          <w:bCs/>
          <w:color w:val="000000" w:themeColor="text1"/>
        </w:rPr>
        <w:t>Beta Variant</w:t>
      </w:r>
      <w:r w:rsidR="00BE5BAB" w:rsidRPr="00675179">
        <w:rPr>
          <w:rFonts w:cstheme="minorHAnsi"/>
          <w:b/>
          <w:bCs/>
          <w:color w:val="000000" w:themeColor="text1"/>
        </w:rPr>
        <w:t xml:space="preserve"> (B.1.351)</w:t>
      </w:r>
      <w:r w:rsidR="00B3025C" w:rsidRPr="00BC2654">
        <w:rPr>
          <w:noProof/>
        </w:rPr>
        <w:drawing>
          <wp:inline distT="0" distB="0" distL="0" distR="0" wp14:anchorId="48E56186" wp14:editId="67F0F849">
            <wp:extent cx="6700180" cy="499618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05"/>
                    <a:stretch/>
                  </pic:blipFill>
                  <pic:spPr bwMode="auto">
                    <a:xfrm>
                      <a:off x="0" y="0"/>
                      <a:ext cx="6714958" cy="5007200"/>
                    </a:xfrm>
                    <a:prstGeom prst="rect">
                      <a:avLst/>
                    </a:prstGeom>
                    <a:ln>
                      <a:noFill/>
                    </a:ln>
                    <a:extLst>
                      <a:ext uri="{53640926-AAD7-44D8-BBD7-CCE9431645EC}">
                        <a14:shadowObscured xmlns:a14="http://schemas.microsoft.com/office/drawing/2010/main"/>
                      </a:ext>
                    </a:extLst>
                  </pic:spPr>
                </pic:pic>
              </a:graphicData>
            </a:graphic>
          </wp:inline>
        </w:drawing>
      </w:r>
    </w:p>
    <w:p w14:paraId="2821146B" w14:textId="77777777" w:rsidR="00BE5BAB" w:rsidRPr="00BC2654" w:rsidRDefault="00BE5BAB">
      <w:pPr>
        <w:rPr>
          <w:rFonts w:cstheme="minorHAnsi"/>
          <w:b/>
          <w:bCs/>
          <w:color w:val="000000" w:themeColor="text1"/>
        </w:rPr>
      </w:pPr>
      <w:r w:rsidRPr="00BC2654">
        <w:rPr>
          <w:rFonts w:cstheme="minorHAnsi"/>
          <w:b/>
          <w:bCs/>
          <w:color w:val="000000" w:themeColor="text1"/>
        </w:rPr>
        <w:br w:type="page"/>
      </w:r>
    </w:p>
    <w:p w14:paraId="43BE649A" w14:textId="15567D19" w:rsidR="00EE7B2F" w:rsidRPr="00BC2654" w:rsidRDefault="00BE5BAB" w:rsidP="00BE5BAB">
      <w:pPr>
        <w:ind w:left="360"/>
        <w:rPr>
          <w:rFonts w:cstheme="minorHAnsi"/>
          <w:b/>
          <w:bCs/>
          <w:color w:val="000000" w:themeColor="text1"/>
        </w:rPr>
      </w:pPr>
      <w:r w:rsidRPr="00BC2654">
        <w:rPr>
          <w:rFonts w:cstheme="minorHAnsi"/>
          <w:b/>
          <w:bCs/>
          <w:color w:val="000000" w:themeColor="text1"/>
        </w:rPr>
        <w:lastRenderedPageBreak/>
        <w:t xml:space="preserve">C) </w:t>
      </w:r>
      <w:r w:rsidR="001D464D" w:rsidRPr="00BC2654">
        <w:rPr>
          <w:rFonts w:cstheme="minorHAnsi"/>
          <w:b/>
          <w:bCs/>
          <w:color w:val="000000" w:themeColor="text1"/>
        </w:rPr>
        <w:t xml:space="preserve">Serum </w:t>
      </w:r>
      <w:proofErr w:type="spellStart"/>
      <w:r w:rsidR="001D464D" w:rsidRPr="00BC2654">
        <w:rPr>
          <w:rFonts w:cstheme="minorHAnsi"/>
          <w:b/>
          <w:bCs/>
          <w:color w:val="000000" w:themeColor="text1"/>
        </w:rPr>
        <w:t>Pseudovirus</w:t>
      </w:r>
      <w:proofErr w:type="spellEnd"/>
      <w:r w:rsidR="001D464D" w:rsidRPr="00BC2654">
        <w:rPr>
          <w:rFonts w:cstheme="minorHAnsi"/>
          <w:b/>
          <w:bCs/>
          <w:color w:val="000000" w:themeColor="text1"/>
        </w:rPr>
        <w:t xml:space="preserve"> Neutralization </w:t>
      </w:r>
      <w:r w:rsidR="001D464D" w:rsidRPr="005D6E8A">
        <w:rPr>
          <w:rFonts w:cstheme="minorHAnsi"/>
          <w:b/>
          <w:bCs/>
          <w:color w:val="000000" w:themeColor="text1"/>
        </w:rPr>
        <w:t>Assay ID</w:t>
      </w:r>
      <w:r w:rsidR="001D464D" w:rsidRPr="005D6E8A">
        <w:rPr>
          <w:rFonts w:cstheme="minorHAnsi"/>
          <w:b/>
          <w:bCs/>
          <w:color w:val="000000" w:themeColor="text1"/>
          <w:vertAlign w:val="subscript"/>
        </w:rPr>
        <w:t>80</w:t>
      </w:r>
      <w:r w:rsidR="001D464D" w:rsidRPr="005D6E8A">
        <w:rPr>
          <w:rFonts w:cstheme="minorHAnsi"/>
          <w:b/>
          <w:bCs/>
          <w:color w:val="000000" w:themeColor="text1"/>
        </w:rPr>
        <w:t xml:space="preserve"> Titers Distributed by </w:t>
      </w:r>
      <w:proofErr w:type="gramStart"/>
      <w:r w:rsidR="001D464D" w:rsidRPr="005D6E8A">
        <w:rPr>
          <w:rFonts w:cstheme="minorHAnsi"/>
          <w:b/>
          <w:bCs/>
          <w:color w:val="000000" w:themeColor="text1"/>
        </w:rPr>
        <w:t xml:space="preserve">Timepoint </w:t>
      </w:r>
      <w:r w:rsidR="001D464D">
        <w:rPr>
          <w:rFonts w:cstheme="minorHAnsi"/>
          <w:b/>
          <w:bCs/>
          <w:color w:val="000000" w:themeColor="text1"/>
        </w:rPr>
        <w:t xml:space="preserve"> –</w:t>
      </w:r>
      <w:proofErr w:type="gramEnd"/>
      <w:r w:rsidR="001D464D">
        <w:rPr>
          <w:rFonts w:cstheme="minorHAnsi"/>
          <w:b/>
          <w:bCs/>
          <w:color w:val="000000" w:themeColor="text1"/>
        </w:rPr>
        <w:t xml:space="preserve"> </w:t>
      </w:r>
      <w:r w:rsidRPr="00BC2654">
        <w:rPr>
          <w:rFonts w:cstheme="minorHAnsi"/>
          <w:b/>
          <w:bCs/>
          <w:color w:val="000000" w:themeColor="text1"/>
        </w:rPr>
        <w:t>Alpha Variant (B.1.1.7)</w:t>
      </w:r>
    </w:p>
    <w:p w14:paraId="7EFC0B9D" w14:textId="1A8B02E2" w:rsidR="00C27B69" w:rsidRDefault="00EC4EC5">
      <w:pPr>
        <w:rPr>
          <w:rFonts w:cstheme="minorHAnsi"/>
          <w:b/>
          <w:bCs/>
          <w:color w:val="000000" w:themeColor="text1"/>
        </w:rPr>
      </w:pPr>
      <w:r w:rsidRPr="00BC2654">
        <w:rPr>
          <w:rFonts w:cstheme="minorHAnsi"/>
          <w:b/>
          <w:bCs/>
          <w:noProof/>
          <w:color w:val="000000" w:themeColor="text1"/>
        </w:rPr>
        <w:drawing>
          <wp:inline distT="0" distB="0" distL="0" distR="0" wp14:anchorId="448C9812" wp14:editId="6CCE6F9B">
            <wp:extent cx="7066536" cy="5216525"/>
            <wp:effectExtent l="0" t="0" r="127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651"/>
                    <a:stretch/>
                  </pic:blipFill>
                  <pic:spPr bwMode="auto">
                    <a:xfrm>
                      <a:off x="0" y="0"/>
                      <a:ext cx="7075526" cy="5223162"/>
                    </a:xfrm>
                    <a:prstGeom prst="rect">
                      <a:avLst/>
                    </a:prstGeom>
                    <a:ln>
                      <a:noFill/>
                    </a:ln>
                    <a:extLst>
                      <a:ext uri="{53640926-AAD7-44D8-BBD7-CCE9431645EC}">
                        <a14:shadowObscured xmlns:a14="http://schemas.microsoft.com/office/drawing/2010/main"/>
                      </a:ext>
                    </a:extLst>
                  </pic:spPr>
                </pic:pic>
              </a:graphicData>
            </a:graphic>
          </wp:inline>
        </w:drawing>
      </w:r>
    </w:p>
    <w:p w14:paraId="5D40E852" w14:textId="77777777" w:rsidR="00C27B69" w:rsidRDefault="00C27B69">
      <w:pPr>
        <w:rPr>
          <w:rFonts w:cstheme="minorHAnsi"/>
          <w:b/>
          <w:bCs/>
          <w:color w:val="000000" w:themeColor="text1"/>
        </w:rPr>
      </w:pPr>
      <w:r>
        <w:rPr>
          <w:rFonts w:cstheme="minorHAnsi"/>
          <w:b/>
          <w:bCs/>
          <w:color w:val="000000" w:themeColor="text1"/>
        </w:rPr>
        <w:br w:type="page"/>
      </w:r>
    </w:p>
    <w:p w14:paraId="63D334CD" w14:textId="61FA49A1" w:rsidR="00BE5BAB" w:rsidRPr="000F7FAC" w:rsidRDefault="00C27B69" w:rsidP="000F7FAC">
      <w:pPr>
        <w:rPr>
          <w:rFonts w:cstheme="minorHAnsi"/>
          <w:b/>
          <w:bCs/>
          <w:color w:val="000000" w:themeColor="text1"/>
        </w:rPr>
      </w:pPr>
      <w:r w:rsidRPr="000F7FAC">
        <w:rPr>
          <w:rFonts w:cstheme="minorHAnsi"/>
          <w:b/>
          <w:bCs/>
          <w:color w:val="000000" w:themeColor="text1"/>
        </w:rPr>
        <w:lastRenderedPageBreak/>
        <w:t xml:space="preserve"> D</w:t>
      </w:r>
      <w:r>
        <w:rPr>
          <w:rFonts w:cstheme="minorHAnsi"/>
          <w:b/>
          <w:bCs/>
          <w:color w:val="000000" w:themeColor="text1"/>
        </w:rPr>
        <w:t xml:space="preserve">) </w:t>
      </w:r>
      <w:r w:rsidR="001D464D" w:rsidRPr="000F7FAC">
        <w:rPr>
          <w:rFonts w:cstheme="minorHAnsi"/>
          <w:b/>
          <w:bCs/>
          <w:color w:val="000000" w:themeColor="text1"/>
        </w:rPr>
        <w:t xml:space="preserve">Serum </w:t>
      </w:r>
      <w:proofErr w:type="spellStart"/>
      <w:r w:rsidR="001D464D" w:rsidRPr="000F7FAC">
        <w:rPr>
          <w:rFonts w:cstheme="minorHAnsi"/>
          <w:b/>
          <w:bCs/>
          <w:color w:val="000000" w:themeColor="text1"/>
        </w:rPr>
        <w:t>Pseudovirus</w:t>
      </w:r>
      <w:proofErr w:type="spellEnd"/>
      <w:r w:rsidR="001D464D" w:rsidRPr="000F7FAC">
        <w:rPr>
          <w:rFonts w:cstheme="minorHAnsi"/>
          <w:b/>
          <w:bCs/>
          <w:color w:val="000000" w:themeColor="text1"/>
        </w:rPr>
        <w:t xml:space="preserve"> Neutralization Assay ID</w:t>
      </w:r>
      <w:r w:rsidR="001D464D" w:rsidRPr="000F7FAC">
        <w:rPr>
          <w:rFonts w:cstheme="minorHAnsi"/>
          <w:b/>
          <w:bCs/>
          <w:color w:val="000000" w:themeColor="text1"/>
          <w:vertAlign w:val="subscript"/>
        </w:rPr>
        <w:t>80</w:t>
      </w:r>
      <w:r w:rsidR="001D464D" w:rsidRPr="000F7FAC">
        <w:rPr>
          <w:rFonts w:cstheme="minorHAnsi"/>
          <w:b/>
          <w:bCs/>
          <w:color w:val="000000" w:themeColor="text1"/>
        </w:rPr>
        <w:t xml:space="preserve"> Titers Distributed by Timepoint – </w:t>
      </w:r>
      <w:r w:rsidR="00BE5BAB" w:rsidRPr="000F7FAC">
        <w:rPr>
          <w:rFonts w:cstheme="minorHAnsi"/>
          <w:b/>
          <w:bCs/>
          <w:color w:val="000000" w:themeColor="text1"/>
        </w:rPr>
        <w:t>Delta Variant (B.1.617.2)</w:t>
      </w:r>
    </w:p>
    <w:p w14:paraId="3E6A7FE5" w14:textId="0ACFE00E" w:rsidR="00EE7B2F" w:rsidRPr="00BC2654" w:rsidRDefault="00EC678E">
      <w:pPr>
        <w:rPr>
          <w:rFonts w:cstheme="minorHAnsi"/>
          <w:b/>
          <w:bCs/>
          <w:color w:val="000000" w:themeColor="text1"/>
        </w:rPr>
      </w:pPr>
      <w:r w:rsidRPr="00BC2654">
        <w:rPr>
          <w:rFonts w:cstheme="minorHAnsi"/>
          <w:b/>
          <w:bCs/>
          <w:noProof/>
          <w:color w:val="000000" w:themeColor="text1"/>
        </w:rPr>
        <w:drawing>
          <wp:inline distT="0" distB="0" distL="0" distR="0" wp14:anchorId="53D6BBFD" wp14:editId="21CD936A">
            <wp:extent cx="7059295" cy="5246073"/>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035"/>
                    <a:stretch/>
                  </pic:blipFill>
                  <pic:spPr bwMode="auto">
                    <a:xfrm>
                      <a:off x="0" y="0"/>
                      <a:ext cx="7069046" cy="5253319"/>
                    </a:xfrm>
                    <a:prstGeom prst="rect">
                      <a:avLst/>
                    </a:prstGeom>
                    <a:ln>
                      <a:noFill/>
                    </a:ln>
                    <a:extLst>
                      <a:ext uri="{53640926-AAD7-44D8-BBD7-CCE9431645EC}">
                        <a14:shadowObscured xmlns:a14="http://schemas.microsoft.com/office/drawing/2010/main"/>
                      </a:ext>
                    </a:extLst>
                  </pic:spPr>
                </pic:pic>
              </a:graphicData>
            </a:graphic>
          </wp:inline>
        </w:drawing>
      </w:r>
    </w:p>
    <w:p w14:paraId="64C72F6B" w14:textId="3730698D" w:rsidR="00EE7B2F" w:rsidRPr="00BC2654" w:rsidRDefault="00BE5BAB">
      <w:pPr>
        <w:rPr>
          <w:rFonts w:cstheme="minorHAnsi"/>
          <w:b/>
          <w:bCs/>
          <w:color w:val="000000" w:themeColor="text1"/>
        </w:rPr>
      </w:pPr>
      <w:r w:rsidRPr="00BC2654">
        <w:rPr>
          <w:rFonts w:cstheme="minorHAnsi"/>
          <w:b/>
          <w:bCs/>
          <w:color w:val="000000" w:themeColor="text1"/>
        </w:rPr>
        <w:lastRenderedPageBreak/>
        <w:t xml:space="preserve">E) </w:t>
      </w:r>
      <w:r w:rsidR="001D464D" w:rsidRPr="00BC2654">
        <w:rPr>
          <w:rFonts w:cstheme="minorHAnsi"/>
          <w:b/>
          <w:bCs/>
          <w:color w:val="000000" w:themeColor="text1"/>
        </w:rPr>
        <w:t xml:space="preserve">Serum </w:t>
      </w:r>
      <w:proofErr w:type="spellStart"/>
      <w:r w:rsidR="001D464D" w:rsidRPr="00BC2654">
        <w:rPr>
          <w:rFonts w:cstheme="minorHAnsi"/>
          <w:b/>
          <w:bCs/>
          <w:color w:val="000000" w:themeColor="text1"/>
        </w:rPr>
        <w:t>Pseudovirus</w:t>
      </w:r>
      <w:proofErr w:type="spellEnd"/>
      <w:r w:rsidR="001D464D" w:rsidRPr="00BC2654">
        <w:rPr>
          <w:rFonts w:cstheme="minorHAnsi"/>
          <w:b/>
          <w:bCs/>
          <w:color w:val="000000" w:themeColor="text1"/>
        </w:rPr>
        <w:t xml:space="preserve"> Neutralization </w:t>
      </w:r>
      <w:r w:rsidR="001D464D" w:rsidRPr="005D6E8A">
        <w:rPr>
          <w:rFonts w:cstheme="minorHAnsi"/>
          <w:b/>
          <w:bCs/>
          <w:color w:val="000000" w:themeColor="text1"/>
        </w:rPr>
        <w:t>Assay ID</w:t>
      </w:r>
      <w:r w:rsidR="001D464D" w:rsidRPr="005D6E8A">
        <w:rPr>
          <w:rFonts w:cstheme="minorHAnsi"/>
          <w:b/>
          <w:bCs/>
          <w:color w:val="000000" w:themeColor="text1"/>
          <w:vertAlign w:val="subscript"/>
        </w:rPr>
        <w:t>80</w:t>
      </w:r>
      <w:r w:rsidR="001D464D" w:rsidRPr="005D6E8A">
        <w:rPr>
          <w:rFonts w:cstheme="minorHAnsi"/>
          <w:b/>
          <w:bCs/>
          <w:color w:val="000000" w:themeColor="text1"/>
        </w:rPr>
        <w:t xml:space="preserve"> Titers Distributed by Timepoint</w:t>
      </w:r>
      <w:r w:rsidR="001D464D">
        <w:rPr>
          <w:rFonts w:cstheme="minorHAnsi"/>
          <w:b/>
          <w:bCs/>
          <w:color w:val="000000" w:themeColor="text1"/>
        </w:rPr>
        <w:t xml:space="preserve"> – </w:t>
      </w:r>
      <w:r w:rsidRPr="00BC2654">
        <w:rPr>
          <w:rFonts w:cstheme="minorHAnsi"/>
          <w:b/>
          <w:bCs/>
          <w:color w:val="000000" w:themeColor="text1"/>
        </w:rPr>
        <w:t>Gamma Variant</w:t>
      </w:r>
      <w:r w:rsidRPr="00BC2654">
        <w:rPr>
          <w:rFonts w:cstheme="minorHAnsi"/>
          <w:b/>
          <w:bCs/>
          <w:noProof/>
          <w:color w:val="000000" w:themeColor="text1"/>
        </w:rPr>
        <w:t xml:space="preserve"> (P.1) </w:t>
      </w:r>
      <w:r w:rsidR="009F2169" w:rsidRPr="00BC2654">
        <w:rPr>
          <w:rFonts w:cstheme="minorHAnsi"/>
          <w:b/>
          <w:bCs/>
          <w:noProof/>
          <w:color w:val="000000" w:themeColor="text1"/>
        </w:rPr>
        <w:drawing>
          <wp:inline distT="0" distB="0" distL="0" distR="0" wp14:anchorId="38BD9E54" wp14:editId="04CE1EB1">
            <wp:extent cx="6971674" cy="522732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027"/>
                    <a:stretch/>
                  </pic:blipFill>
                  <pic:spPr bwMode="auto">
                    <a:xfrm>
                      <a:off x="0" y="0"/>
                      <a:ext cx="6978248" cy="5232249"/>
                    </a:xfrm>
                    <a:prstGeom prst="rect">
                      <a:avLst/>
                    </a:prstGeom>
                    <a:ln>
                      <a:noFill/>
                    </a:ln>
                    <a:extLst>
                      <a:ext uri="{53640926-AAD7-44D8-BBD7-CCE9431645EC}">
                        <a14:shadowObscured xmlns:a14="http://schemas.microsoft.com/office/drawing/2010/main"/>
                      </a:ext>
                    </a:extLst>
                  </pic:spPr>
                </pic:pic>
              </a:graphicData>
            </a:graphic>
          </wp:inline>
        </w:drawing>
      </w:r>
      <w:r w:rsidR="00EE7B2F" w:rsidRPr="00BC2654">
        <w:rPr>
          <w:rFonts w:cstheme="minorHAnsi"/>
          <w:b/>
          <w:bCs/>
          <w:color w:val="000000" w:themeColor="text1"/>
        </w:rPr>
        <w:br w:type="page"/>
      </w:r>
    </w:p>
    <w:p w14:paraId="5C3ABF83" w14:textId="409E98FF" w:rsidR="00562184" w:rsidRPr="00BC2654" w:rsidRDefault="00597CC6" w:rsidP="00562184">
      <w:pPr>
        <w:pStyle w:val="Heading2"/>
        <w:rPr>
          <w:rFonts w:asciiTheme="minorHAnsi" w:hAnsiTheme="minorHAnsi" w:cstheme="minorHAnsi"/>
          <w:b/>
          <w:bCs/>
          <w:color w:val="000000" w:themeColor="text1"/>
          <w:sz w:val="22"/>
          <w:szCs w:val="22"/>
        </w:rPr>
      </w:pPr>
      <w:bookmarkStart w:id="33" w:name="_Toc91908614"/>
      <w:r w:rsidRPr="00BC2654">
        <w:rPr>
          <w:rFonts w:asciiTheme="minorHAnsi" w:hAnsiTheme="minorHAnsi" w:cstheme="minorHAnsi"/>
          <w:b/>
          <w:bCs/>
          <w:color w:val="000000" w:themeColor="text1"/>
          <w:sz w:val="22"/>
          <w:szCs w:val="22"/>
        </w:rPr>
        <w:lastRenderedPageBreak/>
        <w:t xml:space="preserve">Figure </w:t>
      </w:r>
      <w:r w:rsidR="005D6E8A">
        <w:rPr>
          <w:rFonts w:asciiTheme="minorHAnsi" w:hAnsiTheme="minorHAnsi" w:cstheme="minorHAnsi"/>
          <w:b/>
          <w:bCs/>
          <w:color w:val="000000" w:themeColor="text1"/>
          <w:sz w:val="22"/>
          <w:szCs w:val="22"/>
        </w:rPr>
        <w:t xml:space="preserve">S4. </w:t>
      </w:r>
      <w:r w:rsidRPr="00BC2654">
        <w:rPr>
          <w:rFonts w:asciiTheme="minorHAnsi" w:hAnsiTheme="minorHAnsi" w:cstheme="minorHAnsi"/>
          <w:b/>
          <w:bCs/>
          <w:color w:val="000000" w:themeColor="text1"/>
          <w:sz w:val="22"/>
          <w:szCs w:val="22"/>
        </w:rPr>
        <w:t xml:space="preserve">Serum </w:t>
      </w:r>
      <w:r w:rsidRPr="005D6E8A">
        <w:rPr>
          <w:rFonts w:asciiTheme="minorHAnsi" w:hAnsiTheme="minorHAnsi" w:cstheme="minorHAnsi"/>
          <w:b/>
          <w:bCs/>
          <w:color w:val="000000" w:themeColor="text1"/>
          <w:sz w:val="22"/>
          <w:szCs w:val="22"/>
        </w:rPr>
        <w:t>FRNT</w:t>
      </w:r>
      <w:r w:rsidRPr="005D6E8A">
        <w:rPr>
          <w:rFonts w:asciiTheme="minorHAnsi" w:hAnsiTheme="minorHAnsi" w:cstheme="minorHAnsi"/>
          <w:b/>
          <w:bCs/>
          <w:color w:val="000000" w:themeColor="text1"/>
          <w:sz w:val="22"/>
          <w:szCs w:val="22"/>
          <w:vertAlign w:val="subscript"/>
        </w:rPr>
        <w:t>50</w:t>
      </w:r>
      <w:r w:rsidRPr="005D6E8A">
        <w:rPr>
          <w:rFonts w:asciiTheme="minorHAnsi" w:hAnsiTheme="minorHAnsi" w:cstheme="minorHAnsi"/>
          <w:b/>
          <w:bCs/>
          <w:color w:val="000000" w:themeColor="text1"/>
          <w:sz w:val="22"/>
          <w:szCs w:val="22"/>
        </w:rPr>
        <w:t xml:space="preserve"> Titers Distributed</w:t>
      </w:r>
      <w:r w:rsidRPr="00BC2654">
        <w:rPr>
          <w:rFonts w:asciiTheme="minorHAnsi" w:hAnsiTheme="minorHAnsi" w:cstheme="minorHAnsi"/>
          <w:b/>
          <w:bCs/>
          <w:color w:val="000000" w:themeColor="text1"/>
          <w:sz w:val="22"/>
          <w:szCs w:val="22"/>
        </w:rPr>
        <w:t xml:space="preserve"> by Timepoint and Group. Panel A: D614G, b: Beta (B.1.351), c: Alpha (B.1.1.7); d: Delta (B.1.617.2), and </w:t>
      </w:r>
      <w:r w:rsidR="005D6E8A">
        <w:rPr>
          <w:rFonts w:asciiTheme="minorHAnsi" w:hAnsiTheme="minorHAnsi" w:cstheme="minorHAnsi"/>
          <w:b/>
          <w:bCs/>
          <w:color w:val="000000" w:themeColor="text1"/>
          <w:sz w:val="22"/>
          <w:szCs w:val="22"/>
        </w:rPr>
        <w:t xml:space="preserve">e: </w:t>
      </w:r>
      <w:r w:rsidRPr="00BC2654">
        <w:rPr>
          <w:rFonts w:asciiTheme="minorHAnsi" w:hAnsiTheme="minorHAnsi" w:cstheme="minorHAnsi"/>
          <w:b/>
          <w:bCs/>
          <w:color w:val="000000" w:themeColor="text1"/>
          <w:sz w:val="22"/>
          <w:szCs w:val="22"/>
        </w:rPr>
        <w:t>Gamma (P.1).</w:t>
      </w:r>
      <w:bookmarkEnd w:id="33"/>
      <w:r w:rsidRPr="00BC2654">
        <w:rPr>
          <w:rFonts w:asciiTheme="minorHAnsi" w:hAnsiTheme="minorHAnsi" w:cstheme="minorHAnsi"/>
          <w:b/>
          <w:bCs/>
          <w:color w:val="000000" w:themeColor="text1"/>
          <w:sz w:val="22"/>
          <w:szCs w:val="22"/>
        </w:rPr>
        <w:t xml:space="preserve">  </w:t>
      </w:r>
    </w:p>
    <w:p w14:paraId="4D2DE8DA" w14:textId="4CD681B4" w:rsidR="00597CC6" w:rsidRPr="00BC2654" w:rsidRDefault="00597CC6" w:rsidP="00597CC6">
      <w:pPr>
        <w:rPr>
          <w:rFonts w:cstheme="minorHAnsi"/>
          <w:b/>
          <w:bCs/>
          <w:color w:val="000000" w:themeColor="text1"/>
        </w:rPr>
      </w:pPr>
      <w:r w:rsidRPr="00BC2654">
        <w:rPr>
          <w:rFonts w:cstheme="minorHAnsi"/>
          <w:color w:val="000000" w:themeColor="text1"/>
        </w:rPr>
        <w:t>Serum FRNT</w:t>
      </w:r>
      <w:r w:rsidRPr="00BC2654">
        <w:rPr>
          <w:rFonts w:cstheme="minorHAnsi"/>
          <w:b/>
          <w:bCs/>
          <w:color w:val="000000" w:themeColor="text1"/>
          <w:vertAlign w:val="subscript"/>
        </w:rPr>
        <w:t>50</w:t>
      </w:r>
      <w:r w:rsidRPr="00BC2654">
        <w:rPr>
          <w:rFonts w:cstheme="minorHAnsi"/>
          <w:b/>
          <w:bCs/>
          <w:color w:val="000000" w:themeColor="text1"/>
        </w:rPr>
        <w:t xml:space="preserve"> </w:t>
      </w:r>
      <w:r w:rsidRPr="00BC2654">
        <w:rPr>
          <w:rFonts w:cstheme="minorHAnsi"/>
          <w:color w:val="000000" w:themeColor="text1"/>
        </w:rPr>
        <w:t>antibody titers area under the curve before and at 14 days after receiving a third dose of mRNA by study group: Monovalent prototype (100 mcg of mRNA-1273), Monovalent variant (50 mcg of mRNA-1273.351), and Bivalent (25 mcg of mRNA-1273, 25 mcg of mRNA-1273.351). FRNT</w:t>
      </w:r>
      <w:r w:rsidRPr="00BC2654">
        <w:rPr>
          <w:rFonts w:cstheme="minorHAnsi"/>
          <w:color w:val="000000" w:themeColor="text1"/>
          <w:vertAlign w:val="subscript"/>
        </w:rPr>
        <w:t>50</w:t>
      </w:r>
      <w:r w:rsidRPr="00BC2654">
        <w:rPr>
          <w:rFonts w:cstheme="minorHAnsi"/>
          <w:color w:val="000000" w:themeColor="text1"/>
        </w:rPr>
        <w:t xml:space="preserve"> antibodies were low to undetectable in many participants at baseline, particularly in those who had received 25 or 50 mcg doses of mRNA-1273 for their primary 2 dose series (monovalent prototype group) and against the Beta</w:t>
      </w:r>
      <w:r w:rsidR="00372BF3" w:rsidRPr="00BC2654">
        <w:rPr>
          <w:rFonts w:cstheme="minorHAnsi"/>
          <w:color w:val="000000" w:themeColor="text1"/>
        </w:rPr>
        <w:t>,</w:t>
      </w:r>
      <w:r w:rsidRPr="00BC2654">
        <w:rPr>
          <w:rFonts w:cstheme="minorHAnsi"/>
          <w:color w:val="000000" w:themeColor="text1"/>
        </w:rPr>
        <w:t xml:space="preserve"> Delta</w:t>
      </w:r>
      <w:r w:rsidR="00372BF3" w:rsidRPr="00BC2654">
        <w:rPr>
          <w:rFonts w:cstheme="minorHAnsi"/>
          <w:color w:val="000000" w:themeColor="text1"/>
        </w:rPr>
        <w:t>, and Gamma</w:t>
      </w:r>
      <w:r w:rsidRPr="00BC2654">
        <w:rPr>
          <w:rFonts w:cstheme="minorHAnsi"/>
          <w:color w:val="000000" w:themeColor="text1"/>
        </w:rPr>
        <w:t xml:space="preserve"> variants. All participants had robust increases in FRNT</w:t>
      </w:r>
      <w:r w:rsidRPr="00BC2654">
        <w:rPr>
          <w:rFonts w:cstheme="minorHAnsi"/>
          <w:color w:val="000000" w:themeColor="text1"/>
          <w:vertAlign w:val="subscript"/>
        </w:rPr>
        <w:t>50</w:t>
      </w:r>
      <w:r w:rsidRPr="00BC2654">
        <w:rPr>
          <w:rFonts w:cstheme="minorHAnsi"/>
          <w:b/>
          <w:bCs/>
          <w:color w:val="000000" w:themeColor="text1"/>
        </w:rPr>
        <w:t xml:space="preserve"> </w:t>
      </w:r>
      <w:r w:rsidRPr="00BC2654">
        <w:rPr>
          <w:rFonts w:cstheme="minorHAnsi"/>
          <w:color w:val="000000" w:themeColor="text1"/>
        </w:rPr>
        <w:t>antibody titers by 2 weeks after receipt of vaccine across all the variants. For comparison, FRNT</w:t>
      </w:r>
      <w:r w:rsidRPr="00BC2654">
        <w:rPr>
          <w:rFonts w:cstheme="minorHAnsi"/>
          <w:color w:val="000000" w:themeColor="text1"/>
          <w:vertAlign w:val="subscript"/>
        </w:rPr>
        <w:t xml:space="preserve">50 </w:t>
      </w:r>
      <w:r w:rsidRPr="00BC2654">
        <w:rPr>
          <w:rFonts w:cstheme="minorHAnsi"/>
          <w:color w:val="000000" w:themeColor="text1"/>
        </w:rPr>
        <w:t xml:space="preserve">titers were </w:t>
      </w:r>
      <w:proofErr w:type="gramStart"/>
      <w:r w:rsidRPr="00BC2654">
        <w:rPr>
          <w:rFonts w:cstheme="minorHAnsi"/>
          <w:color w:val="000000" w:themeColor="text1"/>
        </w:rPr>
        <w:t>similar to</w:t>
      </w:r>
      <w:proofErr w:type="gramEnd"/>
      <w:r w:rsidRPr="00BC2654">
        <w:rPr>
          <w:rFonts w:cstheme="minorHAnsi"/>
          <w:color w:val="000000" w:themeColor="text1"/>
        </w:rPr>
        <w:t xml:space="preserve"> those of 30 adults that had received an initial 100 mcg of mRNA-1273 in the Phase 2 study followed by a 50 mcg third dose were included (P201).  FRNT</w:t>
      </w:r>
      <w:r w:rsidRPr="00BC2654">
        <w:rPr>
          <w:rFonts w:cstheme="minorHAnsi"/>
          <w:color w:val="000000" w:themeColor="text1"/>
          <w:vertAlign w:val="subscript"/>
        </w:rPr>
        <w:t xml:space="preserve">50 </w:t>
      </w:r>
      <w:r w:rsidRPr="00BC2654">
        <w:rPr>
          <w:rFonts w:cstheme="minorHAnsi"/>
          <w:color w:val="000000" w:themeColor="text1"/>
        </w:rPr>
        <w:t>titers were generally greater than the peak responses observed at 2 or 4 weeks after a second 100 mcg dose of mRNA-1273 in those that had enrolled in the original Phase I study that were used for comparison.</w:t>
      </w:r>
      <w:r w:rsidR="00740FB0" w:rsidRPr="00BC2654">
        <w:rPr>
          <w:rFonts w:cstheme="minorHAnsi"/>
          <w:color w:val="000000" w:themeColor="text1"/>
        </w:rPr>
        <w:t xml:space="preserve"> </w:t>
      </w:r>
      <w:r w:rsidR="00663B91" w:rsidRPr="00BC2654">
        <w:rPr>
          <w:rFonts w:cstheme="minorHAnsi"/>
          <w:color w:val="000000" w:themeColor="text1"/>
        </w:rPr>
        <w:t>FRNT ID</w:t>
      </w:r>
      <w:r w:rsidR="00663B91" w:rsidRPr="00BC2654">
        <w:rPr>
          <w:rFonts w:cstheme="minorHAnsi"/>
          <w:color w:val="000000" w:themeColor="text1"/>
          <w:vertAlign w:val="subscript"/>
        </w:rPr>
        <w:t>50</w:t>
      </w:r>
      <w:r w:rsidR="00740FB0" w:rsidRPr="00BC2654">
        <w:rPr>
          <w:rFonts w:cstheme="minorHAnsi"/>
          <w:color w:val="000000" w:themeColor="text1"/>
        </w:rPr>
        <w:t xml:space="preserve"> titers </w:t>
      </w:r>
      <w:r w:rsidR="0006596D" w:rsidRPr="00BC2654">
        <w:rPr>
          <w:rFonts w:cstheme="minorHAnsi"/>
          <w:color w:val="000000" w:themeColor="text1"/>
        </w:rPr>
        <w:t xml:space="preserve">after a third dose are generally greater than those </w:t>
      </w:r>
      <w:r w:rsidR="00740FB0" w:rsidRPr="00BC2654">
        <w:rPr>
          <w:rFonts w:cstheme="minorHAnsi"/>
          <w:color w:val="000000" w:themeColor="text1"/>
        </w:rPr>
        <w:t>observed (at 2 or 4 weeks) after the second dose in 100 mcg recipients in the Phase 1 mRNA-1273 participants (Peak Neutralization 100 mcg).</w:t>
      </w:r>
    </w:p>
    <w:p w14:paraId="754AD858" w14:textId="7B76DC9B" w:rsidR="00597CC6" w:rsidRPr="00BC2654" w:rsidRDefault="00597CC6" w:rsidP="00597CC6">
      <w:pPr>
        <w:rPr>
          <w:rFonts w:cstheme="minorHAnsi"/>
          <w:color w:val="000000" w:themeColor="text1"/>
        </w:rPr>
      </w:pPr>
      <w:r w:rsidRPr="00BC2654">
        <w:rPr>
          <w:rFonts w:cstheme="minorHAnsi"/>
          <w:bCs/>
          <w:color w:val="000000" w:themeColor="text1"/>
        </w:rPr>
        <w:t>GMT (geometric mean titer), GMFR (geometric mean fold rise), GMR</w:t>
      </w:r>
      <w:r w:rsidRPr="00BC2654">
        <w:rPr>
          <w:rFonts w:cstheme="minorHAnsi"/>
          <w:bCs/>
          <w:color w:val="000000" w:themeColor="text1"/>
          <w:vertAlign w:val="subscript"/>
        </w:rPr>
        <w:t>614D</w:t>
      </w:r>
      <w:r w:rsidRPr="00BC2654">
        <w:rPr>
          <w:rFonts w:cstheme="minorHAnsi"/>
          <w:bCs/>
          <w:color w:val="000000" w:themeColor="text1"/>
        </w:rPr>
        <w:t xml:space="preserve"> is the ratio of GMTs for the variant of concern divided by the GMT of 614D strain, &gt;LLOD is the number of subjects with titers greater than the lower limit of detection at that timepoint. </w:t>
      </w:r>
      <w:r w:rsidRPr="00BC2654">
        <w:rPr>
          <w:rFonts w:cstheme="minorHAnsi"/>
          <w:color w:val="000000" w:themeColor="text1"/>
        </w:rPr>
        <w:t>Boxes and horizontal bars denote interquartile range (IQR) and median respectively. Whisker endpoints are equal to the maximum and minimum values below or above the median +/- 1.5 x IQR. Titers for participants that had received 100 mcg for their initial two doses in the Phase I study are highlighted with red triangles. All other participants that had received other initial doses (25, 50, 250 mcg) are denoted by black circles.</w:t>
      </w:r>
      <w:r w:rsidR="0022172A" w:rsidRPr="00BC2654">
        <w:rPr>
          <w:rFonts w:cstheme="minorHAnsi"/>
          <w:color w:val="000000" w:themeColor="text1"/>
        </w:rPr>
        <w:t xml:space="preserve"> </w:t>
      </w:r>
    </w:p>
    <w:p w14:paraId="535AB06A" w14:textId="77777777" w:rsidR="00597CC6" w:rsidRPr="00BC2654" w:rsidRDefault="00597CC6" w:rsidP="00597CC6">
      <w:pPr>
        <w:rPr>
          <w:rFonts w:cstheme="minorHAnsi"/>
          <w:b/>
          <w:bCs/>
          <w:i/>
          <w:iCs/>
          <w:color w:val="000000" w:themeColor="text1"/>
        </w:rPr>
      </w:pPr>
    </w:p>
    <w:p w14:paraId="247B44F1" w14:textId="77777777" w:rsidR="00CE0B32" w:rsidRPr="00BC2654" w:rsidRDefault="00CE0B32">
      <w:pPr>
        <w:rPr>
          <w:rFonts w:cstheme="minorHAnsi"/>
          <w:b/>
          <w:bCs/>
          <w:color w:val="000000" w:themeColor="text1"/>
        </w:rPr>
      </w:pPr>
      <w:r w:rsidRPr="00BC2654">
        <w:rPr>
          <w:rFonts w:cstheme="minorHAnsi"/>
          <w:b/>
          <w:bCs/>
          <w:color w:val="000000" w:themeColor="text1"/>
        </w:rPr>
        <w:br w:type="page"/>
      </w:r>
    </w:p>
    <w:p w14:paraId="208001C4" w14:textId="6E104378" w:rsidR="2DEBA34C" w:rsidRPr="00695AB3" w:rsidRDefault="2DEBA34C" w:rsidP="00695AB3">
      <w:pPr>
        <w:pStyle w:val="ListParagraph"/>
        <w:numPr>
          <w:ilvl w:val="0"/>
          <w:numId w:val="27"/>
        </w:numPr>
        <w:rPr>
          <w:b/>
          <w:bCs/>
          <w:color w:val="000000" w:themeColor="text1"/>
        </w:rPr>
      </w:pPr>
      <w:r w:rsidRPr="00695AB3">
        <w:rPr>
          <w:b/>
          <w:bCs/>
          <w:color w:val="000000" w:themeColor="text1"/>
        </w:rPr>
        <w:lastRenderedPageBreak/>
        <w:t>FRNT Assay Titers Distribution by Time Point - ID₅₀ - D614G</w:t>
      </w:r>
    </w:p>
    <w:p w14:paraId="715444A7" w14:textId="1CEBCF54" w:rsidR="2DEBA34C" w:rsidRPr="00695AB3" w:rsidRDefault="2DEBA34C" w:rsidP="6C29EC45">
      <w:pPr>
        <w:spacing w:line="257" w:lineRule="auto"/>
      </w:pPr>
      <w:r>
        <w:rPr>
          <w:noProof/>
        </w:rPr>
        <w:drawing>
          <wp:inline distT="0" distB="0" distL="0" distR="0" wp14:anchorId="70DDB217" wp14:editId="18B2426D">
            <wp:extent cx="6695524" cy="4910050"/>
            <wp:effectExtent l="0" t="0" r="0" b="0"/>
            <wp:docPr id="456647552" name="Picture 45664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695524" cy="4910050"/>
                    </a:xfrm>
                    <a:prstGeom prst="rect">
                      <a:avLst/>
                    </a:prstGeom>
                  </pic:spPr>
                </pic:pic>
              </a:graphicData>
            </a:graphic>
          </wp:inline>
        </w:drawing>
      </w:r>
    </w:p>
    <w:p w14:paraId="59E08B19" w14:textId="4B6B734A" w:rsidR="6C29EC45" w:rsidRDefault="6C29EC45" w:rsidP="6C29EC45">
      <w:pPr>
        <w:rPr>
          <w:b/>
          <w:bCs/>
          <w:color w:val="000000" w:themeColor="text1"/>
        </w:rPr>
      </w:pPr>
    </w:p>
    <w:p w14:paraId="592EA381" w14:textId="5655C2F4" w:rsidR="00597CC6" w:rsidRPr="00BC2654" w:rsidRDefault="00597CC6" w:rsidP="6C29EC45">
      <w:pPr>
        <w:rPr>
          <w:b/>
          <w:bCs/>
          <w:color w:val="000000" w:themeColor="text1"/>
        </w:rPr>
      </w:pPr>
    </w:p>
    <w:p w14:paraId="1FDD83B8" w14:textId="00E931D1" w:rsidR="00597CC6" w:rsidRPr="00695AB3" w:rsidRDefault="196EF17A" w:rsidP="00695AB3">
      <w:pPr>
        <w:pStyle w:val="ListParagraph"/>
        <w:numPr>
          <w:ilvl w:val="0"/>
          <w:numId w:val="27"/>
        </w:numPr>
        <w:spacing w:line="257" w:lineRule="auto"/>
        <w:rPr>
          <w:b/>
          <w:bCs/>
          <w:color w:val="000000" w:themeColor="text1"/>
        </w:rPr>
      </w:pPr>
      <w:r w:rsidRPr="00695AB3">
        <w:rPr>
          <w:b/>
          <w:bCs/>
          <w:color w:val="000000" w:themeColor="text1"/>
        </w:rPr>
        <w:lastRenderedPageBreak/>
        <w:t xml:space="preserve">FRNT Assay Titers Distribution by Time Point - ID₅₀ - </w:t>
      </w:r>
      <w:r w:rsidR="00E6742F" w:rsidRPr="00695AB3">
        <w:rPr>
          <w:b/>
          <w:bCs/>
          <w:color w:val="000000" w:themeColor="text1"/>
        </w:rPr>
        <w:t>Beta (</w:t>
      </w:r>
      <w:r w:rsidRPr="00695AB3">
        <w:rPr>
          <w:b/>
          <w:bCs/>
          <w:color w:val="000000" w:themeColor="text1"/>
        </w:rPr>
        <w:t>B.1</w:t>
      </w:r>
      <w:r w:rsidR="00E6742F" w:rsidRPr="00695AB3">
        <w:rPr>
          <w:b/>
          <w:bCs/>
          <w:color w:val="000000" w:themeColor="text1"/>
        </w:rPr>
        <w:t>.</w:t>
      </w:r>
      <w:r w:rsidRPr="00695AB3">
        <w:rPr>
          <w:b/>
          <w:bCs/>
          <w:color w:val="000000" w:themeColor="text1"/>
        </w:rPr>
        <w:t>351</w:t>
      </w:r>
      <w:r w:rsidR="00E6742F" w:rsidRPr="00695AB3">
        <w:rPr>
          <w:b/>
          <w:bCs/>
          <w:color w:val="000000" w:themeColor="text1"/>
        </w:rPr>
        <w:t>)</w:t>
      </w:r>
    </w:p>
    <w:p w14:paraId="4F8974A1" w14:textId="68B0E031" w:rsidR="00597CC6" w:rsidRPr="00BC2654" w:rsidRDefault="196EF17A" w:rsidP="00695AB3">
      <w:pPr>
        <w:spacing w:line="257" w:lineRule="auto"/>
      </w:pPr>
      <w:r>
        <w:rPr>
          <w:noProof/>
        </w:rPr>
        <w:drawing>
          <wp:inline distT="0" distB="0" distL="0" distR="0" wp14:anchorId="7DE2EBD2" wp14:editId="144237E0">
            <wp:extent cx="7446378" cy="5460677"/>
            <wp:effectExtent l="0" t="0" r="0" b="0"/>
            <wp:docPr id="1661330286" name="Picture 166133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446378" cy="5460677"/>
                    </a:xfrm>
                    <a:prstGeom prst="rect">
                      <a:avLst/>
                    </a:prstGeom>
                  </pic:spPr>
                </pic:pic>
              </a:graphicData>
            </a:graphic>
          </wp:inline>
        </w:drawing>
      </w:r>
    </w:p>
    <w:p w14:paraId="6FA3C5BD" w14:textId="6680D373" w:rsidR="00597CC6" w:rsidRPr="00BC2654" w:rsidRDefault="00597CC6" w:rsidP="6C29EC45">
      <w:pPr>
        <w:rPr>
          <w:b/>
          <w:bCs/>
          <w:color w:val="000000" w:themeColor="text1"/>
        </w:rPr>
      </w:pPr>
    </w:p>
    <w:p w14:paraId="6D437343" w14:textId="4104C7A7" w:rsidR="00597CC6" w:rsidRPr="00BC2654" w:rsidRDefault="2EE8F989" w:rsidP="6C29EC45">
      <w:pPr>
        <w:rPr>
          <w:b/>
          <w:bCs/>
          <w:color w:val="000000" w:themeColor="text1"/>
        </w:rPr>
      </w:pPr>
      <w:r w:rsidRPr="6C29EC45">
        <w:rPr>
          <w:b/>
          <w:bCs/>
          <w:color w:val="000000" w:themeColor="text1"/>
        </w:rPr>
        <w:t xml:space="preserve"> </w:t>
      </w:r>
    </w:p>
    <w:p w14:paraId="645B153F" w14:textId="695311A5" w:rsidR="00597CC6" w:rsidRPr="00695AB3" w:rsidRDefault="329E2138" w:rsidP="00695AB3">
      <w:pPr>
        <w:pStyle w:val="ListParagraph"/>
        <w:numPr>
          <w:ilvl w:val="0"/>
          <w:numId w:val="27"/>
        </w:numPr>
        <w:spacing w:line="257" w:lineRule="auto"/>
        <w:rPr>
          <w:b/>
          <w:bCs/>
          <w:color w:val="000000" w:themeColor="text1"/>
        </w:rPr>
      </w:pPr>
      <w:r w:rsidRPr="00695AB3">
        <w:rPr>
          <w:b/>
          <w:bCs/>
          <w:color w:val="000000" w:themeColor="text1"/>
        </w:rPr>
        <w:t xml:space="preserve">FRNT Assay Titers Distribution by Time Point - ID₅₀ - </w:t>
      </w:r>
      <w:r w:rsidR="006B0D40">
        <w:rPr>
          <w:b/>
          <w:bCs/>
          <w:color w:val="000000" w:themeColor="text1"/>
        </w:rPr>
        <w:t>Alpha (</w:t>
      </w:r>
      <w:r w:rsidRPr="00695AB3">
        <w:rPr>
          <w:b/>
          <w:bCs/>
          <w:color w:val="000000" w:themeColor="text1"/>
        </w:rPr>
        <w:t>B.1.1.7</w:t>
      </w:r>
      <w:r w:rsidR="006B0D40">
        <w:rPr>
          <w:b/>
          <w:bCs/>
          <w:color w:val="000000" w:themeColor="text1"/>
        </w:rPr>
        <w:t>)</w:t>
      </w:r>
    </w:p>
    <w:p w14:paraId="4C06F3D2" w14:textId="7089F377" w:rsidR="00597CC6" w:rsidRPr="001D464D" w:rsidRDefault="329E2138" w:rsidP="001D464D">
      <w:r>
        <w:rPr>
          <w:noProof/>
        </w:rPr>
        <w:drawing>
          <wp:inline distT="0" distB="0" distL="0" distR="0" wp14:anchorId="1EE0780A" wp14:editId="11AD2787">
            <wp:extent cx="6759287" cy="4956810"/>
            <wp:effectExtent l="0" t="0" r="3810" b="0"/>
            <wp:docPr id="1973887401" name="Picture 197388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764139" cy="4960368"/>
                    </a:xfrm>
                    <a:prstGeom prst="rect">
                      <a:avLst/>
                    </a:prstGeom>
                  </pic:spPr>
                </pic:pic>
              </a:graphicData>
            </a:graphic>
          </wp:inline>
        </w:drawing>
      </w:r>
    </w:p>
    <w:p w14:paraId="62622C5A" w14:textId="6DE912BF" w:rsidR="00597CC6" w:rsidRPr="00695AB3" w:rsidRDefault="721D1E5E" w:rsidP="00695AB3">
      <w:pPr>
        <w:pStyle w:val="ListParagraph"/>
        <w:numPr>
          <w:ilvl w:val="0"/>
          <w:numId w:val="27"/>
        </w:numPr>
        <w:spacing w:line="257" w:lineRule="auto"/>
        <w:rPr>
          <w:b/>
          <w:bCs/>
          <w:color w:val="000000" w:themeColor="text1"/>
        </w:rPr>
      </w:pPr>
      <w:r w:rsidRPr="00695AB3">
        <w:rPr>
          <w:b/>
          <w:bCs/>
          <w:color w:val="000000" w:themeColor="text1"/>
        </w:rPr>
        <w:lastRenderedPageBreak/>
        <w:t xml:space="preserve">FRNT Assay Titers Distribution by Time Point - ID₅₀ - </w:t>
      </w:r>
      <w:r w:rsidR="006B0D40">
        <w:rPr>
          <w:b/>
          <w:bCs/>
          <w:color w:val="000000" w:themeColor="text1"/>
        </w:rPr>
        <w:t>Delta (</w:t>
      </w:r>
      <w:r w:rsidRPr="00695AB3">
        <w:rPr>
          <w:b/>
          <w:bCs/>
          <w:color w:val="000000" w:themeColor="text1"/>
        </w:rPr>
        <w:t>B.1.617.2</w:t>
      </w:r>
      <w:r w:rsidR="006B0D40">
        <w:rPr>
          <w:b/>
          <w:bCs/>
          <w:color w:val="000000" w:themeColor="text1"/>
        </w:rPr>
        <w:t>)</w:t>
      </w:r>
    </w:p>
    <w:p w14:paraId="79FFF6A5" w14:textId="7890DD46" w:rsidR="00597CC6" w:rsidRPr="00BC2654" w:rsidRDefault="721D1E5E" w:rsidP="6C29EC45">
      <w:r>
        <w:rPr>
          <w:noProof/>
        </w:rPr>
        <w:drawing>
          <wp:inline distT="0" distB="0" distL="0" distR="0" wp14:anchorId="3547D30A" wp14:editId="0E19EEF4">
            <wp:extent cx="6981744" cy="5119945"/>
            <wp:effectExtent l="0" t="0" r="0" b="0"/>
            <wp:docPr id="49957435" name="Picture 4995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981744" cy="5119945"/>
                    </a:xfrm>
                    <a:prstGeom prst="rect">
                      <a:avLst/>
                    </a:prstGeom>
                  </pic:spPr>
                </pic:pic>
              </a:graphicData>
            </a:graphic>
          </wp:inline>
        </w:drawing>
      </w:r>
    </w:p>
    <w:p w14:paraId="3EEA297D" w14:textId="3D3F1C1C" w:rsidR="00597CC6" w:rsidRPr="00BC2654" w:rsidRDefault="00597CC6" w:rsidP="6C29EC45">
      <w:pPr>
        <w:rPr>
          <w:b/>
          <w:bCs/>
          <w:color w:val="000000" w:themeColor="text1"/>
        </w:rPr>
      </w:pPr>
    </w:p>
    <w:p w14:paraId="32B41425" w14:textId="36C67B5B" w:rsidR="1A9E9728" w:rsidRPr="00695AB3" w:rsidRDefault="1A9E9728" w:rsidP="00695AB3">
      <w:pPr>
        <w:pStyle w:val="ListParagraph"/>
        <w:numPr>
          <w:ilvl w:val="0"/>
          <w:numId w:val="27"/>
        </w:numPr>
        <w:spacing w:line="257" w:lineRule="auto"/>
        <w:rPr>
          <w:b/>
          <w:bCs/>
          <w:color w:val="000000" w:themeColor="text1"/>
        </w:rPr>
      </w:pPr>
      <w:r w:rsidRPr="00695AB3">
        <w:rPr>
          <w:b/>
          <w:bCs/>
          <w:color w:val="000000" w:themeColor="text1"/>
        </w:rPr>
        <w:lastRenderedPageBreak/>
        <w:t xml:space="preserve">FRNT Assay Titers Distribution by Time Point - ID₅₀ - </w:t>
      </w:r>
      <w:r w:rsidR="00915B71">
        <w:rPr>
          <w:b/>
          <w:bCs/>
          <w:color w:val="000000" w:themeColor="text1"/>
        </w:rPr>
        <w:t>Gamma (</w:t>
      </w:r>
      <w:r w:rsidRPr="00695AB3">
        <w:rPr>
          <w:b/>
          <w:bCs/>
          <w:color w:val="000000" w:themeColor="text1"/>
        </w:rPr>
        <w:t>P.1</w:t>
      </w:r>
      <w:r w:rsidR="00915B71">
        <w:rPr>
          <w:b/>
          <w:bCs/>
          <w:color w:val="000000" w:themeColor="text1"/>
        </w:rPr>
        <w:t>)</w:t>
      </w:r>
    </w:p>
    <w:p w14:paraId="0D1B2A5F" w14:textId="4EACA318" w:rsidR="1A9E9728" w:rsidRDefault="1A9E9728" w:rsidP="6C29EC45">
      <w:r>
        <w:rPr>
          <w:noProof/>
        </w:rPr>
        <w:drawing>
          <wp:inline distT="0" distB="0" distL="0" distR="0" wp14:anchorId="45A01703" wp14:editId="1A4E2C85">
            <wp:extent cx="7125026" cy="5225018"/>
            <wp:effectExtent l="0" t="0" r="0" b="0"/>
            <wp:docPr id="255013312" name="Picture 2550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125026" cy="5225018"/>
                    </a:xfrm>
                    <a:prstGeom prst="rect">
                      <a:avLst/>
                    </a:prstGeom>
                  </pic:spPr>
                </pic:pic>
              </a:graphicData>
            </a:graphic>
          </wp:inline>
        </w:drawing>
      </w:r>
    </w:p>
    <w:p w14:paraId="7C9B4F93" w14:textId="6EFF98D0" w:rsidR="00293C88" w:rsidRPr="00BC2654" w:rsidRDefault="08E200EA" w:rsidP="6C29EC45">
      <w:pPr>
        <w:rPr>
          <w:color w:val="000000" w:themeColor="text1"/>
        </w:rPr>
      </w:pPr>
      <w:r w:rsidRPr="6C29EC45">
        <w:rPr>
          <w:b/>
          <w:bCs/>
          <w:color w:val="000000" w:themeColor="text1"/>
        </w:rPr>
        <w:t xml:space="preserve">  </w:t>
      </w:r>
    </w:p>
    <w:p w14:paraId="671681D7" w14:textId="424D9203" w:rsidR="00562184" w:rsidRPr="007C2FF7" w:rsidRDefault="00152274" w:rsidP="00562184">
      <w:pPr>
        <w:pStyle w:val="Heading2"/>
        <w:rPr>
          <w:rFonts w:asciiTheme="minorHAnsi" w:hAnsiTheme="minorHAnsi" w:cstheme="minorHAnsi"/>
          <w:b/>
          <w:bCs/>
          <w:color w:val="000000" w:themeColor="text1"/>
          <w:sz w:val="22"/>
          <w:szCs w:val="22"/>
        </w:rPr>
      </w:pPr>
      <w:bookmarkStart w:id="34" w:name="_Toc91908615"/>
      <w:r w:rsidRPr="00BC2654">
        <w:rPr>
          <w:rFonts w:asciiTheme="minorHAnsi" w:hAnsiTheme="minorHAnsi" w:cstheme="minorHAnsi"/>
          <w:b/>
          <w:bCs/>
          <w:color w:val="000000" w:themeColor="text1"/>
          <w:sz w:val="22"/>
          <w:szCs w:val="22"/>
        </w:rPr>
        <w:lastRenderedPageBreak/>
        <w:t xml:space="preserve">Figure </w:t>
      </w:r>
      <w:r w:rsidR="007C2FF7">
        <w:rPr>
          <w:rFonts w:asciiTheme="minorHAnsi" w:hAnsiTheme="minorHAnsi" w:cstheme="minorHAnsi"/>
          <w:b/>
          <w:bCs/>
          <w:color w:val="000000" w:themeColor="text1"/>
          <w:sz w:val="22"/>
          <w:szCs w:val="22"/>
        </w:rPr>
        <w:t xml:space="preserve">S5. </w:t>
      </w:r>
      <w:r w:rsidRPr="007C2FF7">
        <w:rPr>
          <w:rFonts w:asciiTheme="minorHAnsi" w:hAnsiTheme="minorHAnsi" w:cstheme="minorHAnsi"/>
          <w:b/>
          <w:bCs/>
          <w:color w:val="000000" w:themeColor="text1"/>
          <w:sz w:val="22"/>
          <w:szCs w:val="22"/>
        </w:rPr>
        <w:t>Serum FRNT</w:t>
      </w:r>
      <w:r w:rsidRPr="007C2FF7">
        <w:rPr>
          <w:rFonts w:asciiTheme="minorHAnsi" w:hAnsiTheme="minorHAnsi" w:cstheme="minorHAnsi"/>
          <w:b/>
          <w:bCs/>
          <w:color w:val="000000" w:themeColor="text1"/>
          <w:sz w:val="22"/>
          <w:szCs w:val="22"/>
          <w:vertAlign w:val="subscript"/>
        </w:rPr>
        <w:t>80</w:t>
      </w:r>
      <w:r w:rsidRPr="007C2FF7">
        <w:rPr>
          <w:rFonts w:asciiTheme="minorHAnsi" w:hAnsiTheme="minorHAnsi" w:cstheme="minorHAnsi"/>
          <w:b/>
          <w:bCs/>
          <w:color w:val="000000" w:themeColor="text1"/>
          <w:sz w:val="22"/>
          <w:szCs w:val="22"/>
        </w:rPr>
        <w:t xml:space="preserve"> Titers Distributed by Timepoint and Group. Panel A: D614G, b: Beta (B.1.351), c: Alpha (B.1.1.7); d: Delta (B.1.617.2), and </w:t>
      </w:r>
      <w:r w:rsidR="00AC1079">
        <w:rPr>
          <w:rFonts w:asciiTheme="minorHAnsi" w:hAnsiTheme="minorHAnsi" w:cstheme="minorHAnsi"/>
          <w:b/>
          <w:bCs/>
          <w:color w:val="000000" w:themeColor="text1"/>
          <w:sz w:val="22"/>
          <w:szCs w:val="22"/>
        </w:rPr>
        <w:t xml:space="preserve">e: </w:t>
      </w:r>
      <w:r w:rsidRPr="007C2FF7">
        <w:rPr>
          <w:rFonts w:asciiTheme="minorHAnsi" w:hAnsiTheme="minorHAnsi" w:cstheme="minorHAnsi"/>
          <w:b/>
          <w:bCs/>
          <w:color w:val="000000" w:themeColor="text1"/>
          <w:sz w:val="22"/>
          <w:szCs w:val="22"/>
        </w:rPr>
        <w:t>Gamma (P.1).</w:t>
      </w:r>
      <w:bookmarkEnd w:id="34"/>
      <w:r w:rsidRPr="007C2FF7">
        <w:rPr>
          <w:rFonts w:asciiTheme="minorHAnsi" w:hAnsiTheme="minorHAnsi" w:cstheme="minorHAnsi"/>
          <w:b/>
          <w:bCs/>
          <w:color w:val="000000" w:themeColor="text1"/>
          <w:sz w:val="22"/>
          <w:szCs w:val="22"/>
        </w:rPr>
        <w:t xml:space="preserve">  </w:t>
      </w:r>
    </w:p>
    <w:p w14:paraId="0F768FBB" w14:textId="0513E3CA" w:rsidR="00152274" w:rsidRPr="00BC2654" w:rsidRDefault="00152274" w:rsidP="00152274">
      <w:pPr>
        <w:rPr>
          <w:rFonts w:cstheme="minorHAnsi"/>
          <w:b/>
          <w:bCs/>
          <w:color w:val="000000" w:themeColor="text1"/>
        </w:rPr>
      </w:pPr>
      <w:r w:rsidRPr="007C2FF7">
        <w:rPr>
          <w:rFonts w:cstheme="minorHAnsi"/>
          <w:color w:val="000000" w:themeColor="text1"/>
        </w:rPr>
        <w:t>Serum FRNT</w:t>
      </w:r>
      <w:r w:rsidRPr="007C2FF7">
        <w:rPr>
          <w:rFonts w:cstheme="minorHAnsi"/>
          <w:b/>
          <w:bCs/>
          <w:color w:val="000000" w:themeColor="text1"/>
          <w:vertAlign w:val="subscript"/>
        </w:rPr>
        <w:t>80</w:t>
      </w:r>
      <w:r w:rsidRPr="007C2FF7">
        <w:rPr>
          <w:rFonts w:cstheme="minorHAnsi"/>
          <w:b/>
          <w:bCs/>
          <w:color w:val="000000" w:themeColor="text1"/>
        </w:rPr>
        <w:t xml:space="preserve"> </w:t>
      </w:r>
      <w:r w:rsidRPr="007C2FF7">
        <w:rPr>
          <w:rFonts w:cstheme="minorHAnsi"/>
          <w:color w:val="000000" w:themeColor="text1"/>
        </w:rPr>
        <w:t>antibody titer</w:t>
      </w:r>
      <w:r w:rsidRPr="00BC2654">
        <w:rPr>
          <w:rFonts w:cstheme="minorHAnsi"/>
          <w:color w:val="000000" w:themeColor="text1"/>
        </w:rPr>
        <w:t>s area under the curve before and at 14 days after receiving a third dose of mRNA by study group: Monovalent prototype (100 mcg of mRNA-1273), Monovalent variant (50 mcg of mRNA-1273.351), and Bivalent (25 mcg of mRNA-1273, 25 mcg of mRNA-1273.351). FRNT</w:t>
      </w:r>
      <w:r w:rsidRPr="00BC2654">
        <w:rPr>
          <w:rFonts w:cstheme="minorHAnsi"/>
          <w:color w:val="000000" w:themeColor="text1"/>
          <w:vertAlign w:val="subscript"/>
        </w:rPr>
        <w:t>80</w:t>
      </w:r>
      <w:r w:rsidRPr="00BC2654">
        <w:rPr>
          <w:rFonts w:cstheme="minorHAnsi"/>
          <w:color w:val="000000" w:themeColor="text1"/>
        </w:rPr>
        <w:t xml:space="preserve"> antibodies were low to undetectable in many participants at baseline, particularly in those who had received 25 or 50 mcg doses of mRNA-1273 for their primary 2 dose series (monovalent prototype group) and against the Beta, Delta, and Gamma variants. All participants had robust increases in FRNT</w:t>
      </w:r>
      <w:r w:rsidRPr="00BC2654">
        <w:rPr>
          <w:rFonts w:cstheme="minorHAnsi"/>
          <w:color w:val="000000" w:themeColor="text1"/>
          <w:vertAlign w:val="subscript"/>
        </w:rPr>
        <w:t>80</w:t>
      </w:r>
      <w:r w:rsidRPr="00BC2654">
        <w:rPr>
          <w:rFonts w:cstheme="minorHAnsi"/>
          <w:b/>
          <w:bCs/>
          <w:color w:val="000000" w:themeColor="text1"/>
        </w:rPr>
        <w:t xml:space="preserve"> </w:t>
      </w:r>
      <w:r w:rsidRPr="00BC2654">
        <w:rPr>
          <w:rFonts w:cstheme="minorHAnsi"/>
          <w:color w:val="000000" w:themeColor="text1"/>
        </w:rPr>
        <w:t>antibody titers by 2 weeks after receipt of vaccine across all the variants. For comparison, FRNT</w:t>
      </w:r>
      <w:r w:rsidRPr="00BC2654">
        <w:rPr>
          <w:rFonts w:cstheme="minorHAnsi"/>
          <w:color w:val="000000" w:themeColor="text1"/>
          <w:vertAlign w:val="subscript"/>
        </w:rPr>
        <w:t xml:space="preserve">80 </w:t>
      </w:r>
      <w:r w:rsidRPr="00BC2654">
        <w:rPr>
          <w:rFonts w:cstheme="minorHAnsi"/>
          <w:color w:val="000000" w:themeColor="text1"/>
        </w:rPr>
        <w:t xml:space="preserve">titers were </w:t>
      </w:r>
      <w:proofErr w:type="gramStart"/>
      <w:r w:rsidRPr="00BC2654">
        <w:rPr>
          <w:rFonts w:cstheme="minorHAnsi"/>
          <w:color w:val="000000" w:themeColor="text1"/>
        </w:rPr>
        <w:t>similar to</w:t>
      </w:r>
      <w:proofErr w:type="gramEnd"/>
      <w:r w:rsidRPr="00BC2654">
        <w:rPr>
          <w:rFonts w:cstheme="minorHAnsi"/>
          <w:color w:val="000000" w:themeColor="text1"/>
        </w:rPr>
        <w:t xml:space="preserve"> those of 30 adults that had received an initial 100 mcg of mRNA-1273 in the Phase 2 study followed by a 50 mcg third dose were included (P201).  FRNT</w:t>
      </w:r>
      <w:r w:rsidRPr="00BC2654">
        <w:rPr>
          <w:rFonts w:cstheme="minorHAnsi"/>
          <w:color w:val="000000" w:themeColor="text1"/>
          <w:vertAlign w:val="subscript"/>
        </w:rPr>
        <w:t xml:space="preserve">80 </w:t>
      </w:r>
      <w:r w:rsidRPr="00BC2654">
        <w:rPr>
          <w:rFonts w:cstheme="minorHAnsi"/>
          <w:color w:val="000000" w:themeColor="text1"/>
        </w:rPr>
        <w:t>titers were generally greater than the peak responses observed at 2 or 4 weeks after a second 100 mcg dose of mRNA-1273 in those that had enrolled in the original Phase I study that were used for comparison. FRNT ID</w:t>
      </w:r>
      <w:r w:rsidRPr="00BC2654">
        <w:rPr>
          <w:rFonts w:cstheme="minorHAnsi"/>
          <w:color w:val="000000" w:themeColor="text1"/>
          <w:vertAlign w:val="subscript"/>
        </w:rPr>
        <w:t>80</w:t>
      </w:r>
      <w:r w:rsidRPr="00BC2654">
        <w:rPr>
          <w:rFonts w:cstheme="minorHAnsi"/>
          <w:color w:val="000000" w:themeColor="text1"/>
        </w:rPr>
        <w:t xml:space="preserve"> titers after a third dose are generally greater than those observed (at 2 or 4 weeks) after the second dose in 100 mcg recipients in the Phase 1 mRNA-1273 participants (Peak Neutralization 100 mcg).</w:t>
      </w:r>
    </w:p>
    <w:p w14:paraId="5274AA63" w14:textId="77777777" w:rsidR="00152274" w:rsidRPr="00BC2654" w:rsidRDefault="00152274" w:rsidP="00152274">
      <w:pPr>
        <w:rPr>
          <w:rFonts w:cstheme="minorHAnsi"/>
          <w:color w:val="000000" w:themeColor="text1"/>
        </w:rPr>
      </w:pPr>
      <w:r w:rsidRPr="00BC2654">
        <w:rPr>
          <w:rFonts w:cstheme="minorHAnsi"/>
          <w:bCs/>
          <w:color w:val="000000" w:themeColor="text1"/>
        </w:rPr>
        <w:t>GMT (geometric mean titer), GMFR (geometric mean fold rise), GMR</w:t>
      </w:r>
      <w:r w:rsidRPr="00BC2654">
        <w:rPr>
          <w:rFonts w:cstheme="minorHAnsi"/>
          <w:bCs/>
          <w:color w:val="000000" w:themeColor="text1"/>
          <w:vertAlign w:val="subscript"/>
        </w:rPr>
        <w:t>614D</w:t>
      </w:r>
      <w:r w:rsidRPr="00BC2654">
        <w:rPr>
          <w:rFonts w:cstheme="minorHAnsi"/>
          <w:bCs/>
          <w:color w:val="000000" w:themeColor="text1"/>
        </w:rPr>
        <w:t xml:space="preserve"> is the ratio of GMTs for the variant of concern divided by the GMT of 614D strain, &gt;LLOD is the number of subjects with titers greater than the lower limit of detection at that timepoint. </w:t>
      </w:r>
      <w:r w:rsidRPr="00BC2654">
        <w:rPr>
          <w:rFonts w:cstheme="minorHAnsi"/>
          <w:color w:val="000000" w:themeColor="text1"/>
        </w:rPr>
        <w:t xml:space="preserve">Boxes and horizontal bars denote interquartile range (IQR) and median respectively. Whisker endpoints are equal to the maximum and minimum values below or above the median +/- 1.5 x IQR. Titers for participants that had received 100 mcg for their initial two doses in the Phase I study are highlighted with red triangles. All other participants that had received other initial doses (25, 50, 250 mcg) are denoted by black circles. LLOD is the lower limit of detection of the assay. </w:t>
      </w:r>
    </w:p>
    <w:p w14:paraId="0BDB402D" w14:textId="60B96D4E" w:rsidR="00115FA4" w:rsidRPr="00BC2654" w:rsidRDefault="00115FA4" w:rsidP="00115FA4">
      <w:pPr>
        <w:rPr>
          <w:rFonts w:cstheme="minorHAnsi"/>
          <w:b/>
          <w:bCs/>
          <w:i/>
          <w:iCs/>
          <w:color w:val="000000" w:themeColor="text1"/>
        </w:rPr>
      </w:pPr>
    </w:p>
    <w:p w14:paraId="09869ABF" w14:textId="77777777" w:rsidR="00152274" w:rsidRPr="00BC2654" w:rsidRDefault="00152274" w:rsidP="00115FA4">
      <w:pPr>
        <w:rPr>
          <w:rFonts w:cstheme="minorHAnsi"/>
          <w:b/>
          <w:bCs/>
          <w:i/>
          <w:iCs/>
          <w:color w:val="000000" w:themeColor="text1"/>
        </w:rPr>
      </w:pPr>
    </w:p>
    <w:p w14:paraId="57B0F0A0" w14:textId="77777777" w:rsidR="00AE309E" w:rsidRDefault="00AE309E">
      <w:pPr>
        <w:rPr>
          <w:b/>
          <w:bCs/>
          <w:color w:val="000000" w:themeColor="text1"/>
        </w:rPr>
      </w:pPr>
      <w:r>
        <w:rPr>
          <w:b/>
          <w:bCs/>
          <w:color w:val="000000" w:themeColor="text1"/>
        </w:rPr>
        <w:br w:type="page"/>
      </w:r>
    </w:p>
    <w:p w14:paraId="7578553D" w14:textId="3F05AC54" w:rsidR="00DC1A4C" w:rsidRPr="00AE309E" w:rsidRDefault="5FC7B15D" w:rsidP="00AE309E">
      <w:pPr>
        <w:pStyle w:val="ListParagraph"/>
        <w:numPr>
          <w:ilvl w:val="0"/>
          <w:numId w:val="31"/>
        </w:numPr>
        <w:spacing w:line="257" w:lineRule="auto"/>
        <w:rPr>
          <w:b/>
          <w:bCs/>
          <w:color w:val="000000" w:themeColor="text1"/>
        </w:rPr>
      </w:pPr>
      <w:r w:rsidRPr="00AE309E">
        <w:rPr>
          <w:b/>
          <w:bCs/>
          <w:color w:val="000000" w:themeColor="text1"/>
        </w:rPr>
        <w:lastRenderedPageBreak/>
        <w:t>FRNT Assay Titers Distribution by Time Point - ID₈₀ - D614G</w:t>
      </w:r>
    </w:p>
    <w:p w14:paraId="7BE69724" w14:textId="50643648" w:rsidR="5FC7B15D" w:rsidRDefault="5FC7B15D" w:rsidP="6C29EC45">
      <w:r>
        <w:rPr>
          <w:noProof/>
        </w:rPr>
        <w:drawing>
          <wp:inline distT="0" distB="0" distL="0" distR="0" wp14:anchorId="513F8359" wp14:editId="627BFE7F">
            <wp:extent cx="6617026" cy="4852485"/>
            <wp:effectExtent l="0" t="0" r="0" b="0"/>
            <wp:docPr id="1190344016" name="Picture 11903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617026" cy="4852485"/>
                    </a:xfrm>
                    <a:prstGeom prst="rect">
                      <a:avLst/>
                    </a:prstGeom>
                  </pic:spPr>
                </pic:pic>
              </a:graphicData>
            </a:graphic>
          </wp:inline>
        </w:drawing>
      </w:r>
    </w:p>
    <w:p w14:paraId="6702419B" w14:textId="73AB864F" w:rsidR="00C722B4" w:rsidRPr="00BC2654" w:rsidRDefault="2498F47D" w:rsidP="6C29EC45">
      <w:pPr>
        <w:rPr>
          <w:b/>
          <w:bCs/>
          <w:i/>
          <w:iCs/>
          <w:color w:val="000000" w:themeColor="text1"/>
        </w:rPr>
      </w:pPr>
      <w:r w:rsidRPr="6C29EC45">
        <w:rPr>
          <w:b/>
          <w:bCs/>
          <w:color w:val="000000" w:themeColor="text1"/>
        </w:rPr>
        <w:t xml:space="preserve"> </w:t>
      </w:r>
    </w:p>
    <w:p w14:paraId="39A10DDE" w14:textId="77777777" w:rsidR="00825D82" w:rsidRPr="00BC2654" w:rsidRDefault="00825D82">
      <w:pPr>
        <w:rPr>
          <w:rFonts w:cstheme="minorHAnsi"/>
          <w:b/>
          <w:bCs/>
          <w:color w:val="000000" w:themeColor="text1"/>
        </w:rPr>
      </w:pPr>
      <w:r w:rsidRPr="00BC2654">
        <w:rPr>
          <w:rFonts w:cstheme="minorHAnsi"/>
          <w:b/>
          <w:bCs/>
          <w:color w:val="000000" w:themeColor="text1"/>
        </w:rPr>
        <w:br w:type="page"/>
      </w:r>
    </w:p>
    <w:p w14:paraId="2A91D377" w14:textId="73289AF1" w:rsidR="1A1A6506" w:rsidRPr="00C75A6C" w:rsidRDefault="1A1A6506" w:rsidP="00C75A6C">
      <w:pPr>
        <w:pStyle w:val="ListParagraph"/>
        <w:numPr>
          <w:ilvl w:val="0"/>
          <w:numId w:val="28"/>
        </w:numPr>
        <w:spacing w:line="257" w:lineRule="auto"/>
        <w:rPr>
          <w:b/>
          <w:bCs/>
          <w:color w:val="000000" w:themeColor="text1"/>
        </w:rPr>
      </w:pPr>
      <w:r w:rsidRPr="00C75A6C">
        <w:rPr>
          <w:b/>
          <w:bCs/>
          <w:color w:val="000000" w:themeColor="text1"/>
        </w:rPr>
        <w:lastRenderedPageBreak/>
        <w:t xml:space="preserve">FRNT Assay Titers Distribution by Time Point - ID₈₀ - </w:t>
      </w:r>
      <w:r w:rsidR="00DC1A4C" w:rsidRPr="00C75A6C">
        <w:rPr>
          <w:b/>
          <w:bCs/>
          <w:color w:val="000000" w:themeColor="text1"/>
        </w:rPr>
        <w:t>Beta (</w:t>
      </w:r>
      <w:r w:rsidRPr="00C75A6C">
        <w:rPr>
          <w:b/>
          <w:bCs/>
          <w:color w:val="000000" w:themeColor="text1"/>
        </w:rPr>
        <w:t>B.1</w:t>
      </w:r>
      <w:r w:rsidR="00DC1A4C" w:rsidRPr="00C75A6C">
        <w:rPr>
          <w:b/>
          <w:bCs/>
          <w:color w:val="000000" w:themeColor="text1"/>
        </w:rPr>
        <w:t>.</w:t>
      </w:r>
      <w:r w:rsidRPr="00C75A6C">
        <w:rPr>
          <w:b/>
          <w:bCs/>
          <w:color w:val="000000" w:themeColor="text1"/>
        </w:rPr>
        <w:t>351</w:t>
      </w:r>
      <w:r w:rsidR="00DC1A4C" w:rsidRPr="00C75A6C">
        <w:rPr>
          <w:b/>
          <w:bCs/>
          <w:color w:val="000000" w:themeColor="text1"/>
        </w:rPr>
        <w:t>)</w:t>
      </w:r>
    </w:p>
    <w:p w14:paraId="0A438134" w14:textId="5979915A" w:rsidR="1A1A6506" w:rsidRDefault="1A1A6506" w:rsidP="6C29EC45">
      <w:r>
        <w:rPr>
          <w:noProof/>
        </w:rPr>
        <w:drawing>
          <wp:inline distT="0" distB="0" distL="0" distR="0" wp14:anchorId="599D23D9" wp14:editId="35E378F4">
            <wp:extent cx="6148102" cy="4508608"/>
            <wp:effectExtent l="0" t="0" r="0" b="0"/>
            <wp:docPr id="2135490229" name="Picture 213549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48102" cy="4508608"/>
                    </a:xfrm>
                    <a:prstGeom prst="rect">
                      <a:avLst/>
                    </a:prstGeom>
                  </pic:spPr>
                </pic:pic>
              </a:graphicData>
            </a:graphic>
          </wp:inline>
        </w:drawing>
      </w:r>
    </w:p>
    <w:p w14:paraId="7A9CEC83" w14:textId="1B2EAAE6" w:rsidR="6C29EC45" w:rsidRDefault="6C29EC45" w:rsidP="6C29EC45">
      <w:pPr>
        <w:rPr>
          <w:b/>
          <w:bCs/>
          <w:color w:val="000000" w:themeColor="text1"/>
        </w:rPr>
      </w:pPr>
    </w:p>
    <w:p w14:paraId="196E87E0" w14:textId="642D834E" w:rsidR="00C722B4" w:rsidRPr="00BC2654" w:rsidRDefault="00C722B4" w:rsidP="6C29EC45">
      <w:pPr>
        <w:rPr>
          <w:b/>
          <w:bCs/>
          <w:i/>
          <w:iCs/>
          <w:color w:val="000000" w:themeColor="text1"/>
        </w:rPr>
      </w:pPr>
    </w:p>
    <w:p w14:paraId="751FCDF7" w14:textId="77777777" w:rsidR="00825D82" w:rsidRPr="00BC2654" w:rsidRDefault="00825D82">
      <w:pPr>
        <w:rPr>
          <w:rFonts w:cstheme="minorHAnsi"/>
          <w:b/>
          <w:bCs/>
          <w:color w:val="000000" w:themeColor="text1"/>
        </w:rPr>
      </w:pPr>
      <w:r w:rsidRPr="00BC2654">
        <w:rPr>
          <w:rFonts w:cstheme="minorHAnsi"/>
          <w:b/>
          <w:bCs/>
          <w:color w:val="000000" w:themeColor="text1"/>
        </w:rPr>
        <w:br w:type="page"/>
      </w:r>
    </w:p>
    <w:p w14:paraId="632FA222" w14:textId="283C883B" w:rsidR="1523CB32" w:rsidRPr="00695AB3" w:rsidRDefault="1523CB32" w:rsidP="00695AB3">
      <w:pPr>
        <w:pStyle w:val="ListParagraph"/>
        <w:numPr>
          <w:ilvl w:val="0"/>
          <w:numId w:val="17"/>
        </w:numPr>
        <w:spacing w:line="257" w:lineRule="auto"/>
        <w:rPr>
          <w:b/>
          <w:bCs/>
          <w:color w:val="000000" w:themeColor="text1"/>
        </w:rPr>
      </w:pPr>
      <w:r w:rsidRPr="00695AB3">
        <w:rPr>
          <w:b/>
          <w:bCs/>
          <w:color w:val="000000" w:themeColor="text1"/>
        </w:rPr>
        <w:lastRenderedPageBreak/>
        <w:t xml:space="preserve">FRNT Assay Titers Distribution by Time Point - ID₈₀ - </w:t>
      </w:r>
      <w:r w:rsidR="00DC1A4C">
        <w:rPr>
          <w:b/>
          <w:bCs/>
          <w:color w:val="000000" w:themeColor="text1"/>
        </w:rPr>
        <w:t>Alpha (</w:t>
      </w:r>
      <w:r w:rsidRPr="00695AB3">
        <w:rPr>
          <w:b/>
          <w:bCs/>
          <w:color w:val="000000" w:themeColor="text1"/>
        </w:rPr>
        <w:t>B.1.1.7</w:t>
      </w:r>
      <w:r w:rsidR="00DC1A4C">
        <w:rPr>
          <w:b/>
          <w:bCs/>
          <w:color w:val="000000" w:themeColor="text1"/>
        </w:rPr>
        <w:t>)</w:t>
      </w:r>
    </w:p>
    <w:p w14:paraId="15AC144D" w14:textId="133BF32B" w:rsidR="1523CB32" w:rsidRDefault="1523CB32" w:rsidP="6C29EC45">
      <w:r>
        <w:rPr>
          <w:noProof/>
        </w:rPr>
        <w:drawing>
          <wp:inline distT="0" distB="0" distL="0" distR="0" wp14:anchorId="19AFA7B2" wp14:editId="58947350">
            <wp:extent cx="6630052" cy="4862038"/>
            <wp:effectExtent l="0" t="0" r="0" b="0"/>
            <wp:docPr id="1367894950" name="Picture 136789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630052" cy="4862038"/>
                    </a:xfrm>
                    <a:prstGeom prst="rect">
                      <a:avLst/>
                    </a:prstGeom>
                  </pic:spPr>
                </pic:pic>
              </a:graphicData>
            </a:graphic>
          </wp:inline>
        </w:drawing>
      </w:r>
    </w:p>
    <w:p w14:paraId="25AE604B" w14:textId="32CE936E" w:rsidR="00C722B4" w:rsidRPr="00BC2654" w:rsidRDefault="00C722B4" w:rsidP="6C29EC45">
      <w:pPr>
        <w:rPr>
          <w:b/>
          <w:bCs/>
          <w:i/>
          <w:iCs/>
          <w:color w:val="000000" w:themeColor="text1"/>
        </w:rPr>
      </w:pPr>
    </w:p>
    <w:p w14:paraId="27679544" w14:textId="77777777" w:rsidR="00825D82" w:rsidRPr="00BC2654" w:rsidRDefault="00825D82">
      <w:pPr>
        <w:rPr>
          <w:rFonts w:cstheme="minorHAnsi"/>
          <w:b/>
          <w:bCs/>
          <w:color w:val="000000" w:themeColor="text1"/>
        </w:rPr>
      </w:pPr>
      <w:r w:rsidRPr="00BC2654">
        <w:rPr>
          <w:rFonts w:cstheme="minorHAnsi"/>
          <w:b/>
          <w:bCs/>
          <w:color w:val="000000" w:themeColor="text1"/>
        </w:rPr>
        <w:br w:type="page"/>
      </w:r>
    </w:p>
    <w:p w14:paraId="3728A5B8" w14:textId="728F8F3A" w:rsidR="73F20BA8" w:rsidRPr="00695AB3" w:rsidRDefault="73F20BA8" w:rsidP="00695AB3">
      <w:pPr>
        <w:pStyle w:val="ListParagraph"/>
        <w:numPr>
          <w:ilvl w:val="0"/>
          <w:numId w:val="17"/>
        </w:numPr>
        <w:spacing w:line="257" w:lineRule="auto"/>
        <w:rPr>
          <w:b/>
          <w:bCs/>
          <w:color w:val="000000" w:themeColor="text1"/>
        </w:rPr>
      </w:pPr>
      <w:r w:rsidRPr="00695AB3">
        <w:rPr>
          <w:b/>
          <w:bCs/>
          <w:color w:val="000000" w:themeColor="text1"/>
        </w:rPr>
        <w:lastRenderedPageBreak/>
        <w:t xml:space="preserve">Assay Titers Distribution by Time Point - ID₈₀ - </w:t>
      </w:r>
      <w:r w:rsidR="00DC1A4C">
        <w:rPr>
          <w:b/>
          <w:bCs/>
          <w:color w:val="000000" w:themeColor="text1"/>
        </w:rPr>
        <w:t>Delta (</w:t>
      </w:r>
      <w:r w:rsidRPr="00695AB3">
        <w:rPr>
          <w:b/>
          <w:bCs/>
          <w:color w:val="000000" w:themeColor="text1"/>
        </w:rPr>
        <w:t>B.1.617.2</w:t>
      </w:r>
      <w:r w:rsidR="00DC1A4C">
        <w:rPr>
          <w:b/>
          <w:bCs/>
          <w:color w:val="000000" w:themeColor="text1"/>
        </w:rPr>
        <w:t>)</w:t>
      </w:r>
    </w:p>
    <w:p w14:paraId="5F732D6B" w14:textId="51FF7ECD" w:rsidR="73F20BA8" w:rsidRDefault="73F20BA8" w:rsidP="6C29EC45">
      <w:r>
        <w:rPr>
          <w:noProof/>
        </w:rPr>
        <w:drawing>
          <wp:inline distT="0" distB="0" distL="0" distR="0" wp14:anchorId="1C3D8347" wp14:editId="7F97363B">
            <wp:extent cx="6669128" cy="4890694"/>
            <wp:effectExtent l="0" t="0" r="0" b="0"/>
            <wp:docPr id="1661616699" name="Picture 166161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669128" cy="4890694"/>
                    </a:xfrm>
                    <a:prstGeom prst="rect">
                      <a:avLst/>
                    </a:prstGeom>
                  </pic:spPr>
                </pic:pic>
              </a:graphicData>
            </a:graphic>
          </wp:inline>
        </w:drawing>
      </w:r>
    </w:p>
    <w:p w14:paraId="3B16F266" w14:textId="0F2BEFC9" w:rsidR="00C722B4" w:rsidRPr="00BC2654" w:rsidRDefault="00C722B4" w:rsidP="6C29EC45">
      <w:pPr>
        <w:rPr>
          <w:b/>
          <w:bCs/>
          <w:i/>
          <w:iCs/>
          <w:color w:val="000000" w:themeColor="text1"/>
        </w:rPr>
      </w:pPr>
    </w:p>
    <w:p w14:paraId="1EF9C244" w14:textId="77777777" w:rsidR="00172BBF" w:rsidRPr="00BC2654" w:rsidRDefault="00172BBF">
      <w:pPr>
        <w:rPr>
          <w:rFonts w:cstheme="minorHAnsi"/>
          <w:b/>
          <w:bCs/>
          <w:color w:val="000000" w:themeColor="text1"/>
        </w:rPr>
      </w:pPr>
      <w:r w:rsidRPr="00BC2654">
        <w:rPr>
          <w:rFonts w:cstheme="minorHAnsi"/>
          <w:b/>
          <w:bCs/>
          <w:color w:val="000000" w:themeColor="text1"/>
        </w:rPr>
        <w:br w:type="page"/>
      </w:r>
    </w:p>
    <w:p w14:paraId="08346571" w14:textId="202837D8" w:rsidR="1BA47953" w:rsidRPr="00695AB3" w:rsidRDefault="1BA47953" w:rsidP="00695AB3">
      <w:pPr>
        <w:pStyle w:val="ListParagraph"/>
        <w:numPr>
          <w:ilvl w:val="0"/>
          <w:numId w:val="17"/>
        </w:numPr>
        <w:spacing w:line="257" w:lineRule="auto"/>
        <w:rPr>
          <w:b/>
          <w:bCs/>
          <w:color w:val="000000" w:themeColor="text1"/>
        </w:rPr>
      </w:pPr>
      <w:r w:rsidRPr="00695AB3">
        <w:rPr>
          <w:b/>
          <w:bCs/>
          <w:color w:val="000000" w:themeColor="text1"/>
        </w:rPr>
        <w:lastRenderedPageBreak/>
        <w:t>FRNT Assay Titers Distribution by Time Point - ID₈₀ - P.1</w:t>
      </w:r>
    </w:p>
    <w:p w14:paraId="48895EB1" w14:textId="5E461280" w:rsidR="1BA47953" w:rsidRDefault="1BA47953" w:rsidP="6C29EC45">
      <w:r>
        <w:rPr>
          <w:noProof/>
        </w:rPr>
        <w:drawing>
          <wp:inline distT="0" distB="0" distL="0" distR="0" wp14:anchorId="511DE938" wp14:editId="03E671CA">
            <wp:extent cx="6656102" cy="4881142"/>
            <wp:effectExtent l="0" t="0" r="0" b="0"/>
            <wp:docPr id="515823664" name="Picture 51582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656102" cy="4881142"/>
                    </a:xfrm>
                    <a:prstGeom prst="rect">
                      <a:avLst/>
                    </a:prstGeom>
                  </pic:spPr>
                </pic:pic>
              </a:graphicData>
            </a:graphic>
          </wp:inline>
        </w:drawing>
      </w:r>
    </w:p>
    <w:p w14:paraId="5AD95B0C" w14:textId="2A862C22" w:rsidR="00F5590B" w:rsidRPr="00BC2654" w:rsidRDefault="000145BD" w:rsidP="6C29EC45">
      <w:pPr>
        <w:rPr>
          <w:color w:val="000000" w:themeColor="text1"/>
        </w:rPr>
      </w:pPr>
      <w:r w:rsidRPr="6C29EC45">
        <w:rPr>
          <w:color w:val="000000" w:themeColor="text1"/>
        </w:rPr>
        <w:br w:type="page"/>
      </w:r>
    </w:p>
    <w:p w14:paraId="53DF310D" w14:textId="6D2EDAFB" w:rsidR="00BC2654" w:rsidRPr="00BC2654" w:rsidRDefault="00F5590B" w:rsidP="00BC2654">
      <w:pPr>
        <w:pStyle w:val="Heading2"/>
        <w:rPr>
          <w:rFonts w:asciiTheme="minorHAnsi" w:hAnsiTheme="minorHAnsi" w:cstheme="minorHAnsi"/>
          <w:b/>
          <w:bCs/>
          <w:color w:val="000000" w:themeColor="text1"/>
          <w:sz w:val="22"/>
          <w:szCs w:val="22"/>
        </w:rPr>
      </w:pPr>
      <w:bookmarkStart w:id="35" w:name="_Toc91908616"/>
      <w:r w:rsidRPr="00BC2654">
        <w:rPr>
          <w:rFonts w:asciiTheme="minorHAnsi" w:hAnsiTheme="minorHAnsi" w:cstheme="minorHAnsi"/>
          <w:b/>
          <w:bCs/>
          <w:color w:val="000000" w:themeColor="text1"/>
          <w:sz w:val="22"/>
          <w:szCs w:val="22"/>
        </w:rPr>
        <w:lastRenderedPageBreak/>
        <w:t xml:space="preserve">Figure </w:t>
      </w:r>
      <w:r w:rsidR="00AC1079">
        <w:rPr>
          <w:rFonts w:asciiTheme="minorHAnsi" w:hAnsiTheme="minorHAnsi" w:cstheme="minorHAnsi"/>
          <w:b/>
          <w:bCs/>
          <w:color w:val="000000" w:themeColor="text1"/>
          <w:sz w:val="22"/>
          <w:szCs w:val="22"/>
        </w:rPr>
        <w:t>S6.</w:t>
      </w:r>
      <w:r w:rsidRPr="00BC2654">
        <w:rPr>
          <w:rFonts w:asciiTheme="minorHAnsi" w:hAnsiTheme="minorHAnsi" w:cstheme="minorHAnsi"/>
          <w:b/>
          <w:bCs/>
          <w:color w:val="000000" w:themeColor="text1"/>
          <w:sz w:val="22"/>
          <w:szCs w:val="22"/>
        </w:rPr>
        <w:t xml:space="preserve"> </w:t>
      </w:r>
      <w:r w:rsidR="00271F2B" w:rsidRPr="00BC2654">
        <w:rPr>
          <w:rFonts w:asciiTheme="minorHAnsi" w:hAnsiTheme="minorHAnsi" w:cstheme="minorHAnsi"/>
          <w:b/>
          <w:bCs/>
          <w:color w:val="000000" w:themeColor="text1"/>
          <w:sz w:val="22"/>
          <w:szCs w:val="22"/>
        </w:rPr>
        <w:t xml:space="preserve">CD4 </w:t>
      </w:r>
      <w:r w:rsidRPr="00BC2654">
        <w:rPr>
          <w:rFonts w:asciiTheme="minorHAnsi" w:hAnsiTheme="minorHAnsi" w:cstheme="minorHAnsi"/>
          <w:b/>
          <w:bCs/>
          <w:color w:val="000000" w:themeColor="text1"/>
          <w:sz w:val="22"/>
          <w:szCs w:val="22"/>
        </w:rPr>
        <w:t xml:space="preserve">T </w:t>
      </w:r>
      <w:r w:rsidR="00271F2B" w:rsidRPr="00BC2654">
        <w:rPr>
          <w:rFonts w:asciiTheme="minorHAnsi" w:hAnsiTheme="minorHAnsi" w:cstheme="minorHAnsi"/>
          <w:b/>
          <w:bCs/>
          <w:color w:val="000000" w:themeColor="text1"/>
          <w:sz w:val="22"/>
          <w:szCs w:val="22"/>
        </w:rPr>
        <w:t>C</w:t>
      </w:r>
      <w:r w:rsidRPr="00BC2654">
        <w:rPr>
          <w:rFonts w:asciiTheme="minorHAnsi" w:hAnsiTheme="minorHAnsi" w:cstheme="minorHAnsi"/>
          <w:b/>
          <w:bCs/>
          <w:color w:val="000000" w:themeColor="text1"/>
          <w:sz w:val="22"/>
          <w:szCs w:val="22"/>
        </w:rPr>
        <w:t xml:space="preserve">ell </w:t>
      </w:r>
      <w:r w:rsidR="00AA641B" w:rsidRPr="00BC2654">
        <w:rPr>
          <w:rFonts w:asciiTheme="minorHAnsi" w:hAnsiTheme="minorHAnsi" w:cstheme="minorHAnsi"/>
          <w:b/>
          <w:bCs/>
          <w:color w:val="000000" w:themeColor="text1"/>
          <w:sz w:val="22"/>
          <w:szCs w:val="22"/>
        </w:rPr>
        <w:t xml:space="preserve">TH2 </w:t>
      </w:r>
      <w:r w:rsidR="00271F2B" w:rsidRPr="00BC2654">
        <w:rPr>
          <w:rFonts w:asciiTheme="minorHAnsi" w:hAnsiTheme="minorHAnsi" w:cstheme="minorHAnsi"/>
          <w:b/>
          <w:bCs/>
          <w:color w:val="000000" w:themeColor="text1"/>
          <w:sz w:val="22"/>
          <w:szCs w:val="22"/>
        </w:rPr>
        <w:t xml:space="preserve">Responses </w:t>
      </w:r>
      <w:r w:rsidRPr="00BC2654">
        <w:rPr>
          <w:rFonts w:asciiTheme="minorHAnsi" w:hAnsiTheme="minorHAnsi" w:cstheme="minorHAnsi"/>
          <w:b/>
          <w:bCs/>
          <w:color w:val="000000" w:themeColor="text1"/>
          <w:sz w:val="22"/>
          <w:szCs w:val="22"/>
        </w:rPr>
        <w:t>by Group and Timepoint</w:t>
      </w:r>
      <w:r w:rsidR="00E1387E" w:rsidRPr="00BC2654">
        <w:rPr>
          <w:rFonts w:asciiTheme="minorHAnsi" w:hAnsiTheme="minorHAnsi" w:cstheme="minorHAnsi"/>
          <w:b/>
          <w:bCs/>
          <w:color w:val="000000" w:themeColor="text1"/>
          <w:sz w:val="22"/>
          <w:szCs w:val="22"/>
        </w:rPr>
        <w:t>.</w:t>
      </w:r>
      <w:bookmarkEnd w:id="35"/>
      <w:r w:rsidR="00E1387E" w:rsidRPr="00BC2654">
        <w:rPr>
          <w:rFonts w:asciiTheme="minorHAnsi" w:hAnsiTheme="minorHAnsi" w:cstheme="minorHAnsi"/>
          <w:b/>
          <w:bCs/>
          <w:color w:val="000000" w:themeColor="text1"/>
          <w:sz w:val="22"/>
          <w:szCs w:val="22"/>
        </w:rPr>
        <w:t xml:space="preserve"> </w:t>
      </w:r>
    </w:p>
    <w:p w14:paraId="3FD215EC" w14:textId="59E781CC" w:rsidR="00987BD3" w:rsidRPr="00BC2654" w:rsidRDefault="4178E52F" w:rsidP="0ECE9B8B">
      <w:pPr>
        <w:rPr>
          <w:color w:val="000000" w:themeColor="text1"/>
        </w:rPr>
      </w:pPr>
      <w:r w:rsidRPr="0ECE9B8B">
        <w:rPr>
          <w:color w:val="000000" w:themeColor="text1"/>
        </w:rPr>
        <w:t xml:space="preserve">Background adjusted % of CD4 T cells expressing </w:t>
      </w:r>
      <w:r w:rsidR="08252CF2" w:rsidRPr="0ECE9B8B">
        <w:rPr>
          <w:color w:val="000000" w:themeColor="text1"/>
        </w:rPr>
        <w:t>IL</w:t>
      </w:r>
      <w:r w:rsidR="558F9967" w:rsidRPr="0ECE9B8B">
        <w:rPr>
          <w:color w:val="000000" w:themeColor="text1"/>
        </w:rPr>
        <w:t>-</w:t>
      </w:r>
      <w:r w:rsidR="08252CF2" w:rsidRPr="0ECE9B8B">
        <w:rPr>
          <w:color w:val="000000" w:themeColor="text1"/>
        </w:rPr>
        <w:t xml:space="preserve">4 </w:t>
      </w:r>
      <w:r w:rsidR="7E95DB94" w:rsidRPr="0ECE9B8B">
        <w:rPr>
          <w:color w:val="000000" w:themeColor="text1"/>
        </w:rPr>
        <w:t>in response to peptides from</w:t>
      </w:r>
      <w:r w:rsidRPr="0ECE9B8B">
        <w:rPr>
          <w:color w:val="000000" w:themeColor="text1"/>
        </w:rPr>
        <w:t xml:space="preserve"> the </w:t>
      </w:r>
      <w:r w:rsidR="7E95DB94" w:rsidRPr="0ECE9B8B">
        <w:rPr>
          <w:color w:val="000000" w:themeColor="text1"/>
        </w:rPr>
        <w:t xml:space="preserve">A) </w:t>
      </w:r>
      <w:r w:rsidR="30807362" w:rsidRPr="0ECE9B8B">
        <w:rPr>
          <w:color w:val="000000" w:themeColor="text1"/>
        </w:rPr>
        <w:t>614D</w:t>
      </w:r>
      <w:r w:rsidR="0D165AA6" w:rsidRPr="0ECE9B8B">
        <w:rPr>
          <w:color w:val="000000" w:themeColor="text1"/>
        </w:rPr>
        <w:t xml:space="preserve"> </w:t>
      </w:r>
      <w:r w:rsidR="7E95DB94" w:rsidRPr="0ECE9B8B">
        <w:rPr>
          <w:color w:val="000000" w:themeColor="text1"/>
        </w:rPr>
        <w:t xml:space="preserve">spike </w:t>
      </w:r>
      <w:r w:rsidR="0D165AA6" w:rsidRPr="0ECE9B8B">
        <w:rPr>
          <w:color w:val="000000" w:themeColor="text1"/>
        </w:rPr>
        <w:t xml:space="preserve">and </w:t>
      </w:r>
      <w:r w:rsidR="7E95DB94" w:rsidRPr="0ECE9B8B">
        <w:rPr>
          <w:color w:val="000000" w:themeColor="text1"/>
        </w:rPr>
        <w:t xml:space="preserve">B) </w:t>
      </w:r>
      <w:r w:rsidR="0D165AA6" w:rsidRPr="0ECE9B8B">
        <w:rPr>
          <w:color w:val="000000" w:themeColor="text1"/>
        </w:rPr>
        <w:t xml:space="preserve">the </w:t>
      </w:r>
      <w:r w:rsidRPr="0ECE9B8B">
        <w:rPr>
          <w:color w:val="000000" w:themeColor="text1"/>
        </w:rPr>
        <w:t>b</w:t>
      </w:r>
      <w:r w:rsidR="0D165AA6" w:rsidRPr="0ECE9B8B">
        <w:rPr>
          <w:color w:val="000000" w:themeColor="text1"/>
        </w:rPr>
        <w:t xml:space="preserve">eta </w:t>
      </w:r>
      <w:r w:rsidRPr="0ECE9B8B">
        <w:rPr>
          <w:color w:val="000000" w:themeColor="text1"/>
        </w:rPr>
        <w:t>v</w:t>
      </w:r>
      <w:r w:rsidR="0D165AA6" w:rsidRPr="0ECE9B8B">
        <w:rPr>
          <w:color w:val="000000" w:themeColor="text1"/>
        </w:rPr>
        <w:t>ariant</w:t>
      </w:r>
      <w:r w:rsidRPr="0ECE9B8B">
        <w:rPr>
          <w:color w:val="000000" w:themeColor="text1"/>
        </w:rPr>
        <w:t xml:space="preserve"> spik</w:t>
      </w:r>
      <w:r w:rsidR="7E95DB94" w:rsidRPr="0ECE9B8B">
        <w:rPr>
          <w:color w:val="000000" w:themeColor="text1"/>
        </w:rPr>
        <w:t>e, respectively</w:t>
      </w:r>
      <w:r w:rsidR="0D165AA6" w:rsidRPr="0ECE9B8B">
        <w:rPr>
          <w:color w:val="000000" w:themeColor="text1"/>
        </w:rPr>
        <w:t xml:space="preserve">. </w:t>
      </w:r>
      <w:r w:rsidR="6226FFA8" w:rsidRPr="0ECE9B8B">
        <w:rPr>
          <w:color w:val="000000" w:themeColor="text1"/>
        </w:rPr>
        <w:t xml:space="preserve">Data </w:t>
      </w:r>
      <w:r w:rsidR="14DE9872" w:rsidRPr="0ECE9B8B">
        <w:rPr>
          <w:color w:val="000000" w:themeColor="text1"/>
        </w:rPr>
        <w:t xml:space="preserve">was </w:t>
      </w:r>
      <w:proofErr w:type="spellStart"/>
      <w:r w:rsidR="14DE9872" w:rsidRPr="0ECE9B8B">
        <w:rPr>
          <w:color w:val="000000" w:themeColor="text1"/>
        </w:rPr>
        <w:t>thresholded</w:t>
      </w:r>
      <w:proofErr w:type="spellEnd"/>
      <w:r w:rsidR="14DE9872" w:rsidRPr="0ECE9B8B">
        <w:rPr>
          <w:color w:val="000000" w:themeColor="text1"/>
        </w:rPr>
        <w:t xml:space="preserve"> at 0.025%</w:t>
      </w:r>
      <w:r w:rsidR="09107CB8" w:rsidRPr="0ECE9B8B">
        <w:rPr>
          <w:color w:val="000000" w:themeColor="text1"/>
        </w:rPr>
        <w:t>. Data point</w:t>
      </w:r>
      <w:r w:rsidR="146FDA4B" w:rsidRPr="0ECE9B8B">
        <w:rPr>
          <w:color w:val="000000" w:themeColor="text1"/>
        </w:rPr>
        <w:t>s</w:t>
      </w:r>
      <w:r w:rsidR="09107CB8" w:rsidRPr="0ECE9B8B">
        <w:rPr>
          <w:color w:val="000000" w:themeColor="text1"/>
        </w:rPr>
        <w:t xml:space="preserve"> </w:t>
      </w:r>
      <w:r w:rsidR="6226FFA8" w:rsidRPr="0ECE9B8B">
        <w:rPr>
          <w:color w:val="000000" w:themeColor="text1"/>
        </w:rPr>
        <w:t>belo</w:t>
      </w:r>
      <w:r w:rsidR="14DE9872" w:rsidRPr="0ECE9B8B">
        <w:rPr>
          <w:color w:val="000000" w:themeColor="text1"/>
        </w:rPr>
        <w:t xml:space="preserve">w 0.025% </w:t>
      </w:r>
      <w:r w:rsidR="09107CB8" w:rsidRPr="0ECE9B8B">
        <w:rPr>
          <w:color w:val="000000" w:themeColor="text1"/>
        </w:rPr>
        <w:t xml:space="preserve">are displayed at </w:t>
      </w:r>
      <w:r w:rsidR="14DE9872" w:rsidRPr="0ECE9B8B">
        <w:rPr>
          <w:color w:val="000000" w:themeColor="text1"/>
        </w:rPr>
        <w:t>0.025%.</w:t>
      </w:r>
      <w:r w:rsidR="56C36EAD" w:rsidRPr="0ECE9B8B">
        <w:rPr>
          <w:color w:val="000000" w:themeColor="text1"/>
        </w:rPr>
        <w:t xml:space="preserve"> Closed circle</w:t>
      </w:r>
      <w:r w:rsidR="558F9967" w:rsidRPr="0ECE9B8B">
        <w:rPr>
          <w:color w:val="000000" w:themeColor="text1"/>
        </w:rPr>
        <w:t>s</w:t>
      </w:r>
      <w:r w:rsidR="56C36EAD" w:rsidRPr="0ECE9B8B">
        <w:rPr>
          <w:color w:val="000000" w:themeColor="text1"/>
        </w:rPr>
        <w:t xml:space="preserve"> indicate positive</w:t>
      </w:r>
      <w:r w:rsidR="558F9967" w:rsidRPr="0ECE9B8B">
        <w:rPr>
          <w:color w:val="000000" w:themeColor="text1"/>
        </w:rPr>
        <w:t xml:space="preserve"> spike-specific IL-4</w:t>
      </w:r>
      <w:r w:rsidR="56C36EAD" w:rsidRPr="0ECE9B8B">
        <w:rPr>
          <w:color w:val="000000" w:themeColor="text1"/>
        </w:rPr>
        <w:t xml:space="preserve"> </w:t>
      </w:r>
      <w:r w:rsidR="558F9967" w:rsidRPr="0ECE9B8B">
        <w:rPr>
          <w:color w:val="000000" w:themeColor="text1"/>
        </w:rPr>
        <w:t>r</w:t>
      </w:r>
      <w:r w:rsidR="56C36EAD" w:rsidRPr="0ECE9B8B">
        <w:rPr>
          <w:color w:val="000000" w:themeColor="text1"/>
        </w:rPr>
        <w:t xml:space="preserve">esponses </w:t>
      </w:r>
      <w:r w:rsidR="558F9967" w:rsidRPr="0ECE9B8B">
        <w:rPr>
          <w:color w:val="000000" w:themeColor="text1"/>
        </w:rPr>
        <w:t xml:space="preserve">and open circles indicate negative spike-specific IL-4 responses </w:t>
      </w:r>
      <w:r w:rsidR="56C36EAD" w:rsidRPr="0ECE9B8B">
        <w:rPr>
          <w:color w:val="000000" w:themeColor="text1"/>
        </w:rPr>
        <w:t>by Fisher’s exact test.</w:t>
      </w:r>
      <w:r w:rsidR="558F9967" w:rsidRPr="0ECE9B8B">
        <w:rPr>
          <w:color w:val="000000" w:themeColor="text1"/>
        </w:rPr>
        <w:t xml:space="preserve"> The </w:t>
      </w:r>
      <w:r w:rsidR="2CBFB62E" w:rsidRPr="0ECE9B8B">
        <w:rPr>
          <w:color w:val="000000" w:themeColor="text1"/>
        </w:rPr>
        <w:t xml:space="preserve">numbers on the graph indicate the number of positive responders over the total number tested </w:t>
      </w:r>
      <w:r w:rsidR="4D9B32FF" w:rsidRPr="0ECE9B8B">
        <w:rPr>
          <w:color w:val="000000" w:themeColor="text1"/>
        </w:rPr>
        <w:t>for each group and timepoint.</w:t>
      </w:r>
    </w:p>
    <w:p w14:paraId="5249AB2D" w14:textId="216B66EC" w:rsidR="00F5590B" w:rsidRPr="00446063" w:rsidRDefault="0B73CA3B" w:rsidP="0ECE9B8B">
      <w:pPr>
        <w:pStyle w:val="ListParagraph"/>
        <w:numPr>
          <w:ilvl w:val="0"/>
          <w:numId w:val="18"/>
        </w:numPr>
        <w:rPr>
          <w:b/>
          <w:bCs/>
          <w:color w:val="000000" w:themeColor="text1"/>
        </w:rPr>
      </w:pPr>
      <w:r w:rsidRPr="0ECE9B8B">
        <w:rPr>
          <w:b/>
          <w:bCs/>
          <w:color w:val="000000" w:themeColor="text1"/>
        </w:rPr>
        <w:t xml:space="preserve"> </w:t>
      </w:r>
      <w:r w:rsidR="15D37CDA" w:rsidRPr="0ECE9B8B">
        <w:rPr>
          <w:b/>
          <w:bCs/>
          <w:color w:val="000000" w:themeColor="text1"/>
        </w:rPr>
        <w:t>614D</w:t>
      </w:r>
      <w:r w:rsidRPr="0ECE9B8B">
        <w:rPr>
          <w:b/>
          <w:bCs/>
          <w:color w:val="000000" w:themeColor="text1"/>
        </w:rPr>
        <w:t xml:space="preserve"> Spike-Specific TH2 CD4 T Cells</w:t>
      </w:r>
    </w:p>
    <w:p w14:paraId="56727A30" w14:textId="71791203" w:rsidR="00142950" w:rsidRPr="00BC2654" w:rsidRDefault="22AB60EC" w:rsidP="0ECE9B8B">
      <w:pPr>
        <w:rPr>
          <w:color w:val="000000" w:themeColor="text1"/>
        </w:rPr>
      </w:pPr>
      <w:r>
        <w:rPr>
          <w:noProof/>
        </w:rPr>
        <w:drawing>
          <wp:inline distT="0" distB="0" distL="0" distR="0" wp14:anchorId="4CB500AA" wp14:editId="017913FA">
            <wp:extent cx="8229600" cy="37403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0" cstate="print">
                      <a:extLst>
                        <a:ext uri="{28A0092B-C50C-407E-A947-70E740481C1C}">
                          <a14:useLocalDpi xmlns:a14="http://schemas.microsoft.com/office/drawing/2010/main" val="0"/>
                        </a:ext>
                      </a:extLst>
                    </a:blip>
                    <a:srcRect t="5995"/>
                    <a:stretch>
                      <a:fillRect/>
                    </a:stretch>
                  </pic:blipFill>
                  <pic:spPr>
                    <a:xfrm>
                      <a:off x="0" y="0"/>
                      <a:ext cx="8229600" cy="3740374"/>
                    </a:xfrm>
                    <a:prstGeom prst="rect">
                      <a:avLst/>
                    </a:prstGeom>
                  </pic:spPr>
                </pic:pic>
              </a:graphicData>
            </a:graphic>
          </wp:inline>
        </w:drawing>
      </w:r>
    </w:p>
    <w:p w14:paraId="61AF8BF3" w14:textId="77777777" w:rsidR="004064BF" w:rsidRPr="00BC2654" w:rsidRDefault="004064BF">
      <w:pPr>
        <w:rPr>
          <w:rFonts w:cstheme="minorHAnsi"/>
          <w:color w:val="000000" w:themeColor="text1"/>
        </w:rPr>
      </w:pPr>
    </w:p>
    <w:p w14:paraId="74EDE89C" w14:textId="77777777" w:rsidR="004064BF" w:rsidRPr="00BC2654" w:rsidRDefault="004064BF">
      <w:pPr>
        <w:rPr>
          <w:rFonts w:cstheme="minorHAnsi"/>
          <w:color w:val="000000" w:themeColor="text1"/>
        </w:rPr>
      </w:pPr>
    </w:p>
    <w:p w14:paraId="35322A90" w14:textId="77777777" w:rsidR="004064BF" w:rsidRPr="00BC2654" w:rsidRDefault="004064BF">
      <w:pPr>
        <w:rPr>
          <w:rFonts w:cstheme="minorHAnsi"/>
          <w:color w:val="000000" w:themeColor="text1"/>
        </w:rPr>
      </w:pPr>
    </w:p>
    <w:p w14:paraId="7CFC83A4" w14:textId="77777777" w:rsidR="004064BF" w:rsidRPr="00BC2654" w:rsidRDefault="004064BF">
      <w:pPr>
        <w:rPr>
          <w:rFonts w:cstheme="minorHAnsi"/>
          <w:color w:val="000000" w:themeColor="text1"/>
        </w:rPr>
      </w:pPr>
    </w:p>
    <w:p w14:paraId="035845BB" w14:textId="082DF4F3" w:rsidR="007E27AC" w:rsidRPr="000068CE" w:rsidRDefault="007E27AC" w:rsidP="000068CE">
      <w:pPr>
        <w:pStyle w:val="ListParagraph"/>
        <w:numPr>
          <w:ilvl w:val="0"/>
          <w:numId w:val="18"/>
        </w:numPr>
        <w:rPr>
          <w:rFonts w:cstheme="minorHAnsi"/>
          <w:b/>
          <w:bCs/>
          <w:color w:val="000000" w:themeColor="text1"/>
        </w:rPr>
      </w:pPr>
      <w:r w:rsidRPr="000068CE">
        <w:rPr>
          <w:rFonts w:cstheme="minorHAnsi"/>
          <w:b/>
          <w:bCs/>
          <w:color w:val="000000" w:themeColor="text1"/>
        </w:rPr>
        <w:t>Beta Spike-Specific TH2 CD4 T Cells</w:t>
      </w:r>
    </w:p>
    <w:p w14:paraId="17C4E968" w14:textId="16973940" w:rsidR="001B7DE1" w:rsidRPr="00BC2654" w:rsidRDefault="5906C466" w:rsidP="0ECE9B8B">
      <w:pPr>
        <w:rPr>
          <w:color w:val="000000" w:themeColor="text1"/>
        </w:rPr>
      </w:pPr>
      <w:r>
        <w:rPr>
          <w:noProof/>
        </w:rPr>
        <w:drawing>
          <wp:inline distT="0" distB="0" distL="0" distR="0" wp14:anchorId="427C12E8" wp14:editId="48ADCDDD">
            <wp:extent cx="8229600" cy="3639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1" cstate="print">
                      <a:extLst>
                        <a:ext uri="{28A0092B-C50C-407E-A947-70E740481C1C}">
                          <a14:useLocalDpi xmlns:a14="http://schemas.microsoft.com/office/drawing/2010/main" val="0"/>
                        </a:ext>
                      </a:extLst>
                    </a:blip>
                    <a:srcRect t="7506"/>
                    <a:stretch>
                      <a:fillRect/>
                    </a:stretch>
                  </pic:blipFill>
                  <pic:spPr>
                    <a:xfrm>
                      <a:off x="0" y="0"/>
                      <a:ext cx="8229600" cy="3639140"/>
                    </a:xfrm>
                    <a:prstGeom prst="rect">
                      <a:avLst/>
                    </a:prstGeom>
                  </pic:spPr>
                </pic:pic>
              </a:graphicData>
            </a:graphic>
          </wp:inline>
        </w:drawing>
      </w:r>
    </w:p>
    <w:p w14:paraId="4D2DECDB" w14:textId="055F331C" w:rsidR="001B7DE1" w:rsidRPr="00BC2654" w:rsidRDefault="001B7DE1">
      <w:pPr>
        <w:rPr>
          <w:rFonts w:cstheme="minorHAnsi"/>
          <w:color w:val="000000" w:themeColor="text1"/>
        </w:rPr>
      </w:pPr>
    </w:p>
    <w:p w14:paraId="42C67BA1" w14:textId="30583038" w:rsidR="00BC2654" w:rsidRPr="00BC2654" w:rsidRDefault="001B7DE1" w:rsidP="0ECE9B8B">
      <w:pPr>
        <w:pStyle w:val="Heading2"/>
        <w:rPr>
          <w:rFonts w:asciiTheme="minorHAnsi" w:hAnsiTheme="minorHAnsi"/>
          <w:b/>
          <w:bCs/>
          <w:color w:val="000000" w:themeColor="text1"/>
          <w:sz w:val="22"/>
          <w:szCs w:val="22"/>
        </w:rPr>
      </w:pPr>
      <w:r w:rsidRPr="0ECE9B8B">
        <w:rPr>
          <w:rFonts w:asciiTheme="minorHAnsi" w:hAnsiTheme="minorHAnsi"/>
          <w:color w:val="000000" w:themeColor="text1"/>
          <w:sz w:val="22"/>
          <w:szCs w:val="22"/>
        </w:rPr>
        <w:br w:type="page"/>
      </w:r>
      <w:bookmarkStart w:id="36" w:name="_Toc91908617"/>
      <w:r w:rsidR="14825D22" w:rsidRPr="0ECE9B8B">
        <w:rPr>
          <w:rFonts w:asciiTheme="minorHAnsi" w:hAnsiTheme="minorHAnsi"/>
          <w:b/>
          <w:bCs/>
          <w:color w:val="000000" w:themeColor="text1"/>
          <w:sz w:val="22"/>
          <w:szCs w:val="22"/>
        </w:rPr>
        <w:lastRenderedPageBreak/>
        <w:t xml:space="preserve">Figure </w:t>
      </w:r>
      <w:r w:rsidR="7512762C" w:rsidRPr="0ECE9B8B">
        <w:rPr>
          <w:rFonts w:asciiTheme="minorHAnsi" w:hAnsiTheme="minorHAnsi"/>
          <w:b/>
          <w:bCs/>
          <w:color w:val="000000" w:themeColor="text1"/>
          <w:sz w:val="22"/>
          <w:szCs w:val="22"/>
        </w:rPr>
        <w:t>S7.</w:t>
      </w:r>
      <w:r w:rsidR="4D9B32FF" w:rsidRPr="0ECE9B8B">
        <w:rPr>
          <w:rFonts w:asciiTheme="minorHAnsi" w:hAnsiTheme="minorHAnsi"/>
          <w:b/>
          <w:bCs/>
          <w:color w:val="000000" w:themeColor="text1"/>
          <w:sz w:val="22"/>
          <w:szCs w:val="22"/>
        </w:rPr>
        <w:t xml:space="preserve"> Memory CD4 TH1 Responses by Group and Timepoint</w:t>
      </w:r>
      <w:r w:rsidR="626C8A2D" w:rsidRPr="0ECE9B8B">
        <w:rPr>
          <w:rFonts w:asciiTheme="minorHAnsi" w:hAnsiTheme="minorHAnsi"/>
          <w:b/>
          <w:bCs/>
          <w:color w:val="000000" w:themeColor="text1"/>
          <w:sz w:val="22"/>
          <w:szCs w:val="22"/>
        </w:rPr>
        <w:t xml:space="preserve"> for </w:t>
      </w:r>
      <w:r w:rsidR="3613DB55" w:rsidRPr="0ECE9B8B">
        <w:rPr>
          <w:rFonts w:asciiTheme="minorHAnsi" w:hAnsiTheme="minorHAnsi"/>
          <w:b/>
          <w:bCs/>
          <w:color w:val="000000" w:themeColor="text1"/>
          <w:sz w:val="22"/>
          <w:szCs w:val="22"/>
        </w:rPr>
        <w:t>614D</w:t>
      </w:r>
      <w:r w:rsidR="626C8A2D" w:rsidRPr="0ECE9B8B">
        <w:rPr>
          <w:rFonts w:asciiTheme="minorHAnsi" w:hAnsiTheme="minorHAnsi"/>
          <w:b/>
          <w:bCs/>
          <w:color w:val="000000" w:themeColor="text1"/>
          <w:sz w:val="22"/>
          <w:szCs w:val="22"/>
        </w:rPr>
        <w:t xml:space="preserve"> spike</w:t>
      </w:r>
      <w:r w:rsidR="4D9B32FF" w:rsidRPr="0ECE9B8B">
        <w:rPr>
          <w:rFonts w:asciiTheme="minorHAnsi" w:hAnsiTheme="minorHAnsi"/>
          <w:b/>
          <w:bCs/>
          <w:color w:val="000000" w:themeColor="text1"/>
          <w:sz w:val="22"/>
          <w:szCs w:val="22"/>
        </w:rPr>
        <w:t>.</w:t>
      </w:r>
      <w:bookmarkEnd w:id="36"/>
      <w:r w:rsidR="4D9B32FF" w:rsidRPr="0ECE9B8B">
        <w:rPr>
          <w:rFonts w:asciiTheme="minorHAnsi" w:hAnsiTheme="minorHAnsi"/>
          <w:b/>
          <w:bCs/>
          <w:color w:val="000000" w:themeColor="text1"/>
          <w:sz w:val="22"/>
          <w:szCs w:val="22"/>
        </w:rPr>
        <w:t xml:space="preserve"> </w:t>
      </w:r>
    </w:p>
    <w:p w14:paraId="3F9C4620" w14:textId="5604CC66" w:rsidR="00D623E8" w:rsidRDefault="00AA641B" w:rsidP="00904255">
      <w:pPr>
        <w:rPr>
          <w:rFonts w:cstheme="minorHAnsi"/>
          <w:b/>
          <w:bCs/>
          <w:color w:val="000000" w:themeColor="text1"/>
        </w:rPr>
      </w:pPr>
      <w:r w:rsidRPr="00BC2654">
        <w:rPr>
          <w:rFonts w:cstheme="minorHAnsi"/>
          <w:color w:val="000000" w:themeColor="text1"/>
        </w:rPr>
        <w:t xml:space="preserve">Background adjusted % of CD4 T cells </w:t>
      </w:r>
      <w:r w:rsidR="00DD1301" w:rsidRPr="00BC2654">
        <w:rPr>
          <w:rFonts w:cstheme="minorHAnsi"/>
          <w:color w:val="000000" w:themeColor="text1"/>
        </w:rPr>
        <w:t xml:space="preserve">that are </w:t>
      </w:r>
      <w:r w:rsidR="007C3704" w:rsidRPr="00BC2654">
        <w:rPr>
          <w:rFonts w:cstheme="minorHAnsi"/>
          <w:b/>
          <w:bCs/>
          <w:color w:val="000000" w:themeColor="text1"/>
        </w:rPr>
        <w:t>A)</w:t>
      </w:r>
      <w:r w:rsidR="007C3704" w:rsidRPr="00BC2654">
        <w:rPr>
          <w:rFonts w:cstheme="minorHAnsi"/>
          <w:color w:val="000000" w:themeColor="text1"/>
        </w:rPr>
        <w:t xml:space="preserve"> </w:t>
      </w:r>
      <w:r w:rsidR="00DD1301" w:rsidRPr="00BC2654">
        <w:rPr>
          <w:rFonts w:cstheme="minorHAnsi"/>
          <w:color w:val="000000" w:themeColor="text1"/>
        </w:rPr>
        <w:t xml:space="preserve">effector memory (EM), </w:t>
      </w:r>
      <w:r w:rsidR="00A946E4" w:rsidRPr="00BC2654">
        <w:rPr>
          <w:rFonts w:cstheme="minorHAnsi"/>
          <w:b/>
          <w:bCs/>
          <w:color w:val="000000" w:themeColor="text1"/>
        </w:rPr>
        <w:t>B)</w:t>
      </w:r>
      <w:r w:rsidR="00A946E4" w:rsidRPr="00BC2654">
        <w:rPr>
          <w:rFonts w:cstheme="minorHAnsi"/>
          <w:color w:val="000000" w:themeColor="text1"/>
        </w:rPr>
        <w:t xml:space="preserve"> </w:t>
      </w:r>
      <w:r w:rsidR="00493F49" w:rsidRPr="00BC2654">
        <w:rPr>
          <w:rFonts w:cstheme="minorHAnsi"/>
          <w:color w:val="000000" w:themeColor="text1"/>
        </w:rPr>
        <w:t>central memory (CM</w:t>
      </w:r>
      <w:r w:rsidR="007C3704" w:rsidRPr="00BC2654">
        <w:rPr>
          <w:rFonts w:cstheme="minorHAnsi"/>
          <w:color w:val="000000" w:themeColor="text1"/>
        </w:rPr>
        <w:t>)</w:t>
      </w:r>
      <w:r w:rsidR="007F1A83">
        <w:rPr>
          <w:rFonts w:cstheme="minorHAnsi"/>
          <w:color w:val="000000" w:themeColor="text1"/>
        </w:rPr>
        <w:t>,</w:t>
      </w:r>
      <w:r w:rsidR="00493F49" w:rsidRPr="00BC2654">
        <w:rPr>
          <w:rFonts w:cstheme="minorHAnsi"/>
          <w:color w:val="000000" w:themeColor="text1"/>
        </w:rPr>
        <w:t xml:space="preserve"> </w:t>
      </w:r>
      <w:r w:rsidR="00A946E4" w:rsidRPr="00BC2654">
        <w:rPr>
          <w:rFonts w:cstheme="minorHAnsi"/>
          <w:b/>
          <w:bCs/>
          <w:color w:val="000000" w:themeColor="text1"/>
        </w:rPr>
        <w:t>C)</w:t>
      </w:r>
      <w:r w:rsidR="00A946E4" w:rsidRPr="00BC2654">
        <w:rPr>
          <w:rFonts w:cstheme="minorHAnsi"/>
          <w:color w:val="000000" w:themeColor="text1"/>
        </w:rPr>
        <w:t xml:space="preserve"> </w:t>
      </w:r>
      <w:r w:rsidR="00493F49" w:rsidRPr="00BC2654">
        <w:rPr>
          <w:rFonts w:cstheme="minorHAnsi"/>
          <w:color w:val="000000" w:themeColor="text1"/>
        </w:rPr>
        <w:t>TEMRA</w:t>
      </w:r>
      <w:r w:rsidR="007F1A83">
        <w:rPr>
          <w:rFonts w:cstheme="minorHAnsi"/>
          <w:color w:val="000000" w:themeColor="text1"/>
        </w:rPr>
        <w:t xml:space="preserve"> and </w:t>
      </w:r>
      <w:r w:rsidR="007F1A83" w:rsidRPr="00F40AE7">
        <w:rPr>
          <w:rFonts w:cstheme="minorHAnsi"/>
          <w:b/>
          <w:bCs/>
          <w:color w:val="000000" w:themeColor="text1"/>
        </w:rPr>
        <w:t>D)</w:t>
      </w:r>
      <w:r w:rsidR="007F1A83">
        <w:rPr>
          <w:rFonts w:cstheme="minorHAnsi"/>
          <w:color w:val="000000" w:themeColor="text1"/>
        </w:rPr>
        <w:t xml:space="preserve"> overlay of EM, CM, and TEMRA</w:t>
      </w:r>
      <w:r w:rsidR="007C3704" w:rsidRPr="00BC2654">
        <w:rPr>
          <w:rFonts w:cstheme="minorHAnsi"/>
          <w:color w:val="000000" w:themeColor="text1"/>
        </w:rPr>
        <w:t>,</w:t>
      </w:r>
      <w:r w:rsidR="00DD1301" w:rsidRPr="00BC2654">
        <w:rPr>
          <w:rFonts w:cstheme="minorHAnsi"/>
          <w:color w:val="000000" w:themeColor="text1"/>
        </w:rPr>
        <w:t xml:space="preserve"> </w:t>
      </w:r>
      <w:r w:rsidR="00E50179" w:rsidRPr="00BC2654">
        <w:rPr>
          <w:rFonts w:cstheme="minorHAnsi"/>
          <w:color w:val="000000" w:themeColor="text1"/>
        </w:rPr>
        <w:t xml:space="preserve">and </w:t>
      </w:r>
      <w:r w:rsidRPr="00BC2654">
        <w:rPr>
          <w:rFonts w:cstheme="minorHAnsi"/>
          <w:color w:val="000000" w:themeColor="text1"/>
        </w:rPr>
        <w:t>express IFN</w:t>
      </w:r>
      <w:r w:rsidR="00ED093C" w:rsidRPr="42766AA3">
        <w:rPr>
          <w:b/>
          <w:bCs/>
        </w:rPr>
        <w:t>-</w:t>
      </w:r>
      <w:r w:rsidR="00ED093C" w:rsidRPr="42766AA3">
        <w:rPr>
          <w:rFonts w:ascii="Symbol" w:hAnsi="Symbol"/>
          <w:b/>
          <w:bCs/>
        </w:rPr>
        <w:t></w:t>
      </w:r>
      <w:r w:rsidR="00DD1301" w:rsidRPr="00BC2654">
        <w:rPr>
          <w:rFonts w:cstheme="minorHAnsi"/>
          <w:color w:val="000000" w:themeColor="text1"/>
        </w:rPr>
        <w:t xml:space="preserve"> </w:t>
      </w:r>
      <w:r w:rsidRPr="00BC2654">
        <w:rPr>
          <w:rFonts w:cstheme="minorHAnsi"/>
          <w:color w:val="000000" w:themeColor="text1"/>
        </w:rPr>
        <w:t xml:space="preserve">and/or IL-2 in response to peptides from the </w:t>
      </w:r>
      <w:r w:rsidR="00C27B69">
        <w:rPr>
          <w:rFonts w:cstheme="minorHAnsi"/>
          <w:color w:val="000000" w:themeColor="text1"/>
        </w:rPr>
        <w:t>614D</w:t>
      </w:r>
      <w:r w:rsidRPr="00BC2654">
        <w:rPr>
          <w:rFonts w:cstheme="minorHAnsi"/>
          <w:color w:val="000000" w:themeColor="text1"/>
        </w:rPr>
        <w:t xml:space="preserve"> spike, respectively</w:t>
      </w:r>
      <w:r w:rsidR="002E1052" w:rsidRPr="00BC2654">
        <w:rPr>
          <w:rFonts w:cstheme="minorHAnsi"/>
          <w:color w:val="000000" w:themeColor="text1"/>
        </w:rPr>
        <w:t>, out of total CD4 T cells</w:t>
      </w:r>
      <w:r w:rsidRPr="00BC2654">
        <w:rPr>
          <w:rFonts w:cstheme="minorHAnsi"/>
          <w:color w:val="000000" w:themeColor="text1"/>
        </w:rPr>
        <w:t xml:space="preserve">. Data was </w:t>
      </w:r>
      <w:proofErr w:type="spellStart"/>
      <w:r w:rsidRPr="00BC2654">
        <w:rPr>
          <w:rFonts w:cstheme="minorHAnsi"/>
          <w:color w:val="000000" w:themeColor="text1"/>
        </w:rPr>
        <w:t>thresholded</w:t>
      </w:r>
      <w:proofErr w:type="spellEnd"/>
      <w:r w:rsidRPr="00BC2654">
        <w:rPr>
          <w:rFonts w:cstheme="minorHAnsi"/>
          <w:color w:val="000000" w:themeColor="text1"/>
        </w:rPr>
        <w:t xml:space="preserve"> at 0.025%. Data points below 0.025% are displayed at 0.025%. Closed circles indicate positive spike-specific responses and open circles indicate negative spike-specific responses by Fisher’s exact test. The numbers on the graph indicate the number of positive responders over the total number tested for each group and timepoint.</w:t>
      </w:r>
      <w:r w:rsidR="007C3704" w:rsidRPr="00BC2654">
        <w:rPr>
          <w:rFonts w:cstheme="minorHAnsi"/>
          <w:color w:val="000000" w:themeColor="text1"/>
        </w:rPr>
        <w:t xml:space="preserve"> </w:t>
      </w:r>
    </w:p>
    <w:p w14:paraId="1440E9F9" w14:textId="3C841ADD" w:rsidR="00904255" w:rsidRPr="00D623E8" w:rsidRDefault="00904255" w:rsidP="5D53B96A">
      <w:pPr>
        <w:pStyle w:val="ListParagraph"/>
        <w:numPr>
          <w:ilvl w:val="1"/>
          <w:numId w:val="23"/>
        </w:numPr>
        <w:rPr>
          <w:b/>
          <w:bCs/>
          <w:color w:val="000000" w:themeColor="text1"/>
        </w:rPr>
      </w:pPr>
      <w:r w:rsidRPr="5D53B96A">
        <w:rPr>
          <w:b/>
          <w:bCs/>
          <w:color w:val="000000" w:themeColor="text1"/>
        </w:rPr>
        <w:t>Spike-Specific Effector Memory CD4 T Cells</w:t>
      </w:r>
    </w:p>
    <w:p w14:paraId="2331AFF8" w14:textId="5B869064" w:rsidR="004002E1" w:rsidRPr="00BC2654" w:rsidRDefault="003025E6">
      <w:pPr>
        <w:rPr>
          <w:rFonts w:cstheme="minorHAnsi"/>
          <w:b/>
          <w:bCs/>
          <w:color w:val="000000" w:themeColor="text1"/>
        </w:rPr>
      </w:pPr>
      <w:r w:rsidRPr="00BC2654">
        <w:rPr>
          <w:rFonts w:cstheme="minorHAnsi"/>
          <w:noProof/>
          <w:color w:val="000000" w:themeColor="text1"/>
        </w:rPr>
        <w:drawing>
          <wp:inline distT="0" distB="0" distL="0" distR="0" wp14:anchorId="02469755" wp14:editId="049857DE">
            <wp:extent cx="8291827" cy="3803015"/>
            <wp:effectExtent l="0" t="0" r="1905"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42"/>
                    <a:srcRect t="8271"/>
                    <a:stretch/>
                  </pic:blipFill>
                  <pic:spPr bwMode="auto">
                    <a:xfrm>
                      <a:off x="0" y="0"/>
                      <a:ext cx="8328455" cy="3819814"/>
                    </a:xfrm>
                    <a:prstGeom prst="rect">
                      <a:avLst/>
                    </a:prstGeom>
                    <a:ln>
                      <a:noFill/>
                    </a:ln>
                    <a:extLst>
                      <a:ext uri="{53640926-AAD7-44D8-BBD7-CCE9431645EC}">
                        <a14:shadowObscured xmlns:a14="http://schemas.microsoft.com/office/drawing/2010/main"/>
                      </a:ext>
                    </a:extLst>
                  </pic:spPr>
                </pic:pic>
              </a:graphicData>
            </a:graphic>
          </wp:inline>
        </w:drawing>
      </w:r>
      <w:r w:rsidR="004002E1" w:rsidRPr="00BC2654">
        <w:rPr>
          <w:rFonts w:cstheme="minorHAnsi"/>
          <w:b/>
          <w:bCs/>
          <w:color w:val="000000" w:themeColor="text1"/>
        </w:rPr>
        <w:t xml:space="preserve">: </w:t>
      </w:r>
    </w:p>
    <w:p w14:paraId="171685F5" w14:textId="77777777" w:rsidR="00EA4AB6" w:rsidRPr="00BC2654" w:rsidRDefault="00EA4AB6">
      <w:pPr>
        <w:rPr>
          <w:rFonts w:cstheme="minorHAnsi"/>
          <w:b/>
          <w:bCs/>
          <w:color w:val="000000" w:themeColor="text1"/>
        </w:rPr>
      </w:pPr>
    </w:p>
    <w:p w14:paraId="0F8C269E" w14:textId="77777777" w:rsidR="00EA4AB6" w:rsidRPr="00BC2654" w:rsidRDefault="00EA4AB6">
      <w:pPr>
        <w:rPr>
          <w:rFonts w:cstheme="minorHAnsi"/>
          <w:b/>
          <w:bCs/>
          <w:color w:val="000000" w:themeColor="text1"/>
        </w:rPr>
      </w:pPr>
    </w:p>
    <w:p w14:paraId="66C061D1" w14:textId="77777777" w:rsidR="00EA4AB6" w:rsidRPr="00BC2654" w:rsidRDefault="00EA4AB6">
      <w:pPr>
        <w:rPr>
          <w:rFonts w:cstheme="minorHAnsi"/>
          <w:b/>
          <w:bCs/>
          <w:color w:val="000000" w:themeColor="text1"/>
        </w:rPr>
      </w:pPr>
    </w:p>
    <w:p w14:paraId="6821BA44" w14:textId="3FE5FE5A" w:rsidR="00CD66DB" w:rsidRPr="00CD66DB" w:rsidRDefault="00904255" w:rsidP="0080276E">
      <w:pPr>
        <w:pStyle w:val="ListParagraph"/>
        <w:numPr>
          <w:ilvl w:val="1"/>
          <w:numId w:val="23"/>
        </w:numPr>
        <w:rPr>
          <w:rFonts w:cstheme="minorHAnsi"/>
          <w:b/>
          <w:bCs/>
          <w:color w:val="000000" w:themeColor="text1"/>
        </w:rPr>
      </w:pPr>
      <w:r w:rsidRPr="00CD66DB">
        <w:rPr>
          <w:rFonts w:cstheme="minorHAnsi"/>
          <w:b/>
          <w:bCs/>
          <w:color w:val="000000" w:themeColor="text1"/>
        </w:rPr>
        <w:t>Spike-Specific Central Memory CD4 T Cells</w:t>
      </w:r>
    </w:p>
    <w:p w14:paraId="15D83F5B" w14:textId="34B975B2" w:rsidR="004002E1" w:rsidRPr="00BC2654" w:rsidRDefault="004002E1">
      <w:pPr>
        <w:rPr>
          <w:rFonts w:cstheme="minorHAnsi"/>
          <w:color w:val="000000" w:themeColor="text1"/>
        </w:rPr>
      </w:pPr>
      <w:r w:rsidRPr="00BC2654">
        <w:rPr>
          <w:rFonts w:cstheme="minorHAnsi"/>
          <w:noProof/>
          <w:color w:val="000000" w:themeColor="text1"/>
        </w:rPr>
        <w:drawing>
          <wp:inline distT="0" distB="0" distL="0" distR="0" wp14:anchorId="6BDE0DF0" wp14:editId="6D7CBD83">
            <wp:extent cx="8153132" cy="3755967"/>
            <wp:effectExtent l="0" t="0" r="63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057"/>
                    <a:stretch/>
                  </pic:blipFill>
                  <pic:spPr bwMode="auto">
                    <a:xfrm>
                      <a:off x="0" y="0"/>
                      <a:ext cx="8153132" cy="3755967"/>
                    </a:xfrm>
                    <a:prstGeom prst="rect">
                      <a:avLst/>
                    </a:prstGeom>
                    <a:ln>
                      <a:noFill/>
                    </a:ln>
                    <a:extLst>
                      <a:ext uri="{53640926-AAD7-44D8-BBD7-CCE9431645EC}">
                        <a14:shadowObscured xmlns:a14="http://schemas.microsoft.com/office/drawing/2010/main"/>
                      </a:ext>
                    </a:extLst>
                  </pic:spPr>
                </pic:pic>
              </a:graphicData>
            </a:graphic>
          </wp:inline>
        </w:drawing>
      </w:r>
    </w:p>
    <w:p w14:paraId="4BFAA6E7" w14:textId="51DA09DE" w:rsidR="004002E1" w:rsidRPr="00BC2654" w:rsidRDefault="004002E1">
      <w:pPr>
        <w:rPr>
          <w:rFonts w:cstheme="minorHAnsi"/>
          <w:color w:val="000000" w:themeColor="text1"/>
        </w:rPr>
      </w:pPr>
    </w:p>
    <w:p w14:paraId="3D61B8BC" w14:textId="77777777" w:rsidR="00EA4AB6" w:rsidRPr="00BC2654" w:rsidRDefault="00EA4AB6">
      <w:pPr>
        <w:rPr>
          <w:rFonts w:cstheme="minorHAnsi"/>
          <w:color w:val="000000" w:themeColor="text1"/>
        </w:rPr>
      </w:pPr>
    </w:p>
    <w:p w14:paraId="64547967" w14:textId="77777777" w:rsidR="00EA4AB6" w:rsidRPr="00BC2654" w:rsidRDefault="00EA4AB6">
      <w:pPr>
        <w:rPr>
          <w:rFonts w:cstheme="minorHAnsi"/>
          <w:color w:val="000000" w:themeColor="text1"/>
        </w:rPr>
      </w:pPr>
    </w:p>
    <w:p w14:paraId="1350EAD7" w14:textId="77777777" w:rsidR="00EA4AB6" w:rsidRPr="00BC2654" w:rsidRDefault="00EA4AB6">
      <w:pPr>
        <w:rPr>
          <w:rFonts w:cstheme="minorHAnsi"/>
          <w:color w:val="000000" w:themeColor="text1"/>
        </w:rPr>
      </w:pPr>
    </w:p>
    <w:p w14:paraId="351D78D5" w14:textId="77777777" w:rsidR="00EA4AB6" w:rsidRPr="00BC2654" w:rsidRDefault="00EA4AB6">
      <w:pPr>
        <w:rPr>
          <w:rFonts w:cstheme="minorHAnsi"/>
          <w:color w:val="000000" w:themeColor="text1"/>
        </w:rPr>
      </w:pPr>
    </w:p>
    <w:p w14:paraId="064AFD77" w14:textId="038553CC" w:rsidR="00904255" w:rsidRPr="00CD66DB" w:rsidRDefault="00904255" w:rsidP="0080276E">
      <w:pPr>
        <w:pStyle w:val="ListParagraph"/>
        <w:numPr>
          <w:ilvl w:val="1"/>
          <w:numId w:val="23"/>
        </w:numPr>
        <w:rPr>
          <w:rFonts w:cstheme="minorHAnsi"/>
          <w:b/>
          <w:bCs/>
          <w:color w:val="000000" w:themeColor="text1"/>
        </w:rPr>
      </w:pPr>
      <w:r w:rsidRPr="00CD66DB">
        <w:rPr>
          <w:rFonts w:cstheme="minorHAnsi"/>
          <w:b/>
          <w:bCs/>
          <w:color w:val="000000" w:themeColor="text1"/>
        </w:rPr>
        <w:t>Spike-Specific TEMRA Memory CD4 T Cells</w:t>
      </w:r>
    </w:p>
    <w:p w14:paraId="52C912A5" w14:textId="5CEFFA2D" w:rsidR="004002E1" w:rsidRDefault="004002E1" w:rsidP="004002E1">
      <w:pPr>
        <w:rPr>
          <w:rFonts w:cstheme="minorHAnsi"/>
          <w:color w:val="000000" w:themeColor="text1"/>
        </w:rPr>
      </w:pPr>
      <w:r w:rsidRPr="00BC2654">
        <w:rPr>
          <w:rFonts w:cstheme="minorHAnsi"/>
          <w:noProof/>
          <w:color w:val="000000" w:themeColor="text1"/>
        </w:rPr>
        <w:drawing>
          <wp:inline distT="0" distB="0" distL="0" distR="0" wp14:anchorId="4504FC7D" wp14:editId="3D9BD637">
            <wp:extent cx="8138260" cy="3766358"/>
            <wp:effectExtent l="0" t="0" r="254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806"/>
                    <a:stretch/>
                  </pic:blipFill>
                  <pic:spPr bwMode="auto">
                    <a:xfrm>
                      <a:off x="0" y="0"/>
                      <a:ext cx="8170247" cy="3781162"/>
                    </a:xfrm>
                    <a:prstGeom prst="rect">
                      <a:avLst/>
                    </a:prstGeom>
                    <a:ln>
                      <a:noFill/>
                    </a:ln>
                    <a:extLst>
                      <a:ext uri="{53640926-AAD7-44D8-BBD7-CCE9431645EC}">
                        <a14:shadowObscured xmlns:a14="http://schemas.microsoft.com/office/drawing/2010/main"/>
                      </a:ext>
                    </a:extLst>
                  </pic:spPr>
                </pic:pic>
              </a:graphicData>
            </a:graphic>
          </wp:inline>
        </w:drawing>
      </w:r>
    </w:p>
    <w:p w14:paraId="7D5D6B3B" w14:textId="03E7C34E" w:rsidR="00AC2F5F" w:rsidRDefault="00AC2F5F" w:rsidP="004002E1">
      <w:pPr>
        <w:rPr>
          <w:rFonts w:cstheme="minorHAnsi"/>
          <w:color w:val="000000" w:themeColor="text1"/>
        </w:rPr>
      </w:pPr>
    </w:p>
    <w:p w14:paraId="6D3C2707" w14:textId="1847DC4D" w:rsidR="007F1A83" w:rsidRDefault="007F1A83">
      <w:pPr>
        <w:rPr>
          <w:rFonts w:cstheme="minorHAnsi"/>
          <w:b/>
          <w:bCs/>
          <w:color w:val="000000" w:themeColor="text1"/>
        </w:rPr>
      </w:pPr>
      <w:r>
        <w:rPr>
          <w:rFonts w:cstheme="minorHAnsi"/>
          <w:b/>
          <w:bCs/>
          <w:color w:val="000000" w:themeColor="text1"/>
        </w:rPr>
        <w:br w:type="page"/>
      </w:r>
    </w:p>
    <w:p w14:paraId="17DB476C" w14:textId="6AAB3F29" w:rsidR="00AC2F5F" w:rsidRDefault="007F1A83" w:rsidP="0080276E">
      <w:pPr>
        <w:pStyle w:val="ListParagraph"/>
        <w:numPr>
          <w:ilvl w:val="1"/>
          <w:numId w:val="23"/>
        </w:numPr>
        <w:rPr>
          <w:rFonts w:cstheme="minorHAnsi"/>
          <w:b/>
          <w:bCs/>
          <w:color w:val="000000" w:themeColor="text1"/>
        </w:rPr>
      </w:pPr>
      <w:r>
        <w:rPr>
          <w:rFonts w:cstheme="minorHAnsi"/>
          <w:b/>
          <w:bCs/>
          <w:color w:val="000000" w:themeColor="text1"/>
        </w:rPr>
        <w:lastRenderedPageBreak/>
        <w:t xml:space="preserve">Overlay of </w:t>
      </w:r>
      <w:r w:rsidR="003D023D">
        <w:rPr>
          <w:rFonts w:cstheme="minorHAnsi"/>
          <w:b/>
          <w:bCs/>
          <w:color w:val="000000" w:themeColor="text1"/>
        </w:rPr>
        <w:t xml:space="preserve">Spike-specific </w:t>
      </w:r>
      <w:r w:rsidR="00BA0D15">
        <w:rPr>
          <w:rFonts w:cstheme="minorHAnsi"/>
          <w:b/>
          <w:bCs/>
          <w:color w:val="000000" w:themeColor="text1"/>
        </w:rPr>
        <w:t xml:space="preserve">CD4 </w:t>
      </w:r>
      <w:r w:rsidR="003D023D" w:rsidRPr="00ED093C">
        <w:rPr>
          <w:rFonts w:cstheme="minorHAnsi"/>
          <w:b/>
          <w:bCs/>
          <w:color w:val="000000" w:themeColor="text1"/>
        </w:rPr>
        <w:t>effector memory (EM), central memory (CM), and TEMRA</w:t>
      </w:r>
      <w:r w:rsidR="00472A23">
        <w:rPr>
          <w:rFonts w:cstheme="minorHAnsi"/>
          <w:b/>
          <w:bCs/>
          <w:color w:val="000000" w:themeColor="text1"/>
        </w:rPr>
        <w:t xml:space="preserve"> for </w:t>
      </w:r>
      <w:r w:rsidR="00B12A2D">
        <w:rPr>
          <w:rFonts w:cstheme="minorHAnsi"/>
          <w:b/>
          <w:bCs/>
          <w:color w:val="000000" w:themeColor="text1"/>
        </w:rPr>
        <w:t>614D</w:t>
      </w:r>
    </w:p>
    <w:p w14:paraId="310DC310" w14:textId="36E2AC38" w:rsidR="007F1A83" w:rsidRPr="007F1A83" w:rsidRDefault="007F1A83" w:rsidP="007F1A83">
      <w:pPr>
        <w:rPr>
          <w:rFonts w:cstheme="minorHAnsi"/>
          <w:b/>
          <w:bCs/>
          <w:color w:val="000000" w:themeColor="text1"/>
        </w:rPr>
      </w:pPr>
      <w:r w:rsidRPr="007F1A83">
        <w:rPr>
          <w:rFonts w:cstheme="minorHAnsi"/>
          <w:b/>
          <w:bCs/>
          <w:noProof/>
          <w:color w:val="000000" w:themeColor="text1"/>
        </w:rPr>
        <w:drawing>
          <wp:inline distT="0" distB="0" distL="0" distR="0" wp14:anchorId="30F5AAD3" wp14:editId="6FEA88F0">
            <wp:extent cx="8229600" cy="36918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6195"/>
                    <a:stretch/>
                  </pic:blipFill>
                  <pic:spPr bwMode="auto">
                    <a:xfrm>
                      <a:off x="0" y="0"/>
                      <a:ext cx="8229600" cy="3691890"/>
                    </a:xfrm>
                    <a:prstGeom prst="rect">
                      <a:avLst/>
                    </a:prstGeom>
                    <a:ln>
                      <a:noFill/>
                    </a:ln>
                    <a:extLst>
                      <a:ext uri="{53640926-AAD7-44D8-BBD7-CCE9431645EC}">
                        <a14:shadowObscured xmlns:a14="http://schemas.microsoft.com/office/drawing/2010/main"/>
                      </a:ext>
                    </a:extLst>
                  </pic:spPr>
                </pic:pic>
              </a:graphicData>
            </a:graphic>
          </wp:inline>
        </w:drawing>
      </w:r>
    </w:p>
    <w:p w14:paraId="3B31951B" w14:textId="605113D3" w:rsidR="00DF12BF" w:rsidRDefault="00DF12BF">
      <w:pPr>
        <w:rPr>
          <w:rFonts w:cstheme="minorHAnsi"/>
          <w:b/>
          <w:bCs/>
          <w:color w:val="000000" w:themeColor="text1"/>
        </w:rPr>
      </w:pPr>
      <w:r>
        <w:rPr>
          <w:rFonts w:cstheme="minorHAnsi"/>
          <w:b/>
          <w:bCs/>
          <w:color w:val="000000" w:themeColor="text1"/>
        </w:rPr>
        <w:br w:type="page"/>
      </w:r>
    </w:p>
    <w:p w14:paraId="3F808B82" w14:textId="3EC79AAE" w:rsidR="00DF12BF" w:rsidRPr="00BC2654" w:rsidRDefault="00DF12BF" w:rsidP="00DF12BF">
      <w:pPr>
        <w:pStyle w:val="Heading2"/>
        <w:rPr>
          <w:rFonts w:asciiTheme="minorHAnsi" w:hAnsiTheme="minorHAnsi" w:cstheme="minorHAnsi"/>
          <w:b/>
          <w:bCs/>
          <w:color w:val="000000" w:themeColor="text1"/>
          <w:sz w:val="22"/>
          <w:szCs w:val="22"/>
        </w:rPr>
      </w:pPr>
      <w:bookmarkStart w:id="37" w:name="_Toc91908618"/>
      <w:r w:rsidRPr="00BC2654">
        <w:rPr>
          <w:rFonts w:asciiTheme="minorHAnsi" w:hAnsiTheme="minorHAnsi" w:cstheme="minorHAnsi"/>
          <w:b/>
          <w:bCs/>
          <w:color w:val="000000" w:themeColor="text1"/>
          <w:sz w:val="22"/>
          <w:szCs w:val="22"/>
        </w:rPr>
        <w:lastRenderedPageBreak/>
        <w:t xml:space="preserve">Figure </w:t>
      </w:r>
      <w:r>
        <w:rPr>
          <w:rFonts w:asciiTheme="minorHAnsi" w:hAnsiTheme="minorHAnsi" w:cstheme="minorHAnsi"/>
          <w:b/>
          <w:bCs/>
          <w:color w:val="000000" w:themeColor="text1"/>
          <w:sz w:val="22"/>
          <w:szCs w:val="22"/>
        </w:rPr>
        <w:t>S8.</w:t>
      </w:r>
      <w:r w:rsidRPr="00BC2654">
        <w:rPr>
          <w:rFonts w:asciiTheme="minorHAnsi" w:hAnsiTheme="minorHAnsi" w:cstheme="minorHAnsi"/>
          <w:b/>
          <w:bCs/>
          <w:color w:val="000000" w:themeColor="text1"/>
          <w:sz w:val="22"/>
          <w:szCs w:val="22"/>
        </w:rPr>
        <w:t xml:space="preserve"> Memory CD4 TH1 Responses by Group and Timepoint</w:t>
      </w:r>
      <w:r>
        <w:rPr>
          <w:rFonts w:asciiTheme="minorHAnsi" w:hAnsiTheme="minorHAnsi" w:cstheme="minorHAnsi"/>
          <w:b/>
          <w:bCs/>
          <w:color w:val="000000" w:themeColor="text1"/>
          <w:sz w:val="22"/>
          <w:szCs w:val="22"/>
        </w:rPr>
        <w:t xml:space="preserve"> for Beta spike</w:t>
      </w:r>
      <w:r w:rsidRPr="00BC2654">
        <w:rPr>
          <w:rFonts w:asciiTheme="minorHAnsi" w:hAnsiTheme="minorHAnsi" w:cstheme="minorHAnsi"/>
          <w:b/>
          <w:bCs/>
          <w:color w:val="000000" w:themeColor="text1"/>
          <w:sz w:val="22"/>
          <w:szCs w:val="22"/>
        </w:rPr>
        <w:t>.</w:t>
      </w:r>
      <w:bookmarkEnd w:id="37"/>
      <w:r w:rsidRPr="00BC2654">
        <w:rPr>
          <w:rFonts w:asciiTheme="minorHAnsi" w:hAnsiTheme="minorHAnsi" w:cstheme="minorHAnsi"/>
          <w:b/>
          <w:bCs/>
          <w:color w:val="000000" w:themeColor="text1"/>
          <w:sz w:val="22"/>
          <w:szCs w:val="22"/>
        </w:rPr>
        <w:t xml:space="preserve"> </w:t>
      </w:r>
    </w:p>
    <w:p w14:paraId="4174E081" w14:textId="55986052" w:rsidR="00DF12BF" w:rsidRDefault="00DF12BF" w:rsidP="00DF12BF">
      <w:pPr>
        <w:rPr>
          <w:rFonts w:cstheme="minorHAnsi"/>
          <w:color w:val="000000" w:themeColor="text1"/>
        </w:rPr>
      </w:pPr>
      <w:r w:rsidRPr="00BC2654">
        <w:rPr>
          <w:rFonts w:cstheme="minorHAnsi"/>
          <w:color w:val="000000" w:themeColor="text1"/>
        </w:rPr>
        <w:t xml:space="preserve">Background adjusted % of CD4 T cells that are </w:t>
      </w:r>
      <w:r>
        <w:rPr>
          <w:rFonts w:cstheme="minorHAnsi"/>
          <w:color w:val="000000" w:themeColor="text1"/>
        </w:rPr>
        <w:t>the overlay of EM, CM, and TEMRA</w:t>
      </w:r>
      <w:r w:rsidRPr="00BC2654">
        <w:rPr>
          <w:rFonts w:cstheme="minorHAnsi"/>
          <w:color w:val="000000" w:themeColor="text1"/>
        </w:rPr>
        <w:t>, and express IFN</w:t>
      </w:r>
      <w:r w:rsidRPr="42766AA3">
        <w:rPr>
          <w:b/>
          <w:bCs/>
        </w:rPr>
        <w:t>-</w:t>
      </w:r>
      <w:r w:rsidRPr="42766AA3">
        <w:rPr>
          <w:rFonts w:ascii="Symbol" w:hAnsi="Symbol"/>
          <w:b/>
          <w:bCs/>
        </w:rPr>
        <w:t></w:t>
      </w:r>
      <w:r w:rsidRPr="00BC2654">
        <w:rPr>
          <w:rFonts w:cstheme="minorHAnsi"/>
          <w:color w:val="000000" w:themeColor="text1"/>
        </w:rPr>
        <w:t xml:space="preserve"> and/or IL-2 in response to peptides from the </w:t>
      </w:r>
      <w:r>
        <w:rPr>
          <w:rFonts w:cstheme="minorHAnsi"/>
          <w:color w:val="000000" w:themeColor="text1"/>
        </w:rPr>
        <w:t>Beta</w:t>
      </w:r>
      <w:r w:rsidRPr="00BC2654">
        <w:rPr>
          <w:rFonts w:cstheme="minorHAnsi"/>
          <w:color w:val="000000" w:themeColor="text1"/>
        </w:rPr>
        <w:t xml:space="preserve"> spike, respectively, out of total CD4 T cells. Data was </w:t>
      </w:r>
      <w:proofErr w:type="spellStart"/>
      <w:r w:rsidRPr="00BC2654">
        <w:rPr>
          <w:rFonts w:cstheme="minorHAnsi"/>
          <w:color w:val="000000" w:themeColor="text1"/>
        </w:rPr>
        <w:t>thresholded</w:t>
      </w:r>
      <w:proofErr w:type="spellEnd"/>
      <w:r w:rsidRPr="00BC2654">
        <w:rPr>
          <w:rFonts w:cstheme="minorHAnsi"/>
          <w:color w:val="000000" w:themeColor="text1"/>
        </w:rPr>
        <w:t xml:space="preserve"> at 0.025%. Data points below 0.025% are displayed at 0.025%. Closed circles indicate positive spike-specific responses and open circles indicate negative spike-specific responses by Fisher’s exact test. The numbers on the graph indicate the number of positive responders over the total number tested for each group and timepoint. </w:t>
      </w:r>
    </w:p>
    <w:p w14:paraId="51B3FD8F" w14:textId="6CC0328E" w:rsidR="00DF12BF" w:rsidRDefault="009C3567" w:rsidP="00DF12BF">
      <w:pPr>
        <w:rPr>
          <w:rFonts w:cstheme="minorHAnsi"/>
          <w:color w:val="000000" w:themeColor="text1"/>
        </w:rPr>
      </w:pPr>
      <w:r w:rsidRPr="009C3567">
        <w:rPr>
          <w:rFonts w:cstheme="minorHAnsi"/>
          <w:noProof/>
          <w:color w:val="000000" w:themeColor="text1"/>
        </w:rPr>
        <w:drawing>
          <wp:inline distT="0" distB="0" distL="0" distR="0" wp14:anchorId="24606ABF" wp14:editId="0CD13B3B">
            <wp:extent cx="8229600" cy="37115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6793"/>
                    <a:stretch/>
                  </pic:blipFill>
                  <pic:spPr bwMode="auto">
                    <a:xfrm>
                      <a:off x="0" y="0"/>
                      <a:ext cx="8229600" cy="3711575"/>
                    </a:xfrm>
                    <a:prstGeom prst="rect">
                      <a:avLst/>
                    </a:prstGeom>
                    <a:ln>
                      <a:noFill/>
                    </a:ln>
                    <a:extLst>
                      <a:ext uri="{53640926-AAD7-44D8-BBD7-CCE9431645EC}">
                        <a14:shadowObscured xmlns:a14="http://schemas.microsoft.com/office/drawing/2010/main"/>
                      </a:ext>
                    </a:extLst>
                  </pic:spPr>
                </pic:pic>
              </a:graphicData>
            </a:graphic>
          </wp:inline>
        </w:drawing>
      </w:r>
    </w:p>
    <w:p w14:paraId="1D6128F4" w14:textId="77777777" w:rsidR="00DF12BF" w:rsidRDefault="00DF12BF" w:rsidP="00DF12BF">
      <w:pPr>
        <w:rPr>
          <w:rFonts w:cstheme="minorHAnsi"/>
          <w:b/>
          <w:bCs/>
          <w:color w:val="000000" w:themeColor="text1"/>
        </w:rPr>
      </w:pPr>
    </w:p>
    <w:p w14:paraId="2172785F" w14:textId="77777777" w:rsidR="004002E1" w:rsidRPr="00BC2654" w:rsidRDefault="004002E1" w:rsidP="004002E1">
      <w:pPr>
        <w:rPr>
          <w:rFonts w:cstheme="minorHAnsi"/>
          <w:b/>
          <w:bCs/>
          <w:color w:val="000000" w:themeColor="text1"/>
        </w:rPr>
      </w:pPr>
    </w:p>
    <w:p w14:paraId="2121D8DA" w14:textId="41231A5D" w:rsidR="004002E1" w:rsidRPr="00BC2654" w:rsidRDefault="004002E1" w:rsidP="004002E1">
      <w:pPr>
        <w:rPr>
          <w:rFonts w:cstheme="minorHAnsi"/>
          <w:b/>
          <w:bCs/>
          <w:color w:val="000000" w:themeColor="text1"/>
        </w:rPr>
      </w:pPr>
    </w:p>
    <w:p w14:paraId="6E68A34D" w14:textId="77777777" w:rsidR="0082099F" w:rsidRPr="00BC2654" w:rsidRDefault="0082099F" w:rsidP="004002E1">
      <w:pPr>
        <w:rPr>
          <w:rFonts w:cstheme="minorHAnsi"/>
          <w:b/>
          <w:bCs/>
          <w:color w:val="000000" w:themeColor="text1"/>
        </w:rPr>
      </w:pPr>
    </w:p>
    <w:p w14:paraId="33DD385A" w14:textId="47BC7885" w:rsidR="00BC2654" w:rsidRPr="00BC2654" w:rsidRDefault="00EA4AB6" w:rsidP="00BC2654">
      <w:pPr>
        <w:pStyle w:val="Heading2"/>
        <w:rPr>
          <w:rFonts w:asciiTheme="minorHAnsi" w:hAnsiTheme="minorHAnsi" w:cstheme="minorHAnsi"/>
          <w:b/>
          <w:bCs/>
          <w:color w:val="000000" w:themeColor="text1"/>
          <w:sz w:val="22"/>
          <w:szCs w:val="22"/>
        </w:rPr>
      </w:pPr>
      <w:bookmarkStart w:id="38" w:name="_Toc91908619"/>
      <w:r w:rsidRPr="00BC2654">
        <w:rPr>
          <w:rFonts w:asciiTheme="minorHAnsi" w:hAnsiTheme="minorHAnsi" w:cstheme="minorHAnsi"/>
          <w:b/>
          <w:bCs/>
          <w:color w:val="000000" w:themeColor="text1"/>
          <w:sz w:val="22"/>
          <w:szCs w:val="22"/>
        </w:rPr>
        <w:lastRenderedPageBreak/>
        <w:t xml:space="preserve">Figure </w:t>
      </w:r>
      <w:r w:rsidR="00CD66DB">
        <w:rPr>
          <w:rFonts w:asciiTheme="minorHAnsi" w:hAnsiTheme="minorHAnsi" w:cstheme="minorHAnsi"/>
          <w:b/>
          <w:bCs/>
          <w:color w:val="000000" w:themeColor="text1"/>
          <w:sz w:val="22"/>
          <w:szCs w:val="22"/>
        </w:rPr>
        <w:t>S</w:t>
      </w:r>
      <w:r w:rsidR="009C3567">
        <w:rPr>
          <w:rFonts w:asciiTheme="minorHAnsi" w:hAnsiTheme="minorHAnsi" w:cstheme="minorHAnsi"/>
          <w:b/>
          <w:bCs/>
          <w:color w:val="000000" w:themeColor="text1"/>
          <w:sz w:val="22"/>
          <w:szCs w:val="22"/>
        </w:rPr>
        <w:t>9</w:t>
      </w:r>
      <w:r w:rsidR="00CD66DB">
        <w:rPr>
          <w:rFonts w:asciiTheme="minorHAnsi" w:hAnsiTheme="minorHAnsi" w:cstheme="minorHAnsi"/>
          <w:b/>
          <w:bCs/>
          <w:color w:val="000000" w:themeColor="text1"/>
          <w:sz w:val="22"/>
          <w:szCs w:val="22"/>
        </w:rPr>
        <w:t>.</w:t>
      </w:r>
      <w:r w:rsidRPr="00BC2654">
        <w:rPr>
          <w:rFonts w:asciiTheme="minorHAnsi" w:hAnsiTheme="minorHAnsi" w:cstheme="minorHAnsi"/>
          <w:b/>
          <w:bCs/>
          <w:color w:val="000000" w:themeColor="text1"/>
          <w:sz w:val="22"/>
          <w:szCs w:val="22"/>
        </w:rPr>
        <w:t xml:space="preserve"> Memory CD8 T Cell Responses </w:t>
      </w:r>
      <w:r w:rsidR="00196117">
        <w:rPr>
          <w:rFonts w:asciiTheme="minorHAnsi" w:hAnsiTheme="minorHAnsi" w:cstheme="minorHAnsi"/>
          <w:b/>
          <w:bCs/>
          <w:color w:val="000000" w:themeColor="text1"/>
          <w:sz w:val="22"/>
          <w:szCs w:val="22"/>
        </w:rPr>
        <w:t xml:space="preserve">to 614D </w:t>
      </w:r>
      <w:r w:rsidRPr="00BC2654">
        <w:rPr>
          <w:rFonts w:asciiTheme="minorHAnsi" w:hAnsiTheme="minorHAnsi" w:cstheme="minorHAnsi"/>
          <w:b/>
          <w:bCs/>
          <w:color w:val="000000" w:themeColor="text1"/>
          <w:sz w:val="22"/>
          <w:szCs w:val="22"/>
        </w:rPr>
        <w:t>by Group and Timepoint.</w:t>
      </w:r>
      <w:bookmarkEnd w:id="38"/>
      <w:r w:rsidRPr="00BC2654">
        <w:rPr>
          <w:rFonts w:asciiTheme="minorHAnsi" w:hAnsiTheme="minorHAnsi" w:cstheme="minorHAnsi"/>
          <w:b/>
          <w:bCs/>
          <w:color w:val="000000" w:themeColor="text1"/>
          <w:sz w:val="22"/>
          <w:szCs w:val="22"/>
        </w:rPr>
        <w:t xml:space="preserve"> </w:t>
      </w:r>
    </w:p>
    <w:p w14:paraId="6D587F0C" w14:textId="11B95B4B" w:rsidR="00EA4AB6" w:rsidRPr="00BC2654" w:rsidRDefault="00EA4AB6" w:rsidP="00EA4AB6">
      <w:pPr>
        <w:rPr>
          <w:rFonts w:cstheme="minorHAnsi"/>
          <w:b/>
          <w:bCs/>
          <w:color w:val="000000" w:themeColor="text1"/>
        </w:rPr>
      </w:pPr>
      <w:r w:rsidRPr="002F7190">
        <w:rPr>
          <w:rFonts w:cstheme="minorHAnsi"/>
          <w:color w:val="000000" w:themeColor="text1"/>
        </w:rPr>
        <w:t xml:space="preserve">Background adjusted % of CD8 T cells that are </w:t>
      </w:r>
      <w:r w:rsidRPr="002F7190">
        <w:rPr>
          <w:rFonts w:cstheme="minorHAnsi"/>
          <w:b/>
          <w:bCs/>
          <w:color w:val="000000" w:themeColor="text1"/>
        </w:rPr>
        <w:t>A)</w:t>
      </w:r>
      <w:r w:rsidRPr="002F7190">
        <w:rPr>
          <w:rFonts w:cstheme="minorHAnsi"/>
          <w:color w:val="000000" w:themeColor="text1"/>
        </w:rPr>
        <w:t xml:space="preserve"> effector memory (EM), </w:t>
      </w:r>
      <w:r w:rsidRPr="002F7190">
        <w:rPr>
          <w:rFonts w:cstheme="minorHAnsi"/>
          <w:b/>
          <w:bCs/>
          <w:color w:val="000000" w:themeColor="text1"/>
        </w:rPr>
        <w:t>B)</w:t>
      </w:r>
      <w:r w:rsidRPr="002F7190">
        <w:rPr>
          <w:rFonts w:cstheme="minorHAnsi"/>
          <w:color w:val="000000" w:themeColor="text1"/>
        </w:rPr>
        <w:t xml:space="preserve"> central memory (CM)</w:t>
      </w:r>
      <w:r w:rsidR="002F7190" w:rsidRPr="002F7190">
        <w:rPr>
          <w:rFonts w:cstheme="minorHAnsi"/>
          <w:color w:val="000000" w:themeColor="text1"/>
        </w:rPr>
        <w:t>,</w:t>
      </w:r>
      <w:r w:rsidRPr="002F7190">
        <w:rPr>
          <w:rFonts w:cstheme="minorHAnsi"/>
          <w:color w:val="000000" w:themeColor="text1"/>
        </w:rPr>
        <w:t xml:space="preserve"> </w:t>
      </w:r>
      <w:r w:rsidRPr="002F7190">
        <w:rPr>
          <w:rFonts w:cstheme="minorHAnsi"/>
          <w:b/>
          <w:bCs/>
          <w:color w:val="000000" w:themeColor="text1"/>
        </w:rPr>
        <w:t>C)</w:t>
      </w:r>
      <w:r w:rsidRPr="002F7190">
        <w:rPr>
          <w:rFonts w:cstheme="minorHAnsi"/>
          <w:color w:val="000000" w:themeColor="text1"/>
        </w:rPr>
        <w:t xml:space="preserve"> TEMRA, </w:t>
      </w:r>
      <w:r w:rsidR="002F7190" w:rsidRPr="002F7190">
        <w:rPr>
          <w:rFonts w:cstheme="minorHAnsi"/>
          <w:color w:val="000000" w:themeColor="text1"/>
        </w:rPr>
        <w:t xml:space="preserve">and </w:t>
      </w:r>
      <w:r w:rsidR="00152736" w:rsidRPr="00152736">
        <w:rPr>
          <w:rFonts w:cstheme="minorHAnsi"/>
          <w:b/>
          <w:bCs/>
          <w:color w:val="000000" w:themeColor="text1"/>
        </w:rPr>
        <w:t>D)</w:t>
      </w:r>
      <w:r w:rsidR="00152736" w:rsidRPr="00152736">
        <w:rPr>
          <w:rFonts w:cstheme="minorHAnsi"/>
          <w:color w:val="000000" w:themeColor="text1"/>
        </w:rPr>
        <w:t xml:space="preserve"> </w:t>
      </w:r>
      <w:r w:rsidR="002F7190" w:rsidRPr="00152736">
        <w:rPr>
          <w:rFonts w:cstheme="minorHAnsi"/>
          <w:color w:val="000000" w:themeColor="text1"/>
        </w:rPr>
        <w:t xml:space="preserve">Overlay of Spike-specific CD8 effector memory (EM), central memory (CM), and TEMRA </w:t>
      </w:r>
      <w:r w:rsidR="00E50179" w:rsidRPr="00BC2654">
        <w:rPr>
          <w:rFonts w:cstheme="minorHAnsi"/>
          <w:color w:val="000000" w:themeColor="text1"/>
        </w:rPr>
        <w:t xml:space="preserve">and </w:t>
      </w:r>
      <w:r w:rsidRPr="00BC2654">
        <w:rPr>
          <w:rFonts w:cstheme="minorHAnsi"/>
          <w:color w:val="000000" w:themeColor="text1"/>
        </w:rPr>
        <w:t>express IFN</w:t>
      </w:r>
      <w:r w:rsidR="00876893" w:rsidRPr="3D52B451">
        <w:rPr>
          <w:shd w:val="clear" w:color="auto" w:fill="FFFFFF"/>
        </w:rPr>
        <w:t>-</w:t>
      </w:r>
      <w:r w:rsidR="00876893" w:rsidRPr="42766AA3">
        <w:rPr>
          <w:rFonts w:ascii="Symbol" w:eastAsia="Symbol" w:hAnsi="Symbol" w:cs="Symbol"/>
        </w:rPr>
        <w:t></w:t>
      </w:r>
      <w:r w:rsidRPr="00BC2654">
        <w:rPr>
          <w:rFonts w:cstheme="minorHAnsi"/>
          <w:color w:val="000000" w:themeColor="text1"/>
        </w:rPr>
        <w:t xml:space="preserve"> and/or IL-2 in response to peptides from the </w:t>
      </w:r>
      <w:r w:rsidR="00B12A2D">
        <w:rPr>
          <w:rFonts w:cstheme="minorHAnsi"/>
          <w:color w:val="000000" w:themeColor="text1"/>
        </w:rPr>
        <w:t>614D</w:t>
      </w:r>
      <w:r w:rsidRPr="00BC2654">
        <w:rPr>
          <w:rFonts w:cstheme="minorHAnsi"/>
          <w:color w:val="000000" w:themeColor="text1"/>
        </w:rPr>
        <w:t xml:space="preserve"> spike out of total CD</w:t>
      </w:r>
      <w:r w:rsidR="00E50179" w:rsidRPr="00BC2654">
        <w:rPr>
          <w:rFonts w:cstheme="minorHAnsi"/>
          <w:color w:val="000000" w:themeColor="text1"/>
        </w:rPr>
        <w:t>8</w:t>
      </w:r>
      <w:r w:rsidRPr="00BC2654">
        <w:rPr>
          <w:rFonts w:cstheme="minorHAnsi"/>
          <w:color w:val="000000" w:themeColor="text1"/>
        </w:rPr>
        <w:t xml:space="preserve"> T cells. Data was </w:t>
      </w:r>
      <w:proofErr w:type="spellStart"/>
      <w:r w:rsidRPr="00BC2654">
        <w:rPr>
          <w:rFonts w:cstheme="minorHAnsi"/>
          <w:color w:val="000000" w:themeColor="text1"/>
        </w:rPr>
        <w:t>thresholded</w:t>
      </w:r>
      <w:proofErr w:type="spellEnd"/>
      <w:r w:rsidRPr="00BC2654">
        <w:rPr>
          <w:rFonts w:cstheme="minorHAnsi"/>
          <w:color w:val="000000" w:themeColor="text1"/>
        </w:rPr>
        <w:t xml:space="preserve"> at 0.025%. Data points below 0.025% are displayed at 0.025%. Closed circles indicate positive spike-specific responses and open circles indicate negative spike-specific responses by Fisher’s exact test. The numbers on the graph indicate the number of positive responders over the total number tested for each group and timepoint. </w:t>
      </w:r>
    </w:p>
    <w:p w14:paraId="15B16642" w14:textId="12D3147A" w:rsidR="004002E1" w:rsidRPr="00F55768" w:rsidRDefault="00904255" w:rsidP="00F55768">
      <w:pPr>
        <w:pStyle w:val="ListParagraph"/>
        <w:numPr>
          <w:ilvl w:val="0"/>
          <w:numId w:val="19"/>
        </w:numPr>
        <w:rPr>
          <w:rFonts w:cstheme="minorHAnsi"/>
          <w:b/>
          <w:bCs/>
          <w:color w:val="000000" w:themeColor="text1"/>
        </w:rPr>
      </w:pPr>
      <w:r w:rsidRPr="00F55768">
        <w:rPr>
          <w:rFonts w:cstheme="minorHAnsi"/>
          <w:b/>
          <w:bCs/>
          <w:color w:val="000000" w:themeColor="text1"/>
        </w:rPr>
        <w:t>Spike-Specific Effector Memory CD8 T Cells</w:t>
      </w:r>
    </w:p>
    <w:p w14:paraId="76AB5CFF" w14:textId="0033139C" w:rsidR="00A946E4" w:rsidRPr="00BC2654" w:rsidRDefault="00A946E4" w:rsidP="004002E1">
      <w:pPr>
        <w:rPr>
          <w:rFonts w:cstheme="minorHAnsi"/>
          <w:b/>
          <w:bCs/>
          <w:color w:val="000000" w:themeColor="text1"/>
        </w:rPr>
      </w:pPr>
      <w:r w:rsidRPr="00BC2654">
        <w:rPr>
          <w:rFonts w:cstheme="minorHAnsi"/>
          <w:b/>
          <w:bCs/>
          <w:noProof/>
          <w:color w:val="000000" w:themeColor="text1"/>
        </w:rPr>
        <w:drawing>
          <wp:inline distT="0" distB="0" distL="0" distR="0" wp14:anchorId="4283F41B" wp14:editId="230697E1">
            <wp:extent cx="7892825" cy="3645535"/>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47"/>
                    <a:srcRect t="8597"/>
                    <a:stretch/>
                  </pic:blipFill>
                  <pic:spPr bwMode="auto">
                    <a:xfrm>
                      <a:off x="0" y="0"/>
                      <a:ext cx="7943389" cy="3668889"/>
                    </a:xfrm>
                    <a:prstGeom prst="rect">
                      <a:avLst/>
                    </a:prstGeom>
                    <a:ln>
                      <a:noFill/>
                    </a:ln>
                    <a:extLst>
                      <a:ext uri="{53640926-AAD7-44D8-BBD7-CCE9431645EC}">
                        <a14:shadowObscured xmlns:a14="http://schemas.microsoft.com/office/drawing/2010/main"/>
                      </a:ext>
                    </a:extLst>
                  </pic:spPr>
                </pic:pic>
              </a:graphicData>
            </a:graphic>
          </wp:inline>
        </w:drawing>
      </w:r>
    </w:p>
    <w:p w14:paraId="733EB461" w14:textId="0717463D" w:rsidR="004002E1" w:rsidRPr="00BC2654" w:rsidRDefault="004002E1" w:rsidP="004002E1">
      <w:pPr>
        <w:rPr>
          <w:rFonts w:cstheme="minorHAnsi"/>
          <w:b/>
          <w:bCs/>
          <w:color w:val="000000" w:themeColor="text1"/>
        </w:rPr>
      </w:pPr>
    </w:p>
    <w:p w14:paraId="3D3E1A8F" w14:textId="77777777" w:rsidR="00BA2ED2" w:rsidRPr="00BC2654" w:rsidRDefault="00BA2ED2" w:rsidP="004002E1">
      <w:pPr>
        <w:rPr>
          <w:rFonts w:cstheme="minorHAnsi"/>
          <w:b/>
          <w:bCs/>
          <w:color w:val="000000" w:themeColor="text1"/>
        </w:rPr>
      </w:pPr>
    </w:p>
    <w:p w14:paraId="1D5E8228" w14:textId="77777777" w:rsidR="00B30720" w:rsidRPr="00BC2654" w:rsidRDefault="00B30720" w:rsidP="004002E1">
      <w:pPr>
        <w:rPr>
          <w:rFonts w:cstheme="minorHAnsi"/>
          <w:b/>
          <w:bCs/>
          <w:color w:val="000000" w:themeColor="text1"/>
        </w:rPr>
      </w:pPr>
    </w:p>
    <w:p w14:paraId="79FFA3C0" w14:textId="3B0F4978" w:rsidR="00BA2ED2" w:rsidRPr="00876893" w:rsidRDefault="00BA2ED2" w:rsidP="00876893">
      <w:pPr>
        <w:pStyle w:val="ListParagraph"/>
        <w:numPr>
          <w:ilvl w:val="0"/>
          <w:numId w:val="19"/>
        </w:numPr>
        <w:rPr>
          <w:rFonts w:cstheme="minorHAnsi"/>
          <w:b/>
          <w:bCs/>
          <w:color w:val="000000" w:themeColor="text1"/>
        </w:rPr>
      </w:pPr>
      <w:r w:rsidRPr="00876893">
        <w:rPr>
          <w:rFonts w:cstheme="minorHAnsi"/>
          <w:b/>
          <w:bCs/>
          <w:color w:val="000000" w:themeColor="text1"/>
        </w:rPr>
        <w:t>Spike-Specific Central Memory CD8 T Cells</w:t>
      </w:r>
    </w:p>
    <w:p w14:paraId="3299E351" w14:textId="582A8C6C" w:rsidR="004002E1" w:rsidRPr="00BC2654" w:rsidRDefault="00C7559A" w:rsidP="004002E1">
      <w:pPr>
        <w:rPr>
          <w:rFonts w:cstheme="minorHAnsi"/>
          <w:b/>
          <w:bCs/>
          <w:color w:val="000000" w:themeColor="text1"/>
        </w:rPr>
      </w:pPr>
      <w:r w:rsidRPr="00BC2654">
        <w:rPr>
          <w:rFonts w:cstheme="minorHAnsi"/>
          <w:b/>
          <w:bCs/>
          <w:noProof/>
          <w:color w:val="000000" w:themeColor="text1"/>
        </w:rPr>
        <w:drawing>
          <wp:inline distT="0" distB="0" distL="0" distR="0" wp14:anchorId="5C5FF480" wp14:editId="4E5133CE">
            <wp:extent cx="8229600" cy="3808152"/>
            <wp:effectExtent l="0" t="0" r="0" b="190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48"/>
                    <a:srcRect t="7567"/>
                    <a:stretch/>
                  </pic:blipFill>
                  <pic:spPr bwMode="auto">
                    <a:xfrm>
                      <a:off x="0" y="0"/>
                      <a:ext cx="8229600" cy="3808152"/>
                    </a:xfrm>
                    <a:prstGeom prst="rect">
                      <a:avLst/>
                    </a:prstGeom>
                    <a:ln>
                      <a:noFill/>
                    </a:ln>
                    <a:extLst>
                      <a:ext uri="{53640926-AAD7-44D8-BBD7-CCE9431645EC}">
                        <a14:shadowObscured xmlns:a14="http://schemas.microsoft.com/office/drawing/2010/main"/>
                      </a:ext>
                    </a:extLst>
                  </pic:spPr>
                </pic:pic>
              </a:graphicData>
            </a:graphic>
          </wp:inline>
        </w:drawing>
      </w:r>
    </w:p>
    <w:p w14:paraId="159FAE0A" w14:textId="77777777" w:rsidR="00BA2ED2" w:rsidRPr="00BC2654" w:rsidRDefault="00BA2ED2" w:rsidP="004002E1">
      <w:pPr>
        <w:rPr>
          <w:rFonts w:cstheme="minorHAnsi"/>
          <w:b/>
          <w:bCs/>
          <w:color w:val="000000" w:themeColor="text1"/>
        </w:rPr>
      </w:pPr>
    </w:p>
    <w:p w14:paraId="473AA90E" w14:textId="77777777" w:rsidR="00BA2ED2" w:rsidRPr="00BC2654" w:rsidRDefault="00BA2ED2" w:rsidP="004002E1">
      <w:pPr>
        <w:rPr>
          <w:rFonts w:cstheme="minorHAnsi"/>
          <w:b/>
          <w:bCs/>
          <w:color w:val="000000" w:themeColor="text1"/>
        </w:rPr>
      </w:pPr>
    </w:p>
    <w:p w14:paraId="7991E856" w14:textId="77777777" w:rsidR="00BA2ED2" w:rsidRPr="00BC2654" w:rsidRDefault="00BA2ED2" w:rsidP="004002E1">
      <w:pPr>
        <w:rPr>
          <w:rFonts w:cstheme="minorHAnsi"/>
          <w:b/>
          <w:bCs/>
          <w:color w:val="000000" w:themeColor="text1"/>
        </w:rPr>
      </w:pPr>
    </w:p>
    <w:p w14:paraId="0C2047FE" w14:textId="77777777" w:rsidR="00BA2ED2" w:rsidRPr="00BC2654" w:rsidRDefault="00BA2ED2" w:rsidP="004002E1">
      <w:pPr>
        <w:rPr>
          <w:rFonts w:cstheme="minorHAnsi"/>
          <w:b/>
          <w:bCs/>
          <w:color w:val="000000" w:themeColor="text1"/>
        </w:rPr>
      </w:pPr>
    </w:p>
    <w:p w14:paraId="57AA059D" w14:textId="77777777" w:rsidR="00BA2ED2" w:rsidRPr="00BC2654" w:rsidRDefault="00BA2ED2" w:rsidP="004002E1">
      <w:pPr>
        <w:rPr>
          <w:rFonts w:cstheme="minorHAnsi"/>
          <w:b/>
          <w:bCs/>
          <w:color w:val="000000" w:themeColor="text1"/>
        </w:rPr>
      </w:pPr>
    </w:p>
    <w:p w14:paraId="3080BFA6" w14:textId="77777777" w:rsidR="00BA2ED2" w:rsidRPr="00BC2654" w:rsidRDefault="00BA2ED2" w:rsidP="004002E1">
      <w:pPr>
        <w:rPr>
          <w:rFonts w:cstheme="minorHAnsi"/>
          <w:b/>
          <w:bCs/>
          <w:color w:val="000000" w:themeColor="text1"/>
        </w:rPr>
      </w:pPr>
    </w:p>
    <w:p w14:paraId="695B00C1" w14:textId="0DA1F840" w:rsidR="00BA2ED2" w:rsidRPr="00876893" w:rsidRDefault="00BA2ED2" w:rsidP="00876893">
      <w:pPr>
        <w:pStyle w:val="ListParagraph"/>
        <w:numPr>
          <w:ilvl w:val="0"/>
          <w:numId w:val="19"/>
        </w:numPr>
        <w:rPr>
          <w:rFonts w:cstheme="minorHAnsi"/>
          <w:b/>
          <w:bCs/>
          <w:color w:val="000000" w:themeColor="text1"/>
        </w:rPr>
      </w:pPr>
      <w:r w:rsidRPr="00876893">
        <w:rPr>
          <w:rFonts w:cstheme="minorHAnsi"/>
          <w:b/>
          <w:bCs/>
          <w:color w:val="000000" w:themeColor="text1"/>
        </w:rPr>
        <w:t>Spike-Specific TEMRA Memory CD8 T Cells</w:t>
      </w:r>
    </w:p>
    <w:p w14:paraId="4BD93750" w14:textId="08506AD5" w:rsidR="004002E1" w:rsidRDefault="004002E1" w:rsidP="004002E1">
      <w:pPr>
        <w:rPr>
          <w:rFonts w:cstheme="minorHAnsi"/>
          <w:b/>
          <w:bCs/>
          <w:color w:val="000000" w:themeColor="text1"/>
        </w:rPr>
      </w:pPr>
      <w:r w:rsidRPr="00BC2654">
        <w:rPr>
          <w:rFonts w:cstheme="minorHAnsi"/>
          <w:b/>
          <w:bCs/>
          <w:noProof/>
          <w:color w:val="000000" w:themeColor="text1"/>
        </w:rPr>
        <w:drawing>
          <wp:inline distT="0" distB="0" distL="0" distR="0" wp14:anchorId="413AA1A9" wp14:editId="017225AF">
            <wp:extent cx="8071485" cy="3704872"/>
            <wp:effectExtent l="0" t="0" r="571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706"/>
                    <a:stretch/>
                  </pic:blipFill>
                  <pic:spPr bwMode="auto">
                    <a:xfrm>
                      <a:off x="0" y="0"/>
                      <a:ext cx="8109619" cy="3722376"/>
                    </a:xfrm>
                    <a:prstGeom prst="rect">
                      <a:avLst/>
                    </a:prstGeom>
                    <a:ln>
                      <a:noFill/>
                    </a:ln>
                    <a:extLst>
                      <a:ext uri="{53640926-AAD7-44D8-BBD7-CCE9431645EC}">
                        <a14:shadowObscured xmlns:a14="http://schemas.microsoft.com/office/drawing/2010/main"/>
                      </a:ext>
                    </a:extLst>
                  </pic:spPr>
                </pic:pic>
              </a:graphicData>
            </a:graphic>
          </wp:inline>
        </w:drawing>
      </w:r>
    </w:p>
    <w:p w14:paraId="101F12FF" w14:textId="13287B29" w:rsidR="00456ABC" w:rsidRDefault="00456ABC">
      <w:pPr>
        <w:rPr>
          <w:rFonts w:cstheme="minorHAnsi"/>
          <w:b/>
          <w:bCs/>
          <w:color w:val="000000" w:themeColor="text1"/>
        </w:rPr>
      </w:pPr>
      <w:r>
        <w:rPr>
          <w:rFonts w:cstheme="minorHAnsi"/>
          <w:b/>
          <w:bCs/>
          <w:color w:val="000000" w:themeColor="text1"/>
        </w:rPr>
        <w:br w:type="page"/>
      </w:r>
    </w:p>
    <w:p w14:paraId="1309820E" w14:textId="0EF00C8A" w:rsidR="00456ABC" w:rsidRPr="00BA0D15" w:rsidRDefault="00BA0D15" w:rsidP="00BA0D15">
      <w:pPr>
        <w:pStyle w:val="ListParagraph"/>
        <w:numPr>
          <w:ilvl w:val="0"/>
          <w:numId w:val="19"/>
        </w:numPr>
        <w:rPr>
          <w:rFonts w:cstheme="minorHAnsi"/>
          <w:b/>
          <w:bCs/>
          <w:color w:val="000000" w:themeColor="text1"/>
        </w:rPr>
      </w:pPr>
      <w:r>
        <w:rPr>
          <w:rFonts w:cstheme="minorHAnsi"/>
          <w:b/>
          <w:bCs/>
          <w:color w:val="000000" w:themeColor="text1"/>
        </w:rPr>
        <w:lastRenderedPageBreak/>
        <w:t xml:space="preserve">Overlay of Spike-specific CD8 </w:t>
      </w:r>
      <w:r w:rsidRPr="00ED093C">
        <w:rPr>
          <w:rFonts w:cstheme="minorHAnsi"/>
          <w:b/>
          <w:bCs/>
          <w:color w:val="000000" w:themeColor="text1"/>
        </w:rPr>
        <w:t>effector memory (EM), central memory (CM), and TEMRA</w:t>
      </w:r>
      <w:r>
        <w:rPr>
          <w:rFonts w:cstheme="minorHAnsi"/>
          <w:b/>
          <w:bCs/>
          <w:color w:val="000000" w:themeColor="text1"/>
        </w:rPr>
        <w:t xml:space="preserve"> for </w:t>
      </w:r>
      <w:r w:rsidR="00196117">
        <w:rPr>
          <w:rFonts w:cstheme="minorHAnsi"/>
          <w:b/>
          <w:bCs/>
          <w:color w:val="000000" w:themeColor="text1"/>
        </w:rPr>
        <w:t>614D</w:t>
      </w:r>
      <w:r>
        <w:rPr>
          <w:rFonts w:cstheme="minorHAnsi"/>
          <w:color w:val="000000" w:themeColor="text1"/>
        </w:rPr>
        <w:t xml:space="preserve"> </w:t>
      </w:r>
    </w:p>
    <w:p w14:paraId="7E450B15" w14:textId="089BA37C" w:rsidR="00BA0D15" w:rsidRDefault="00BA0D15" w:rsidP="00BA0D15">
      <w:pPr>
        <w:rPr>
          <w:rFonts w:cstheme="minorHAnsi"/>
          <w:b/>
          <w:bCs/>
          <w:color w:val="000000" w:themeColor="text1"/>
        </w:rPr>
      </w:pPr>
      <w:r w:rsidRPr="00BA0D15">
        <w:rPr>
          <w:rFonts w:cstheme="minorHAnsi"/>
          <w:b/>
          <w:bCs/>
          <w:noProof/>
          <w:color w:val="000000" w:themeColor="text1"/>
        </w:rPr>
        <w:drawing>
          <wp:inline distT="0" distB="0" distL="0" distR="0" wp14:anchorId="281360B8" wp14:editId="0BEAFDFE">
            <wp:extent cx="8229600" cy="3736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394"/>
                    <a:stretch/>
                  </pic:blipFill>
                  <pic:spPr bwMode="auto">
                    <a:xfrm>
                      <a:off x="0" y="0"/>
                      <a:ext cx="8229600" cy="3736975"/>
                    </a:xfrm>
                    <a:prstGeom prst="rect">
                      <a:avLst/>
                    </a:prstGeom>
                    <a:ln>
                      <a:noFill/>
                    </a:ln>
                    <a:extLst>
                      <a:ext uri="{53640926-AAD7-44D8-BBD7-CCE9431645EC}">
                        <a14:shadowObscured xmlns:a14="http://schemas.microsoft.com/office/drawing/2010/main"/>
                      </a:ext>
                    </a:extLst>
                  </pic:spPr>
                </pic:pic>
              </a:graphicData>
            </a:graphic>
          </wp:inline>
        </w:drawing>
      </w:r>
    </w:p>
    <w:p w14:paraId="55DB7076" w14:textId="5E764358" w:rsidR="009C3567" w:rsidRDefault="009C3567">
      <w:pPr>
        <w:rPr>
          <w:rFonts w:cstheme="minorHAnsi"/>
          <w:b/>
          <w:bCs/>
          <w:color w:val="000000" w:themeColor="text1"/>
        </w:rPr>
      </w:pPr>
      <w:r>
        <w:rPr>
          <w:rFonts w:cstheme="minorHAnsi"/>
          <w:b/>
          <w:bCs/>
          <w:color w:val="000000" w:themeColor="text1"/>
        </w:rPr>
        <w:br w:type="page"/>
      </w:r>
    </w:p>
    <w:p w14:paraId="4B9E7076" w14:textId="211BA810" w:rsidR="009C3567" w:rsidRPr="00BC2654" w:rsidRDefault="009C3567" w:rsidP="009C3567">
      <w:pPr>
        <w:pStyle w:val="Heading2"/>
        <w:rPr>
          <w:rFonts w:asciiTheme="minorHAnsi" w:hAnsiTheme="minorHAnsi" w:cstheme="minorHAnsi"/>
          <w:b/>
          <w:bCs/>
          <w:color w:val="000000" w:themeColor="text1"/>
          <w:sz w:val="22"/>
          <w:szCs w:val="22"/>
        </w:rPr>
      </w:pPr>
      <w:bookmarkStart w:id="39" w:name="_Toc91908620"/>
      <w:r w:rsidRPr="00BC2654">
        <w:rPr>
          <w:rFonts w:asciiTheme="minorHAnsi" w:hAnsiTheme="minorHAnsi" w:cstheme="minorHAnsi"/>
          <w:b/>
          <w:bCs/>
          <w:color w:val="000000" w:themeColor="text1"/>
          <w:sz w:val="22"/>
          <w:szCs w:val="22"/>
        </w:rPr>
        <w:lastRenderedPageBreak/>
        <w:t xml:space="preserve">Figure </w:t>
      </w:r>
      <w:r>
        <w:rPr>
          <w:rFonts w:asciiTheme="minorHAnsi" w:hAnsiTheme="minorHAnsi" w:cstheme="minorHAnsi"/>
          <w:b/>
          <w:bCs/>
          <w:color w:val="000000" w:themeColor="text1"/>
          <w:sz w:val="22"/>
          <w:szCs w:val="22"/>
        </w:rPr>
        <w:t>S10.</w:t>
      </w:r>
      <w:r w:rsidRPr="00BC2654">
        <w:rPr>
          <w:rFonts w:asciiTheme="minorHAnsi" w:hAnsiTheme="minorHAnsi" w:cstheme="minorHAnsi"/>
          <w:b/>
          <w:bCs/>
          <w:color w:val="000000" w:themeColor="text1"/>
          <w:sz w:val="22"/>
          <w:szCs w:val="22"/>
        </w:rPr>
        <w:t xml:space="preserve"> Memory CD8 T Cell Responses by Group and Timepoint</w:t>
      </w:r>
      <w:r>
        <w:rPr>
          <w:rFonts w:asciiTheme="minorHAnsi" w:hAnsiTheme="minorHAnsi" w:cstheme="minorHAnsi"/>
          <w:b/>
          <w:bCs/>
          <w:color w:val="000000" w:themeColor="text1"/>
          <w:sz w:val="22"/>
          <w:szCs w:val="22"/>
        </w:rPr>
        <w:t xml:space="preserve"> for Beta</w:t>
      </w:r>
      <w:r w:rsidRPr="00BC2654">
        <w:rPr>
          <w:rFonts w:asciiTheme="minorHAnsi" w:hAnsiTheme="minorHAnsi" w:cstheme="minorHAnsi"/>
          <w:b/>
          <w:bCs/>
          <w:color w:val="000000" w:themeColor="text1"/>
          <w:sz w:val="22"/>
          <w:szCs w:val="22"/>
        </w:rPr>
        <w:t>.</w:t>
      </w:r>
      <w:bookmarkEnd w:id="39"/>
      <w:r w:rsidRPr="00BC2654">
        <w:rPr>
          <w:rFonts w:asciiTheme="minorHAnsi" w:hAnsiTheme="minorHAnsi" w:cstheme="minorHAnsi"/>
          <w:b/>
          <w:bCs/>
          <w:color w:val="000000" w:themeColor="text1"/>
          <w:sz w:val="22"/>
          <w:szCs w:val="22"/>
        </w:rPr>
        <w:t xml:space="preserve"> </w:t>
      </w:r>
    </w:p>
    <w:p w14:paraId="184D3C01" w14:textId="461A54E3" w:rsidR="009C3567" w:rsidRDefault="009C3567" w:rsidP="009C3567">
      <w:pPr>
        <w:rPr>
          <w:rFonts w:cstheme="minorHAnsi"/>
          <w:color w:val="000000" w:themeColor="text1"/>
        </w:rPr>
      </w:pPr>
      <w:r w:rsidRPr="002F7190">
        <w:rPr>
          <w:rFonts w:cstheme="minorHAnsi"/>
          <w:color w:val="000000" w:themeColor="text1"/>
        </w:rPr>
        <w:t xml:space="preserve">Background adjusted % of CD8 T cells that are </w:t>
      </w:r>
      <w:r w:rsidRPr="009C3567">
        <w:rPr>
          <w:rFonts w:cstheme="minorHAnsi"/>
          <w:color w:val="000000" w:themeColor="text1"/>
        </w:rPr>
        <w:t xml:space="preserve">the </w:t>
      </w:r>
      <w:r w:rsidRPr="00152736">
        <w:rPr>
          <w:rFonts w:cstheme="minorHAnsi"/>
          <w:color w:val="000000" w:themeColor="text1"/>
        </w:rPr>
        <w:t xml:space="preserve">Overlay of Spike-specific CD8 effector memory (EM), central memory (CM), and TEMRA </w:t>
      </w:r>
      <w:r w:rsidRPr="00BC2654">
        <w:rPr>
          <w:rFonts w:cstheme="minorHAnsi"/>
          <w:color w:val="000000" w:themeColor="text1"/>
        </w:rPr>
        <w:t>and express IFN</w:t>
      </w:r>
      <w:r w:rsidRPr="3D52B451">
        <w:rPr>
          <w:shd w:val="clear" w:color="auto" w:fill="FFFFFF"/>
        </w:rPr>
        <w:t>-</w:t>
      </w:r>
      <w:r w:rsidRPr="42766AA3">
        <w:rPr>
          <w:rFonts w:ascii="Symbol" w:eastAsia="Symbol" w:hAnsi="Symbol" w:cs="Symbol"/>
        </w:rPr>
        <w:t></w:t>
      </w:r>
      <w:r w:rsidRPr="00BC2654">
        <w:rPr>
          <w:rFonts w:cstheme="minorHAnsi"/>
          <w:color w:val="000000" w:themeColor="text1"/>
        </w:rPr>
        <w:t xml:space="preserve"> and/or IL-2 in response to peptides from </w:t>
      </w:r>
      <w:r w:rsidR="00196117">
        <w:rPr>
          <w:rFonts w:cstheme="minorHAnsi"/>
          <w:color w:val="000000" w:themeColor="text1"/>
        </w:rPr>
        <w:t>Beta</w:t>
      </w:r>
      <w:r w:rsidRPr="00BC2654">
        <w:rPr>
          <w:rFonts w:cstheme="minorHAnsi"/>
          <w:color w:val="000000" w:themeColor="text1"/>
        </w:rPr>
        <w:t xml:space="preserve">, respectively, out of total CD8 T cells. Data was </w:t>
      </w:r>
      <w:proofErr w:type="spellStart"/>
      <w:r w:rsidRPr="00BC2654">
        <w:rPr>
          <w:rFonts w:cstheme="minorHAnsi"/>
          <w:color w:val="000000" w:themeColor="text1"/>
        </w:rPr>
        <w:t>thresholded</w:t>
      </w:r>
      <w:proofErr w:type="spellEnd"/>
      <w:r w:rsidRPr="00BC2654">
        <w:rPr>
          <w:rFonts w:cstheme="minorHAnsi"/>
          <w:color w:val="000000" w:themeColor="text1"/>
        </w:rPr>
        <w:t xml:space="preserve"> at 0.025%. Data points below 0.025% are displayed at 0.025%. Closed circles indicate positive spike-specific responses and open circles indicate negative spike-specific responses by Fisher’s exact test. The numbers on the graph indicate the number of positive responders over the total number tested for each group and timepoint. </w:t>
      </w:r>
    </w:p>
    <w:p w14:paraId="243CEBA3" w14:textId="75452DAD" w:rsidR="009C3567" w:rsidRPr="00BC2654" w:rsidRDefault="00B9182F" w:rsidP="009C3567">
      <w:pPr>
        <w:rPr>
          <w:rFonts w:cstheme="minorHAnsi"/>
          <w:b/>
          <w:bCs/>
          <w:color w:val="000000" w:themeColor="text1"/>
        </w:rPr>
      </w:pPr>
      <w:r w:rsidRPr="00B9182F">
        <w:rPr>
          <w:rFonts w:cstheme="minorHAnsi"/>
          <w:b/>
          <w:bCs/>
          <w:noProof/>
          <w:color w:val="000000" w:themeColor="text1"/>
        </w:rPr>
        <w:drawing>
          <wp:inline distT="0" distB="0" distL="0" distR="0" wp14:anchorId="79F6485F" wp14:editId="1ECB1CE4">
            <wp:extent cx="8229600" cy="3726815"/>
            <wp:effectExtent l="0" t="0" r="0" b="6985"/>
            <wp:docPr id="231610432" name="Picture 23161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689"/>
                    <a:stretch/>
                  </pic:blipFill>
                  <pic:spPr bwMode="auto">
                    <a:xfrm>
                      <a:off x="0" y="0"/>
                      <a:ext cx="8229600" cy="3726815"/>
                    </a:xfrm>
                    <a:prstGeom prst="rect">
                      <a:avLst/>
                    </a:prstGeom>
                    <a:ln>
                      <a:noFill/>
                    </a:ln>
                    <a:extLst>
                      <a:ext uri="{53640926-AAD7-44D8-BBD7-CCE9431645EC}">
                        <a14:shadowObscured xmlns:a14="http://schemas.microsoft.com/office/drawing/2010/main"/>
                      </a:ext>
                    </a:extLst>
                  </pic:spPr>
                </pic:pic>
              </a:graphicData>
            </a:graphic>
          </wp:inline>
        </w:drawing>
      </w:r>
    </w:p>
    <w:p w14:paraId="7A02770F" w14:textId="77777777" w:rsidR="009C3567" w:rsidRPr="00BA0D15" w:rsidRDefault="009C3567" w:rsidP="00BA0D15">
      <w:pPr>
        <w:rPr>
          <w:rFonts w:cstheme="minorHAnsi"/>
          <w:b/>
          <w:bCs/>
          <w:color w:val="000000" w:themeColor="text1"/>
        </w:rPr>
      </w:pPr>
    </w:p>
    <w:p w14:paraId="223E2C73" w14:textId="77777777" w:rsidR="0082099F" w:rsidRPr="00BC2654" w:rsidRDefault="0082099F" w:rsidP="004002E1">
      <w:pPr>
        <w:rPr>
          <w:rFonts w:cstheme="minorHAnsi"/>
          <w:b/>
          <w:bCs/>
          <w:color w:val="000000" w:themeColor="text1"/>
        </w:rPr>
      </w:pPr>
    </w:p>
    <w:p w14:paraId="7818E850" w14:textId="5031847B" w:rsidR="00BC2654" w:rsidRPr="00BC2654" w:rsidRDefault="004615D7" w:rsidP="00BC2654">
      <w:pPr>
        <w:pStyle w:val="Heading2"/>
        <w:rPr>
          <w:rFonts w:asciiTheme="minorHAnsi" w:hAnsiTheme="minorHAnsi" w:cstheme="minorHAnsi"/>
          <w:b/>
          <w:bCs/>
          <w:color w:val="000000" w:themeColor="text1"/>
          <w:sz w:val="22"/>
          <w:szCs w:val="22"/>
        </w:rPr>
      </w:pPr>
      <w:bookmarkStart w:id="40" w:name="_Toc91908621"/>
      <w:r w:rsidRPr="00BC2654">
        <w:rPr>
          <w:rFonts w:asciiTheme="minorHAnsi" w:hAnsiTheme="minorHAnsi" w:cstheme="minorHAnsi"/>
          <w:b/>
          <w:bCs/>
          <w:color w:val="000000" w:themeColor="text1"/>
          <w:sz w:val="22"/>
          <w:szCs w:val="22"/>
        </w:rPr>
        <w:lastRenderedPageBreak/>
        <w:t xml:space="preserve">Figure </w:t>
      </w:r>
      <w:r w:rsidR="00876893">
        <w:rPr>
          <w:rFonts w:asciiTheme="minorHAnsi" w:hAnsiTheme="minorHAnsi" w:cstheme="minorHAnsi"/>
          <w:b/>
          <w:bCs/>
          <w:color w:val="000000" w:themeColor="text1"/>
          <w:sz w:val="22"/>
          <w:szCs w:val="22"/>
        </w:rPr>
        <w:t>S</w:t>
      </w:r>
      <w:r w:rsidR="007120D6">
        <w:rPr>
          <w:rFonts w:asciiTheme="minorHAnsi" w:hAnsiTheme="minorHAnsi" w:cstheme="minorHAnsi"/>
          <w:b/>
          <w:bCs/>
          <w:color w:val="000000" w:themeColor="text1"/>
          <w:sz w:val="22"/>
          <w:szCs w:val="22"/>
        </w:rPr>
        <w:t>11</w:t>
      </w:r>
      <w:r w:rsidR="00876893">
        <w:rPr>
          <w:rFonts w:asciiTheme="minorHAnsi" w:hAnsiTheme="minorHAnsi" w:cstheme="minorHAnsi"/>
          <w:b/>
          <w:bCs/>
          <w:color w:val="000000" w:themeColor="text1"/>
          <w:sz w:val="22"/>
          <w:szCs w:val="22"/>
        </w:rPr>
        <w:t>.</w:t>
      </w:r>
      <w:r w:rsidR="00B30720" w:rsidRPr="00BC2654">
        <w:rPr>
          <w:rFonts w:asciiTheme="minorHAnsi" w:hAnsiTheme="minorHAnsi" w:cstheme="minorHAnsi"/>
          <w:b/>
          <w:bCs/>
          <w:color w:val="000000" w:themeColor="text1"/>
          <w:sz w:val="22"/>
          <w:szCs w:val="22"/>
        </w:rPr>
        <w:t xml:space="preserve"> CD4 T Cell TH1 Responses by Group and Timepoint </w:t>
      </w:r>
      <w:r w:rsidR="00F961DF" w:rsidRPr="00BC2654">
        <w:rPr>
          <w:rFonts w:asciiTheme="minorHAnsi" w:hAnsiTheme="minorHAnsi" w:cstheme="minorHAnsi"/>
          <w:b/>
          <w:bCs/>
          <w:color w:val="000000" w:themeColor="text1"/>
          <w:sz w:val="22"/>
          <w:szCs w:val="22"/>
        </w:rPr>
        <w:t xml:space="preserve">to the </w:t>
      </w:r>
      <w:r w:rsidR="00067A0F" w:rsidRPr="00BC2654">
        <w:rPr>
          <w:rFonts w:asciiTheme="minorHAnsi" w:hAnsiTheme="minorHAnsi" w:cstheme="minorHAnsi"/>
          <w:b/>
          <w:bCs/>
          <w:color w:val="000000" w:themeColor="text1"/>
          <w:sz w:val="22"/>
          <w:szCs w:val="22"/>
        </w:rPr>
        <w:t>Variant Regions</w:t>
      </w:r>
      <w:r w:rsidR="00B30720" w:rsidRPr="00BC2654">
        <w:rPr>
          <w:rFonts w:asciiTheme="minorHAnsi" w:hAnsiTheme="minorHAnsi" w:cstheme="minorHAnsi"/>
          <w:b/>
          <w:bCs/>
          <w:color w:val="000000" w:themeColor="text1"/>
          <w:sz w:val="22"/>
          <w:szCs w:val="22"/>
        </w:rPr>
        <w:t>.</w:t>
      </w:r>
      <w:bookmarkEnd w:id="40"/>
      <w:r w:rsidR="00B30720" w:rsidRPr="00BC2654">
        <w:rPr>
          <w:rFonts w:asciiTheme="minorHAnsi" w:hAnsiTheme="minorHAnsi" w:cstheme="minorHAnsi"/>
          <w:b/>
          <w:bCs/>
          <w:color w:val="000000" w:themeColor="text1"/>
          <w:sz w:val="22"/>
          <w:szCs w:val="22"/>
        </w:rPr>
        <w:t xml:space="preserve"> </w:t>
      </w:r>
    </w:p>
    <w:p w14:paraId="59F3896E" w14:textId="7B375FD4" w:rsidR="004615D7" w:rsidRPr="00BC2654" w:rsidRDefault="48691550" w:rsidP="0ECE9B8B">
      <w:pPr>
        <w:rPr>
          <w:b/>
          <w:bCs/>
          <w:color w:val="000000" w:themeColor="text1"/>
        </w:rPr>
      </w:pPr>
      <w:r w:rsidRPr="0ECE9B8B">
        <w:rPr>
          <w:color w:val="000000" w:themeColor="text1"/>
        </w:rPr>
        <w:t xml:space="preserve">Background adjusted % of CD4 T cells expressing </w:t>
      </w:r>
      <w:r w:rsidR="08DD3AA8" w:rsidRPr="0ECE9B8B">
        <w:rPr>
          <w:color w:val="000000" w:themeColor="text1"/>
        </w:rPr>
        <w:t>IFN</w:t>
      </w:r>
      <w:r w:rsidR="2086C0C8" w:rsidRPr="3D52B451">
        <w:rPr>
          <w:shd w:val="clear" w:color="auto" w:fill="FFFFFF"/>
        </w:rPr>
        <w:t>-</w:t>
      </w:r>
      <w:r w:rsidR="2086C0C8" w:rsidRPr="42766AA3">
        <w:rPr>
          <w:rFonts w:ascii="Symbol" w:eastAsia="Symbol" w:hAnsi="Symbol" w:cs="Symbol"/>
        </w:rPr>
        <w:t></w:t>
      </w:r>
      <w:r w:rsidR="08DD3AA8" w:rsidRPr="0ECE9B8B">
        <w:rPr>
          <w:color w:val="000000" w:themeColor="text1"/>
        </w:rPr>
        <w:t xml:space="preserve"> and/or IL-2 </w:t>
      </w:r>
      <w:r w:rsidRPr="0ECE9B8B">
        <w:rPr>
          <w:color w:val="000000" w:themeColor="text1"/>
        </w:rPr>
        <w:t xml:space="preserve">in response to </w:t>
      </w:r>
      <w:r w:rsidR="257587A5" w:rsidRPr="0ECE9B8B">
        <w:rPr>
          <w:color w:val="000000" w:themeColor="text1"/>
        </w:rPr>
        <w:t xml:space="preserve">the subset of </w:t>
      </w:r>
      <w:r w:rsidRPr="0ECE9B8B">
        <w:rPr>
          <w:color w:val="000000" w:themeColor="text1"/>
        </w:rPr>
        <w:t xml:space="preserve">peptides </w:t>
      </w:r>
      <w:r w:rsidR="257587A5" w:rsidRPr="0ECE9B8B">
        <w:rPr>
          <w:color w:val="000000" w:themeColor="text1"/>
        </w:rPr>
        <w:t>which contain mutations in the Beta spike A) and a matching set of peptides covering the same regions in</w:t>
      </w:r>
      <w:r w:rsidR="611BF21D" w:rsidRPr="0ECE9B8B">
        <w:rPr>
          <w:color w:val="000000" w:themeColor="text1"/>
        </w:rPr>
        <w:t xml:space="preserve"> </w:t>
      </w:r>
      <w:r w:rsidRPr="0ECE9B8B">
        <w:rPr>
          <w:color w:val="000000" w:themeColor="text1"/>
        </w:rPr>
        <w:t xml:space="preserve">the </w:t>
      </w:r>
      <w:r w:rsidR="257587A5" w:rsidRPr="0ECE9B8B">
        <w:rPr>
          <w:color w:val="000000" w:themeColor="text1"/>
        </w:rPr>
        <w:t>B</w:t>
      </w:r>
      <w:r w:rsidRPr="0ECE9B8B">
        <w:rPr>
          <w:color w:val="000000" w:themeColor="text1"/>
        </w:rPr>
        <w:t xml:space="preserve">) </w:t>
      </w:r>
      <w:r w:rsidR="4E9F9238" w:rsidRPr="0ECE9B8B">
        <w:rPr>
          <w:color w:val="000000" w:themeColor="text1"/>
        </w:rPr>
        <w:t>614D</w:t>
      </w:r>
      <w:r w:rsidRPr="0ECE9B8B">
        <w:rPr>
          <w:color w:val="000000" w:themeColor="text1"/>
        </w:rPr>
        <w:t xml:space="preserve"> spike</w:t>
      </w:r>
      <w:r w:rsidR="257587A5" w:rsidRPr="0ECE9B8B">
        <w:rPr>
          <w:color w:val="000000" w:themeColor="text1"/>
        </w:rPr>
        <w:t xml:space="preserve">, </w:t>
      </w:r>
      <w:r w:rsidRPr="0ECE9B8B">
        <w:rPr>
          <w:color w:val="000000" w:themeColor="text1"/>
        </w:rPr>
        <w:t xml:space="preserve">respectively. Data was </w:t>
      </w:r>
      <w:proofErr w:type="spellStart"/>
      <w:r w:rsidRPr="0ECE9B8B">
        <w:rPr>
          <w:color w:val="000000" w:themeColor="text1"/>
        </w:rPr>
        <w:t>thresholded</w:t>
      </w:r>
      <w:proofErr w:type="spellEnd"/>
      <w:r w:rsidRPr="0ECE9B8B">
        <w:rPr>
          <w:color w:val="000000" w:themeColor="text1"/>
        </w:rPr>
        <w:t xml:space="preserve"> at 0.025%. Data points below 0.025% are displayed at 0.025%. Closed circles indicate positive responses and open circles indicate negative responses by Fisher’s exact test. The numbers on the graph indicate the number of positive responders over the total number tested for each group and timepoint.</w:t>
      </w:r>
    </w:p>
    <w:p w14:paraId="7E818132" w14:textId="3A9D06CF" w:rsidR="004615D7" w:rsidRPr="009D4293" w:rsidRDefault="005542D9" w:rsidP="009D4293">
      <w:pPr>
        <w:pStyle w:val="ListParagraph"/>
        <w:numPr>
          <w:ilvl w:val="0"/>
          <w:numId w:val="20"/>
        </w:numPr>
        <w:rPr>
          <w:rFonts w:cstheme="minorHAnsi"/>
          <w:b/>
          <w:bCs/>
          <w:color w:val="000000" w:themeColor="text1"/>
        </w:rPr>
      </w:pPr>
      <w:r w:rsidRPr="009D4293">
        <w:rPr>
          <w:rFonts w:cstheme="minorHAnsi"/>
          <w:b/>
          <w:bCs/>
          <w:color w:val="000000" w:themeColor="text1"/>
        </w:rPr>
        <w:t xml:space="preserve">Beta variant regions </w:t>
      </w:r>
    </w:p>
    <w:p w14:paraId="20D50658" w14:textId="3C65627B" w:rsidR="004615D7" w:rsidRPr="00BC2654" w:rsidRDefault="3691C904" w:rsidP="0ECE9B8B">
      <w:pPr>
        <w:rPr>
          <w:b/>
          <w:bCs/>
          <w:color w:val="000000" w:themeColor="text1"/>
        </w:rPr>
      </w:pPr>
      <w:r>
        <w:rPr>
          <w:noProof/>
        </w:rPr>
        <w:drawing>
          <wp:inline distT="0" distB="0" distL="0" distR="0" wp14:anchorId="187FE632" wp14:editId="1E9CCD73">
            <wp:extent cx="8229600" cy="3671294"/>
            <wp:effectExtent l="0" t="0" r="0" b="0"/>
            <wp:docPr id="231610433" name="Picture 23161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10433"/>
                    <pic:cNvPicPr/>
                  </pic:nvPicPr>
                  <pic:blipFill>
                    <a:blip r:embed="rId52" cstate="print">
                      <a:extLst>
                        <a:ext uri="{28A0092B-C50C-407E-A947-70E740481C1C}">
                          <a14:useLocalDpi xmlns:a14="http://schemas.microsoft.com/office/drawing/2010/main" val="0"/>
                        </a:ext>
                      </a:extLst>
                    </a:blip>
                    <a:srcRect t="6553"/>
                    <a:stretch>
                      <a:fillRect/>
                    </a:stretch>
                  </pic:blipFill>
                  <pic:spPr>
                    <a:xfrm>
                      <a:off x="0" y="0"/>
                      <a:ext cx="8229600" cy="3671294"/>
                    </a:xfrm>
                    <a:prstGeom prst="rect">
                      <a:avLst/>
                    </a:prstGeom>
                  </pic:spPr>
                </pic:pic>
              </a:graphicData>
            </a:graphic>
          </wp:inline>
        </w:drawing>
      </w:r>
    </w:p>
    <w:p w14:paraId="779D7146" w14:textId="77777777" w:rsidR="005542D9" w:rsidRPr="00BC2654" w:rsidRDefault="005542D9" w:rsidP="004615D7">
      <w:pPr>
        <w:rPr>
          <w:rFonts w:cstheme="minorHAnsi"/>
          <w:b/>
          <w:bCs/>
          <w:color w:val="000000" w:themeColor="text1"/>
        </w:rPr>
      </w:pPr>
    </w:p>
    <w:p w14:paraId="55CB3135" w14:textId="77777777" w:rsidR="005542D9" w:rsidRPr="00BC2654" w:rsidRDefault="005542D9" w:rsidP="004615D7">
      <w:pPr>
        <w:rPr>
          <w:rFonts w:cstheme="minorHAnsi"/>
          <w:b/>
          <w:bCs/>
          <w:color w:val="000000" w:themeColor="text1"/>
        </w:rPr>
      </w:pPr>
    </w:p>
    <w:p w14:paraId="2D3FC4D7" w14:textId="77777777" w:rsidR="00196117" w:rsidRDefault="00196117">
      <w:pPr>
        <w:rPr>
          <w:b/>
          <w:bCs/>
          <w:color w:val="000000" w:themeColor="text1"/>
        </w:rPr>
      </w:pPr>
      <w:r>
        <w:rPr>
          <w:b/>
          <w:bCs/>
          <w:color w:val="000000" w:themeColor="text1"/>
        </w:rPr>
        <w:br w:type="page"/>
      </w:r>
    </w:p>
    <w:p w14:paraId="1465F755" w14:textId="16644047" w:rsidR="005542D9" w:rsidRPr="009D4293" w:rsidRDefault="01C37C12" w:rsidP="0ECE9B8B">
      <w:pPr>
        <w:pStyle w:val="ListParagraph"/>
        <w:numPr>
          <w:ilvl w:val="0"/>
          <w:numId w:val="20"/>
        </w:numPr>
        <w:rPr>
          <w:b/>
          <w:bCs/>
          <w:color w:val="000000" w:themeColor="text1"/>
        </w:rPr>
      </w:pPr>
      <w:r w:rsidRPr="0ECE9B8B">
        <w:rPr>
          <w:b/>
          <w:bCs/>
          <w:color w:val="000000" w:themeColor="text1"/>
        </w:rPr>
        <w:lastRenderedPageBreak/>
        <w:t>614D</w:t>
      </w:r>
      <w:r w:rsidR="257587A5" w:rsidRPr="0ECE9B8B">
        <w:rPr>
          <w:b/>
          <w:bCs/>
          <w:color w:val="000000" w:themeColor="text1"/>
        </w:rPr>
        <w:t xml:space="preserve"> matched peptides corresponding to the variant regions </w:t>
      </w:r>
    </w:p>
    <w:p w14:paraId="4F76BE80" w14:textId="77777777" w:rsidR="005542D9" w:rsidRPr="00BC2654" w:rsidRDefault="005542D9" w:rsidP="004615D7">
      <w:pPr>
        <w:rPr>
          <w:rFonts w:cstheme="minorHAnsi"/>
          <w:b/>
          <w:bCs/>
          <w:color w:val="000000" w:themeColor="text1"/>
        </w:rPr>
      </w:pPr>
    </w:p>
    <w:p w14:paraId="544A9E78" w14:textId="771492F0" w:rsidR="005542D9" w:rsidRPr="00BC2654" w:rsidRDefault="1578C5C1" w:rsidP="0ECE9B8B">
      <w:pPr>
        <w:rPr>
          <w:b/>
          <w:bCs/>
          <w:color w:val="000000" w:themeColor="text1"/>
        </w:rPr>
      </w:pPr>
      <w:r>
        <w:rPr>
          <w:noProof/>
        </w:rPr>
        <w:drawing>
          <wp:inline distT="0" distB="0" distL="0" distR="0" wp14:anchorId="6B55F4BA" wp14:editId="40F4B82B">
            <wp:extent cx="8229600" cy="3626523"/>
            <wp:effectExtent l="0" t="0" r="0" b="0"/>
            <wp:docPr id="231610434" name="Picture 2316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10434"/>
                    <pic:cNvPicPr/>
                  </pic:nvPicPr>
                  <pic:blipFill>
                    <a:blip r:embed="rId53" cstate="print">
                      <a:extLst>
                        <a:ext uri="{28A0092B-C50C-407E-A947-70E740481C1C}">
                          <a14:useLocalDpi xmlns:a14="http://schemas.microsoft.com/office/drawing/2010/main" val="0"/>
                        </a:ext>
                      </a:extLst>
                    </a:blip>
                    <a:srcRect t="7990"/>
                    <a:stretch>
                      <a:fillRect/>
                    </a:stretch>
                  </pic:blipFill>
                  <pic:spPr>
                    <a:xfrm>
                      <a:off x="0" y="0"/>
                      <a:ext cx="8229600" cy="3626523"/>
                    </a:xfrm>
                    <a:prstGeom prst="rect">
                      <a:avLst/>
                    </a:prstGeom>
                  </pic:spPr>
                </pic:pic>
              </a:graphicData>
            </a:graphic>
          </wp:inline>
        </w:drawing>
      </w:r>
    </w:p>
    <w:p w14:paraId="42D5EEA4" w14:textId="4C8BFEFA" w:rsidR="004615D7" w:rsidRPr="00BC2654" w:rsidRDefault="004615D7">
      <w:pPr>
        <w:rPr>
          <w:rFonts w:cstheme="minorHAnsi"/>
          <w:b/>
          <w:bCs/>
          <w:color w:val="000000" w:themeColor="text1"/>
        </w:rPr>
      </w:pPr>
      <w:r w:rsidRPr="00BC2654">
        <w:rPr>
          <w:rFonts w:cstheme="minorHAnsi"/>
          <w:b/>
          <w:bCs/>
          <w:color w:val="000000" w:themeColor="text1"/>
        </w:rPr>
        <w:br w:type="page"/>
      </w:r>
    </w:p>
    <w:p w14:paraId="15502749" w14:textId="76783BB4" w:rsidR="00BC2654" w:rsidRPr="00BC2654" w:rsidRDefault="005542D9" w:rsidP="00BC2654">
      <w:pPr>
        <w:pStyle w:val="Heading2"/>
        <w:rPr>
          <w:rFonts w:asciiTheme="minorHAnsi" w:hAnsiTheme="minorHAnsi" w:cstheme="minorHAnsi"/>
          <w:b/>
          <w:bCs/>
          <w:color w:val="000000" w:themeColor="text1"/>
          <w:sz w:val="22"/>
          <w:szCs w:val="22"/>
        </w:rPr>
      </w:pPr>
      <w:bookmarkStart w:id="41" w:name="_Toc91908622"/>
      <w:r w:rsidRPr="00BC2654">
        <w:rPr>
          <w:rFonts w:asciiTheme="minorHAnsi" w:hAnsiTheme="minorHAnsi" w:cstheme="minorHAnsi"/>
          <w:b/>
          <w:bCs/>
          <w:color w:val="000000" w:themeColor="text1"/>
          <w:sz w:val="22"/>
          <w:szCs w:val="22"/>
        </w:rPr>
        <w:lastRenderedPageBreak/>
        <w:t xml:space="preserve">Figure </w:t>
      </w:r>
      <w:r w:rsidR="009D4293">
        <w:rPr>
          <w:rFonts w:asciiTheme="minorHAnsi" w:hAnsiTheme="minorHAnsi" w:cstheme="minorHAnsi"/>
          <w:b/>
          <w:bCs/>
          <w:color w:val="000000" w:themeColor="text1"/>
          <w:sz w:val="22"/>
          <w:szCs w:val="22"/>
        </w:rPr>
        <w:t>S1</w:t>
      </w:r>
      <w:r w:rsidR="00A17C5D">
        <w:rPr>
          <w:rFonts w:asciiTheme="minorHAnsi" w:hAnsiTheme="minorHAnsi" w:cstheme="minorHAnsi"/>
          <w:b/>
          <w:bCs/>
          <w:color w:val="000000" w:themeColor="text1"/>
          <w:sz w:val="22"/>
          <w:szCs w:val="22"/>
        </w:rPr>
        <w:t>2</w:t>
      </w:r>
      <w:r w:rsidR="009D4293">
        <w:rPr>
          <w:rFonts w:asciiTheme="minorHAnsi" w:hAnsiTheme="minorHAnsi" w:cstheme="minorHAnsi"/>
          <w:b/>
          <w:bCs/>
          <w:color w:val="000000" w:themeColor="text1"/>
          <w:sz w:val="22"/>
          <w:szCs w:val="22"/>
        </w:rPr>
        <w:t>.</w:t>
      </w:r>
      <w:r w:rsidRPr="00BC2654">
        <w:rPr>
          <w:rFonts w:asciiTheme="minorHAnsi" w:hAnsiTheme="minorHAnsi" w:cstheme="minorHAnsi"/>
          <w:b/>
          <w:bCs/>
          <w:color w:val="000000" w:themeColor="text1"/>
          <w:sz w:val="22"/>
          <w:szCs w:val="22"/>
        </w:rPr>
        <w:t xml:space="preserve"> CD8 T Cell TH1 Responses by Group and Timepoint to the Variant Regions.</w:t>
      </w:r>
      <w:bookmarkEnd w:id="41"/>
      <w:r w:rsidRPr="00BC2654">
        <w:rPr>
          <w:rFonts w:asciiTheme="minorHAnsi" w:hAnsiTheme="minorHAnsi" w:cstheme="minorHAnsi"/>
          <w:b/>
          <w:bCs/>
          <w:color w:val="000000" w:themeColor="text1"/>
          <w:sz w:val="22"/>
          <w:szCs w:val="22"/>
        </w:rPr>
        <w:t xml:space="preserve"> </w:t>
      </w:r>
    </w:p>
    <w:p w14:paraId="4FBA317C" w14:textId="1F02ABCD" w:rsidR="005542D9" w:rsidRPr="00BC2654" w:rsidRDefault="257587A5" w:rsidP="0ECE9B8B">
      <w:pPr>
        <w:rPr>
          <w:b/>
          <w:bCs/>
          <w:color w:val="000000" w:themeColor="text1"/>
        </w:rPr>
      </w:pPr>
      <w:r w:rsidRPr="0ECE9B8B">
        <w:rPr>
          <w:color w:val="000000" w:themeColor="text1"/>
        </w:rPr>
        <w:t>Background adjusted % of CD8 T cells expressing IFN</w:t>
      </w:r>
      <w:r w:rsidR="226993DF" w:rsidRPr="3D52B451">
        <w:rPr>
          <w:shd w:val="clear" w:color="auto" w:fill="FFFFFF"/>
        </w:rPr>
        <w:t>-</w:t>
      </w:r>
      <w:r w:rsidR="226993DF" w:rsidRPr="42766AA3">
        <w:rPr>
          <w:rFonts w:ascii="Symbol" w:eastAsia="Symbol" w:hAnsi="Symbol" w:cs="Symbol"/>
        </w:rPr>
        <w:t></w:t>
      </w:r>
      <w:r w:rsidRPr="0ECE9B8B">
        <w:rPr>
          <w:color w:val="000000" w:themeColor="text1"/>
        </w:rPr>
        <w:t xml:space="preserve"> and/or IL-2 in response to the subset of peptides which contain mutations in the Beta spike </w:t>
      </w:r>
      <w:r w:rsidRPr="0ECE9B8B">
        <w:rPr>
          <w:b/>
          <w:bCs/>
          <w:color w:val="000000" w:themeColor="text1"/>
        </w:rPr>
        <w:t>A)</w:t>
      </w:r>
      <w:r w:rsidRPr="0ECE9B8B">
        <w:rPr>
          <w:color w:val="000000" w:themeColor="text1"/>
        </w:rPr>
        <w:t xml:space="preserve"> and a matching set of peptides covering the same regions in the </w:t>
      </w:r>
      <w:r w:rsidRPr="0ECE9B8B">
        <w:rPr>
          <w:b/>
          <w:bCs/>
          <w:color w:val="000000" w:themeColor="text1"/>
        </w:rPr>
        <w:t>B)</w:t>
      </w:r>
      <w:r w:rsidRPr="000F7FAC">
        <w:rPr>
          <w:color w:val="000000" w:themeColor="text1"/>
        </w:rPr>
        <w:t xml:space="preserve"> </w:t>
      </w:r>
      <w:r w:rsidR="39BA6A84" w:rsidRPr="000F7FAC">
        <w:rPr>
          <w:color w:val="000000" w:themeColor="text1"/>
        </w:rPr>
        <w:t>614D</w:t>
      </w:r>
      <w:r w:rsidRPr="000F7FAC">
        <w:rPr>
          <w:color w:val="000000" w:themeColor="text1"/>
        </w:rPr>
        <w:t xml:space="preserve"> </w:t>
      </w:r>
      <w:r w:rsidRPr="0ECE9B8B">
        <w:rPr>
          <w:color w:val="000000" w:themeColor="text1"/>
        </w:rPr>
        <w:t xml:space="preserve">spike, respectively. Data was </w:t>
      </w:r>
      <w:proofErr w:type="spellStart"/>
      <w:r w:rsidRPr="0ECE9B8B">
        <w:rPr>
          <w:color w:val="000000" w:themeColor="text1"/>
        </w:rPr>
        <w:t>thresholded</w:t>
      </w:r>
      <w:proofErr w:type="spellEnd"/>
      <w:r w:rsidRPr="0ECE9B8B">
        <w:rPr>
          <w:color w:val="000000" w:themeColor="text1"/>
        </w:rPr>
        <w:t xml:space="preserve"> at 0.025%. Data points below 0.025% are displayed at 0.025%. Closed circles indicate positive responses and open circles indicate negative responses by Fisher’s exact test. The numbers on the graph indicate the number of positive responders over the total number tested for each group and timepoint.</w:t>
      </w:r>
    </w:p>
    <w:p w14:paraId="0DB88A8A" w14:textId="079A3C44" w:rsidR="004615D7" w:rsidRPr="009D4293" w:rsidRDefault="005542D9" w:rsidP="009D4293">
      <w:pPr>
        <w:pStyle w:val="ListParagraph"/>
        <w:numPr>
          <w:ilvl w:val="0"/>
          <w:numId w:val="21"/>
        </w:numPr>
        <w:rPr>
          <w:rFonts w:cstheme="minorHAnsi"/>
          <w:b/>
          <w:bCs/>
          <w:color w:val="000000" w:themeColor="text1"/>
        </w:rPr>
      </w:pPr>
      <w:r w:rsidRPr="009D4293">
        <w:rPr>
          <w:rFonts w:cstheme="minorHAnsi"/>
          <w:b/>
          <w:bCs/>
          <w:color w:val="000000" w:themeColor="text1"/>
        </w:rPr>
        <w:t xml:space="preserve">Beta variant regions </w:t>
      </w:r>
    </w:p>
    <w:p w14:paraId="30904D8C" w14:textId="48FE87C3" w:rsidR="004615D7" w:rsidRPr="00BC2654" w:rsidRDefault="1E1A89C6" w:rsidP="0ECE9B8B">
      <w:pPr>
        <w:rPr>
          <w:b/>
          <w:bCs/>
          <w:color w:val="000000" w:themeColor="text1"/>
        </w:rPr>
      </w:pPr>
      <w:r>
        <w:rPr>
          <w:noProof/>
        </w:rPr>
        <w:drawing>
          <wp:inline distT="0" distB="0" distL="0" distR="0" wp14:anchorId="67AB22EC" wp14:editId="0EB5C78D">
            <wp:extent cx="8229600" cy="3630779"/>
            <wp:effectExtent l="0" t="0" r="0" b="0"/>
            <wp:docPr id="231610435" name="Picture 2316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10435"/>
                    <pic:cNvPicPr/>
                  </pic:nvPicPr>
                  <pic:blipFill>
                    <a:blip r:embed="rId54" cstate="print">
                      <a:extLst>
                        <a:ext uri="{28A0092B-C50C-407E-A947-70E740481C1C}">
                          <a14:useLocalDpi xmlns:a14="http://schemas.microsoft.com/office/drawing/2010/main" val="0"/>
                        </a:ext>
                      </a:extLst>
                    </a:blip>
                    <a:srcRect t="7971"/>
                    <a:stretch>
                      <a:fillRect/>
                    </a:stretch>
                  </pic:blipFill>
                  <pic:spPr>
                    <a:xfrm>
                      <a:off x="0" y="0"/>
                      <a:ext cx="8229600" cy="3630779"/>
                    </a:xfrm>
                    <a:prstGeom prst="rect">
                      <a:avLst/>
                    </a:prstGeom>
                  </pic:spPr>
                </pic:pic>
              </a:graphicData>
            </a:graphic>
          </wp:inline>
        </w:drawing>
      </w:r>
      <w:r w:rsidR="000D2AD1" w:rsidRPr="5D53B96A">
        <w:rPr>
          <w:b/>
          <w:bCs/>
          <w:color w:val="000000" w:themeColor="text1"/>
        </w:rPr>
        <w:br w:type="page"/>
      </w:r>
    </w:p>
    <w:p w14:paraId="3B08FE9A" w14:textId="4485A04E" w:rsidR="004615D7" w:rsidRPr="00E97616" w:rsidRDefault="2A0DA039" w:rsidP="0ECE9B8B">
      <w:pPr>
        <w:pStyle w:val="ListParagraph"/>
        <w:numPr>
          <w:ilvl w:val="0"/>
          <w:numId w:val="21"/>
        </w:numPr>
        <w:rPr>
          <w:b/>
          <w:bCs/>
          <w:color w:val="000000" w:themeColor="text1"/>
        </w:rPr>
      </w:pPr>
      <w:r w:rsidRPr="0ECE9B8B">
        <w:rPr>
          <w:b/>
          <w:bCs/>
          <w:color w:val="000000" w:themeColor="text1"/>
        </w:rPr>
        <w:lastRenderedPageBreak/>
        <w:t>614D</w:t>
      </w:r>
      <w:r w:rsidR="257587A5" w:rsidRPr="0ECE9B8B">
        <w:rPr>
          <w:b/>
          <w:bCs/>
          <w:color w:val="000000" w:themeColor="text1"/>
        </w:rPr>
        <w:t xml:space="preserve"> matched peptides corresponding to the variant regions </w:t>
      </w:r>
    </w:p>
    <w:p w14:paraId="7B5FB79D" w14:textId="41350819" w:rsidR="004002E1" w:rsidRPr="00BC2654" w:rsidRDefault="467871E9" w:rsidP="0ECE9B8B">
      <w:pPr>
        <w:rPr>
          <w:color w:val="000000" w:themeColor="text1"/>
        </w:rPr>
      </w:pPr>
      <w:r>
        <w:rPr>
          <w:noProof/>
        </w:rPr>
        <w:drawing>
          <wp:inline distT="0" distB="0" distL="0" distR="0" wp14:anchorId="2A848232" wp14:editId="2DCD3461">
            <wp:extent cx="8229600" cy="3714783"/>
            <wp:effectExtent l="0" t="0" r="0" b="0"/>
            <wp:docPr id="231610436" name="Picture 23161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10436"/>
                    <pic:cNvPicPr/>
                  </pic:nvPicPr>
                  <pic:blipFill>
                    <a:blip r:embed="rId55" cstate="print">
                      <a:extLst>
                        <a:ext uri="{28A0092B-C50C-407E-A947-70E740481C1C}">
                          <a14:useLocalDpi xmlns:a14="http://schemas.microsoft.com/office/drawing/2010/main" val="0"/>
                        </a:ext>
                      </a:extLst>
                    </a:blip>
                    <a:srcRect t="6474"/>
                    <a:stretch>
                      <a:fillRect/>
                    </a:stretch>
                  </pic:blipFill>
                  <pic:spPr>
                    <a:xfrm>
                      <a:off x="0" y="0"/>
                      <a:ext cx="8229600" cy="3714783"/>
                    </a:xfrm>
                    <a:prstGeom prst="rect">
                      <a:avLst/>
                    </a:prstGeom>
                  </pic:spPr>
                </pic:pic>
              </a:graphicData>
            </a:graphic>
          </wp:inline>
        </w:drawing>
      </w:r>
    </w:p>
    <w:p w14:paraId="3DA0CF2B" w14:textId="61C55469" w:rsidR="00995C48" w:rsidRPr="00BC2654" w:rsidRDefault="00995C48">
      <w:pPr>
        <w:rPr>
          <w:rFonts w:cstheme="minorHAnsi"/>
          <w:b/>
          <w:bCs/>
          <w:color w:val="000000" w:themeColor="text1"/>
        </w:rPr>
      </w:pPr>
    </w:p>
    <w:p w14:paraId="73E4716B" w14:textId="15B494F6" w:rsidR="00995C48" w:rsidRPr="00BC2654" w:rsidRDefault="00995C48">
      <w:pPr>
        <w:rPr>
          <w:rFonts w:cstheme="minorHAnsi"/>
          <w:b/>
          <w:bCs/>
          <w:color w:val="000000" w:themeColor="text1"/>
        </w:rPr>
      </w:pPr>
    </w:p>
    <w:p w14:paraId="19A75D92" w14:textId="77777777" w:rsidR="008C681B" w:rsidRDefault="008C681B">
      <w:pPr>
        <w:rPr>
          <w:rFonts w:cstheme="minorHAnsi"/>
          <w:color w:val="000000" w:themeColor="text1"/>
        </w:rPr>
      </w:pPr>
    </w:p>
    <w:p w14:paraId="0A282AA5" w14:textId="77777777" w:rsidR="008C681B" w:rsidRDefault="008C681B">
      <w:pPr>
        <w:rPr>
          <w:rFonts w:cstheme="minorHAnsi"/>
          <w:color w:val="000000" w:themeColor="text1"/>
        </w:rPr>
        <w:sectPr w:rsidR="008C681B" w:rsidSect="00BC2654">
          <w:headerReference w:type="default" r:id="rId56"/>
          <w:pgSz w:w="15840" w:h="12240" w:orient="landscape"/>
          <w:pgMar w:top="1440" w:right="1440" w:bottom="1440" w:left="1440" w:header="720" w:footer="720" w:gutter="0"/>
          <w:cols w:space="720"/>
          <w:docGrid w:linePitch="360"/>
        </w:sectPr>
      </w:pPr>
    </w:p>
    <w:p w14:paraId="315FEF9E" w14:textId="58C7FD6E" w:rsidR="008C681B" w:rsidRPr="00A17C5D" w:rsidRDefault="008C681B" w:rsidP="00A17C5D">
      <w:pPr>
        <w:pStyle w:val="Heading2"/>
        <w:rPr>
          <w:rFonts w:asciiTheme="minorHAnsi" w:eastAsiaTheme="minorHAnsi" w:hAnsiTheme="minorHAnsi" w:cstheme="minorHAnsi"/>
          <w:b/>
          <w:bCs/>
          <w:noProof w:val="0"/>
          <w:color w:val="000000" w:themeColor="text1"/>
          <w:sz w:val="22"/>
          <w:szCs w:val="22"/>
        </w:rPr>
      </w:pPr>
      <w:bookmarkStart w:id="42" w:name="_Toc91908623"/>
      <w:r w:rsidRPr="00A17C5D">
        <w:rPr>
          <w:rFonts w:asciiTheme="minorHAnsi" w:eastAsiaTheme="minorHAnsi" w:hAnsiTheme="minorHAnsi" w:cstheme="minorHAnsi"/>
          <w:b/>
          <w:bCs/>
          <w:noProof w:val="0"/>
          <w:color w:val="000000" w:themeColor="text1"/>
          <w:sz w:val="22"/>
          <w:szCs w:val="22"/>
        </w:rPr>
        <w:lastRenderedPageBreak/>
        <w:t>References:</w:t>
      </w:r>
      <w:bookmarkEnd w:id="42"/>
    </w:p>
    <w:p w14:paraId="2C37BF96" w14:textId="77777777" w:rsidR="00C51B1C" w:rsidRPr="00C51B1C" w:rsidRDefault="008C681B" w:rsidP="00C51B1C">
      <w:pPr>
        <w:pStyle w:val="EndNoteBibliography"/>
        <w:spacing w:after="0"/>
        <w:ind w:left="720" w:hanging="720"/>
      </w:pPr>
      <w:r>
        <w:rPr>
          <w:rFonts w:cstheme="minorHAnsi"/>
          <w:color w:val="000000" w:themeColor="text1"/>
        </w:rPr>
        <w:fldChar w:fldCharType="begin"/>
      </w:r>
      <w:r>
        <w:rPr>
          <w:rFonts w:cstheme="minorHAnsi"/>
          <w:color w:val="000000" w:themeColor="text1"/>
        </w:rPr>
        <w:instrText xml:space="preserve"> ADDIN EN.REFLIST </w:instrText>
      </w:r>
      <w:r>
        <w:rPr>
          <w:rFonts w:cstheme="minorHAnsi"/>
          <w:color w:val="000000" w:themeColor="text1"/>
        </w:rPr>
        <w:fldChar w:fldCharType="separate"/>
      </w:r>
      <w:r w:rsidR="00C51B1C" w:rsidRPr="00C51B1C">
        <w:t>1</w:t>
      </w:r>
      <w:r w:rsidR="00C51B1C" w:rsidRPr="00C51B1C">
        <w:tab/>
        <w:t>Jackson, L. A.</w:t>
      </w:r>
      <w:r w:rsidR="00C51B1C" w:rsidRPr="00C51B1C">
        <w:rPr>
          <w:i/>
        </w:rPr>
        <w:t xml:space="preserve"> et al.</w:t>
      </w:r>
      <w:r w:rsidR="00C51B1C" w:rsidRPr="00C51B1C">
        <w:t xml:space="preserve"> An mRNA Vaccine against SARS-CoV-2 - Preliminary Report. </w:t>
      </w:r>
      <w:r w:rsidR="00C51B1C" w:rsidRPr="00C51B1C">
        <w:rPr>
          <w:i/>
        </w:rPr>
        <w:t>N Engl J Med</w:t>
      </w:r>
      <w:r w:rsidR="00C51B1C" w:rsidRPr="00C51B1C">
        <w:t xml:space="preserve"> </w:t>
      </w:r>
      <w:r w:rsidR="00C51B1C" w:rsidRPr="00C51B1C">
        <w:rPr>
          <w:b/>
        </w:rPr>
        <w:t>383</w:t>
      </w:r>
      <w:r w:rsidR="00C51B1C" w:rsidRPr="00C51B1C">
        <w:t>, 1920-1931, doi:10.1056/NEJMoa2022483 (2020).</w:t>
      </w:r>
    </w:p>
    <w:p w14:paraId="70FD0ED1" w14:textId="77777777" w:rsidR="00C51B1C" w:rsidRPr="00C51B1C" w:rsidRDefault="00C51B1C" w:rsidP="00C51B1C">
      <w:pPr>
        <w:pStyle w:val="EndNoteBibliography"/>
        <w:spacing w:after="0"/>
        <w:ind w:left="720" w:hanging="720"/>
      </w:pPr>
      <w:r w:rsidRPr="00C51B1C">
        <w:t>2</w:t>
      </w:r>
      <w:r w:rsidRPr="00C51B1C">
        <w:tab/>
        <w:t>Wrapp, D.</w:t>
      </w:r>
      <w:r w:rsidRPr="00C51B1C">
        <w:rPr>
          <w:i/>
        </w:rPr>
        <w:t xml:space="preserve"> et al.</w:t>
      </w:r>
      <w:r w:rsidRPr="00C51B1C">
        <w:t xml:space="preserve"> Cryo-EM structure of the 2019-nCoV spike in the prefusion conformation. </w:t>
      </w:r>
      <w:r w:rsidRPr="00C51B1C">
        <w:rPr>
          <w:i/>
        </w:rPr>
        <w:t>Science (New York, N.Y</w:t>
      </w:r>
      <w:r w:rsidRPr="00C51B1C">
        <w:t xml:space="preserve"> </w:t>
      </w:r>
      <w:r w:rsidRPr="00C51B1C">
        <w:rPr>
          <w:b/>
        </w:rPr>
        <w:t>367</w:t>
      </w:r>
      <w:r w:rsidRPr="00C51B1C">
        <w:t>, 1260-1263, doi:10.1126/science.abb2507 (2020).</w:t>
      </w:r>
    </w:p>
    <w:p w14:paraId="07CB496E" w14:textId="77777777" w:rsidR="00C51B1C" w:rsidRPr="00C51B1C" w:rsidRDefault="00C51B1C" w:rsidP="00C51B1C">
      <w:pPr>
        <w:pStyle w:val="EndNoteBibliography"/>
        <w:spacing w:after="0"/>
        <w:ind w:left="720" w:hanging="720"/>
      </w:pPr>
      <w:r w:rsidRPr="00C51B1C">
        <w:t>3</w:t>
      </w:r>
      <w:r w:rsidRPr="00C51B1C">
        <w:tab/>
        <w:t>Pegu, A.</w:t>
      </w:r>
      <w:r w:rsidRPr="00C51B1C">
        <w:rPr>
          <w:i/>
        </w:rPr>
        <w:t xml:space="preserve"> et al.</w:t>
      </w:r>
      <w:r w:rsidRPr="00C51B1C">
        <w:t xml:space="preserve"> Durability of mRNA-1273 vaccine-induced antibodies against SARS-CoV-2 variants. </w:t>
      </w:r>
      <w:r w:rsidRPr="00C51B1C">
        <w:rPr>
          <w:i/>
        </w:rPr>
        <w:t>Science (New York, N.Y</w:t>
      </w:r>
      <w:r w:rsidRPr="00C51B1C">
        <w:t xml:space="preserve"> </w:t>
      </w:r>
      <w:r w:rsidRPr="00C51B1C">
        <w:rPr>
          <w:b/>
        </w:rPr>
        <w:t>373</w:t>
      </w:r>
      <w:r w:rsidRPr="00C51B1C">
        <w:t>, 1372-1377, doi:10.1126/science.abj4176 (2021).</w:t>
      </w:r>
    </w:p>
    <w:p w14:paraId="1E74918C" w14:textId="77777777" w:rsidR="00C51B1C" w:rsidRPr="00C51B1C" w:rsidRDefault="00C51B1C" w:rsidP="00C51B1C">
      <w:pPr>
        <w:pStyle w:val="EndNoteBibliography"/>
        <w:spacing w:after="0"/>
        <w:ind w:left="720" w:hanging="720"/>
      </w:pPr>
      <w:r w:rsidRPr="00C51B1C">
        <w:t>4</w:t>
      </w:r>
      <w:r w:rsidRPr="00C51B1C">
        <w:tab/>
        <w:t>Atmar, R. L.</w:t>
      </w:r>
      <w:r w:rsidRPr="00C51B1C">
        <w:rPr>
          <w:i/>
        </w:rPr>
        <w:t xml:space="preserve"> et al.</w:t>
      </w:r>
      <w:r w:rsidRPr="00C51B1C">
        <w:t xml:space="preserve"> Heterologous SARS-CoV-2 Booster Vaccinations - Preliminary Report. </w:t>
      </w:r>
      <w:r w:rsidRPr="00C51B1C">
        <w:rPr>
          <w:i/>
        </w:rPr>
        <w:t>medRxiv</w:t>
      </w:r>
      <w:r w:rsidRPr="00C51B1C">
        <w:t>, doi:10.1101/2021.10.10.21264827 (2021).</w:t>
      </w:r>
    </w:p>
    <w:p w14:paraId="5D84B82E" w14:textId="77777777" w:rsidR="00C51B1C" w:rsidRPr="00C51B1C" w:rsidRDefault="00C51B1C" w:rsidP="00C51B1C">
      <w:pPr>
        <w:pStyle w:val="EndNoteBibliography"/>
        <w:spacing w:after="0"/>
        <w:ind w:left="720" w:hanging="720"/>
      </w:pPr>
      <w:r w:rsidRPr="00C51B1C">
        <w:t>5</w:t>
      </w:r>
      <w:r w:rsidRPr="00C51B1C">
        <w:tab/>
        <w:t>Anderson, E. J.</w:t>
      </w:r>
      <w:r w:rsidRPr="00C51B1C">
        <w:rPr>
          <w:i/>
        </w:rPr>
        <w:t xml:space="preserve"> et al.</w:t>
      </w:r>
      <w:r w:rsidRPr="00C51B1C">
        <w:t xml:space="preserve"> Safety and Immunogenicity of SARS-CoV-2 mRNA-1273 Vaccine in Older Adults. </w:t>
      </w:r>
      <w:r w:rsidRPr="00C51B1C">
        <w:rPr>
          <w:i/>
        </w:rPr>
        <w:t>N Engl J Med</w:t>
      </w:r>
      <w:r w:rsidRPr="00C51B1C">
        <w:t xml:space="preserve"> </w:t>
      </w:r>
      <w:r w:rsidRPr="00C51B1C">
        <w:rPr>
          <w:b/>
        </w:rPr>
        <w:t>383</w:t>
      </w:r>
      <w:r w:rsidRPr="00C51B1C">
        <w:t>, 2427-2438, doi:10.1056/NEJMoa2028436 (2020).</w:t>
      </w:r>
    </w:p>
    <w:p w14:paraId="126E7B4D" w14:textId="77777777" w:rsidR="00C51B1C" w:rsidRPr="00C51B1C" w:rsidRDefault="00C51B1C" w:rsidP="00C51B1C">
      <w:pPr>
        <w:pStyle w:val="EndNoteBibliography"/>
        <w:spacing w:after="0"/>
        <w:ind w:left="720" w:hanging="720"/>
      </w:pPr>
      <w:r w:rsidRPr="00C51B1C">
        <w:t>6</w:t>
      </w:r>
      <w:r w:rsidRPr="00C51B1C">
        <w:tab/>
        <w:t>Doria-Rose, N.</w:t>
      </w:r>
      <w:r w:rsidRPr="00C51B1C">
        <w:rPr>
          <w:i/>
        </w:rPr>
        <w:t xml:space="preserve"> et al.</w:t>
      </w:r>
      <w:r w:rsidRPr="00C51B1C">
        <w:t xml:space="preserve"> Antibody Persistence through 6 Months after the Second Dose of mRNA-1273 Vaccine for Covid-19. </w:t>
      </w:r>
      <w:r w:rsidRPr="00C51B1C">
        <w:rPr>
          <w:i/>
        </w:rPr>
        <w:t>N Engl J Med</w:t>
      </w:r>
      <w:r w:rsidRPr="00C51B1C">
        <w:t xml:space="preserve"> </w:t>
      </w:r>
      <w:r w:rsidRPr="00C51B1C">
        <w:rPr>
          <w:b/>
        </w:rPr>
        <w:t>384</w:t>
      </w:r>
      <w:r w:rsidRPr="00C51B1C">
        <w:t>, 2259-2261, doi:10.1056/NEJMc2103916 (2021).</w:t>
      </w:r>
    </w:p>
    <w:p w14:paraId="6B28716E" w14:textId="77777777" w:rsidR="00C51B1C" w:rsidRPr="00C51B1C" w:rsidRDefault="00C51B1C" w:rsidP="00C51B1C">
      <w:pPr>
        <w:pStyle w:val="EndNoteBibliography"/>
        <w:spacing w:after="0"/>
        <w:ind w:left="720" w:hanging="720"/>
      </w:pPr>
      <w:r w:rsidRPr="00C51B1C">
        <w:t>7</w:t>
      </w:r>
      <w:r w:rsidRPr="00C51B1C">
        <w:tab/>
        <w:t>Widge, A. T.</w:t>
      </w:r>
      <w:r w:rsidRPr="00C51B1C">
        <w:rPr>
          <w:i/>
        </w:rPr>
        <w:t xml:space="preserve"> et al.</w:t>
      </w:r>
      <w:r w:rsidRPr="00C51B1C">
        <w:t xml:space="preserve"> Durability of Responses after SARS-CoV-2 mRNA-1273 Vaccination. </w:t>
      </w:r>
      <w:r w:rsidRPr="00C51B1C">
        <w:rPr>
          <w:i/>
        </w:rPr>
        <w:t>N Engl J Med</w:t>
      </w:r>
      <w:r w:rsidRPr="00C51B1C">
        <w:t xml:space="preserve"> </w:t>
      </w:r>
      <w:r w:rsidRPr="00C51B1C">
        <w:rPr>
          <w:b/>
        </w:rPr>
        <w:t>384</w:t>
      </w:r>
      <w:r w:rsidRPr="00C51B1C">
        <w:t>, 80-82, doi:10.1056/NEJMc2032195 (2021).</w:t>
      </w:r>
    </w:p>
    <w:p w14:paraId="40D0B800" w14:textId="77777777" w:rsidR="00C51B1C" w:rsidRPr="00C51B1C" w:rsidRDefault="00C51B1C" w:rsidP="00C51B1C">
      <w:pPr>
        <w:pStyle w:val="EndNoteBibliography"/>
        <w:spacing w:after="0"/>
        <w:ind w:left="720" w:hanging="720"/>
      </w:pPr>
      <w:r w:rsidRPr="00C51B1C">
        <w:t>8</w:t>
      </w:r>
      <w:r w:rsidRPr="00C51B1C">
        <w:tab/>
        <w:t>Shen, X.</w:t>
      </w:r>
      <w:r w:rsidRPr="00C51B1C">
        <w:rPr>
          <w:i/>
        </w:rPr>
        <w:t xml:space="preserve"> et al.</w:t>
      </w:r>
      <w:r w:rsidRPr="00C51B1C">
        <w:t xml:space="preserve"> SARS-CoV-2 variant B.1.1.7 is susceptible to neutralizing antibodies elicited by ancestral spike vaccines. </w:t>
      </w:r>
      <w:r w:rsidRPr="00C51B1C">
        <w:rPr>
          <w:i/>
        </w:rPr>
        <w:t>Cell Host Microbe</w:t>
      </w:r>
      <w:r w:rsidRPr="00C51B1C">
        <w:t xml:space="preserve"> </w:t>
      </w:r>
      <w:r w:rsidRPr="00C51B1C">
        <w:rPr>
          <w:b/>
        </w:rPr>
        <w:t>29</w:t>
      </w:r>
      <w:r w:rsidRPr="00C51B1C">
        <w:t>, 529-539 e523, doi:10.1016/j.chom.2021.03.002 (2021).</w:t>
      </w:r>
    </w:p>
    <w:p w14:paraId="3FCAC910" w14:textId="44FD67E8" w:rsidR="00C51B1C" w:rsidRPr="00C51B1C" w:rsidRDefault="00C51B1C" w:rsidP="00C51B1C">
      <w:pPr>
        <w:pStyle w:val="EndNoteBibliography"/>
        <w:ind w:left="720" w:hanging="720"/>
      </w:pPr>
      <w:r w:rsidRPr="00C51B1C">
        <w:t>9</w:t>
      </w:r>
      <w:r w:rsidRPr="00C51B1C">
        <w:tab/>
      </w:r>
      <w:r w:rsidRPr="00C51B1C">
        <w:rPr>
          <w:i/>
        </w:rPr>
        <w:t>Guidance for industry: toxicity grading scale for healthy adult and adolescent volunteers enrolled in preventive vaccine clinical trials. Food and Drug Administration.</w:t>
      </w:r>
      <w:r w:rsidRPr="00C51B1C">
        <w:t>, &lt;</w:t>
      </w:r>
      <w:hyperlink r:id="rId57" w:history="1">
        <w:r w:rsidRPr="00C51B1C">
          <w:rPr>
            <w:rStyle w:val="Hyperlink"/>
          </w:rPr>
          <w:t>https://www.fda.gov/regulatory-information/search-fda-guidance-documents/toxicity-grading-scale-healthy-adult-and-adolescent-volunteers-enrolled-preventive-vaccine-clinical</w:t>
        </w:r>
      </w:hyperlink>
      <w:r w:rsidRPr="00C51B1C">
        <w:t>&gt; (</w:t>
      </w:r>
    </w:p>
    <w:p w14:paraId="4BC34EC6" w14:textId="1C7B431F" w:rsidR="00995C48" w:rsidRPr="00BC2654" w:rsidRDefault="008C681B">
      <w:pPr>
        <w:rPr>
          <w:rFonts w:cstheme="minorHAnsi"/>
          <w:color w:val="000000" w:themeColor="text1"/>
        </w:rPr>
      </w:pPr>
      <w:r>
        <w:rPr>
          <w:rFonts w:cstheme="minorHAnsi"/>
          <w:color w:val="000000" w:themeColor="text1"/>
        </w:rPr>
        <w:fldChar w:fldCharType="end"/>
      </w:r>
    </w:p>
    <w:sectPr w:rsidR="00995C48" w:rsidRPr="00BC2654" w:rsidSect="008C68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0CDDC" w14:textId="77777777" w:rsidR="00221ED8" w:rsidRDefault="00221ED8">
      <w:pPr>
        <w:spacing w:after="0" w:line="240" w:lineRule="auto"/>
      </w:pPr>
      <w:r>
        <w:separator/>
      </w:r>
    </w:p>
  </w:endnote>
  <w:endnote w:type="continuationSeparator" w:id="0">
    <w:p w14:paraId="6D317742" w14:textId="77777777" w:rsidR="00221ED8" w:rsidRDefault="00221ED8">
      <w:pPr>
        <w:spacing w:after="0" w:line="240" w:lineRule="auto"/>
      </w:pPr>
      <w:r>
        <w:continuationSeparator/>
      </w:r>
    </w:p>
  </w:endnote>
  <w:endnote w:type="continuationNotice" w:id="1">
    <w:p w14:paraId="6260F448" w14:textId="77777777" w:rsidR="00221ED8" w:rsidRDefault="00221E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ebkit-standard">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152007"/>
      <w:docPartObj>
        <w:docPartGallery w:val="Page Numbers (Bottom of Page)"/>
        <w:docPartUnique/>
      </w:docPartObj>
    </w:sdtPr>
    <w:sdtEndPr>
      <w:rPr>
        <w:noProof/>
      </w:rPr>
    </w:sdtEndPr>
    <w:sdtContent>
      <w:p w14:paraId="4DE6CF0B" w14:textId="1684E25E" w:rsidR="00962D3D" w:rsidRDefault="00962D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56B938" w14:textId="77777777" w:rsidR="00962D3D" w:rsidRDefault="00962D3D">
    <w:pPr>
      <w:pStyle w:val="sastinyparagrap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38AA2" w14:textId="77777777" w:rsidR="00962D3D" w:rsidRDefault="00962D3D">
    <w:pPr>
      <w:spacing w:after="0" w:line="160" w:lineRule="exact"/>
    </w:pPr>
  </w:p>
  <w:tbl>
    <w:tblPr>
      <w:tblStyle w:val="sassectionfooter"/>
      <w:tblW w:w="5000" w:type="pct"/>
      <w:jc w:val="center"/>
      <w:tblInd w:w="0" w:type="dxa"/>
      <w:tblLook w:val="04A0" w:firstRow="1" w:lastRow="0" w:firstColumn="1" w:lastColumn="0" w:noHBand="0" w:noVBand="1"/>
    </w:tblPr>
    <w:tblGrid>
      <w:gridCol w:w="10613"/>
    </w:tblGrid>
    <w:tr w:rsidR="00962D3D" w14:paraId="5CEF585E" w14:textId="77777777">
      <w:trPr>
        <w:jc w:val="center"/>
      </w:trPr>
      <w:tc>
        <w:tcPr>
          <w:tcW w:w="0" w:type="auto"/>
          <w:tcBorders>
            <w:top w:val="nil"/>
            <w:left w:val="nil"/>
            <w:bottom w:val="nil"/>
            <w:right w:val="nil"/>
          </w:tcBorders>
          <w:shd w:val="clear" w:color="auto" w:fill="FFFFFF" w:themeFill="light1"/>
          <w:tcMar>
            <w:top w:w="160" w:type="dxa"/>
          </w:tcMar>
        </w:tcPr>
        <w:p w14:paraId="4C4A641C" w14:textId="7F77977B" w:rsidR="00962D3D" w:rsidRDefault="00962D3D" w:rsidP="00A52E51">
          <w:pPr>
            <w:pStyle w:val="saspageno"/>
            <w:pBdr>
              <w:top w:val="nil"/>
              <w:left w:val="nil"/>
              <w:bottom w:val="nil"/>
              <w:right w:val="nil"/>
            </w:pBdr>
          </w:pPr>
        </w:p>
      </w:tc>
    </w:tr>
  </w:tbl>
  <w:p w14:paraId="651DF1F3" w14:textId="77777777" w:rsidR="00962D3D" w:rsidRDefault="00962D3D">
    <w:pPr>
      <w:pStyle w:val="sastinyparagrap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D1682" w14:textId="77777777" w:rsidR="00962D3D" w:rsidRDefault="00962D3D">
    <w:pPr>
      <w:spacing w:after="0" w:line="160" w:lineRule="exact"/>
    </w:pPr>
  </w:p>
  <w:tbl>
    <w:tblPr>
      <w:tblStyle w:val="sassectionfooter"/>
      <w:tblW w:w="5000" w:type="pct"/>
      <w:jc w:val="center"/>
      <w:tblInd w:w="0" w:type="dxa"/>
      <w:tblLook w:val="04A0" w:firstRow="1" w:lastRow="0" w:firstColumn="1" w:lastColumn="0" w:noHBand="0" w:noVBand="1"/>
    </w:tblPr>
    <w:tblGrid>
      <w:gridCol w:w="10613"/>
    </w:tblGrid>
    <w:tr w:rsidR="00962D3D" w14:paraId="788048C8" w14:textId="77777777">
      <w:trPr>
        <w:jc w:val="center"/>
      </w:trPr>
      <w:tc>
        <w:tcPr>
          <w:tcW w:w="0" w:type="auto"/>
          <w:tcBorders>
            <w:top w:val="nil"/>
            <w:left w:val="nil"/>
            <w:bottom w:val="nil"/>
            <w:right w:val="nil"/>
          </w:tcBorders>
          <w:shd w:val="clear" w:color="auto" w:fill="FFFFFF" w:themeFill="light1"/>
          <w:tcMar>
            <w:top w:w="160" w:type="dxa"/>
          </w:tcMar>
        </w:tcPr>
        <w:p w14:paraId="5DC56353" w14:textId="352910B8" w:rsidR="00962D3D" w:rsidRDefault="00962D3D">
          <w:pPr>
            <w:pStyle w:val="saspageno"/>
            <w:pBdr>
              <w:top w:val="nil"/>
              <w:left w:val="nil"/>
              <w:bottom w:val="nil"/>
              <w:right w:val="nil"/>
            </w:pBdr>
            <w:jc w:val="center"/>
          </w:pPr>
        </w:p>
      </w:tc>
    </w:tr>
  </w:tbl>
  <w:p w14:paraId="6C75147E" w14:textId="77777777" w:rsidR="00962D3D" w:rsidRDefault="00962D3D">
    <w:pPr>
      <w:pStyle w:val="sastiny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4715B" w14:textId="77777777" w:rsidR="00221ED8" w:rsidRDefault="00221ED8">
      <w:pPr>
        <w:spacing w:after="0" w:line="240" w:lineRule="auto"/>
      </w:pPr>
      <w:r>
        <w:separator/>
      </w:r>
    </w:p>
  </w:footnote>
  <w:footnote w:type="continuationSeparator" w:id="0">
    <w:p w14:paraId="3D544407" w14:textId="77777777" w:rsidR="00221ED8" w:rsidRDefault="00221ED8">
      <w:pPr>
        <w:spacing w:after="0" w:line="240" w:lineRule="auto"/>
      </w:pPr>
      <w:r>
        <w:continuationSeparator/>
      </w:r>
    </w:p>
  </w:footnote>
  <w:footnote w:type="continuationNotice" w:id="1">
    <w:p w14:paraId="16CC48BF" w14:textId="77777777" w:rsidR="00221ED8" w:rsidRDefault="00221E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B4CF1" w14:textId="77777777" w:rsidR="00962D3D" w:rsidRDefault="00962D3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4D670" w14:textId="77777777" w:rsidR="00962D3D" w:rsidRDefault="00962D3D">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EFB" w14:textId="77777777" w:rsidR="00962D3D" w:rsidRDefault="00962D3D">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950B6" w14:textId="77777777" w:rsidR="00962D3D" w:rsidRDefault="00962D3D">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14281" w14:textId="77777777" w:rsidR="00962D3D" w:rsidRDefault="00962D3D">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0D43"/>
    <w:multiLevelType w:val="hybridMultilevel"/>
    <w:tmpl w:val="41941FA6"/>
    <w:lvl w:ilvl="0" w:tplc="CB921D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A376D"/>
    <w:multiLevelType w:val="hybridMultilevel"/>
    <w:tmpl w:val="8A4AB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D0889"/>
    <w:multiLevelType w:val="hybridMultilevel"/>
    <w:tmpl w:val="E4F66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50BEB"/>
    <w:multiLevelType w:val="hybridMultilevel"/>
    <w:tmpl w:val="805A633C"/>
    <w:lvl w:ilvl="0" w:tplc="68921CDC">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E02CC"/>
    <w:multiLevelType w:val="hybridMultilevel"/>
    <w:tmpl w:val="EA348BCA"/>
    <w:lvl w:ilvl="0" w:tplc="6A5A6564">
      <w:start w:val="1"/>
      <w:numFmt w:val="decimal"/>
      <w:lvlText w:val="%1."/>
      <w:lvlJc w:val="left"/>
      <w:pPr>
        <w:ind w:left="720" w:hanging="360"/>
      </w:pPr>
    </w:lvl>
    <w:lvl w:ilvl="1" w:tplc="42C4C158">
      <w:start w:val="1"/>
      <w:numFmt w:val="decimal"/>
      <w:lvlText w:val="%2."/>
      <w:lvlJc w:val="left"/>
      <w:pPr>
        <w:ind w:left="1440" w:hanging="360"/>
      </w:pPr>
    </w:lvl>
    <w:lvl w:ilvl="2" w:tplc="DC8A2E38">
      <w:start w:val="1"/>
      <w:numFmt w:val="decimal"/>
      <w:lvlText w:val="%3."/>
      <w:lvlJc w:val="left"/>
      <w:pPr>
        <w:ind w:left="2160" w:hanging="360"/>
      </w:pPr>
    </w:lvl>
    <w:lvl w:ilvl="3" w:tplc="A8AEB372">
      <w:start w:val="1"/>
      <w:numFmt w:val="decimal"/>
      <w:lvlText w:val="%4."/>
      <w:lvlJc w:val="left"/>
      <w:pPr>
        <w:ind w:left="2880" w:hanging="360"/>
      </w:pPr>
    </w:lvl>
    <w:lvl w:ilvl="4" w:tplc="C6AC2F74">
      <w:start w:val="1"/>
      <w:numFmt w:val="decimal"/>
      <w:lvlText w:val="%5."/>
      <w:lvlJc w:val="left"/>
      <w:pPr>
        <w:ind w:left="3600" w:hanging="360"/>
      </w:pPr>
    </w:lvl>
    <w:lvl w:ilvl="5" w:tplc="BBC05B72">
      <w:start w:val="1"/>
      <w:numFmt w:val="decimal"/>
      <w:lvlText w:val="%6."/>
      <w:lvlJc w:val="left"/>
      <w:pPr>
        <w:ind w:left="4320" w:hanging="360"/>
      </w:pPr>
    </w:lvl>
    <w:lvl w:ilvl="6" w:tplc="AB3489B8">
      <w:start w:val="1"/>
      <w:numFmt w:val="decimal"/>
      <w:lvlText w:val="%7."/>
      <w:lvlJc w:val="left"/>
      <w:pPr>
        <w:ind w:left="5040" w:hanging="360"/>
      </w:pPr>
    </w:lvl>
    <w:lvl w:ilvl="7" w:tplc="D35ACF4E">
      <w:start w:val="1"/>
      <w:numFmt w:val="decimal"/>
      <w:lvlText w:val="%8."/>
      <w:lvlJc w:val="left"/>
      <w:pPr>
        <w:ind w:left="5760" w:hanging="360"/>
      </w:pPr>
    </w:lvl>
    <w:lvl w:ilvl="8" w:tplc="9DECEE4C">
      <w:start w:val="1"/>
      <w:numFmt w:val="decimal"/>
      <w:lvlText w:val="%9."/>
      <w:lvlJc w:val="left"/>
      <w:pPr>
        <w:ind w:left="6480" w:hanging="360"/>
      </w:pPr>
    </w:lvl>
  </w:abstractNum>
  <w:abstractNum w:abstractNumId="5" w15:restartNumberingAfterBreak="0">
    <w:nsid w:val="0EF50812"/>
    <w:multiLevelType w:val="hybridMultilevel"/>
    <w:tmpl w:val="4A82B9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71F52"/>
    <w:multiLevelType w:val="hybridMultilevel"/>
    <w:tmpl w:val="ADD0B7FE"/>
    <w:lvl w:ilvl="0" w:tplc="90048C8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A237B"/>
    <w:multiLevelType w:val="hybridMultilevel"/>
    <w:tmpl w:val="629A33FC"/>
    <w:lvl w:ilvl="0" w:tplc="4F027476">
      <w:start w:val="1"/>
      <w:numFmt w:val="lowerLetter"/>
      <w:lvlText w:val="%1)"/>
      <w:lvlJc w:val="left"/>
      <w:pPr>
        <w:ind w:left="72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B4334"/>
    <w:multiLevelType w:val="hybridMultilevel"/>
    <w:tmpl w:val="B980F972"/>
    <w:lvl w:ilvl="0" w:tplc="E98C65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F60D3D"/>
    <w:multiLevelType w:val="hybridMultilevel"/>
    <w:tmpl w:val="1436A02A"/>
    <w:lvl w:ilvl="0" w:tplc="D18ED71A">
      <w:start w:val="1"/>
      <w:numFmt w:val="decimal"/>
      <w:lvlText w:val="%1."/>
      <w:lvlJc w:val="left"/>
      <w:pPr>
        <w:ind w:left="720" w:hanging="360"/>
      </w:pPr>
    </w:lvl>
    <w:lvl w:ilvl="1" w:tplc="A0B4C94A">
      <w:start w:val="1"/>
      <w:numFmt w:val="decimal"/>
      <w:lvlText w:val="%2."/>
      <w:lvlJc w:val="left"/>
      <w:pPr>
        <w:ind w:left="1440" w:hanging="360"/>
      </w:pPr>
    </w:lvl>
    <w:lvl w:ilvl="2" w:tplc="D26AAC00">
      <w:start w:val="1"/>
      <w:numFmt w:val="decimal"/>
      <w:lvlText w:val="%3."/>
      <w:lvlJc w:val="left"/>
      <w:pPr>
        <w:ind w:left="2160" w:hanging="360"/>
      </w:pPr>
    </w:lvl>
    <w:lvl w:ilvl="3" w:tplc="2154E548">
      <w:start w:val="1"/>
      <w:numFmt w:val="decimal"/>
      <w:lvlText w:val="%4."/>
      <w:lvlJc w:val="left"/>
      <w:pPr>
        <w:ind w:left="2880" w:hanging="360"/>
      </w:pPr>
    </w:lvl>
    <w:lvl w:ilvl="4" w:tplc="C0B80676">
      <w:start w:val="1"/>
      <w:numFmt w:val="decimal"/>
      <w:lvlText w:val="%5."/>
      <w:lvlJc w:val="left"/>
      <w:pPr>
        <w:ind w:left="3600" w:hanging="360"/>
      </w:pPr>
    </w:lvl>
    <w:lvl w:ilvl="5" w:tplc="5CD6E2AA">
      <w:start w:val="1"/>
      <w:numFmt w:val="decimal"/>
      <w:lvlText w:val="%6."/>
      <w:lvlJc w:val="left"/>
      <w:pPr>
        <w:ind w:left="4320" w:hanging="360"/>
      </w:pPr>
    </w:lvl>
    <w:lvl w:ilvl="6" w:tplc="352C40DA">
      <w:start w:val="1"/>
      <w:numFmt w:val="decimal"/>
      <w:lvlText w:val="%7."/>
      <w:lvlJc w:val="left"/>
      <w:pPr>
        <w:ind w:left="5040" w:hanging="360"/>
      </w:pPr>
    </w:lvl>
    <w:lvl w:ilvl="7" w:tplc="58AE7CE6">
      <w:start w:val="1"/>
      <w:numFmt w:val="decimal"/>
      <w:lvlText w:val="%8."/>
      <w:lvlJc w:val="left"/>
      <w:pPr>
        <w:ind w:left="5760" w:hanging="360"/>
      </w:pPr>
    </w:lvl>
    <w:lvl w:ilvl="8" w:tplc="1EA8900E">
      <w:start w:val="1"/>
      <w:numFmt w:val="decimal"/>
      <w:lvlText w:val="%9."/>
      <w:lvlJc w:val="left"/>
      <w:pPr>
        <w:ind w:left="6480" w:hanging="360"/>
      </w:pPr>
    </w:lvl>
  </w:abstractNum>
  <w:abstractNum w:abstractNumId="10" w15:restartNumberingAfterBreak="0">
    <w:nsid w:val="28DD5CE5"/>
    <w:multiLevelType w:val="hybridMultilevel"/>
    <w:tmpl w:val="CBB80788"/>
    <w:lvl w:ilvl="0" w:tplc="DF706B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A3351"/>
    <w:multiLevelType w:val="hybridMultilevel"/>
    <w:tmpl w:val="0C92A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EE3CF8"/>
    <w:multiLevelType w:val="hybridMultilevel"/>
    <w:tmpl w:val="0C92A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A682E"/>
    <w:multiLevelType w:val="hybridMultilevel"/>
    <w:tmpl w:val="6B74AB4C"/>
    <w:lvl w:ilvl="0" w:tplc="CB921D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EB1EDF"/>
    <w:multiLevelType w:val="hybridMultilevel"/>
    <w:tmpl w:val="CAD60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A2AB9"/>
    <w:multiLevelType w:val="hybridMultilevel"/>
    <w:tmpl w:val="95101E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06738F"/>
    <w:multiLevelType w:val="hybridMultilevel"/>
    <w:tmpl w:val="392474B8"/>
    <w:lvl w:ilvl="0" w:tplc="CB921D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AF627F"/>
    <w:multiLevelType w:val="hybridMultilevel"/>
    <w:tmpl w:val="B680C6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6C41AD6"/>
    <w:multiLevelType w:val="hybridMultilevel"/>
    <w:tmpl w:val="24A64FBC"/>
    <w:lvl w:ilvl="0" w:tplc="CB921D3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E16EE6"/>
    <w:multiLevelType w:val="hybridMultilevel"/>
    <w:tmpl w:val="E6CCC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DB5944"/>
    <w:multiLevelType w:val="hybridMultilevel"/>
    <w:tmpl w:val="563A4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C3B6A"/>
    <w:multiLevelType w:val="hybridMultilevel"/>
    <w:tmpl w:val="FB4AF1E2"/>
    <w:lvl w:ilvl="0" w:tplc="04090017">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1735E"/>
    <w:multiLevelType w:val="hybridMultilevel"/>
    <w:tmpl w:val="1A4C425E"/>
    <w:lvl w:ilvl="0" w:tplc="F92A70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D27ABE"/>
    <w:multiLevelType w:val="hybridMultilevel"/>
    <w:tmpl w:val="660C7840"/>
    <w:lvl w:ilvl="0" w:tplc="04090017">
      <w:start w:val="1"/>
      <w:numFmt w:val="lowerLetter"/>
      <w:lvlText w:val="%1)"/>
      <w:lvlJc w:val="left"/>
      <w:pPr>
        <w:ind w:left="720" w:hanging="360"/>
      </w:pPr>
      <w:rPr>
        <w:rFonts w:ascii="Times New Roman" w:hAnsi="Times New Roman" w:hint="default"/>
      </w:rPr>
    </w:lvl>
    <w:lvl w:ilvl="1" w:tplc="93ACC16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FB7449"/>
    <w:multiLevelType w:val="hybridMultilevel"/>
    <w:tmpl w:val="EF680E92"/>
    <w:lvl w:ilvl="0" w:tplc="665C33A4">
      <w:start w:val="1"/>
      <w:numFmt w:val="bullet"/>
      <w:lvlText w:val="·"/>
      <w:lvlJc w:val="left"/>
      <w:pPr>
        <w:ind w:left="720" w:hanging="360"/>
      </w:pPr>
      <w:rPr>
        <w:rFonts w:ascii="Symbol" w:hAnsi="Symbol" w:hint="default"/>
      </w:rPr>
    </w:lvl>
    <w:lvl w:ilvl="1" w:tplc="A26EC6F2">
      <w:start w:val="1"/>
      <w:numFmt w:val="bullet"/>
      <w:lvlText w:val="o"/>
      <w:lvlJc w:val="left"/>
      <w:pPr>
        <w:ind w:left="1440" w:hanging="360"/>
      </w:pPr>
      <w:rPr>
        <w:rFonts w:ascii="Courier New" w:hAnsi="Courier New" w:hint="default"/>
      </w:rPr>
    </w:lvl>
    <w:lvl w:ilvl="2" w:tplc="EC343E72">
      <w:start w:val="1"/>
      <w:numFmt w:val="bullet"/>
      <w:lvlText w:val=""/>
      <w:lvlJc w:val="left"/>
      <w:pPr>
        <w:ind w:left="2160" w:hanging="360"/>
      </w:pPr>
      <w:rPr>
        <w:rFonts w:ascii="Wingdings" w:hAnsi="Wingdings" w:hint="default"/>
      </w:rPr>
    </w:lvl>
    <w:lvl w:ilvl="3" w:tplc="137CFFC8">
      <w:start w:val="1"/>
      <w:numFmt w:val="bullet"/>
      <w:lvlText w:val=""/>
      <w:lvlJc w:val="left"/>
      <w:pPr>
        <w:ind w:left="2880" w:hanging="360"/>
      </w:pPr>
      <w:rPr>
        <w:rFonts w:ascii="Symbol" w:hAnsi="Symbol" w:hint="default"/>
      </w:rPr>
    </w:lvl>
    <w:lvl w:ilvl="4" w:tplc="233AD314">
      <w:start w:val="1"/>
      <w:numFmt w:val="bullet"/>
      <w:lvlText w:val="o"/>
      <w:lvlJc w:val="left"/>
      <w:pPr>
        <w:ind w:left="3600" w:hanging="360"/>
      </w:pPr>
      <w:rPr>
        <w:rFonts w:ascii="Courier New" w:hAnsi="Courier New" w:hint="default"/>
      </w:rPr>
    </w:lvl>
    <w:lvl w:ilvl="5" w:tplc="289C2EB0">
      <w:start w:val="1"/>
      <w:numFmt w:val="bullet"/>
      <w:lvlText w:val=""/>
      <w:lvlJc w:val="left"/>
      <w:pPr>
        <w:ind w:left="4320" w:hanging="360"/>
      </w:pPr>
      <w:rPr>
        <w:rFonts w:ascii="Wingdings" w:hAnsi="Wingdings" w:hint="default"/>
      </w:rPr>
    </w:lvl>
    <w:lvl w:ilvl="6" w:tplc="7D408ED4">
      <w:start w:val="1"/>
      <w:numFmt w:val="bullet"/>
      <w:lvlText w:val=""/>
      <w:lvlJc w:val="left"/>
      <w:pPr>
        <w:ind w:left="5040" w:hanging="360"/>
      </w:pPr>
      <w:rPr>
        <w:rFonts w:ascii="Symbol" w:hAnsi="Symbol" w:hint="default"/>
      </w:rPr>
    </w:lvl>
    <w:lvl w:ilvl="7" w:tplc="C70A8734">
      <w:start w:val="1"/>
      <w:numFmt w:val="bullet"/>
      <w:lvlText w:val="o"/>
      <w:lvlJc w:val="left"/>
      <w:pPr>
        <w:ind w:left="5760" w:hanging="360"/>
      </w:pPr>
      <w:rPr>
        <w:rFonts w:ascii="Courier New" w:hAnsi="Courier New" w:hint="default"/>
      </w:rPr>
    </w:lvl>
    <w:lvl w:ilvl="8" w:tplc="3D5675DA">
      <w:start w:val="1"/>
      <w:numFmt w:val="bullet"/>
      <w:lvlText w:val=""/>
      <w:lvlJc w:val="left"/>
      <w:pPr>
        <w:ind w:left="6480" w:hanging="360"/>
      </w:pPr>
      <w:rPr>
        <w:rFonts w:ascii="Wingdings" w:hAnsi="Wingdings" w:hint="default"/>
      </w:rPr>
    </w:lvl>
  </w:abstractNum>
  <w:abstractNum w:abstractNumId="25" w15:restartNumberingAfterBreak="0">
    <w:nsid w:val="67463F28"/>
    <w:multiLevelType w:val="hybridMultilevel"/>
    <w:tmpl w:val="660C7840"/>
    <w:lvl w:ilvl="0" w:tplc="04090017">
      <w:start w:val="1"/>
      <w:numFmt w:val="lowerLetter"/>
      <w:lvlText w:val="%1)"/>
      <w:lvlJc w:val="left"/>
      <w:pPr>
        <w:ind w:left="720" w:hanging="360"/>
      </w:pPr>
      <w:rPr>
        <w:rFonts w:ascii="Times New Roman" w:hAnsi="Times New Roman" w:hint="default"/>
      </w:rPr>
    </w:lvl>
    <w:lvl w:ilvl="1" w:tplc="93ACC16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8D59C1"/>
    <w:multiLevelType w:val="hybridMultilevel"/>
    <w:tmpl w:val="B6C642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036481"/>
    <w:multiLevelType w:val="hybridMultilevel"/>
    <w:tmpl w:val="2E500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4A265B"/>
    <w:multiLevelType w:val="hybridMultilevel"/>
    <w:tmpl w:val="87DCA41E"/>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CC0D5B"/>
    <w:multiLevelType w:val="hybridMultilevel"/>
    <w:tmpl w:val="9CFCE2BE"/>
    <w:lvl w:ilvl="0" w:tplc="61FEA0E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F77FDF"/>
    <w:multiLevelType w:val="hybridMultilevel"/>
    <w:tmpl w:val="E4F66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91C60"/>
    <w:multiLevelType w:val="hybridMultilevel"/>
    <w:tmpl w:val="0C92A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4"/>
  </w:num>
  <w:num w:numId="4">
    <w:abstractNumId w:val="23"/>
  </w:num>
  <w:num w:numId="5">
    <w:abstractNumId w:val="28"/>
  </w:num>
  <w:num w:numId="6">
    <w:abstractNumId w:val="21"/>
  </w:num>
  <w:num w:numId="7">
    <w:abstractNumId w:val="26"/>
  </w:num>
  <w:num w:numId="8">
    <w:abstractNumId w:val="31"/>
  </w:num>
  <w:num w:numId="9">
    <w:abstractNumId w:val="9"/>
  </w:num>
  <w:num w:numId="10">
    <w:abstractNumId w:val="15"/>
  </w:num>
  <w:num w:numId="11">
    <w:abstractNumId w:val="1"/>
  </w:num>
  <w:num w:numId="12">
    <w:abstractNumId w:val="14"/>
  </w:num>
  <w:num w:numId="13">
    <w:abstractNumId w:val="5"/>
  </w:num>
  <w:num w:numId="14">
    <w:abstractNumId w:val="2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
  </w:num>
  <w:num w:numId="18">
    <w:abstractNumId w:val="0"/>
  </w:num>
  <w:num w:numId="19">
    <w:abstractNumId w:val="18"/>
  </w:num>
  <w:num w:numId="20">
    <w:abstractNumId w:val="13"/>
  </w:num>
  <w:num w:numId="21">
    <w:abstractNumId w:val="16"/>
  </w:num>
  <w:num w:numId="22">
    <w:abstractNumId w:val="22"/>
  </w:num>
  <w:num w:numId="23">
    <w:abstractNumId w:val="25"/>
  </w:num>
  <w:num w:numId="24">
    <w:abstractNumId w:val="2"/>
  </w:num>
  <w:num w:numId="25">
    <w:abstractNumId w:val="30"/>
  </w:num>
  <w:num w:numId="26">
    <w:abstractNumId w:val="27"/>
  </w:num>
  <w:num w:numId="27">
    <w:abstractNumId w:val="10"/>
  </w:num>
  <w:num w:numId="28">
    <w:abstractNumId w:val="29"/>
  </w:num>
  <w:num w:numId="29">
    <w:abstractNumId w:val="7"/>
  </w:num>
  <w:num w:numId="30">
    <w:abstractNumId w:val="11"/>
  </w:num>
  <w:num w:numId="31">
    <w:abstractNumId w:val="8"/>
  </w:num>
  <w:num w:numId="32">
    <w:abstractNumId w:val="12"/>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9pz5atbavra9ee2r6vtaa75rdwxzt22z5t&quot;&gt;Endnote references - all-Converted&lt;record-ids&gt;&lt;item&gt;1446&lt;/item&gt;&lt;item&gt;1471&lt;/item&gt;&lt;item&gt;1570&lt;/item&gt;&lt;item&gt;1572&lt;/item&gt;&lt;item&gt;1574&lt;/item&gt;&lt;item&gt;1658&lt;/item&gt;&lt;/record-ids&gt;&lt;/item&gt;&lt;/Libraries&gt;"/>
  </w:docVars>
  <w:rsids>
    <w:rsidRoot w:val="00987BD3"/>
    <w:rsid w:val="000034B1"/>
    <w:rsid w:val="000068CE"/>
    <w:rsid w:val="00007AF0"/>
    <w:rsid w:val="00007B98"/>
    <w:rsid w:val="00010683"/>
    <w:rsid w:val="00013FCD"/>
    <w:rsid w:val="000145BD"/>
    <w:rsid w:val="00026351"/>
    <w:rsid w:val="00035586"/>
    <w:rsid w:val="00036620"/>
    <w:rsid w:val="000420F9"/>
    <w:rsid w:val="00044670"/>
    <w:rsid w:val="00045B06"/>
    <w:rsid w:val="000475CA"/>
    <w:rsid w:val="00057962"/>
    <w:rsid w:val="0006457B"/>
    <w:rsid w:val="0006596D"/>
    <w:rsid w:val="00067A0F"/>
    <w:rsid w:val="00071176"/>
    <w:rsid w:val="0007210F"/>
    <w:rsid w:val="00075FC8"/>
    <w:rsid w:val="00090108"/>
    <w:rsid w:val="000A075F"/>
    <w:rsid w:val="000A6A4E"/>
    <w:rsid w:val="000B59E3"/>
    <w:rsid w:val="000D2AD1"/>
    <w:rsid w:val="000D71DF"/>
    <w:rsid w:val="000E2859"/>
    <w:rsid w:val="000E3F7E"/>
    <w:rsid w:val="000F46B6"/>
    <w:rsid w:val="000F5D3C"/>
    <w:rsid w:val="000F7FAC"/>
    <w:rsid w:val="00102EEF"/>
    <w:rsid w:val="00110750"/>
    <w:rsid w:val="00112D78"/>
    <w:rsid w:val="00113B86"/>
    <w:rsid w:val="00115FA4"/>
    <w:rsid w:val="00117CDD"/>
    <w:rsid w:val="001230A5"/>
    <w:rsid w:val="001279E6"/>
    <w:rsid w:val="001310C3"/>
    <w:rsid w:val="00131F52"/>
    <w:rsid w:val="0013423E"/>
    <w:rsid w:val="00135297"/>
    <w:rsid w:val="0013774C"/>
    <w:rsid w:val="0013C4F9"/>
    <w:rsid w:val="00142950"/>
    <w:rsid w:val="00146397"/>
    <w:rsid w:val="001518D4"/>
    <w:rsid w:val="00152274"/>
    <w:rsid w:val="00152736"/>
    <w:rsid w:val="00154815"/>
    <w:rsid w:val="00155A96"/>
    <w:rsid w:val="00155FE0"/>
    <w:rsid w:val="00160A3C"/>
    <w:rsid w:val="00164153"/>
    <w:rsid w:val="00164944"/>
    <w:rsid w:val="00172BBF"/>
    <w:rsid w:val="0017779A"/>
    <w:rsid w:val="00182ABB"/>
    <w:rsid w:val="001869F0"/>
    <w:rsid w:val="00191894"/>
    <w:rsid w:val="00191B43"/>
    <w:rsid w:val="00193607"/>
    <w:rsid w:val="00196117"/>
    <w:rsid w:val="00196758"/>
    <w:rsid w:val="001A0011"/>
    <w:rsid w:val="001A0C88"/>
    <w:rsid w:val="001A1AA5"/>
    <w:rsid w:val="001A1E6F"/>
    <w:rsid w:val="001B389F"/>
    <w:rsid w:val="001B7DE1"/>
    <w:rsid w:val="001D40D4"/>
    <w:rsid w:val="001D464D"/>
    <w:rsid w:val="001E2244"/>
    <w:rsid w:val="001F411C"/>
    <w:rsid w:val="002104CC"/>
    <w:rsid w:val="002134E8"/>
    <w:rsid w:val="00214BFB"/>
    <w:rsid w:val="0022172A"/>
    <w:rsid w:val="00221ED8"/>
    <w:rsid w:val="00222BFD"/>
    <w:rsid w:val="00224707"/>
    <w:rsid w:val="00227E33"/>
    <w:rsid w:val="00234C85"/>
    <w:rsid w:val="00237701"/>
    <w:rsid w:val="0023790F"/>
    <w:rsid w:val="00242210"/>
    <w:rsid w:val="00251D5D"/>
    <w:rsid w:val="00271F2B"/>
    <w:rsid w:val="00285B44"/>
    <w:rsid w:val="0028749A"/>
    <w:rsid w:val="00287D53"/>
    <w:rsid w:val="00292E44"/>
    <w:rsid w:val="00293C88"/>
    <w:rsid w:val="002A1494"/>
    <w:rsid w:val="002A3F75"/>
    <w:rsid w:val="002ADAC1"/>
    <w:rsid w:val="002B7106"/>
    <w:rsid w:val="002C05E1"/>
    <w:rsid w:val="002C067A"/>
    <w:rsid w:val="002C0684"/>
    <w:rsid w:val="002D19EC"/>
    <w:rsid w:val="002D216A"/>
    <w:rsid w:val="002E1052"/>
    <w:rsid w:val="002F7190"/>
    <w:rsid w:val="003005CF"/>
    <w:rsid w:val="003025E6"/>
    <w:rsid w:val="00311E91"/>
    <w:rsid w:val="00311F9A"/>
    <w:rsid w:val="0031543B"/>
    <w:rsid w:val="0032176F"/>
    <w:rsid w:val="003321DD"/>
    <w:rsid w:val="0033248C"/>
    <w:rsid w:val="003424FB"/>
    <w:rsid w:val="00342A7F"/>
    <w:rsid w:val="003551C8"/>
    <w:rsid w:val="003601C8"/>
    <w:rsid w:val="00360C00"/>
    <w:rsid w:val="003660EB"/>
    <w:rsid w:val="00370C1B"/>
    <w:rsid w:val="00372BF3"/>
    <w:rsid w:val="00374D58"/>
    <w:rsid w:val="0037799B"/>
    <w:rsid w:val="00381DE7"/>
    <w:rsid w:val="00391D85"/>
    <w:rsid w:val="00391FEA"/>
    <w:rsid w:val="00393300"/>
    <w:rsid w:val="00395595"/>
    <w:rsid w:val="003973AA"/>
    <w:rsid w:val="003B3217"/>
    <w:rsid w:val="003C00D2"/>
    <w:rsid w:val="003D023D"/>
    <w:rsid w:val="003E271A"/>
    <w:rsid w:val="003F25B0"/>
    <w:rsid w:val="003F35B8"/>
    <w:rsid w:val="003F3EE2"/>
    <w:rsid w:val="004002E1"/>
    <w:rsid w:val="00401ED4"/>
    <w:rsid w:val="00404AFA"/>
    <w:rsid w:val="004064BF"/>
    <w:rsid w:val="00413E6D"/>
    <w:rsid w:val="00417B12"/>
    <w:rsid w:val="004215B3"/>
    <w:rsid w:val="00422F00"/>
    <w:rsid w:val="004347DB"/>
    <w:rsid w:val="00434DAC"/>
    <w:rsid w:val="0044050B"/>
    <w:rsid w:val="00440AE6"/>
    <w:rsid w:val="00446063"/>
    <w:rsid w:val="00456ABC"/>
    <w:rsid w:val="004615D7"/>
    <w:rsid w:val="00464A7B"/>
    <w:rsid w:val="00466388"/>
    <w:rsid w:val="00466D03"/>
    <w:rsid w:val="00472A23"/>
    <w:rsid w:val="00482F03"/>
    <w:rsid w:val="00493F49"/>
    <w:rsid w:val="004A6D3A"/>
    <w:rsid w:val="004B2A2F"/>
    <w:rsid w:val="004B4254"/>
    <w:rsid w:val="004C0BA5"/>
    <w:rsid w:val="004C17C0"/>
    <w:rsid w:val="004C67B1"/>
    <w:rsid w:val="004D778F"/>
    <w:rsid w:val="004F237F"/>
    <w:rsid w:val="004F6449"/>
    <w:rsid w:val="004F6D5E"/>
    <w:rsid w:val="00505841"/>
    <w:rsid w:val="00506350"/>
    <w:rsid w:val="00507CDB"/>
    <w:rsid w:val="005114AB"/>
    <w:rsid w:val="00512F79"/>
    <w:rsid w:val="005150B3"/>
    <w:rsid w:val="005169DE"/>
    <w:rsid w:val="00522C64"/>
    <w:rsid w:val="00525129"/>
    <w:rsid w:val="0053529C"/>
    <w:rsid w:val="00537048"/>
    <w:rsid w:val="00551594"/>
    <w:rsid w:val="005542D9"/>
    <w:rsid w:val="00562184"/>
    <w:rsid w:val="005637E2"/>
    <w:rsid w:val="00566543"/>
    <w:rsid w:val="00572C7F"/>
    <w:rsid w:val="00582EC3"/>
    <w:rsid w:val="005917B4"/>
    <w:rsid w:val="00595AB7"/>
    <w:rsid w:val="00597CC6"/>
    <w:rsid w:val="005A214F"/>
    <w:rsid w:val="005A604D"/>
    <w:rsid w:val="005B3F82"/>
    <w:rsid w:val="005C69F8"/>
    <w:rsid w:val="005D6E8A"/>
    <w:rsid w:val="005F0521"/>
    <w:rsid w:val="005F6C64"/>
    <w:rsid w:val="005F7ECF"/>
    <w:rsid w:val="00622000"/>
    <w:rsid w:val="006223A9"/>
    <w:rsid w:val="006346DA"/>
    <w:rsid w:val="00636B68"/>
    <w:rsid w:val="0064620E"/>
    <w:rsid w:val="00650D87"/>
    <w:rsid w:val="00653015"/>
    <w:rsid w:val="00654160"/>
    <w:rsid w:val="00654BB3"/>
    <w:rsid w:val="006604A8"/>
    <w:rsid w:val="00663B91"/>
    <w:rsid w:val="00665A72"/>
    <w:rsid w:val="0067049A"/>
    <w:rsid w:val="00675179"/>
    <w:rsid w:val="00682565"/>
    <w:rsid w:val="00684100"/>
    <w:rsid w:val="0068555A"/>
    <w:rsid w:val="00685870"/>
    <w:rsid w:val="00685D33"/>
    <w:rsid w:val="00695AB3"/>
    <w:rsid w:val="006B0043"/>
    <w:rsid w:val="006B0D40"/>
    <w:rsid w:val="006B2492"/>
    <w:rsid w:val="006B6AAE"/>
    <w:rsid w:val="006C0AD0"/>
    <w:rsid w:val="006C7703"/>
    <w:rsid w:val="006D655C"/>
    <w:rsid w:val="006E4F4C"/>
    <w:rsid w:val="006F077B"/>
    <w:rsid w:val="006F42BB"/>
    <w:rsid w:val="007065F0"/>
    <w:rsid w:val="00710822"/>
    <w:rsid w:val="007120D6"/>
    <w:rsid w:val="0071654E"/>
    <w:rsid w:val="00723021"/>
    <w:rsid w:val="007252D7"/>
    <w:rsid w:val="00726D68"/>
    <w:rsid w:val="00733091"/>
    <w:rsid w:val="00733C8F"/>
    <w:rsid w:val="00737B4D"/>
    <w:rsid w:val="00740354"/>
    <w:rsid w:val="00740FB0"/>
    <w:rsid w:val="0074126E"/>
    <w:rsid w:val="0074317A"/>
    <w:rsid w:val="007438DD"/>
    <w:rsid w:val="00757057"/>
    <w:rsid w:val="00764D92"/>
    <w:rsid w:val="0076701B"/>
    <w:rsid w:val="0076756F"/>
    <w:rsid w:val="00773E1F"/>
    <w:rsid w:val="00775A0C"/>
    <w:rsid w:val="00775F3D"/>
    <w:rsid w:val="00776651"/>
    <w:rsid w:val="00784A6E"/>
    <w:rsid w:val="0079076B"/>
    <w:rsid w:val="0079205C"/>
    <w:rsid w:val="007971C8"/>
    <w:rsid w:val="007B5BA5"/>
    <w:rsid w:val="007C2FF7"/>
    <w:rsid w:val="007C3704"/>
    <w:rsid w:val="007C575B"/>
    <w:rsid w:val="007C67F3"/>
    <w:rsid w:val="007C7736"/>
    <w:rsid w:val="007D11BE"/>
    <w:rsid w:val="007D24F3"/>
    <w:rsid w:val="007E27AC"/>
    <w:rsid w:val="007E2971"/>
    <w:rsid w:val="007EEB0A"/>
    <w:rsid w:val="007F1A83"/>
    <w:rsid w:val="0080144C"/>
    <w:rsid w:val="0080276E"/>
    <w:rsid w:val="008042EC"/>
    <w:rsid w:val="0080672D"/>
    <w:rsid w:val="008155BF"/>
    <w:rsid w:val="0082099F"/>
    <w:rsid w:val="00822B64"/>
    <w:rsid w:val="00825D82"/>
    <w:rsid w:val="008355EF"/>
    <w:rsid w:val="00836E36"/>
    <w:rsid w:val="0084084B"/>
    <w:rsid w:val="00840DB6"/>
    <w:rsid w:val="00843273"/>
    <w:rsid w:val="0084ECA7"/>
    <w:rsid w:val="008501A1"/>
    <w:rsid w:val="00850A48"/>
    <w:rsid w:val="008512CD"/>
    <w:rsid w:val="008519C6"/>
    <w:rsid w:val="00852B2A"/>
    <w:rsid w:val="00854A1D"/>
    <w:rsid w:val="0086269E"/>
    <w:rsid w:val="00866416"/>
    <w:rsid w:val="00870F11"/>
    <w:rsid w:val="00875620"/>
    <w:rsid w:val="00876893"/>
    <w:rsid w:val="008772C3"/>
    <w:rsid w:val="00880F07"/>
    <w:rsid w:val="00883A46"/>
    <w:rsid w:val="00890ECB"/>
    <w:rsid w:val="00897F8B"/>
    <w:rsid w:val="008A2F92"/>
    <w:rsid w:val="008A538B"/>
    <w:rsid w:val="008B5C43"/>
    <w:rsid w:val="008B6C23"/>
    <w:rsid w:val="008C42AD"/>
    <w:rsid w:val="008C681B"/>
    <w:rsid w:val="008D3FDA"/>
    <w:rsid w:val="008D5608"/>
    <w:rsid w:val="008D5C51"/>
    <w:rsid w:val="008D7AD7"/>
    <w:rsid w:val="008E1204"/>
    <w:rsid w:val="008E57EE"/>
    <w:rsid w:val="008F312F"/>
    <w:rsid w:val="008F72A7"/>
    <w:rsid w:val="00904255"/>
    <w:rsid w:val="009068EB"/>
    <w:rsid w:val="00913091"/>
    <w:rsid w:val="009149BB"/>
    <w:rsid w:val="00915B71"/>
    <w:rsid w:val="009160BC"/>
    <w:rsid w:val="00931E94"/>
    <w:rsid w:val="00934B7B"/>
    <w:rsid w:val="009356A4"/>
    <w:rsid w:val="009500C3"/>
    <w:rsid w:val="009602BF"/>
    <w:rsid w:val="009623E6"/>
    <w:rsid w:val="00962D3D"/>
    <w:rsid w:val="00967DA9"/>
    <w:rsid w:val="009740E4"/>
    <w:rsid w:val="00974EF4"/>
    <w:rsid w:val="00974F9A"/>
    <w:rsid w:val="00977864"/>
    <w:rsid w:val="0098207F"/>
    <w:rsid w:val="0098223F"/>
    <w:rsid w:val="00982748"/>
    <w:rsid w:val="009864B9"/>
    <w:rsid w:val="00987BD3"/>
    <w:rsid w:val="00987D30"/>
    <w:rsid w:val="009921E2"/>
    <w:rsid w:val="009945C5"/>
    <w:rsid w:val="00995C48"/>
    <w:rsid w:val="009A71A5"/>
    <w:rsid w:val="009A71D3"/>
    <w:rsid w:val="009B0351"/>
    <w:rsid w:val="009C0382"/>
    <w:rsid w:val="009C3567"/>
    <w:rsid w:val="009C4BAA"/>
    <w:rsid w:val="009D4293"/>
    <w:rsid w:val="009E131B"/>
    <w:rsid w:val="009E5B31"/>
    <w:rsid w:val="009F1D82"/>
    <w:rsid w:val="009F2169"/>
    <w:rsid w:val="009F336A"/>
    <w:rsid w:val="009F3822"/>
    <w:rsid w:val="00A047C2"/>
    <w:rsid w:val="00A079E8"/>
    <w:rsid w:val="00A12E04"/>
    <w:rsid w:val="00A17C5D"/>
    <w:rsid w:val="00A2731B"/>
    <w:rsid w:val="00A32D84"/>
    <w:rsid w:val="00A3489A"/>
    <w:rsid w:val="00A411B9"/>
    <w:rsid w:val="00A460DB"/>
    <w:rsid w:val="00A52E51"/>
    <w:rsid w:val="00A53930"/>
    <w:rsid w:val="00A608D5"/>
    <w:rsid w:val="00A67AED"/>
    <w:rsid w:val="00A7123E"/>
    <w:rsid w:val="00A76473"/>
    <w:rsid w:val="00A803F2"/>
    <w:rsid w:val="00A806C2"/>
    <w:rsid w:val="00A82F57"/>
    <w:rsid w:val="00A910AE"/>
    <w:rsid w:val="00A946E4"/>
    <w:rsid w:val="00AA1549"/>
    <w:rsid w:val="00AA173C"/>
    <w:rsid w:val="00AA4509"/>
    <w:rsid w:val="00AA641B"/>
    <w:rsid w:val="00AB08A6"/>
    <w:rsid w:val="00AB60D9"/>
    <w:rsid w:val="00AC1079"/>
    <w:rsid w:val="00AC2F5F"/>
    <w:rsid w:val="00AC3ECC"/>
    <w:rsid w:val="00AC730A"/>
    <w:rsid w:val="00AD0431"/>
    <w:rsid w:val="00AD1EF3"/>
    <w:rsid w:val="00AD1F34"/>
    <w:rsid w:val="00AD7D19"/>
    <w:rsid w:val="00AE03F3"/>
    <w:rsid w:val="00AE0A45"/>
    <w:rsid w:val="00AE309E"/>
    <w:rsid w:val="00AF3D7C"/>
    <w:rsid w:val="00B00742"/>
    <w:rsid w:val="00B063B2"/>
    <w:rsid w:val="00B07EF9"/>
    <w:rsid w:val="00B11861"/>
    <w:rsid w:val="00B12A2D"/>
    <w:rsid w:val="00B15079"/>
    <w:rsid w:val="00B17561"/>
    <w:rsid w:val="00B17748"/>
    <w:rsid w:val="00B238F8"/>
    <w:rsid w:val="00B24EA1"/>
    <w:rsid w:val="00B3025C"/>
    <w:rsid w:val="00B30720"/>
    <w:rsid w:val="00B505A6"/>
    <w:rsid w:val="00B5184C"/>
    <w:rsid w:val="00B53256"/>
    <w:rsid w:val="00B619A4"/>
    <w:rsid w:val="00B70178"/>
    <w:rsid w:val="00B71ABE"/>
    <w:rsid w:val="00B74E9F"/>
    <w:rsid w:val="00B82570"/>
    <w:rsid w:val="00B827A1"/>
    <w:rsid w:val="00B84D57"/>
    <w:rsid w:val="00B85BFB"/>
    <w:rsid w:val="00B86797"/>
    <w:rsid w:val="00B9182F"/>
    <w:rsid w:val="00B932DD"/>
    <w:rsid w:val="00B968FF"/>
    <w:rsid w:val="00BA0D15"/>
    <w:rsid w:val="00BA2ED2"/>
    <w:rsid w:val="00BA32B8"/>
    <w:rsid w:val="00BA3B81"/>
    <w:rsid w:val="00BB24ED"/>
    <w:rsid w:val="00BB4997"/>
    <w:rsid w:val="00BB672F"/>
    <w:rsid w:val="00BC2654"/>
    <w:rsid w:val="00BC54E1"/>
    <w:rsid w:val="00BD025B"/>
    <w:rsid w:val="00BE2038"/>
    <w:rsid w:val="00BE4235"/>
    <w:rsid w:val="00BE5BAB"/>
    <w:rsid w:val="00BE703B"/>
    <w:rsid w:val="00BF0AFB"/>
    <w:rsid w:val="00BF7A71"/>
    <w:rsid w:val="00C02B96"/>
    <w:rsid w:val="00C05D0A"/>
    <w:rsid w:val="00C06966"/>
    <w:rsid w:val="00C129C2"/>
    <w:rsid w:val="00C21D49"/>
    <w:rsid w:val="00C25E0C"/>
    <w:rsid w:val="00C264BC"/>
    <w:rsid w:val="00C2779A"/>
    <w:rsid w:val="00C27B69"/>
    <w:rsid w:val="00C338F1"/>
    <w:rsid w:val="00C3423C"/>
    <w:rsid w:val="00C37138"/>
    <w:rsid w:val="00C37345"/>
    <w:rsid w:val="00C40EB2"/>
    <w:rsid w:val="00C41B1F"/>
    <w:rsid w:val="00C46203"/>
    <w:rsid w:val="00C47B4B"/>
    <w:rsid w:val="00C50D49"/>
    <w:rsid w:val="00C51B1C"/>
    <w:rsid w:val="00C52E46"/>
    <w:rsid w:val="00C6525E"/>
    <w:rsid w:val="00C722B4"/>
    <w:rsid w:val="00C72324"/>
    <w:rsid w:val="00C7559A"/>
    <w:rsid w:val="00C75A6C"/>
    <w:rsid w:val="00C774C4"/>
    <w:rsid w:val="00C7767E"/>
    <w:rsid w:val="00C8546E"/>
    <w:rsid w:val="00C86533"/>
    <w:rsid w:val="00C86B92"/>
    <w:rsid w:val="00C90762"/>
    <w:rsid w:val="00C91724"/>
    <w:rsid w:val="00C93ECE"/>
    <w:rsid w:val="00CB66CE"/>
    <w:rsid w:val="00CB6A16"/>
    <w:rsid w:val="00CC78C2"/>
    <w:rsid w:val="00CD081D"/>
    <w:rsid w:val="00CD65BE"/>
    <w:rsid w:val="00CD66DB"/>
    <w:rsid w:val="00CD6940"/>
    <w:rsid w:val="00CE0B32"/>
    <w:rsid w:val="00CE5D11"/>
    <w:rsid w:val="00CE5EDF"/>
    <w:rsid w:val="00CF3F0D"/>
    <w:rsid w:val="00CF523C"/>
    <w:rsid w:val="00D03D10"/>
    <w:rsid w:val="00D04FDD"/>
    <w:rsid w:val="00D05E83"/>
    <w:rsid w:val="00D07881"/>
    <w:rsid w:val="00D11FE9"/>
    <w:rsid w:val="00D14EEA"/>
    <w:rsid w:val="00D14FAD"/>
    <w:rsid w:val="00D23193"/>
    <w:rsid w:val="00D23FA4"/>
    <w:rsid w:val="00D320E0"/>
    <w:rsid w:val="00D3248C"/>
    <w:rsid w:val="00D3257F"/>
    <w:rsid w:val="00D33953"/>
    <w:rsid w:val="00D54FBC"/>
    <w:rsid w:val="00D553EE"/>
    <w:rsid w:val="00D623E8"/>
    <w:rsid w:val="00D634DA"/>
    <w:rsid w:val="00D63DA0"/>
    <w:rsid w:val="00D6716A"/>
    <w:rsid w:val="00DA3180"/>
    <w:rsid w:val="00DA5337"/>
    <w:rsid w:val="00DA7708"/>
    <w:rsid w:val="00DB1287"/>
    <w:rsid w:val="00DB1E56"/>
    <w:rsid w:val="00DB76AB"/>
    <w:rsid w:val="00DC1A4C"/>
    <w:rsid w:val="00DC3205"/>
    <w:rsid w:val="00DD1301"/>
    <w:rsid w:val="00DD4FE6"/>
    <w:rsid w:val="00DE391B"/>
    <w:rsid w:val="00DE4D8E"/>
    <w:rsid w:val="00DE6C80"/>
    <w:rsid w:val="00DF1109"/>
    <w:rsid w:val="00DF12BF"/>
    <w:rsid w:val="00DF3250"/>
    <w:rsid w:val="00E00F50"/>
    <w:rsid w:val="00E03294"/>
    <w:rsid w:val="00E03616"/>
    <w:rsid w:val="00E03E9D"/>
    <w:rsid w:val="00E06665"/>
    <w:rsid w:val="00E07A03"/>
    <w:rsid w:val="00E1387E"/>
    <w:rsid w:val="00E1638C"/>
    <w:rsid w:val="00E25848"/>
    <w:rsid w:val="00E25DD2"/>
    <w:rsid w:val="00E3123E"/>
    <w:rsid w:val="00E3385F"/>
    <w:rsid w:val="00E45CEB"/>
    <w:rsid w:val="00E50179"/>
    <w:rsid w:val="00E53BE7"/>
    <w:rsid w:val="00E56E1C"/>
    <w:rsid w:val="00E613B4"/>
    <w:rsid w:val="00E61ECF"/>
    <w:rsid w:val="00E6742F"/>
    <w:rsid w:val="00E72FC6"/>
    <w:rsid w:val="00E916A0"/>
    <w:rsid w:val="00E97616"/>
    <w:rsid w:val="00E9781B"/>
    <w:rsid w:val="00EA1727"/>
    <w:rsid w:val="00EA4AB6"/>
    <w:rsid w:val="00EB0ABB"/>
    <w:rsid w:val="00EB147B"/>
    <w:rsid w:val="00EB3B33"/>
    <w:rsid w:val="00EB451C"/>
    <w:rsid w:val="00EB6512"/>
    <w:rsid w:val="00EC21BE"/>
    <w:rsid w:val="00EC2E14"/>
    <w:rsid w:val="00EC4EC5"/>
    <w:rsid w:val="00EC678E"/>
    <w:rsid w:val="00EC766D"/>
    <w:rsid w:val="00EC7843"/>
    <w:rsid w:val="00ED093C"/>
    <w:rsid w:val="00ED27FB"/>
    <w:rsid w:val="00EE2624"/>
    <w:rsid w:val="00EE4B6E"/>
    <w:rsid w:val="00EE5950"/>
    <w:rsid w:val="00EE7B2F"/>
    <w:rsid w:val="00EF240A"/>
    <w:rsid w:val="00F01ABF"/>
    <w:rsid w:val="00F02F44"/>
    <w:rsid w:val="00F03C5B"/>
    <w:rsid w:val="00F13562"/>
    <w:rsid w:val="00F1659A"/>
    <w:rsid w:val="00F2227D"/>
    <w:rsid w:val="00F24791"/>
    <w:rsid w:val="00F26541"/>
    <w:rsid w:val="00F35FE6"/>
    <w:rsid w:val="00F40AE7"/>
    <w:rsid w:val="00F44380"/>
    <w:rsid w:val="00F446F4"/>
    <w:rsid w:val="00F468CB"/>
    <w:rsid w:val="00F505A2"/>
    <w:rsid w:val="00F51BD7"/>
    <w:rsid w:val="00F55768"/>
    <w:rsid w:val="00F5590B"/>
    <w:rsid w:val="00F57606"/>
    <w:rsid w:val="00F6006D"/>
    <w:rsid w:val="00F6181A"/>
    <w:rsid w:val="00F719A2"/>
    <w:rsid w:val="00F82CA7"/>
    <w:rsid w:val="00F85494"/>
    <w:rsid w:val="00F86D81"/>
    <w:rsid w:val="00F961DF"/>
    <w:rsid w:val="00FC247F"/>
    <w:rsid w:val="00FC26C0"/>
    <w:rsid w:val="00FC2D4E"/>
    <w:rsid w:val="00FD16CD"/>
    <w:rsid w:val="00FD17B6"/>
    <w:rsid w:val="00FD510D"/>
    <w:rsid w:val="00FD7096"/>
    <w:rsid w:val="00FF3E0A"/>
    <w:rsid w:val="0134984E"/>
    <w:rsid w:val="0144437F"/>
    <w:rsid w:val="018DFE23"/>
    <w:rsid w:val="01C37C12"/>
    <w:rsid w:val="01DE01A8"/>
    <w:rsid w:val="01F3F10D"/>
    <w:rsid w:val="024E7F55"/>
    <w:rsid w:val="026AC185"/>
    <w:rsid w:val="02DBEEEB"/>
    <w:rsid w:val="02EE00BB"/>
    <w:rsid w:val="035A31FF"/>
    <w:rsid w:val="03871406"/>
    <w:rsid w:val="0389E41D"/>
    <w:rsid w:val="0399CEEA"/>
    <w:rsid w:val="039D24B6"/>
    <w:rsid w:val="03FE9720"/>
    <w:rsid w:val="0470A8BF"/>
    <w:rsid w:val="04A55F81"/>
    <w:rsid w:val="04AD52A4"/>
    <w:rsid w:val="04B27032"/>
    <w:rsid w:val="04F80B1F"/>
    <w:rsid w:val="05060B00"/>
    <w:rsid w:val="05320050"/>
    <w:rsid w:val="0538F517"/>
    <w:rsid w:val="0549938D"/>
    <w:rsid w:val="0594B9D4"/>
    <w:rsid w:val="060C7920"/>
    <w:rsid w:val="062AF5D5"/>
    <w:rsid w:val="062B80A1"/>
    <w:rsid w:val="069CE78C"/>
    <w:rsid w:val="06B23D68"/>
    <w:rsid w:val="07003010"/>
    <w:rsid w:val="071D89D8"/>
    <w:rsid w:val="072CD332"/>
    <w:rsid w:val="07F1A984"/>
    <w:rsid w:val="08252CF2"/>
    <w:rsid w:val="083B2FB9"/>
    <w:rsid w:val="086947D0"/>
    <w:rsid w:val="08DD3AA8"/>
    <w:rsid w:val="08E200EA"/>
    <w:rsid w:val="09107CB8"/>
    <w:rsid w:val="092B4EAA"/>
    <w:rsid w:val="0992EA3F"/>
    <w:rsid w:val="0994501A"/>
    <w:rsid w:val="09A2388F"/>
    <w:rsid w:val="09A8A7C7"/>
    <w:rsid w:val="09B52B61"/>
    <w:rsid w:val="09DC51B9"/>
    <w:rsid w:val="0AA18744"/>
    <w:rsid w:val="0AC4F1FA"/>
    <w:rsid w:val="0AC93F5A"/>
    <w:rsid w:val="0AF912A0"/>
    <w:rsid w:val="0AFAD1FD"/>
    <w:rsid w:val="0B026371"/>
    <w:rsid w:val="0B1DD829"/>
    <w:rsid w:val="0B5B5BD5"/>
    <w:rsid w:val="0B73CA3B"/>
    <w:rsid w:val="0C8CA1CD"/>
    <w:rsid w:val="0C9A3759"/>
    <w:rsid w:val="0CA2CBC9"/>
    <w:rsid w:val="0CC8EABF"/>
    <w:rsid w:val="0CCFA71A"/>
    <w:rsid w:val="0CD9D951"/>
    <w:rsid w:val="0CF5E8D2"/>
    <w:rsid w:val="0D165AA6"/>
    <w:rsid w:val="0D5552BD"/>
    <w:rsid w:val="0D6CE469"/>
    <w:rsid w:val="0DA418A2"/>
    <w:rsid w:val="0DD277E5"/>
    <w:rsid w:val="0E281DF0"/>
    <w:rsid w:val="0E66A0A4"/>
    <w:rsid w:val="0EC024E3"/>
    <w:rsid w:val="0EC8ABBC"/>
    <w:rsid w:val="0ECE9B8B"/>
    <w:rsid w:val="0F4F09F4"/>
    <w:rsid w:val="1022D2B9"/>
    <w:rsid w:val="108791D1"/>
    <w:rsid w:val="10998BEA"/>
    <w:rsid w:val="11076CC9"/>
    <w:rsid w:val="11085494"/>
    <w:rsid w:val="110E7585"/>
    <w:rsid w:val="1147EC59"/>
    <w:rsid w:val="1186F7FA"/>
    <w:rsid w:val="118F60F8"/>
    <w:rsid w:val="12A305A5"/>
    <w:rsid w:val="12BB51C4"/>
    <w:rsid w:val="13AABE99"/>
    <w:rsid w:val="13BDA266"/>
    <w:rsid w:val="13ED5908"/>
    <w:rsid w:val="13F13E87"/>
    <w:rsid w:val="1435D75E"/>
    <w:rsid w:val="1463D508"/>
    <w:rsid w:val="146FDA4B"/>
    <w:rsid w:val="14711982"/>
    <w:rsid w:val="1478D91D"/>
    <w:rsid w:val="147F8D1B"/>
    <w:rsid w:val="14825D22"/>
    <w:rsid w:val="14DE9872"/>
    <w:rsid w:val="152060AD"/>
    <w:rsid w:val="1523CB32"/>
    <w:rsid w:val="153A22E4"/>
    <w:rsid w:val="156143D3"/>
    <w:rsid w:val="156FBDB8"/>
    <w:rsid w:val="1578C5C1"/>
    <w:rsid w:val="15D37CDA"/>
    <w:rsid w:val="16546062"/>
    <w:rsid w:val="167726C6"/>
    <w:rsid w:val="167B0861"/>
    <w:rsid w:val="16827D9F"/>
    <w:rsid w:val="16A2ED7A"/>
    <w:rsid w:val="16DE0C3A"/>
    <w:rsid w:val="16ED6CC9"/>
    <w:rsid w:val="16F59306"/>
    <w:rsid w:val="17178E2E"/>
    <w:rsid w:val="171C59D0"/>
    <w:rsid w:val="17645BB0"/>
    <w:rsid w:val="17AF7328"/>
    <w:rsid w:val="17E77CF5"/>
    <w:rsid w:val="18375D02"/>
    <w:rsid w:val="18393562"/>
    <w:rsid w:val="1858B538"/>
    <w:rsid w:val="187909C8"/>
    <w:rsid w:val="18E56427"/>
    <w:rsid w:val="18EDFE07"/>
    <w:rsid w:val="1961E40E"/>
    <w:rsid w:val="196EF17A"/>
    <w:rsid w:val="19BA3683"/>
    <w:rsid w:val="19ECE1BF"/>
    <w:rsid w:val="19F9B07C"/>
    <w:rsid w:val="1A04A3FB"/>
    <w:rsid w:val="1A1A6506"/>
    <w:rsid w:val="1A1E85CC"/>
    <w:rsid w:val="1A4E009F"/>
    <w:rsid w:val="1A9E9728"/>
    <w:rsid w:val="1BA47953"/>
    <w:rsid w:val="1C5A00D8"/>
    <w:rsid w:val="1C94C3C7"/>
    <w:rsid w:val="1CAC1C26"/>
    <w:rsid w:val="1D1B9EE6"/>
    <w:rsid w:val="1D2BF3BB"/>
    <w:rsid w:val="1D5D4C10"/>
    <w:rsid w:val="1DC3956F"/>
    <w:rsid w:val="1DFB6DB4"/>
    <w:rsid w:val="1E0D5304"/>
    <w:rsid w:val="1E1A89C6"/>
    <w:rsid w:val="1E8BB363"/>
    <w:rsid w:val="1F09D2C0"/>
    <w:rsid w:val="1F1D86EF"/>
    <w:rsid w:val="1F1E5528"/>
    <w:rsid w:val="1FCD3E32"/>
    <w:rsid w:val="2086C0C8"/>
    <w:rsid w:val="2087DFA4"/>
    <w:rsid w:val="20912F27"/>
    <w:rsid w:val="210FDA98"/>
    <w:rsid w:val="211A9B51"/>
    <w:rsid w:val="2136E517"/>
    <w:rsid w:val="2144E7C6"/>
    <w:rsid w:val="215A1EAC"/>
    <w:rsid w:val="2193F05A"/>
    <w:rsid w:val="22111C01"/>
    <w:rsid w:val="22577891"/>
    <w:rsid w:val="226993DF"/>
    <w:rsid w:val="227E7FA5"/>
    <w:rsid w:val="22AB60EC"/>
    <w:rsid w:val="22F5EF0D"/>
    <w:rsid w:val="231A30C1"/>
    <w:rsid w:val="24961928"/>
    <w:rsid w:val="2498F47D"/>
    <w:rsid w:val="249A64F7"/>
    <w:rsid w:val="24E5F3E5"/>
    <w:rsid w:val="252F9466"/>
    <w:rsid w:val="257587A5"/>
    <w:rsid w:val="25AC121E"/>
    <w:rsid w:val="25C18954"/>
    <w:rsid w:val="25C1B864"/>
    <w:rsid w:val="26F1D77F"/>
    <w:rsid w:val="27171220"/>
    <w:rsid w:val="277ADF53"/>
    <w:rsid w:val="27E6E94E"/>
    <w:rsid w:val="287299BD"/>
    <w:rsid w:val="2876A145"/>
    <w:rsid w:val="28B0FF59"/>
    <w:rsid w:val="28C594B2"/>
    <w:rsid w:val="28D2B250"/>
    <w:rsid w:val="29164EF8"/>
    <w:rsid w:val="297E0DE0"/>
    <w:rsid w:val="29874C30"/>
    <w:rsid w:val="2A0DA039"/>
    <w:rsid w:val="2A7F0B92"/>
    <w:rsid w:val="2ABD74BF"/>
    <w:rsid w:val="2B1BA6AA"/>
    <w:rsid w:val="2B469AD7"/>
    <w:rsid w:val="2B5B0DEB"/>
    <w:rsid w:val="2B7B00F5"/>
    <w:rsid w:val="2B7D19A8"/>
    <w:rsid w:val="2B8FAF47"/>
    <w:rsid w:val="2BAC90BB"/>
    <w:rsid w:val="2BB37818"/>
    <w:rsid w:val="2BC18347"/>
    <w:rsid w:val="2BCF2D6B"/>
    <w:rsid w:val="2C73E75D"/>
    <w:rsid w:val="2CBFB62E"/>
    <w:rsid w:val="2CE2B007"/>
    <w:rsid w:val="2CFECBD2"/>
    <w:rsid w:val="2DEBA34C"/>
    <w:rsid w:val="2E5D9489"/>
    <w:rsid w:val="2E6ACB04"/>
    <w:rsid w:val="2E7A8529"/>
    <w:rsid w:val="2EC3062E"/>
    <w:rsid w:val="2EE8F989"/>
    <w:rsid w:val="2EF87C00"/>
    <w:rsid w:val="2EFE0564"/>
    <w:rsid w:val="2FAA8360"/>
    <w:rsid w:val="2FD1FD43"/>
    <w:rsid w:val="300E6400"/>
    <w:rsid w:val="302CADC3"/>
    <w:rsid w:val="30807362"/>
    <w:rsid w:val="318758A3"/>
    <w:rsid w:val="318A6805"/>
    <w:rsid w:val="31A65B73"/>
    <w:rsid w:val="31B59E0C"/>
    <w:rsid w:val="31F25F1A"/>
    <w:rsid w:val="320026D0"/>
    <w:rsid w:val="321294F9"/>
    <w:rsid w:val="32535C2D"/>
    <w:rsid w:val="328A0998"/>
    <w:rsid w:val="329E2138"/>
    <w:rsid w:val="32CA5C31"/>
    <w:rsid w:val="32E2E360"/>
    <w:rsid w:val="33493F12"/>
    <w:rsid w:val="33A35A21"/>
    <w:rsid w:val="33A8A7E5"/>
    <w:rsid w:val="34058AC4"/>
    <w:rsid w:val="348A0236"/>
    <w:rsid w:val="352A5053"/>
    <w:rsid w:val="3613DB55"/>
    <w:rsid w:val="361D4B1F"/>
    <w:rsid w:val="363DB5F1"/>
    <w:rsid w:val="3672BDB8"/>
    <w:rsid w:val="3691C904"/>
    <w:rsid w:val="36C1E813"/>
    <w:rsid w:val="36D3FCF9"/>
    <w:rsid w:val="371D88D9"/>
    <w:rsid w:val="3750081F"/>
    <w:rsid w:val="37BE7273"/>
    <w:rsid w:val="3814B154"/>
    <w:rsid w:val="385BA328"/>
    <w:rsid w:val="38765691"/>
    <w:rsid w:val="38F3F03E"/>
    <w:rsid w:val="3964ACC7"/>
    <w:rsid w:val="39718064"/>
    <w:rsid w:val="3997845A"/>
    <w:rsid w:val="39BA6A84"/>
    <w:rsid w:val="39C0AFF1"/>
    <w:rsid w:val="3A4BA07D"/>
    <w:rsid w:val="3A868CA1"/>
    <w:rsid w:val="3AB7E970"/>
    <w:rsid w:val="3BA9E7BA"/>
    <w:rsid w:val="3BE94682"/>
    <w:rsid w:val="3BFFAF61"/>
    <w:rsid w:val="3C01C533"/>
    <w:rsid w:val="3C1E3ABC"/>
    <w:rsid w:val="3C2212C2"/>
    <w:rsid w:val="3C2393D9"/>
    <w:rsid w:val="3C33572F"/>
    <w:rsid w:val="3C374CBC"/>
    <w:rsid w:val="3C5EFDE7"/>
    <w:rsid w:val="3CA44C55"/>
    <w:rsid w:val="3CACAA6F"/>
    <w:rsid w:val="3D1D0299"/>
    <w:rsid w:val="3DB37BD7"/>
    <w:rsid w:val="3DC53CFC"/>
    <w:rsid w:val="3E311C8A"/>
    <w:rsid w:val="3E523269"/>
    <w:rsid w:val="3E8C838B"/>
    <w:rsid w:val="3EB6B10A"/>
    <w:rsid w:val="3EB903F6"/>
    <w:rsid w:val="3EE04D35"/>
    <w:rsid w:val="3F6B596B"/>
    <w:rsid w:val="3FD35116"/>
    <w:rsid w:val="3FD83D68"/>
    <w:rsid w:val="4008C85F"/>
    <w:rsid w:val="40343409"/>
    <w:rsid w:val="404BB420"/>
    <w:rsid w:val="408D8222"/>
    <w:rsid w:val="4091890C"/>
    <w:rsid w:val="40C2638D"/>
    <w:rsid w:val="40D75107"/>
    <w:rsid w:val="412B0B46"/>
    <w:rsid w:val="4134BB8B"/>
    <w:rsid w:val="4161D937"/>
    <w:rsid w:val="41781469"/>
    <w:rsid w:val="4178E52F"/>
    <w:rsid w:val="41CFE83E"/>
    <w:rsid w:val="41D0149D"/>
    <w:rsid w:val="41DB0AE7"/>
    <w:rsid w:val="41DBD950"/>
    <w:rsid w:val="421085F4"/>
    <w:rsid w:val="42741F41"/>
    <w:rsid w:val="4283646D"/>
    <w:rsid w:val="42B23479"/>
    <w:rsid w:val="42DC3ECD"/>
    <w:rsid w:val="4319D95A"/>
    <w:rsid w:val="431AB955"/>
    <w:rsid w:val="4349D74E"/>
    <w:rsid w:val="4354DC0C"/>
    <w:rsid w:val="43E0453E"/>
    <w:rsid w:val="442D26AF"/>
    <w:rsid w:val="44603E13"/>
    <w:rsid w:val="446BBB98"/>
    <w:rsid w:val="446E393C"/>
    <w:rsid w:val="44AA378F"/>
    <w:rsid w:val="458B60B1"/>
    <w:rsid w:val="458B6BAE"/>
    <w:rsid w:val="45B12EC8"/>
    <w:rsid w:val="460E9B4D"/>
    <w:rsid w:val="461401D7"/>
    <w:rsid w:val="46578C73"/>
    <w:rsid w:val="465887C6"/>
    <w:rsid w:val="467871E9"/>
    <w:rsid w:val="467F41B1"/>
    <w:rsid w:val="46996602"/>
    <w:rsid w:val="46AE9422"/>
    <w:rsid w:val="46ED8E05"/>
    <w:rsid w:val="47220EC3"/>
    <w:rsid w:val="47397C1C"/>
    <w:rsid w:val="47644F71"/>
    <w:rsid w:val="47CBA843"/>
    <w:rsid w:val="4841A14B"/>
    <w:rsid w:val="4848CF88"/>
    <w:rsid w:val="48691550"/>
    <w:rsid w:val="486ED167"/>
    <w:rsid w:val="48E18AFC"/>
    <w:rsid w:val="48E360C5"/>
    <w:rsid w:val="4933E3FA"/>
    <w:rsid w:val="49BDFB5B"/>
    <w:rsid w:val="4A02CFEE"/>
    <w:rsid w:val="4A80B2A3"/>
    <w:rsid w:val="4AFC20B6"/>
    <w:rsid w:val="4B686961"/>
    <w:rsid w:val="4B84B670"/>
    <w:rsid w:val="4B9B19AA"/>
    <w:rsid w:val="4CC6CDF7"/>
    <w:rsid w:val="4CC92A53"/>
    <w:rsid w:val="4CE1D0E4"/>
    <w:rsid w:val="4CEBE30D"/>
    <w:rsid w:val="4CEF084A"/>
    <w:rsid w:val="4D045577"/>
    <w:rsid w:val="4D0EC47A"/>
    <w:rsid w:val="4D3DEFB2"/>
    <w:rsid w:val="4D9B32FF"/>
    <w:rsid w:val="4DF9545C"/>
    <w:rsid w:val="4E39EC7B"/>
    <w:rsid w:val="4E9F9238"/>
    <w:rsid w:val="4F7DA968"/>
    <w:rsid w:val="4FAFB9AC"/>
    <w:rsid w:val="4FC67D5F"/>
    <w:rsid w:val="500A9FE0"/>
    <w:rsid w:val="5039529C"/>
    <w:rsid w:val="50A2B478"/>
    <w:rsid w:val="519E6D9E"/>
    <w:rsid w:val="51EC688E"/>
    <w:rsid w:val="52636F62"/>
    <w:rsid w:val="52640B1D"/>
    <w:rsid w:val="52756165"/>
    <w:rsid w:val="52B2C754"/>
    <w:rsid w:val="52C33677"/>
    <w:rsid w:val="530B629B"/>
    <w:rsid w:val="533FAE70"/>
    <w:rsid w:val="53C4F48C"/>
    <w:rsid w:val="53E894B6"/>
    <w:rsid w:val="53FCF82E"/>
    <w:rsid w:val="540669CF"/>
    <w:rsid w:val="5433FB82"/>
    <w:rsid w:val="548C3681"/>
    <w:rsid w:val="54984FA5"/>
    <w:rsid w:val="551DAB34"/>
    <w:rsid w:val="5528D977"/>
    <w:rsid w:val="55880792"/>
    <w:rsid w:val="558F9967"/>
    <w:rsid w:val="55D8CE87"/>
    <w:rsid w:val="5625E7DB"/>
    <w:rsid w:val="56455039"/>
    <w:rsid w:val="5694D953"/>
    <w:rsid w:val="569C54E8"/>
    <w:rsid w:val="569DACB4"/>
    <w:rsid w:val="56C36EAD"/>
    <w:rsid w:val="56CFFC73"/>
    <w:rsid w:val="572F649B"/>
    <w:rsid w:val="5770E2E9"/>
    <w:rsid w:val="57D01CF6"/>
    <w:rsid w:val="57ECC374"/>
    <w:rsid w:val="58041285"/>
    <w:rsid w:val="5817E6F9"/>
    <w:rsid w:val="58878B1F"/>
    <w:rsid w:val="5906C466"/>
    <w:rsid w:val="5957DE3A"/>
    <w:rsid w:val="596A6F6A"/>
    <w:rsid w:val="59C8C3EB"/>
    <w:rsid w:val="59CBF910"/>
    <w:rsid w:val="59E1669F"/>
    <w:rsid w:val="5A123A2E"/>
    <w:rsid w:val="5AFBEABF"/>
    <w:rsid w:val="5B7F5060"/>
    <w:rsid w:val="5BD26DFA"/>
    <w:rsid w:val="5BD7F3F7"/>
    <w:rsid w:val="5C0385BA"/>
    <w:rsid w:val="5C1BBBF6"/>
    <w:rsid w:val="5C4052A0"/>
    <w:rsid w:val="5C4972AC"/>
    <w:rsid w:val="5C661D95"/>
    <w:rsid w:val="5C954378"/>
    <w:rsid w:val="5C9CADC0"/>
    <w:rsid w:val="5CB44300"/>
    <w:rsid w:val="5CB741F5"/>
    <w:rsid w:val="5CE66852"/>
    <w:rsid w:val="5D2335D0"/>
    <w:rsid w:val="5D53B96A"/>
    <w:rsid w:val="5D5CB486"/>
    <w:rsid w:val="5DA0BD62"/>
    <w:rsid w:val="5E01021E"/>
    <w:rsid w:val="5E968F59"/>
    <w:rsid w:val="5EB5DCFA"/>
    <w:rsid w:val="5EF3CAF4"/>
    <w:rsid w:val="5F3A5537"/>
    <w:rsid w:val="5F838877"/>
    <w:rsid w:val="5FA0EF25"/>
    <w:rsid w:val="5FC7B15D"/>
    <w:rsid w:val="5FD2F22C"/>
    <w:rsid w:val="5FE11593"/>
    <w:rsid w:val="5FF3608E"/>
    <w:rsid w:val="5FF86337"/>
    <w:rsid w:val="60140E49"/>
    <w:rsid w:val="6029FB3F"/>
    <w:rsid w:val="605040A2"/>
    <w:rsid w:val="611BF21D"/>
    <w:rsid w:val="611DFB3F"/>
    <w:rsid w:val="615636E7"/>
    <w:rsid w:val="6161B7DA"/>
    <w:rsid w:val="616771BE"/>
    <w:rsid w:val="61C9152D"/>
    <w:rsid w:val="61CB7C22"/>
    <w:rsid w:val="6226FFA8"/>
    <w:rsid w:val="625A6717"/>
    <w:rsid w:val="626C8A2D"/>
    <w:rsid w:val="62B4761A"/>
    <w:rsid w:val="62E3194C"/>
    <w:rsid w:val="632C2309"/>
    <w:rsid w:val="64466AA2"/>
    <w:rsid w:val="6453ABAE"/>
    <w:rsid w:val="648472E8"/>
    <w:rsid w:val="648A370C"/>
    <w:rsid w:val="64F5DBBE"/>
    <w:rsid w:val="653ECDEB"/>
    <w:rsid w:val="65F57FC5"/>
    <w:rsid w:val="6605B194"/>
    <w:rsid w:val="66239080"/>
    <w:rsid w:val="66BA8FB3"/>
    <w:rsid w:val="66EF178E"/>
    <w:rsid w:val="67629D21"/>
    <w:rsid w:val="679EED3A"/>
    <w:rsid w:val="68DEA9DD"/>
    <w:rsid w:val="68F6376E"/>
    <w:rsid w:val="697AD8D6"/>
    <w:rsid w:val="698512F2"/>
    <w:rsid w:val="698542AE"/>
    <w:rsid w:val="69B407E6"/>
    <w:rsid w:val="6A3A4FB2"/>
    <w:rsid w:val="6AD5ADDC"/>
    <w:rsid w:val="6B710BBB"/>
    <w:rsid w:val="6B89D252"/>
    <w:rsid w:val="6BA8223F"/>
    <w:rsid w:val="6BEC973E"/>
    <w:rsid w:val="6C29EC45"/>
    <w:rsid w:val="6C638F5C"/>
    <w:rsid w:val="6D0C7A56"/>
    <w:rsid w:val="6D14CE42"/>
    <w:rsid w:val="6D47E097"/>
    <w:rsid w:val="6DB6A941"/>
    <w:rsid w:val="6E0CC37C"/>
    <w:rsid w:val="6E3A483A"/>
    <w:rsid w:val="6E98BC47"/>
    <w:rsid w:val="6EC5A198"/>
    <w:rsid w:val="6F3ED3A2"/>
    <w:rsid w:val="6F4B89AB"/>
    <w:rsid w:val="6F984EA8"/>
    <w:rsid w:val="6FA1174E"/>
    <w:rsid w:val="6FBD5722"/>
    <w:rsid w:val="6FC60DF6"/>
    <w:rsid w:val="6FF66D55"/>
    <w:rsid w:val="702852E9"/>
    <w:rsid w:val="7048499C"/>
    <w:rsid w:val="70841765"/>
    <w:rsid w:val="70E75D06"/>
    <w:rsid w:val="70E9179C"/>
    <w:rsid w:val="70E9524B"/>
    <w:rsid w:val="70EAFC50"/>
    <w:rsid w:val="71022B74"/>
    <w:rsid w:val="7131E59B"/>
    <w:rsid w:val="7175C671"/>
    <w:rsid w:val="717B1EA7"/>
    <w:rsid w:val="71AB02C4"/>
    <w:rsid w:val="71AFF6CC"/>
    <w:rsid w:val="71C88163"/>
    <w:rsid w:val="71F3E17A"/>
    <w:rsid w:val="721D1E5E"/>
    <w:rsid w:val="72288C67"/>
    <w:rsid w:val="72590011"/>
    <w:rsid w:val="72A832E7"/>
    <w:rsid w:val="72F55858"/>
    <w:rsid w:val="72FB700A"/>
    <w:rsid w:val="73317C0A"/>
    <w:rsid w:val="73727B69"/>
    <w:rsid w:val="73C69362"/>
    <w:rsid w:val="73EA4749"/>
    <w:rsid w:val="73F20BA8"/>
    <w:rsid w:val="742AAA2F"/>
    <w:rsid w:val="746F771A"/>
    <w:rsid w:val="74714123"/>
    <w:rsid w:val="74BB2794"/>
    <w:rsid w:val="7512762C"/>
    <w:rsid w:val="753ED458"/>
    <w:rsid w:val="75BDA16B"/>
    <w:rsid w:val="75DB7D30"/>
    <w:rsid w:val="75E1C34F"/>
    <w:rsid w:val="76003D9C"/>
    <w:rsid w:val="76271F83"/>
    <w:rsid w:val="76518E25"/>
    <w:rsid w:val="7688EF31"/>
    <w:rsid w:val="77228E84"/>
    <w:rsid w:val="778E3957"/>
    <w:rsid w:val="77A38DE2"/>
    <w:rsid w:val="78580E23"/>
    <w:rsid w:val="787796F8"/>
    <w:rsid w:val="790FFDAD"/>
    <w:rsid w:val="79107652"/>
    <w:rsid w:val="793779AE"/>
    <w:rsid w:val="793F7964"/>
    <w:rsid w:val="79F0DCDB"/>
    <w:rsid w:val="7A32B6D4"/>
    <w:rsid w:val="7AC770E2"/>
    <w:rsid w:val="7AF2BF87"/>
    <w:rsid w:val="7AFB9C7D"/>
    <w:rsid w:val="7B2F9542"/>
    <w:rsid w:val="7B86A285"/>
    <w:rsid w:val="7BC22A9B"/>
    <w:rsid w:val="7BE26800"/>
    <w:rsid w:val="7BEDD78D"/>
    <w:rsid w:val="7BEFF1CF"/>
    <w:rsid w:val="7BFBD141"/>
    <w:rsid w:val="7C0EC01F"/>
    <w:rsid w:val="7C7EBF36"/>
    <w:rsid w:val="7CB4AED7"/>
    <w:rsid w:val="7CD91204"/>
    <w:rsid w:val="7D019F18"/>
    <w:rsid w:val="7D02E6E5"/>
    <w:rsid w:val="7D309C68"/>
    <w:rsid w:val="7D6C1FE2"/>
    <w:rsid w:val="7D89A7EE"/>
    <w:rsid w:val="7DE124C5"/>
    <w:rsid w:val="7E56CBDF"/>
    <w:rsid w:val="7E83C280"/>
    <w:rsid w:val="7E95DB94"/>
    <w:rsid w:val="7ED733F6"/>
    <w:rsid w:val="7EFF576C"/>
    <w:rsid w:val="7F6CD063"/>
    <w:rsid w:val="7FC67F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31DA"/>
  <w15:chartTrackingRefBased/>
  <w15:docId w15:val="{56DC499D-1C52-4B8A-BE60-3036BEC8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F26541"/>
    <w:pPr>
      <w:keepNext/>
      <w:keepLines/>
      <w:spacing w:before="240" w:after="0"/>
      <w:outlineLvl w:val="0"/>
    </w:pPr>
    <w:rPr>
      <w:rFonts w:asciiTheme="majorHAnsi" w:eastAsiaTheme="majorEastAsia" w:hAnsiTheme="majorHAnsi"/>
      <w:noProof/>
      <w:color w:val="5B9BD5" w:themeColor="accent1"/>
      <w:sz w:val="32"/>
      <w:szCs w:val="32"/>
    </w:rPr>
  </w:style>
  <w:style w:type="paragraph" w:styleId="Heading2">
    <w:name w:val="heading 2"/>
    <w:link w:val="Heading2Char"/>
    <w:uiPriority w:val="9"/>
    <w:unhideWhenUsed/>
    <w:qFormat/>
    <w:rsid w:val="00F26541"/>
    <w:pPr>
      <w:keepNext/>
      <w:keepLines/>
      <w:spacing w:before="40" w:after="0"/>
      <w:outlineLvl w:val="1"/>
    </w:pPr>
    <w:rPr>
      <w:rFonts w:asciiTheme="majorHAnsi" w:eastAsiaTheme="majorEastAsia" w:hAnsiTheme="majorHAnsi"/>
      <w:noProof/>
      <w:color w:val="5B9BD5" w:themeColor="accent1"/>
      <w:sz w:val="26"/>
      <w:szCs w:val="26"/>
    </w:rPr>
  </w:style>
  <w:style w:type="paragraph" w:styleId="Heading3">
    <w:name w:val="heading 3"/>
    <w:basedOn w:val="Normal"/>
    <w:next w:val="Normal"/>
    <w:link w:val="Heading3Char"/>
    <w:uiPriority w:val="9"/>
    <w:unhideWhenUsed/>
    <w:qFormat/>
    <w:rsid w:val="003C00D2"/>
    <w:pPr>
      <w:spacing w:line="256" w:lineRule="auto"/>
      <w:outlineLvl w:val="2"/>
    </w:pPr>
    <w:rPr>
      <w:rFonts w:ascii="Arial" w:hAnsi="Arial" w:cs="Arial"/>
      <w:b/>
      <w:bCs/>
    </w:rPr>
  </w:style>
  <w:style w:type="paragraph" w:styleId="Heading4">
    <w:name w:val="heading 4"/>
    <w:link w:val="Heading4Char"/>
    <w:uiPriority w:val="9"/>
    <w:semiHidden/>
    <w:unhideWhenUsed/>
    <w:qFormat/>
    <w:rsid w:val="00F26541"/>
    <w:pPr>
      <w:keepNext/>
      <w:keepLines/>
      <w:spacing w:before="40" w:after="0"/>
      <w:outlineLvl w:val="3"/>
    </w:pPr>
    <w:rPr>
      <w:rFonts w:asciiTheme="majorHAnsi" w:eastAsiaTheme="majorEastAsia" w:hAnsiTheme="majorHAnsi"/>
      <w:i/>
      <w:iCs/>
      <w:noProof/>
      <w:color w:val="5B9BD5" w:themeColor="accent1"/>
    </w:rPr>
  </w:style>
  <w:style w:type="paragraph" w:styleId="Heading5">
    <w:name w:val="heading 5"/>
    <w:link w:val="Heading5Char"/>
    <w:uiPriority w:val="9"/>
    <w:semiHidden/>
    <w:unhideWhenUsed/>
    <w:qFormat/>
    <w:rsid w:val="00F26541"/>
    <w:pPr>
      <w:keepNext/>
      <w:keepLines/>
      <w:spacing w:before="40" w:after="0"/>
      <w:outlineLvl w:val="4"/>
    </w:pPr>
    <w:rPr>
      <w:rFonts w:asciiTheme="majorHAnsi" w:eastAsiaTheme="majorEastAsia" w:hAnsiTheme="majorHAnsi"/>
      <w:noProof/>
      <w:color w:val="5B9BD5" w:themeColor="accent1"/>
    </w:rPr>
  </w:style>
  <w:style w:type="paragraph" w:styleId="Heading6">
    <w:name w:val="heading 6"/>
    <w:link w:val="Heading6Char"/>
    <w:uiPriority w:val="9"/>
    <w:semiHidden/>
    <w:unhideWhenUsed/>
    <w:qFormat/>
    <w:rsid w:val="00F26541"/>
    <w:pPr>
      <w:keepNext/>
      <w:keepLines/>
      <w:spacing w:before="40" w:after="0"/>
      <w:outlineLvl w:val="5"/>
    </w:pPr>
    <w:rPr>
      <w:rFonts w:asciiTheme="majorHAnsi" w:eastAsiaTheme="majorEastAsia" w:hAnsiTheme="majorHAnsi"/>
      <w:noProof/>
      <w:color w:val="5B9BD5" w:themeColor="accent1"/>
    </w:rPr>
  </w:style>
  <w:style w:type="paragraph" w:styleId="Heading7">
    <w:name w:val="heading 7"/>
    <w:link w:val="Heading7Char"/>
    <w:uiPriority w:val="9"/>
    <w:semiHidden/>
    <w:unhideWhenUsed/>
    <w:qFormat/>
    <w:rsid w:val="00F26541"/>
    <w:pPr>
      <w:keepNext/>
      <w:keepLines/>
      <w:spacing w:before="40" w:after="0"/>
      <w:outlineLvl w:val="6"/>
    </w:pPr>
    <w:rPr>
      <w:rFonts w:asciiTheme="majorHAnsi" w:eastAsiaTheme="majorEastAsia" w:hAnsiTheme="majorHAnsi"/>
      <w:i/>
      <w:iCs/>
      <w:noProof/>
      <w:color w:val="5B9BD5" w:themeColor="accent1"/>
    </w:rPr>
  </w:style>
  <w:style w:type="paragraph" w:styleId="Heading8">
    <w:name w:val="heading 8"/>
    <w:link w:val="Heading8Char"/>
    <w:uiPriority w:val="9"/>
    <w:semiHidden/>
    <w:unhideWhenUsed/>
    <w:qFormat/>
    <w:rsid w:val="00F26541"/>
    <w:pPr>
      <w:keepNext/>
      <w:keepLines/>
      <w:spacing w:before="40" w:after="0"/>
      <w:outlineLvl w:val="7"/>
    </w:pPr>
    <w:rPr>
      <w:rFonts w:asciiTheme="majorHAnsi" w:eastAsiaTheme="majorEastAsia" w:hAnsiTheme="majorHAnsi"/>
      <w:noProof/>
      <w:color w:val="000000" w:themeColor="dark1"/>
      <w:sz w:val="21"/>
      <w:szCs w:val="21"/>
    </w:rPr>
  </w:style>
  <w:style w:type="paragraph" w:styleId="Heading9">
    <w:name w:val="heading 9"/>
    <w:link w:val="Heading9Char"/>
    <w:uiPriority w:val="9"/>
    <w:semiHidden/>
    <w:unhideWhenUsed/>
    <w:qFormat/>
    <w:rsid w:val="00F26541"/>
    <w:pPr>
      <w:keepNext/>
      <w:keepLines/>
      <w:spacing w:before="40" w:after="0"/>
      <w:outlineLvl w:val="8"/>
    </w:pPr>
    <w:rPr>
      <w:rFonts w:asciiTheme="majorHAnsi" w:eastAsiaTheme="majorEastAsia" w:hAnsiTheme="majorHAnsi"/>
      <w:i/>
      <w:iCs/>
      <w:noProof/>
      <w:color w:val="000000" w:themeColor="dark1"/>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541"/>
    <w:rPr>
      <w:rFonts w:asciiTheme="majorHAnsi" w:eastAsiaTheme="majorEastAsia" w:hAnsiTheme="majorHAnsi"/>
      <w:noProof/>
      <w:color w:val="5B9BD5" w:themeColor="accent1"/>
      <w:sz w:val="32"/>
      <w:szCs w:val="32"/>
    </w:rPr>
  </w:style>
  <w:style w:type="character" w:customStyle="1" w:styleId="Heading3Char">
    <w:name w:val="Heading 3 Char"/>
    <w:basedOn w:val="DefaultParagraphFont"/>
    <w:link w:val="Heading3"/>
    <w:uiPriority w:val="9"/>
    <w:rsid w:val="003C00D2"/>
    <w:rPr>
      <w:rFonts w:ascii="Arial" w:hAnsi="Arial" w:cs="Arial"/>
      <w:b/>
      <w:bCs/>
    </w:rPr>
  </w:style>
  <w:style w:type="character" w:customStyle="1" w:styleId="CommentTextChar">
    <w:name w:val="Comment Text Char"/>
    <w:basedOn w:val="DefaultParagraphFont"/>
    <w:link w:val="CommentText"/>
    <w:uiPriority w:val="99"/>
    <w:rsid w:val="003C00D2"/>
    <w:rPr>
      <w:rFonts w:ascii="Arial" w:hAnsi="Arial" w:cs="Arial"/>
      <w:sz w:val="20"/>
      <w:szCs w:val="20"/>
    </w:rPr>
  </w:style>
  <w:style w:type="paragraph" w:styleId="CommentText">
    <w:name w:val="annotation text"/>
    <w:basedOn w:val="Normal"/>
    <w:link w:val="CommentTextChar"/>
    <w:uiPriority w:val="99"/>
    <w:unhideWhenUsed/>
    <w:rsid w:val="003C00D2"/>
    <w:pPr>
      <w:spacing w:line="240" w:lineRule="auto"/>
    </w:pPr>
    <w:rPr>
      <w:rFonts w:ascii="Arial" w:hAnsi="Arial" w:cs="Arial"/>
      <w:sz w:val="20"/>
      <w:szCs w:val="20"/>
    </w:rPr>
  </w:style>
  <w:style w:type="character" w:customStyle="1" w:styleId="HeaderChar">
    <w:name w:val="Header Char"/>
    <w:basedOn w:val="DefaultParagraphFont"/>
    <w:link w:val="Header"/>
    <w:uiPriority w:val="99"/>
    <w:rsid w:val="003C00D2"/>
    <w:rPr>
      <w:rFonts w:ascii="Arial" w:hAnsi="Arial" w:cs="Arial"/>
      <w:szCs w:val="21"/>
    </w:rPr>
  </w:style>
  <w:style w:type="paragraph" w:styleId="Header">
    <w:name w:val="header"/>
    <w:basedOn w:val="Normal"/>
    <w:link w:val="HeaderChar"/>
    <w:uiPriority w:val="99"/>
    <w:unhideWhenUsed/>
    <w:rsid w:val="003C00D2"/>
    <w:pPr>
      <w:tabs>
        <w:tab w:val="center" w:pos="4680"/>
        <w:tab w:val="right" w:pos="9360"/>
      </w:tabs>
      <w:spacing w:after="0" w:line="240" w:lineRule="auto"/>
    </w:pPr>
    <w:rPr>
      <w:rFonts w:ascii="Arial" w:hAnsi="Arial" w:cs="Arial"/>
      <w:szCs w:val="21"/>
    </w:rPr>
  </w:style>
  <w:style w:type="character" w:customStyle="1" w:styleId="FooterChar">
    <w:name w:val="Footer Char"/>
    <w:basedOn w:val="DefaultParagraphFont"/>
    <w:link w:val="Footer"/>
    <w:uiPriority w:val="99"/>
    <w:rsid w:val="003C00D2"/>
    <w:rPr>
      <w:rFonts w:ascii="Arial" w:hAnsi="Arial" w:cs="Arial"/>
      <w:szCs w:val="21"/>
    </w:rPr>
  </w:style>
  <w:style w:type="paragraph" w:styleId="Footer">
    <w:name w:val="footer"/>
    <w:basedOn w:val="Normal"/>
    <w:link w:val="FooterChar"/>
    <w:uiPriority w:val="99"/>
    <w:unhideWhenUsed/>
    <w:rsid w:val="003C00D2"/>
    <w:pPr>
      <w:tabs>
        <w:tab w:val="center" w:pos="4680"/>
        <w:tab w:val="right" w:pos="9360"/>
      </w:tabs>
      <w:spacing w:after="0" w:line="240" w:lineRule="auto"/>
    </w:pPr>
    <w:rPr>
      <w:rFonts w:ascii="Arial" w:hAnsi="Arial" w:cs="Arial"/>
      <w:szCs w:val="21"/>
    </w:rPr>
  </w:style>
  <w:style w:type="character" w:customStyle="1" w:styleId="CommentSubjectChar">
    <w:name w:val="Comment Subject Char"/>
    <w:basedOn w:val="CommentTextChar"/>
    <w:link w:val="CommentSubject"/>
    <w:uiPriority w:val="99"/>
    <w:semiHidden/>
    <w:rsid w:val="003C00D2"/>
    <w:rPr>
      <w:rFonts w:ascii="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3C00D2"/>
    <w:rPr>
      <w:b/>
      <w:bCs/>
    </w:rPr>
  </w:style>
  <w:style w:type="character" w:customStyle="1" w:styleId="BalloonTextChar">
    <w:name w:val="Balloon Text Char"/>
    <w:basedOn w:val="DefaultParagraphFont"/>
    <w:link w:val="BalloonText"/>
    <w:uiPriority w:val="99"/>
    <w:semiHidden/>
    <w:rsid w:val="003C00D2"/>
    <w:rPr>
      <w:rFonts w:ascii="Segoe UI" w:hAnsi="Segoe UI" w:cs="Segoe UI"/>
      <w:sz w:val="18"/>
      <w:szCs w:val="18"/>
    </w:rPr>
  </w:style>
  <w:style w:type="paragraph" w:styleId="BalloonText">
    <w:name w:val="Balloon Text"/>
    <w:basedOn w:val="Normal"/>
    <w:link w:val="BalloonTextChar"/>
    <w:uiPriority w:val="99"/>
    <w:semiHidden/>
    <w:unhideWhenUsed/>
    <w:rsid w:val="003C00D2"/>
    <w:pPr>
      <w:spacing w:after="0" w:line="240" w:lineRule="auto"/>
    </w:pPr>
    <w:rPr>
      <w:rFonts w:ascii="Segoe UI" w:hAnsi="Segoe UI" w:cs="Segoe UI"/>
      <w:sz w:val="18"/>
      <w:szCs w:val="18"/>
    </w:rPr>
  </w:style>
  <w:style w:type="character" w:customStyle="1" w:styleId="EndNoteBibliographyTitleChar">
    <w:name w:val="EndNote Bibliography Title Char"/>
    <w:basedOn w:val="DefaultParagraphFont"/>
    <w:link w:val="EndNoteBibliographyTitle"/>
    <w:semiHidden/>
    <w:locked/>
    <w:rsid w:val="003C00D2"/>
    <w:rPr>
      <w:rFonts w:ascii="Calibri" w:hAnsi="Calibri" w:cs="Calibri"/>
      <w:noProof/>
    </w:rPr>
  </w:style>
  <w:style w:type="paragraph" w:customStyle="1" w:styleId="EndNoteBibliographyTitle">
    <w:name w:val="EndNote Bibliography Title"/>
    <w:basedOn w:val="Normal"/>
    <w:link w:val="EndNoteBibliographyTitleChar"/>
    <w:semiHidden/>
    <w:rsid w:val="003C00D2"/>
    <w:pPr>
      <w:spacing w:after="0" w:line="256" w:lineRule="auto"/>
      <w:jc w:val="center"/>
    </w:pPr>
    <w:rPr>
      <w:rFonts w:ascii="Calibri" w:hAnsi="Calibri" w:cs="Calibri"/>
      <w:noProof/>
    </w:rPr>
  </w:style>
  <w:style w:type="character" w:customStyle="1" w:styleId="EndNoteBibliographyChar">
    <w:name w:val="EndNote Bibliography Char"/>
    <w:basedOn w:val="DefaultParagraphFont"/>
    <w:link w:val="EndNoteBibliography"/>
    <w:locked/>
    <w:rsid w:val="003C00D2"/>
    <w:rPr>
      <w:rFonts w:ascii="Calibri" w:hAnsi="Calibri" w:cs="Calibri"/>
      <w:noProof/>
    </w:rPr>
  </w:style>
  <w:style w:type="paragraph" w:customStyle="1" w:styleId="EndNoteBibliography">
    <w:name w:val="EndNote Bibliography"/>
    <w:basedOn w:val="Normal"/>
    <w:link w:val="EndNoteBibliographyChar"/>
    <w:rsid w:val="003C00D2"/>
    <w:pPr>
      <w:spacing w:line="240" w:lineRule="auto"/>
    </w:pPr>
    <w:rPr>
      <w:rFonts w:ascii="Calibri" w:hAnsi="Calibri" w:cs="Calibri"/>
      <w:noProof/>
    </w:rPr>
  </w:style>
  <w:style w:type="character" w:styleId="CommentReference">
    <w:name w:val="annotation reference"/>
    <w:basedOn w:val="DefaultParagraphFont"/>
    <w:uiPriority w:val="99"/>
    <w:unhideWhenUsed/>
    <w:rsid w:val="003C00D2"/>
    <w:rPr>
      <w:sz w:val="16"/>
      <w:szCs w:val="16"/>
    </w:rPr>
  </w:style>
  <w:style w:type="paragraph" w:customStyle="1" w:styleId="Default">
    <w:name w:val="Default"/>
    <w:rsid w:val="001279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astinyparagraph">
    <w:name w:val="sastinyparagraph"/>
    <w:unhideWhenUsed/>
    <w:rsid w:val="00F26541"/>
    <w:pPr>
      <w:spacing w:after="0" w:line="10" w:lineRule="exact"/>
    </w:pPr>
    <w:rPr>
      <w:rFonts w:eastAsiaTheme="minorEastAsia"/>
      <w:sz w:val="1"/>
    </w:rPr>
  </w:style>
  <w:style w:type="paragraph" w:customStyle="1" w:styleId="sasdata">
    <w:name w:val="sasdata"/>
    <w:semiHidden/>
    <w:unhideWhenUsed/>
    <w:rsid w:val="00F26541"/>
    <w:pPr>
      <w:spacing w:before="20" w:after="20"/>
      <w:ind w:left="20" w:right="20"/>
    </w:pPr>
    <w:rPr>
      <w:rFonts w:eastAsiaTheme="minorEastAsia"/>
      <w:noProof/>
      <w:color w:val="000000" w:themeColor="dark1"/>
      <w:sz w:val="20"/>
      <w:szCs w:val="20"/>
    </w:rPr>
  </w:style>
  <w:style w:type="paragraph" w:customStyle="1" w:styleId="sasheader">
    <w:name w:val="sasheader"/>
    <w:semiHidden/>
    <w:unhideWhenUsed/>
    <w:rsid w:val="00F26541"/>
    <w:pPr>
      <w:spacing w:before="20" w:after="20"/>
      <w:ind w:left="20" w:right="20"/>
    </w:pPr>
    <w:rPr>
      <w:rFonts w:eastAsiaTheme="minorEastAsia"/>
      <w:b/>
      <w:bCs/>
      <w:noProof/>
      <w:color w:val="000000" w:themeColor="dark1"/>
    </w:rPr>
  </w:style>
  <w:style w:type="paragraph" w:customStyle="1" w:styleId="sasrowheader">
    <w:name w:val="sasrowheader"/>
    <w:semiHidden/>
    <w:unhideWhenUsed/>
    <w:rsid w:val="00F26541"/>
    <w:pPr>
      <w:spacing w:before="20" w:after="20"/>
      <w:ind w:left="20" w:right="20"/>
    </w:pPr>
    <w:rPr>
      <w:rFonts w:eastAsiaTheme="minorEastAsia"/>
      <w:b/>
      <w:bCs/>
      <w:noProof/>
      <w:color w:val="000000" w:themeColor="dark1"/>
    </w:rPr>
  </w:style>
  <w:style w:type="paragraph" w:customStyle="1" w:styleId="sassystemtitle">
    <w:name w:val="sassystemtitle"/>
    <w:unhideWhenUsed/>
    <w:rsid w:val="00F26541"/>
    <w:pPr>
      <w:shd w:val="clear" w:color="auto" w:fill="FFFFFF" w:themeFill="light1"/>
      <w:spacing w:after="0"/>
    </w:pPr>
    <w:rPr>
      <w:rFonts w:asciiTheme="majorHAnsi" w:eastAsiaTheme="majorEastAsia" w:hAnsiTheme="majorHAnsi"/>
      <w:b/>
      <w:bCs/>
      <w:noProof/>
      <w:color w:val="000000" w:themeColor="dark1"/>
      <w:sz w:val="26"/>
      <w:szCs w:val="26"/>
    </w:rPr>
  </w:style>
  <w:style w:type="table" w:customStyle="1" w:styleId="sastable">
    <w:name w:val="sastable"/>
    <w:semiHidden/>
    <w:unhideWhenUsed/>
    <w:rsid w:val="00F26541"/>
    <w:rPr>
      <w:rFonts w:eastAsiaTheme="minorEastAsia"/>
    </w:rPr>
    <w:tblPr>
      <w:tblBorders>
        <w:top w:val="single" w:sz="6" w:space="0" w:color="44546A" w:themeColor="dark2"/>
        <w:left w:val="single" w:sz="6" w:space="0" w:color="44546A" w:themeColor="dark2"/>
        <w:bottom w:val="single" w:sz="6" w:space="0" w:color="44546A" w:themeColor="dark2"/>
        <w:right w:val="single" w:sz="6" w:space="0" w:color="44546A" w:themeColor="dark2"/>
      </w:tblBorders>
      <w:shd w:val="clear" w:color="auto" w:fill="FFFFFF" w:themeFill="light1"/>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F26541"/>
    <w:rPr>
      <w:rFonts w:asciiTheme="majorHAnsi" w:eastAsiaTheme="majorEastAsia" w:hAnsiTheme="majorHAnsi"/>
      <w:noProof/>
      <w:color w:val="5B9BD5" w:themeColor="accent1"/>
      <w:sz w:val="26"/>
      <w:szCs w:val="26"/>
    </w:rPr>
  </w:style>
  <w:style w:type="character" w:customStyle="1" w:styleId="Heading4Char">
    <w:name w:val="Heading 4 Char"/>
    <w:basedOn w:val="DefaultParagraphFont"/>
    <w:link w:val="Heading4"/>
    <w:uiPriority w:val="9"/>
    <w:semiHidden/>
    <w:rsid w:val="00F26541"/>
    <w:rPr>
      <w:rFonts w:asciiTheme="majorHAnsi" w:eastAsiaTheme="majorEastAsia" w:hAnsiTheme="majorHAnsi"/>
      <w:i/>
      <w:iCs/>
      <w:noProof/>
      <w:color w:val="5B9BD5" w:themeColor="accent1"/>
    </w:rPr>
  </w:style>
  <w:style w:type="character" w:customStyle="1" w:styleId="Heading5Char">
    <w:name w:val="Heading 5 Char"/>
    <w:basedOn w:val="DefaultParagraphFont"/>
    <w:link w:val="Heading5"/>
    <w:uiPriority w:val="9"/>
    <w:semiHidden/>
    <w:rsid w:val="00F26541"/>
    <w:rPr>
      <w:rFonts w:asciiTheme="majorHAnsi" w:eastAsiaTheme="majorEastAsia" w:hAnsiTheme="majorHAnsi"/>
      <w:noProof/>
      <w:color w:val="5B9BD5" w:themeColor="accent1"/>
    </w:rPr>
  </w:style>
  <w:style w:type="character" w:customStyle="1" w:styleId="Heading6Char">
    <w:name w:val="Heading 6 Char"/>
    <w:basedOn w:val="DefaultParagraphFont"/>
    <w:link w:val="Heading6"/>
    <w:uiPriority w:val="9"/>
    <w:semiHidden/>
    <w:rsid w:val="00F26541"/>
    <w:rPr>
      <w:rFonts w:asciiTheme="majorHAnsi" w:eastAsiaTheme="majorEastAsia" w:hAnsiTheme="majorHAnsi"/>
      <w:noProof/>
      <w:color w:val="5B9BD5" w:themeColor="accent1"/>
    </w:rPr>
  </w:style>
  <w:style w:type="character" w:customStyle="1" w:styleId="Heading7Char">
    <w:name w:val="Heading 7 Char"/>
    <w:basedOn w:val="DefaultParagraphFont"/>
    <w:link w:val="Heading7"/>
    <w:uiPriority w:val="9"/>
    <w:semiHidden/>
    <w:rsid w:val="00F26541"/>
    <w:rPr>
      <w:rFonts w:asciiTheme="majorHAnsi" w:eastAsiaTheme="majorEastAsia" w:hAnsiTheme="majorHAnsi"/>
      <w:i/>
      <w:iCs/>
      <w:noProof/>
      <w:color w:val="5B9BD5" w:themeColor="accent1"/>
    </w:rPr>
  </w:style>
  <w:style w:type="character" w:customStyle="1" w:styleId="Heading8Char">
    <w:name w:val="Heading 8 Char"/>
    <w:basedOn w:val="DefaultParagraphFont"/>
    <w:link w:val="Heading8"/>
    <w:uiPriority w:val="9"/>
    <w:semiHidden/>
    <w:rsid w:val="00F26541"/>
    <w:rPr>
      <w:rFonts w:asciiTheme="majorHAnsi" w:eastAsiaTheme="majorEastAsia" w:hAnsiTheme="majorHAnsi"/>
      <w:noProof/>
      <w:color w:val="000000" w:themeColor="dark1"/>
      <w:sz w:val="21"/>
      <w:szCs w:val="21"/>
    </w:rPr>
  </w:style>
  <w:style w:type="character" w:customStyle="1" w:styleId="Heading9Char">
    <w:name w:val="Heading 9 Char"/>
    <w:basedOn w:val="DefaultParagraphFont"/>
    <w:link w:val="Heading9"/>
    <w:uiPriority w:val="9"/>
    <w:semiHidden/>
    <w:rsid w:val="00F26541"/>
    <w:rPr>
      <w:rFonts w:asciiTheme="majorHAnsi" w:eastAsiaTheme="majorEastAsia" w:hAnsiTheme="majorHAnsi"/>
      <w:i/>
      <w:iCs/>
      <w:noProof/>
      <w:color w:val="000000" w:themeColor="dark1"/>
      <w:sz w:val="21"/>
      <w:szCs w:val="21"/>
    </w:rPr>
  </w:style>
  <w:style w:type="character" w:styleId="Hyperlink">
    <w:name w:val="Hyperlink"/>
    <w:basedOn w:val="DefaultParagraphFont"/>
    <w:uiPriority w:val="99"/>
    <w:unhideWhenUsed/>
    <w:rsid w:val="00F26541"/>
    <w:rPr>
      <w:color w:val="0563C1" w:themeColor="hyperlink"/>
      <w:u w:val="single"/>
    </w:rPr>
  </w:style>
  <w:style w:type="paragraph" w:customStyle="1" w:styleId="saslinecontent">
    <w:name w:val="saslinecontent"/>
    <w:semiHidden/>
    <w:unhideWhenUsed/>
    <w:rsid w:val="00F26541"/>
    <w:pPr>
      <w:spacing w:before="20" w:after="20"/>
      <w:ind w:left="20" w:right="20"/>
    </w:pPr>
    <w:rPr>
      <w:rFonts w:eastAsiaTheme="minorEastAsia"/>
      <w:noProof/>
      <w:color w:val="000000" w:themeColor="dark1"/>
      <w:sz w:val="20"/>
      <w:szCs w:val="20"/>
    </w:rPr>
  </w:style>
  <w:style w:type="paragraph" w:styleId="TOC1">
    <w:name w:val="toc 1"/>
    <w:uiPriority w:val="39"/>
    <w:unhideWhenUsed/>
    <w:rsid w:val="00F26541"/>
    <w:pPr>
      <w:shd w:val="clear" w:color="auto" w:fill="FFFFFF" w:themeFill="light1"/>
      <w:spacing w:after="100"/>
    </w:pPr>
    <w:rPr>
      <w:rFonts w:eastAsiaTheme="minorEastAsia"/>
      <w:noProof/>
      <w:color w:val="000000" w:themeColor="dark1"/>
    </w:rPr>
  </w:style>
  <w:style w:type="paragraph" w:styleId="Revision">
    <w:name w:val="Revision"/>
    <w:hidden/>
    <w:uiPriority w:val="99"/>
    <w:semiHidden/>
    <w:rsid w:val="00B619A4"/>
    <w:pPr>
      <w:spacing w:after="0" w:line="240" w:lineRule="auto"/>
    </w:pPr>
  </w:style>
  <w:style w:type="paragraph" w:styleId="TOC8">
    <w:name w:val="toc 8"/>
    <w:basedOn w:val="Normal"/>
    <w:next w:val="Normal"/>
    <w:autoRedefine/>
    <w:semiHidden/>
    <w:unhideWhenUsed/>
    <w:rsid w:val="0074126E"/>
    <w:pPr>
      <w:spacing w:after="100"/>
      <w:ind w:left="1540"/>
    </w:pPr>
  </w:style>
  <w:style w:type="paragraph" w:styleId="ListParagraph">
    <w:name w:val="List Paragraph"/>
    <w:basedOn w:val="Normal"/>
    <w:uiPriority w:val="34"/>
    <w:qFormat/>
    <w:rsid w:val="009500C3"/>
    <w:pPr>
      <w:ind w:left="720"/>
      <w:contextualSpacing/>
    </w:pPr>
  </w:style>
  <w:style w:type="paragraph" w:customStyle="1" w:styleId="saspageno">
    <w:name w:val="saspageno"/>
    <w:semiHidden/>
    <w:unhideWhenUsed/>
    <w:rsid w:val="00866416"/>
    <w:pPr>
      <w:shd w:val="clear" w:color="auto" w:fill="FFFFFF" w:themeFill="light1"/>
      <w:spacing w:after="40"/>
    </w:pPr>
    <w:rPr>
      <w:rFonts w:eastAsiaTheme="minorEastAsia"/>
      <w:noProof/>
      <w:color w:val="FF0000"/>
      <w:sz w:val="24"/>
      <w:szCs w:val="24"/>
    </w:rPr>
  </w:style>
  <w:style w:type="table" w:customStyle="1" w:styleId="sassectionfooter">
    <w:name w:val="sassectionfooter"/>
    <w:semiHidden/>
    <w:unhideWhenUsed/>
    <w:rsid w:val="00866416"/>
    <w:rPr>
      <w:rFonts w:eastAsiaTheme="minorEastAsia"/>
    </w:rPr>
    <w:tblPr>
      <w:tblBorders>
        <w:top w:val="nil"/>
        <w:left w:val="nil"/>
        <w:bottom w:val="nil"/>
        <w:right w:val="nil"/>
      </w:tblBorders>
      <w:shd w:val="clear" w:color="auto" w:fill="FFFFFF" w:themeFill="light1"/>
      <w:tblCellMar>
        <w:top w:w="0" w:type="dxa"/>
        <w:left w:w="0" w:type="dxa"/>
        <w:bottom w:w="0" w:type="dxa"/>
        <w:right w:w="0" w:type="dxa"/>
      </w:tblCellMar>
    </w:tblPr>
  </w:style>
  <w:style w:type="paragraph" w:styleId="TOC2">
    <w:name w:val="toc 2"/>
    <w:uiPriority w:val="39"/>
    <w:unhideWhenUsed/>
    <w:rsid w:val="00866416"/>
    <w:pPr>
      <w:shd w:val="clear" w:color="auto" w:fill="FFFFFF" w:themeFill="light1"/>
      <w:spacing w:after="100"/>
      <w:ind w:left="202"/>
    </w:pPr>
    <w:rPr>
      <w:rFonts w:eastAsiaTheme="minorEastAsia"/>
      <w:noProof/>
      <w:color w:val="000000" w:themeColor="dark1"/>
      <w:sz w:val="18"/>
      <w:szCs w:val="18"/>
    </w:rPr>
  </w:style>
  <w:style w:type="paragraph" w:styleId="TOC3">
    <w:name w:val="toc 3"/>
    <w:uiPriority w:val="39"/>
    <w:unhideWhenUsed/>
    <w:rsid w:val="00866416"/>
    <w:pPr>
      <w:shd w:val="clear" w:color="auto" w:fill="FFFFFF" w:themeFill="light1"/>
      <w:spacing w:after="100"/>
      <w:ind w:left="403"/>
    </w:pPr>
    <w:rPr>
      <w:rFonts w:eastAsiaTheme="minorEastAsia"/>
      <w:noProof/>
      <w:color w:val="000000" w:themeColor="dark1"/>
      <w:sz w:val="18"/>
      <w:szCs w:val="18"/>
    </w:rPr>
  </w:style>
  <w:style w:type="paragraph" w:styleId="TOC4">
    <w:name w:val="toc 4"/>
    <w:semiHidden/>
    <w:unhideWhenUsed/>
    <w:rsid w:val="00866416"/>
    <w:pPr>
      <w:shd w:val="clear" w:color="auto" w:fill="FFFFFF" w:themeFill="light1"/>
      <w:spacing w:after="100"/>
      <w:ind w:left="605"/>
    </w:pPr>
    <w:rPr>
      <w:rFonts w:eastAsiaTheme="minorEastAsia"/>
      <w:noProof/>
      <w:color w:val="000000" w:themeColor="dark1"/>
      <w:sz w:val="18"/>
      <w:szCs w:val="18"/>
    </w:rPr>
  </w:style>
  <w:style w:type="paragraph" w:styleId="TOC5">
    <w:name w:val="toc 5"/>
    <w:semiHidden/>
    <w:unhideWhenUsed/>
    <w:rsid w:val="00866416"/>
    <w:pPr>
      <w:shd w:val="clear" w:color="auto" w:fill="FFFFFF" w:themeFill="light1"/>
      <w:spacing w:after="100"/>
      <w:ind w:left="806"/>
    </w:pPr>
    <w:rPr>
      <w:rFonts w:eastAsiaTheme="minorEastAsia"/>
      <w:noProof/>
      <w:color w:val="000000" w:themeColor="dark1"/>
      <w:sz w:val="18"/>
      <w:szCs w:val="18"/>
    </w:rPr>
  </w:style>
  <w:style w:type="paragraph" w:styleId="TOC6">
    <w:name w:val="toc 6"/>
    <w:semiHidden/>
    <w:unhideWhenUsed/>
    <w:rsid w:val="00866416"/>
    <w:pPr>
      <w:shd w:val="clear" w:color="auto" w:fill="FFFFFF" w:themeFill="light1"/>
      <w:spacing w:after="100"/>
      <w:ind w:left="1008"/>
    </w:pPr>
    <w:rPr>
      <w:rFonts w:eastAsiaTheme="minorEastAsia"/>
      <w:noProof/>
      <w:color w:val="000000" w:themeColor="dark1"/>
      <w:sz w:val="18"/>
      <w:szCs w:val="18"/>
    </w:rPr>
  </w:style>
  <w:style w:type="paragraph" w:styleId="TOC7">
    <w:name w:val="toc 7"/>
    <w:semiHidden/>
    <w:unhideWhenUsed/>
    <w:rsid w:val="00866416"/>
    <w:pPr>
      <w:shd w:val="clear" w:color="auto" w:fill="FFFFFF" w:themeFill="light1"/>
      <w:spacing w:after="100"/>
      <w:ind w:left="1210"/>
    </w:pPr>
    <w:rPr>
      <w:rFonts w:eastAsiaTheme="minorEastAsia"/>
      <w:noProof/>
      <w:color w:val="000000" w:themeColor="dark1"/>
      <w:sz w:val="18"/>
      <w:szCs w:val="18"/>
    </w:rPr>
  </w:style>
  <w:style w:type="paragraph" w:styleId="TOC9">
    <w:name w:val="toc 9"/>
    <w:semiHidden/>
    <w:unhideWhenUsed/>
    <w:rsid w:val="00866416"/>
    <w:pPr>
      <w:shd w:val="clear" w:color="auto" w:fill="FFFFFF" w:themeFill="light1"/>
      <w:spacing w:after="100"/>
      <w:ind w:left="1598"/>
    </w:pPr>
    <w:rPr>
      <w:rFonts w:eastAsiaTheme="minorEastAsia"/>
      <w:noProof/>
      <w:color w:val="000000" w:themeColor="dark1"/>
      <w:sz w:val="18"/>
      <w:szCs w:val="18"/>
    </w:rPr>
  </w:style>
  <w:style w:type="paragraph" w:customStyle="1" w:styleId="sassystemfooter">
    <w:name w:val="sassystemfooter"/>
    <w:unhideWhenUsed/>
    <w:rsid w:val="00434DAC"/>
    <w:pPr>
      <w:shd w:val="clear" w:color="auto" w:fill="FFFFFF" w:themeFill="light1"/>
      <w:spacing w:after="0"/>
    </w:pPr>
    <w:rPr>
      <w:rFonts w:asciiTheme="majorHAnsi" w:eastAsiaTheme="majorEastAsia" w:hAnsiTheme="majorHAnsi"/>
      <w:b/>
      <w:bCs/>
      <w:noProof/>
      <w:color w:val="000000" w:themeColor="dark1"/>
      <w:sz w:val="26"/>
      <w:szCs w:val="26"/>
    </w:rPr>
  </w:style>
  <w:style w:type="paragraph" w:styleId="TOCHeading">
    <w:name w:val="TOC Heading"/>
    <w:basedOn w:val="Heading1"/>
    <w:next w:val="Normal"/>
    <w:uiPriority w:val="39"/>
    <w:unhideWhenUsed/>
    <w:qFormat/>
    <w:rsid w:val="00B827A1"/>
    <w:pPr>
      <w:outlineLvl w:val="9"/>
    </w:pPr>
    <w:rPr>
      <w:rFonts w:cstheme="majorBidi"/>
      <w:noProof w:val="0"/>
      <w:color w:val="2E74B5" w:themeColor="accent1" w:themeShade="BF"/>
    </w:rPr>
  </w:style>
  <w:style w:type="character" w:styleId="UnresolvedMention">
    <w:name w:val="Unresolved Mention"/>
    <w:basedOn w:val="DefaultParagraphFont"/>
    <w:uiPriority w:val="99"/>
    <w:semiHidden/>
    <w:unhideWhenUsed/>
    <w:rsid w:val="008C681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D7096"/>
    <w:pPr>
      <w:spacing w:after="0" w:line="240" w:lineRule="auto"/>
    </w:pPr>
    <w:rPr>
      <w:rFonts w:eastAsiaTheme="minorEastAsia"/>
    </w:rPr>
  </w:style>
  <w:style w:type="paragraph" w:customStyle="1" w:styleId="f-body">
    <w:name w:val="f-body"/>
    <w:basedOn w:val="Normal"/>
    <w:rsid w:val="006B004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link w:val="BodyTextChar"/>
    <w:rsid w:val="00C93ECE"/>
    <w:pPr>
      <w:spacing w:after="12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rsid w:val="00C93ECE"/>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036620"/>
    <w:pPr>
      <w:spacing w:before="100" w:beforeAutospacing="1" w:after="100" w:afterAutospacing="1"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430975">
      <w:bodyDiv w:val="1"/>
      <w:marLeft w:val="0"/>
      <w:marRight w:val="0"/>
      <w:marTop w:val="0"/>
      <w:marBottom w:val="0"/>
      <w:divBdr>
        <w:top w:val="none" w:sz="0" w:space="0" w:color="auto"/>
        <w:left w:val="none" w:sz="0" w:space="0" w:color="auto"/>
        <w:bottom w:val="none" w:sz="0" w:space="0" w:color="auto"/>
        <w:right w:val="none" w:sz="0" w:space="0" w:color="auto"/>
      </w:divBdr>
    </w:div>
    <w:div w:id="516577465">
      <w:bodyDiv w:val="1"/>
      <w:marLeft w:val="0"/>
      <w:marRight w:val="0"/>
      <w:marTop w:val="0"/>
      <w:marBottom w:val="0"/>
      <w:divBdr>
        <w:top w:val="none" w:sz="0" w:space="0" w:color="auto"/>
        <w:left w:val="none" w:sz="0" w:space="0" w:color="auto"/>
        <w:bottom w:val="none" w:sz="0" w:space="0" w:color="auto"/>
        <w:right w:val="none" w:sz="0" w:space="0" w:color="auto"/>
      </w:divBdr>
    </w:div>
    <w:div w:id="618922419">
      <w:bodyDiv w:val="1"/>
      <w:marLeft w:val="0"/>
      <w:marRight w:val="0"/>
      <w:marTop w:val="0"/>
      <w:marBottom w:val="0"/>
      <w:divBdr>
        <w:top w:val="none" w:sz="0" w:space="0" w:color="auto"/>
        <w:left w:val="none" w:sz="0" w:space="0" w:color="auto"/>
        <w:bottom w:val="none" w:sz="0" w:space="0" w:color="auto"/>
        <w:right w:val="none" w:sz="0" w:space="0" w:color="auto"/>
      </w:divBdr>
    </w:div>
    <w:div w:id="996111720">
      <w:bodyDiv w:val="1"/>
      <w:marLeft w:val="0"/>
      <w:marRight w:val="0"/>
      <w:marTop w:val="0"/>
      <w:marBottom w:val="0"/>
      <w:divBdr>
        <w:top w:val="none" w:sz="0" w:space="0" w:color="auto"/>
        <w:left w:val="none" w:sz="0" w:space="0" w:color="auto"/>
        <w:bottom w:val="none" w:sz="0" w:space="0" w:color="auto"/>
        <w:right w:val="none" w:sz="0" w:space="0" w:color="auto"/>
      </w:divBdr>
    </w:div>
    <w:div w:id="1293097964">
      <w:bodyDiv w:val="1"/>
      <w:marLeft w:val="0"/>
      <w:marRight w:val="0"/>
      <w:marTop w:val="0"/>
      <w:marBottom w:val="0"/>
      <w:divBdr>
        <w:top w:val="none" w:sz="0" w:space="0" w:color="auto"/>
        <w:left w:val="none" w:sz="0" w:space="0" w:color="auto"/>
        <w:bottom w:val="none" w:sz="0" w:space="0" w:color="auto"/>
        <w:right w:val="none" w:sz="0" w:space="0" w:color="auto"/>
      </w:divBdr>
    </w:div>
    <w:div w:id="187861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www.fda.gov/regulatory-information/search-fda-guidance-documents/toxicity-grading-scale-healthy-adult-and-adolescent-volunteers-enrolled-preventive-vaccine-clinica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3644CF57382C4CBCCD5EB657FD7EB0" ma:contentTypeVersion="6" ma:contentTypeDescription="Create a new document." ma:contentTypeScope="" ma:versionID="9f74dcac961eead5c18a69ed478ef2d6">
  <xsd:schema xmlns:xsd="http://www.w3.org/2001/XMLSchema" xmlns:xs="http://www.w3.org/2001/XMLSchema" xmlns:p="http://schemas.microsoft.com/office/2006/metadata/properties" xmlns:ns2="0f8d9726-2551-4d03-bc65-f10ee63d9e07" xmlns:ns3="94ae4b44-2d8a-4b78-8974-497af3af01d0" targetNamespace="http://schemas.microsoft.com/office/2006/metadata/properties" ma:root="true" ma:fieldsID="7ba4c82d4ff604b3d34a81b47bde191c" ns2:_="" ns3:_="">
    <xsd:import namespace="0f8d9726-2551-4d03-bc65-f10ee63d9e07"/>
    <xsd:import namespace="94ae4b44-2d8a-4b78-8974-497af3af01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d9726-2551-4d03-bc65-f10ee63d9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ae4b44-2d8a-4b78-8974-497af3af01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FB47E1-A085-49AA-8395-EE7C742DC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d9726-2551-4d03-bc65-f10ee63d9e07"/>
    <ds:schemaRef ds:uri="94ae4b44-2d8a-4b78-8974-497af3af0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637EB1-D034-4054-934E-3624E118CBB9}">
  <ds:schemaRefs>
    <ds:schemaRef ds:uri="http://schemas.microsoft.com/sharepoint/v3/contenttype/forms"/>
  </ds:schemaRefs>
</ds:datastoreItem>
</file>

<file path=customXml/itemProps3.xml><?xml version="1.0" encoding="utf-8"?>
<ds:datastoreItem xmlns:ds="http://schemas.openxmlformats.org/officeDocument/2006/customXml" ds:itemID="{34773ABD-75D5-44FB-8953-7DC70ECC49D7}">
  <ds:schemaRefs>
    <ds:schemaRef ds:uri="http://schemas.openxmlformats.org/officeDocument/2006/bibliography"/>
  </ds:schemaRefs>
</ds:datastoreItem>
</file>

<file path=customXml/itemProps4.xml><?xml version="1.0" encoding="utf-8"?>
<ds:datastoreItem xmlns:ds="http://schemas.openxmlformats.org/officeDocument/2006/customXml" ds:itemID="{48E84234-0103-4B41-B069-D90F069ADE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93</Pages>
  <Words>12173</Words>
  <Characters>69392</Characters>
  <Application>Microsoft Office Word</Application>
  <DocSecurity>0</DocSecurity>
  <Lines>578</Lines>
  <Paragraphs>162</Paragraphs>
  <ScaleCrop>false</ScaleCrop>
  <Company>Emory University</Company>
  <LinksUpToDate>false</LinksUpToDate>
  <CharactersWithSpaces>81403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Evan</dc:creator>
  <cp:keywords/>
  <dc:description/>
  <cp:lastModifiedBy>Anderson, Evan</cp:lastModifiedBy>
  <cp:revision>19</cp:revision>
  <cp:lastPrinted>2021-12-11T12:17:00Z</cp:lastPrinted>
  <dcterms:created xsi:type="dcterms:W3CDTF">2021-12-27T18:52:00Z</dcterms:created>
  <dcterms:modified xsi:type="dcterms:W3CDTF">2022-01-01T10:49:00Z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0x010100D03644CF57382C4CBCCD5EB657FD7EB0</vt:lpwstr>
  </property>
</Properties>
</file>