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1EC3A" w14:textId="0EB4F137" w:rsidR="007F4297" w:rsidRPr="004078FF" w:rsidRDefault="006F1776" w:rsidP="007F4297">
      <w:pPr>
        <w:widowControl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kern w:val="0"/>
          <w:sz w:val="32"/>
          <w:szCs w:val="32"/>
        </w:rPr>
      </w:pPr>
      <w:r>
        <w:rPr>
          <w:rFonts w:ascii="Times New Roman" w:eastAsia="等线" w:hAnsi="Times New Roman" w:cs="Times New Roman"/>
          <w:b/>
          <w:kern w:val="0"/>
          <w:sz w:val="32"/>
          <w:szCs w:val="32"/>
        </w:rPr>
        <w:t>Additional file 1</w:t>
      </w:r>
      <w:r w:rsidR="007F4297" w:rsidRPr="004078FF">
        <w:rPr>
          <w:rFonts w:ascii="Times New Roman" w:eastAsia="等线" w:hAnsi="Times New Roman" w:cs="Times New Roman"/>
          <w:b/>
          <w:kern w:val="0"/>
          <w:sz w:val="32"/>
          <w:szCs w:val="32"/>
        </w:rPr>
        <w:t>:</w:t>
      </w:r>
    </w:p>
    <w:p w14:paraId="4FA6D677" w14:textId="4271FE40" w:rsidR="00D5031F" w:rsidRPr="005E67D4" w:rsidRDefault="00D5031F" w:rsidP="00D5031F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44518670"/>
      <w:r w:rsidRPr="005E67D4">
        <w:rPr>
          <w:rFonts w:ascii="Times New Roman" w:hAnsi="Times New Roman" w:cs="Times New Roman"/>
          <w:b/>
          <w:bCs/>
          <w:sz w:val="32"/>
          <w:szCs w:val="32"/>
        </w:rPr>
        <w:t>Analyzing</w:t>
      </w:r>
      <w:r w:rsidR="00E06F8E" w:rsidRPr="005E67D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1" w:name="_Hlk44491639"/>
      <w:r w:rsidR="00E06F8E" w:rsidRPr="005E67D4">
        <w:rPr>
          <w:rFonts w:ascii="Times New Roman" w:hAnsi="Times New Roman" w:cs="Times New Roman"/>
          <w:b/>
          <w:bCs/>
          <w:sz w:val="32"/>
          <w:szCs w:val="32"/>
        </w:rPr>
        <w:t>the genetic characteristics of a tryptophan-overproducing</w:t>
      </w:r>
      <w:r w:rsidRPr="005E67D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E67D4">
        <w:rPr>
          <w:rFonts w:ascii="Times New Roman" w:hAnsi="Times New Roman" w:cs="Times New Roman"/>
          <w:b/>
          <w:bCs/>
          <w:i/>
          <w:iCs/>
          <w:sz w:val="32"/>
          <w:szCs w:val="32"/>
        </w:rPr>
        <w:t>Escherichia coli</w:t>
      </w:r>
      <w:bookmarkEnd w:id="1"/>
    </w:p>
    <w:p w14:paraId="098752BA" w14:textId="77777777" w:rsidR="00051D92" w:rsidRDefault="00051D92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</w:pPr>
      <w:bookmarkStart w:id="2" w:name="_Hlk44518702"/>
      <w:bookmarkEnd w:id="0"/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Dongqin Ding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1,2,3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,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Danyang Bai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1,2,3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Jinlong Li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1,4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Zhitao Mao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5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微软雅黑" w:hAnsi="Times New Roman" w:cs="Times New Roman" w:hint="eastAsia"/>
          <w:bCs/>
          <w:color w:val="000000"/>
          <w:sz w:val="24"/>
          <w:szCs w:val="24"/>
        </w:rPr>
        <w:t>Y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aru Zhu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1,2,3</w:t>
      </w:r>
      <w:r>
        <w:rPr>
          <w:rFonts w:ascii="Times New Roman" w:eastAsia="微软雅黑" w:hAnsi="Times New Roman" w:cs="Times New Roman" w:hint="eastAsia"/>
          <w:bCs/>
          <w:color w:val="000000"/>
          <w:sz w:val="24"/>
          <w:szCs w:val="24"/>
        </w:rPr>
        <w:t>,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Pi Liu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1,4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, Jianping Lin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1,4,6</w:t>
      </w:r>
      <w:r>
        <w:rPr>
          <w:rFonts w:ascii="Times New Roman" w:eastAsia="微软雅黑" w:hAnsi="Times New Roman" w:cs="Times New Roman" w:hint="eastAsia"/>
          <w:bCs/>
          <w:color w:val="000000"/>
          <w:sz w:val="24"/>
          <w:szCs w:val="24"/>
        </w:rPr>
        <w:t>,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Hongwu Ma</w:t>
      </w:r>
      <w:r w:rsidRPr="001D60F1"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5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and Dawei Zhang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1,2,3</w:t>
      </w:r>
      <w:r w:rsidRPr="007E3A6A"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*</w:t>
      </w:r>
      <w:bookmarkEnd w:id="2"/>
    </w:p>
    <w:p w14:paraId="277D6870" w14:textId="77777777" w:rsidR="00051D92" w:rsidRDefault="00051D92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*</w:t>
      </w:r>
      <w:r w:rsidRPr="00B7341C">
        <w:rPr>
          <w:rFonts w:ascii="Times New Roman" w:eastAsia="微软雅黑" w:hAnsi="Times New Roman" w:cs="Times New Roman" w:hint="eastAsia"/>
          <w:bCs/>
          <w:color w:val="000000"/>
          <w:sz w:val="24"/>
          <w:szCs w:val="24"/>
        </w:rPr>
        <w:t>C</w:t>
      </w:r>
      <w:r w:rsidRPr="00B7341C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orrespondence:</w:t>
      </w:r>
      <w:r w:rsidRPr="0069265B">
        <w:rPr>
          <w:rFonts w:ascii="Times New Roman" w:eastAsia="微软雅黑" w:hAnsi="Times New Roman" w:cs="Times New Roman" w:hint="eastAsia"/>
          <w:bCs/>
          <w:color w:val="000000"/>
          <w:sz w:val="24"/>
          <w:szCs w:val="24"/>
        </w:rPr>
        <w:t xml:space="preserve"> </w:t>
      </w:r>
      <w:hyperlink r:id="rId6" w:history="1">
        <w:r w:rsidRPr="00CB7779">
          <w:rPr>
            <w:rStyle w:val="aa"/>
            <w:rFonts w:ascii="Times New Roman" w:eastAsia="微软雅黑" w:hAnsi="Times New Roman" w:cs="Times New Roman" w:hint="eastAsia"/>
            <w:bCs/>
            <w:sz w:val="24"/>
            <w:szCs w:val="24"/>
          </w:rPr>
          <w:t>zhang_dw@tib.cas.cn</w:t>
        </w:r>
      </w:hyperlink>
    </w:p>
    <w:p w14:paraId="63F2172D" w14:textId="77777777" w:rsidR="00272DF0" w:rsidRDefault="00272DF0" w:rsidP="00272DF0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 w:rsidRPr="001D60F1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Tianjin Institutes of Industrial Biotechnology, Chinese Academy of Sciences, Tianjin, 300308, P.R. China</w:t>
      </w:r>
    </w:p>
    <w:p w14:paraId="596FFD13" w14:textId="77777777" w:rsidR="00272DF0" w:rsidRDefault="00272DF0" w:rsidP="00272DF0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 w:rsidRPr="001D60F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Key Laboratories of Systems Microbial Biotechnology, Chinese Academy of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Sciences, Tianjin, 300308, P. R. China</w:t>
      </w:r>
    </w:p>
    <w:p w14:paraId="384CB90A" w14:textId="77777777" w:rsidR="00272DF0" w:rsidRDefault="00272DF0" w:rsidP="00272DF0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 w:rsidRPr="001D60F1">
        <w:rPr>
          <w:rFonts w:ascii="Times New Roman" w:eastAsia="微软雅黑" w:hAnsi="Times New Roman" w:cs="Times New Roman" w:hint="eastAsia"/>
          <w:bCs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 xml:space="preserve"> </w:t>
      </w:r>
      <w:r w:rsidRPr="00B257D1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National Technology Innovation Center of Synthetic Biology</w:t>
      </w:r>
      <w:r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, </w:t>
      </w:r>
      <w:r w:rsidRPr="007B7DA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Tianjin, 300308, P. R. China</w:t>
      </w:r>
    </w:p>
    <w:p w14:paraId="72638720" w14:textId="77777777" w:rsidR="00272DF0" w:rsidRPr="000F5C9D" w:rsidRDefault="00272DF0" w:rsidP="00272DF0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 w:rsidRPr="000F5C9D"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 xml:space="preserve">4 </w:t>
      </w:r>
      <w:r w:rsidRPr="000F5C9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>Biodesign Center, Tianjin Institute of Industrial Biotechnology, Chinese Academy of Sciences, Tianjin, 300308, P. R. China</w:t>
      </w:r>
    </w:p>
    <w:p w14:paraId="6F43D64D" w14:textId="77777777" w:rsidR="00272DF0" w:rsidRPr="000F5C9D" w:rsidRDefault="00272DF0" w:rsidP="00272DF0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 w:rsidRPr="000F5C9D"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5</w:t>
      </w:r>
      <w:r w:rsidRPr="000F5C9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Biodesign Center, Key Laboratory of Systems Microbial Biotechnology, Tianjin Institute of Industrial Biotechnology, Chinese Academy of Sciences, Tianjin, 300308, China</w:t>
      </w:r>
    </w:p>
    <w:p w14:paraId="18813598" w14:textId="77777777" w:rsidR="00272DF0" w:rsidRDefault="00272DF0" w:rsidP="00272DF0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  <w:r w:rsidRPr="000F5C9D">
        <w:rPr>
          <w:rFonts w:ascii="Times New Roman" w:eastAsia="微软雅黑" w:hAnsi="Times New Roman" w:cs="Times New Roman"/>
          <w:bCs/>
          <w:color w:val="000000"/>
          <w:sz w:val="24"/>
          <w:szCs w:val="24"/>
          <w:vertAlign w:val="superscript"/>
        </w:rPr>
        <w:t>6</w:t>
      </w:r>
      <w:r w:rsidRPr="000F5C9D">
        <w:rPr>
          <w:rFonts w:ascii="Times New Roman" w:eastAsia="微软雅黑" w:hAnsi="Times New Roman" w:cs="Times New Roman"/>
          <w:bCs/>
          <w:color w:val="000000"/>
          <w:sz w:val="24"/>
          <w:szCs w:val="24"/>
        </w:rPr>
        <w:t xml:space="preserve"> College of Pharmacy, Nankai University, Haihe Education Park, 38 Tongyan Road, Tianjin 300353, P. R. China</w:t>
      </w:r>
    </w:p>
    <w:p w14:paraId="76B466E2" w14:textId="01DBDA40" w:rsidR="000C3A27" w:rsidRPr="00272DF0" w:rsidRDefault="000C3A27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</w:p>
    <w:p w14:paraId="6A507D53" w14:textId="2CE4BC36" w:rsidR="000C3A27" w:rsidRDefault="000C3A27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</w:p>
    <w:p w14:paraId="5E15330A" w14:textId="6E53F526" w:rsidR="000C3A27" w:rsidRDefault="000C3A27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</w:p>
    <w:p w14:paraId="25F0AFF0" w14:textId="1D9A4ADA" w:rsidR="000C3A27" w:rsidRDefault="000C3A27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</w:p>
    <w:p w14:paraId="43365DAB" w14:textId="17B4461C" w:rsidR="000C3A27" w:rsidRDefault="000C3A27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</w:p>
    <w:p w14:paraId="716D10E0" w14:textId="77777777" w:rsidR="000C3A27" w:rsidRPr="000C3A27" w:rsidRDefault="000C3A27" w:rsidP="00051D92">
      <w:pPr>
        <w:adjustRightInd w:val="0"/>
        <w:snapToGrid w:val="0"/>
        <w:spacing w:line="480" w:lineRule="auto"/>
        <w:jc w:val="left"/>
        <w:rPr>
          <w:rFonts w:ascii="Times New Roman" w:eastAsia="微软雅黑" w:hAnsi="Times New Roman" w:cs="Times New Roman"/>
          <w:bCs/>
          <w:color w:val="000000"/>
          <w:sz w:val="24"/>
          <w:szCs w:val="24"/>
        </w:rPr>
      </w:pPr>
    </w:p>
    <w:p w14:paraId="07475908" w14:textId="77777777" w:rsidR="0047629F" w:rsidRPr="0047629F" w:rsidRDefault="0047629F" w:rsidP="0047629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7629F">
        <w:rPr>
          <w:rFonts w:ascii="Times New Roman" w:hAnsi="Times New Roman" w:cs="Times New Roman"/>
          <w:b/>
          <w:sz w:val="24"/>
          <w:szCs w:val="24"/>
        </w:rPr>
        <w:lastRenderedPageBreak/>
        <w:t>Simulation Methodology</w:t>
      </w:r>
    </w:p>
    <w:p w14:paraId="23F2432F" w14:textId="50FC86FB" w:rsidR="0047629F" w:rsidRDefault="0047629F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7629F">
        <w:rPr>
          <w:rFonts w:ascii="Times New Roman" w:hAnsi="Times New Roman" w:cs="Times New Roman"/>
          <w:sz w:val="24"/>
          <w:szCs w:val="24"/>
        </w:rPr>
        <w:t>All atom molecular dynamics simulations have been performed using AMBER18 molecular dynamics package</w:t>
      </w:r>
      <w:r w:rsidR="00AA7FF6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&lt;EndNote&gt;&lt;Cite&gt;&lt;Author&gt;D.A. Case&lt;/Author&gt;&lt;Year&gt;2018&lt;/Year&gt;&lt;RecNum&gt;360&lt;/RecNum&gt;&lt;DisplayText&gt;&lt;style face="superscript"&gt;1&lt;/style&gt;&lt;/DisplayText&gt;&lt;record&gt;&lt;rec-number&gt;360&lt;/rec-number&gt;&lt;foreign-keys&gt;&lt;key app="EN" db-id="9at9wwtx6zvxzdepaezx2rdjvrwvaa5dadar" timestamp="1574917940"&gt;360&lt;/key&gt;&lt;/foreign-keys&gt;&lt;ref-type name="Computer Program"&gt;9&lt;/ref-type&gt;&lt;contributors&gt;&lt;authors&gt;&lt;author&gt;D.A. Case, I.Y. Ben-Shalom, S.R. Brozell, D.S. Cerutti, T.E. Cheatham, III, V.W.D. Cruzeiro, T.A. Darden,&lt;/author&gt;&lt;author&gt;R.E. Duke, D. Ghoreishi, M.K. Gilson, H. Gohlke, A.W. Goetz, D. Greene, R Harris, N. Homeyer, Y. Huang,&lt;/author&gt;&lt;author&gt;S. Izadi, A. Kovalenko, T. Kurtzman, T.S. Lee, S. LeGrand, P. Li, C. Lin, J. Liu, T. Luchko, R. Luo, D.J.&lt;/author&gt;&lt;author&gt;Mermelstein, K.M. Merz, Y. Miao, G. Monard, C. Nguyen, H. Nguyen, I. Omelyan, A. Onufriev, F. Pan, R.&lt;/author&gt;&lt;author&gt;Qi, D.R. Roe, A. Roitberg, C. Sagui, S. Schott-Verdugo, J. Shen, C.L. Simmerling, J. Smith, R. Salomon-&lt;/author&gt;&lt;author&gt;Ferrer, J. Swails, R.C. Walker, J. Wang, H. Wei, R.M. Wolf, X. Wu, L. Xiao, D.M. York and P.A. Kollman&lt;/author&gt;&lt;author&gt;(2018), AMBER 2018, University of California, San Francisco.&lt;/author&gt;&lt;/authors&gt;&lt;/contributors&gt;&lt;titles&gt;&lt;/titles&gt;&lt;dates&gt;&lt;year&gt;2018&lt;/year&gt;&lt;/dates&gt;&lt;urls&gt;&lt;/urls&gt;&lt;/record&gt;&lt;/Cite&gt;&lt;/EndNote&gt;</w:instrText>
      </w:r>
      <w:r w:rsidR="00AA7FF6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AA7FF6">
        <w:rPr>
          <w:rFonts w:ascii="Times New Roman" w:hAnsi="Times New Roman" w:cs="Times New Roman"/>
          <w:sz w:val="24"/>
          <w:szCs w:val="24"/>
        </w:rPr>
        <w:fldChar w:fldCharType="end"/>
      </w:r>
      <w:r w:rsidR="00AA7FF6" w:rsidRPr="00AA7F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7629F">
        <w:rPr>
          <w:rFonts w:ascii="Times New Roman" w:hAnsi="Times New Roman" w:cs="Times New Roman"/>
          <w:sz w:val="24"/>
          <w:szCs w:val="24"/>
        </w:rPr>
        <w:t xml:space="preserve"> The bonded and non-bonded description of the interactions between the various atoms has been described using the AMBER18 force fields which include the ff14SB</w:t>
      </w:r>
      <w:r w:rsidRPr="00476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629F">
        <w:rPr>
          <w:rFonts w:ascii="Times New Roman" w:hAnsi="Times New Roman" w:cs="Times New Roman"/>
          <w:sz w:val="24"/>
          <w:szCs w:val="24"/>
        </w:rPr>
        <w:t xml:space="preserve">force field parameters </w:t>
      </w:r>
      <w:r w:rsidRPr="0047629F">
        <w:rPr>
          <w:rFonts w:ascii="Times New Roman" w:hAnsi="Times New Roman" w:cs="Times New Roman"/>
          <w:bCs/>
          <w:sz w:val="24"/>
          <w:szCs w:val="24"/>
        </w:rPr>
        <w:t>with hydrogen mass repartitioning (HMR) method</w:t>
      </w:r>
      <w:r w:rsidR="00AA7FF6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PEVuZE5vdGU+PENpdGU+PEF1dGhvcj5Ib3BraW5zPC9BdXRob3I+PFllYXI+MjAxNTwvWWVhcj48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</w:fldData>
        </w:fldChar>
      </w:r>
      <w:r w:rsidR="00921ECC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921ECC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PEVuZE5vdGU+PENpdGU+PEF1dGhvcj5Ib3BraW5zPC9BdXRob3I+PFllYXI+MjAxNTwvWWVhcj48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</w:fldData>
        </w:fldChar>
      </w:r>
      <w:r w:rsidR="00921ECC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921ECC">
        <w:rPr>
          <w:rFonts w:ascii="Times New Roman" w:hAnsi="Times New Roman" w:cs="Times New Roman"/>
          <w:bCs/>
          <w:sz w:val="24"/>
          <w:szCs w:val="24"/>
        </w:rPr>
      </w:r>
      <w:r w:rsidR="00921ECC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AA7FF6">
        <w:rPr>
          <w:rFonts w:ascii="Times New Roman" w:hAnsi="Times New Roman" w:cs="Times New Roman"/>
          <w:bCs/>
          <w:sz w:val="24"/>
          <w:szCs w:val="24"/>
        </w:rPr>
      </w:r>
      <w:r w:rsidR="00AA7FF6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2</w:t>
      </w:r>
      <w:r w:rsidR="00AA7FF6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47629F">
        <w:rPr>
          <w:rFonts w:ascii="Times New Roman" w:hAnsi="Times New Roman" w:cs="Times New Roman"/>
          <w:sz w:val="24"/>
          <w:szCs w:val="24"/>
        </w:rPr>
        <w:t>. The ANTECHAMBER module and GAFF2 with AM1-BCC charges</w:t>
      </w:r>
      <w:r w:rsidR="00AA7FF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PEVuZE5vdGU+PENpdGU+PEF1dGhvcj5KYWthbGlhbjwvQXV0aG9yPjxZZWFyPjIwMDA8L1llYXI+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</w:fldData>
        </w:fldChar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21EC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PEVuZE5vdGU+PENpdGU+PEF1dGhvcj5KYWthbGlhbjwvQXV0aG9yPjxZZWFyPjIwMDA8L1llYXI+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</w:fldData>
        </w:fldChar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21ECC">
        <w:rPr>
          <w:rFonts w:ascii="Times New Roman" w:hAnsi="Times New Roman" w:cs="Times New Roman"/>
          <w:sz w:val="24"/>
          <w:szCs w:val="24"/>
        </w:rPr>
      </w:r>
      <w:r w:rsidR="00921ECC">
        <w:rPr>
          <w:rFonts w:ascii="Times New Roman" w:hAnsi="Times New Roman" w:cs="Times New Roman"/>
          <w:sz w:val="24"/>
          <w:szCs w:val="24"/>
        </w:rPr>
        <w:fldChar w:fldCharType="end"/>
      </w:r>
      <w:r w:rsidR="00AA7FF6">
        <w:rPr>
          <w:rFonts w:ascii="Times New Roman" w:hAnsi="Times New Roman" w:cs="Times New Roman"/>
          <w:sz w:val="24"/>
          <w:szCs w:val="24"/>
        </w:rPr>
      </w:r>
      <w:r w:rsidR="00AA7FF6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AA7FF6">
        <w:rPr>
          <w:rFonts w:ascii="Times New Roman" w:hAnsi="Times New Roman" w:cs="Times New Roman"/>
          <w:sz w:val="24"/>
          <w:szCs w:val="24"/>
        </w:rPr>
        <w:fldChar w:fldCharType="end"/>
      </w:r>
      <w:r w:rsidRPr="0047629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7629F">
        <w:rPr>
          <w:rFonts w:ascii="Times New Roman" w:hAnsi="Times New Roman" w:cs="Times New Roman"/>
          <w:sz w:val="24"/>
          <w:szCs w:val="24"/>
        </w:rPr>
        <w:t xml:space="preserve">are used to obtain force field parameters for ligands. Initially, we performed a series of energy minimization steps to eliminate any bad contacts in the initially built structures. During the minimization, protein (@CA,O,N,C) were restrained with harmonic force constants 20 kcal/mol. The minimization step involves 5000 steps steepest descent followed by 5000 steps of conjugate gradient method. After the energy minimization, the system was slowly heated up to 300 K in 100 ps MD using 1 fs integration time step, while restraining the solute with 20 kcal/mol harmonic force constant. After this, we performed 5ns </w:t>
      </w:r>
      <w:bookmarkStart w:id="3" w:name="_Hlk17668441"/>
      <w:r w:rsidRPr="0047629F">
        <w:rPr>
          <w:rFonts w:ascii="Times New Roman" w:hAnsi="Times New Roman" w:cs="Times New Roman"/>
          <w:sz w:val="24"/>
          <w:szCs w:val="24"/>
        </w:rPr>
        <w:t>NPT equilibration</w:t>
      </w:r>
      <w:bookmarkEnd w:id="3"/>
      <w:r w:rsidRPr="0047629F">
        <w:rPr>
          <w:rFonts w:ascii="Times New Roman" w:hAnsi="Times New Roman" w:cs="Times New Roman"/>
          <w:sz w:val="24"/>
          <w:szCs w:val="24"/>
        </w:rPr>
        <w:t xml:space="preserve"> of the structures with no harmonic restraints. Finally, 500 ns NVT production simulations were performed at 300 K with 4 fs integration time step. We have implemented periodic boundary condition across the system using a TIP3P water box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&lt;EndNote&gt;&lt;Cite&gt;&lt;Author&gt;Jorgensen&lt;/Author&gt;&lt;Year&gt;1983&lt;/Year&gt;&lt;RecNum&gt;357&lt;/RecNum&gt;&lt;DisplayText&gt;&lt;style face="superscript"&gt;4&lt;/style&gt;&lt;/DisplayText&gt;&lt;record&gt;&lt;rec-number&gt;357&lt;/rec-number&gt;&lt;foreign-keys&gt;&lt;key app="EN" db-id="9at9wwtx6zvxzdepaezx2rdjvrwvaa5dadar" timestamp="1574904667"&gt;357&lt;/key&gt;&lt;/foreign-keys&gt;&lt;ref-type name="Journal Article"&gt;17&lt;/ref-type&gt;&lt;contributors&gt;&lt;authors&gt;&lt;author&gt;Jorgensen, W. L.&lt;/author&gt;&lt;author&gt;Chandrasekhar, J.&lt;/author&gt;&lt;author&gt;Madura, J. D.&lt;/author&gt;&lt;author&gt;Impey, R. W.&lt;/author&gt;&lt;author&gt;Klein, M. L.&lt;/author&gt;&lt;/authors&gt;&lt;/contributors&gt;&lt;auth-address&gt;Natl Res Council Canada,Div Chem,Ottawa K1a 0r6,Ontario,Canada&lt;/auth-address&gt;&lt;titles&gt;&lt;title&gt;Comparison of Simple Potential Functions for Simulating Liquid Water&lt;/title&gt;&lt;secondary-title&gt;Journal of Chemical Physics&lt;/secondary-title&gt;&lt;alt-title&gt;J Chem Phys&lt;/alt-title&gt;&lt;/titles&gt;&lt;periodical&gt;&lt;full-title&gt;Journal of Chemical Physics&lt;/full-title&gt;&lt;abbr-1&gt;J. Chem. Phys.&lt;/abbr-1&gt;&lt;abbr-2&gt;J Chem Phys&lt;/abbr-2&gt;&lt;/periodical&gt;&lt;alt-periodical&gt;&lt;full-title&gt;The Journal of chemical physics&lt;/full-title&gt;&lt;abbr-1&gt;J Chem Phys&lt;/abbr-1&gt;&lt;abbr-2&gt;J Chem Phys&lt;/abbr-2&gt;&lt;/alt-periodical&gt;&lt;pages&gt;926-935&lt;/pages&gt;&lt;volume&gt;79&lt;/volume&gt;&lt;number&gt;2&lt;/number&gt;&lt;dates&gt;&lt;year&gt;1983&lt;/year&gt;&lt;/dates&gt;&lt;isbn&gt;0021-9606&lt;/isbn&gt;&lt;accession-num&gt;WOS:A1983QZ31500046&lt;/accession-num&gt;&lt;urls&gt;&lt;related-urls&gt;&lt;url&gt;&amp;lt;Go to ISI&amp;gt;://WOS:A1983QZ31500046&lt;/url&gt;&lt;/related-urls&gt;&lt;/urls&gt;&lt;electronic-resource-num&gt;Doi 10.1063/1.445869&lt;/electronic-resource-num&gt;&lt;language&gt;English&lt;/language&gt;&lt;/record&gt;&lt;/Cite&gt;&lt;/EndNote&gt;</w:instrText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="00F06BB3" w:rsidRPr="00F06BB3">
        <w:rPr>
          <w:rFonts w:ascii="Times New Roman" w:hAnsi="Times New Roman" w:cs="Times New Roman" w:hint="eastAsia"/>
          <w:sz w:val="24"/>
          <w:szCs w:val="24"/>
        </w:rPr>
        <w:t>.</w:t>
      </w:r>
      <w:r w:rsidRPr="00F06BB3">
        <w:rPr>
          <w:rFonts w:ascii="Times New Roman" w:hAnsi="Times New Roman" w:cs="Times New Roman"/>
          <w:sz w:val="24"/>
          <w:szCs w:val="24"/>
        </w:rPr>
        <w:t xml:space="preserve"> </w:t>
      </w:r>
      <w:r w:rsidRPr="0047629F">
        <w:rPr>
          <w:rFonts w:ascii="Times New Roman" w:hAnsi="Times New Roman" w:cs="Times New Roman"/>
          <w:sz w:val="24"/>
          <w:szCs w:val="24"/>
        </w:rPr>
        <w:t>We used Particle Mesh Ewald (PME) techniques integrated with AMBER package to account for the long range part of the electrostatic interactions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PEVuZE5vdGU+PENpdGU+PEF1dGhvcj5QZWFybG1hbjwvQXV0aG9yPjxZZWFyPjE5OTU8L1llYXI+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</w:fldData>
        </w:fldChar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21EC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PEVuZE5vdGU+PENpdGU+PEF1dGhvcj5QZWFybG1hbjwvQXV0aG9yPjxZZWFyPjE5OTU8L1llYXI+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</w:fldData>
        </w:fldChar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21ECC">
        <w:rPr>
          <w:rFonts w:ascii="Times New Roman" w:hAnsi="Times New Roman" w:cs="Times New Roman"/>
          <w:sz w:val="24"/>
          <w:szCs w:val="24"/>
        </w:rPr>
      </w:r>
      <w:r w:rsidR="00921ECC">
        <w:rPr>
          <w:rFonts w:ascii="Times New Roman" w:hAnsi="Times New Roman" w:cs="Times New Roman"/>
          <w:sz w:val="24"/>
          <w:szCs w:val="24"/>
        </w:rPr>
        <w:fldChar w:fldCharType="end"/>
      </w:r>
      <w:r w:rsidR="00F06BB3">
        <w:rPr>
          <w:rFonts w:ascii="Times New Roman" w:hAnsi="Times New Roman" w:cs="Times New Roman"/>
          <w:sz w:val="24"/>
          <w:szCs w:val="24"/>
        </w:rPr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Pr="00F06BB3">
        <w:rPr>
          <w:rFonts w:ascii="Times New Roman" w:hAnsi="Times New Roman" w:cs="Times New Roman"/>
          <w:sz w:val="24"/>
          <w:szCs w:val="24"/>
        </w:rPr>
        <w:t>.</w:t>
      </w:r>
      <w:r w:rsidRPr="0047629F">
        <w:rPr>
          <w:rFonts w:ascii="Times New Roman" w:hAnsi="Times New Roman" w:cs="Times New Roman"/>
          <w:sz w:val="24"/>
          <w:szCs w:val="24"/>
        </w:rPr>
        <w:t xml:space="preserve"> During the dynamics, all the bonds involving hydrogen are restrained using the SHAKE algorithm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&lt;EndNote&gt;&lt;Cite&gt;&lt;Author&gt;Andersen&lt;/Author&gt;&lt;Year&gt;1983&lt;/Year&gt;&lt;RecNum&gt;364&lt;/RecNum&gt;&lt;DisplayText&gt;&lt;style face="superscript"&gt;6&lt;/style&gt;&lt;/DisplayText&gt;&lt;record&gt;&lt;rec-number&gt;364&lt;/rec-number&gt;&lt;foreign-keys&gt;&lt;key app="EN" db-id="9at9wwtx6zvxzdepaezx2rdjvrwvaa5dadar" timestamp="1574918911"&gt;364&lt;/key&gt;&lt;key app="ENWeb" db-id=""&gt;0&lt;/key&gt;&lt;/foreign-keys&gt;&lt;ref-type name="Journal Article"&gt;17&lt;/ref-type&gt;&lt;contributors&gt;&lt;authors&gt;&lt;author&gt;Andersen, H.C&lt;/author&gt;&lt;/authors&gt;&lt;/contributors&gt;&lt;titles&gt;&lt;title&gt;&lt;style face="normal" font="default" size="100%"&gt;Rattle: A &lt;/style&gt;&lt;style face="normal" font="default" charset="134" size="100%"&gt;“Velocity” Version of the Shake Algorithm for Molecular Dynamics Calculations&lt;/style&gt;&lt;/title&gt;&lt;secondary-title&gt;J. Comput. Phys.&lt;/secondary-title&gt;&lt;/titles&gt;&lt;pages&gt;24-34&lt;/pages&gt;&lt;volume&gt;52&lt;/volume&gt;&lt;dates&gt;&lt;year&gt;1983&lt;/year&gt;&lt;/dates&gt;&lt;urls&gt;&lt;/urls&gt;&lt;/record&gt;&lt;/Cite&gt;&lt;/EndNote&gt;</w:instrText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Pr="00F06BB3">
        <w:rPr>
          <w:rFonts w:ascii="Times New Roman" w:hAnsi="Times New Roman" w:cs="Times New Roman"/>
          <w:sz w:val="24"/>
          <w:szCs w:val="24"/>
        </w:rPr>
        <w:t>.</w:t>
      </w:r>
      <w:r w:rsidRPr="0047629F">
        <w:rPr>
          <w:rFonts w:ascii="Times New Roman" w:hAnsi="Times New Roman" w:cs="Times New Roman"/>
          <w:sz w:val="24"/>
          <w:szCs w:val="24"/>
        </w:rPr>
        <w:t xml:space="preserve"> Langevin thermostat with collision frequency of 1 ps-1 is used to maintain the constant temperature while the pressure was controlled by anisotropic Monte-Carlo barosta</w:t>
      </w:r>
      <w:r w:rsidRPr="00F06BB3">
        <w:rPr>
          <w:rFonts w:ascii="Times New Roman" w:hAnsi="Times New Roman" w:cs="Times New Roman"/>
          <w:sz w:val="24"/>
          <w:szCs w:val="24"/>
        </w:rPr>
        <w:t>t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&lt;EndNote&gt;&lt;Cite&gt;&lt;Author&gt;Chow&lt;/Author&gt;&lt;Year&gt;1995&lt;/Year&gt;&lt;RecNum&gt;355&lt;/RecNum&gt;&lt;DisplayText&gt;&lt;style face="superscript"&gt;7&lt;/style&gt;&lt;/DisplayText&gt;&lt;record&gt;&lt;rec-number&gt;355&lt;/rec-number&gt;&lt;foreign-keys&gt;&lt;key app="EN" db-id="9at9wwtx6zvxzdepaezx2rdjvrwvaa5dadar" timestamp="1574904482"&gt;355&lt;/key&gt;&lt;/foreign-keys&gt;&lt;ref-type name="Journal Article"&gt;17&lt;/ref-type&gt;&lt;contributors&gt;&lt;authors&gt;&lt;author&gt;Chow, K. H.&lt;/author&gt;&lt;author&gt;Ferguson, D. M.&lt;/author&gt;&lt;/authors&gt;&lt;/contributors&gt;&lt;auth-address&gt;Univ Minnesota,Minnesota Supercomp Inst,Minneapolis,Mn 55455&lt;/auth-address&gt;&lt;titles&gt;&lt;title&gt;Isothermal Isobaric Molecular-Dynamics Simulations with Monte-Carlo Volume Sampling&lt;/title&gt;&lt;secondary-title&gt;Computer Physics Communications&lt;/secondary-title&gt;&lt;alt-title&gt;Comput Phys Commun&lt;/alt-title&gt;&lt;/titles&gt;&lt;periodical&gt;&lt;full-title&gt;Computer Physics Communications&lt;/full-title&gt;&lt;abbr-1&gt;Comput. Phys. Commun.&lt;/abbr-1&gt;&lt;abbr-2&gt;Comput Phys Commun&lt;/abbr-2&gt;&lt;/periodical&gt;&lt;alt-periodical&gt;&lt;full-title&gt;Computer physics communications&lt;/full-title&gt;&lt;abbr-1&gt;Comput Phys Commun&lt;/abbr-1&gt;&lt;abbr-2&gt;Comput Phys Commun&lt;/abbr-2&gt;&lt;/alt-periodical&gt;&lt;pages&gt;283-289&lt;/pages&gt;&lt;volume&gt;91&lt;/volume&gt;&lt;number&gt;1-3&lt;/number&gt;&lt;keywords&gt;&lt;keyword&gt;molecular dynamics&lt;/keyword&gt;&lt;keyword&gt;monte carlo, isothermal-isobaric sampling&lt;/keyword&gt;&lt;keyword&gt;constant pressure and temperature simulations&lt;/keyword&gt;&lt;keyword&gt;pressure&lt;/keyword&gt;&lt;keyword&gt;flow&lt;/keyword&gt;&lt;/keywords&gt;&lt;dates&gt;&lt;year&gt;1995&lt;/year&gt;&lt;pub-dates&gt;&lt;date&gt;Sep&lt;/date&gt;&lt;/pub-dates&gt;&lt;/dates&gt;&lt;isbn&gt;0010-4655&lt;/isbn&gt;&lt;accession-num&gt;WOS:A1995TF32200016&lt;/accession-num&gt;&lt;urls&gt;&lt;related-urls&gt;&lt;url&gt;&amp;lt;Go to ISI&amp;gt;://WOS:A1995TF32200016&lt;/url&gt;&lt;/related-urls&gt;&lt;/urls&gt;&lt;electronic-resource-num&gt;Doi 10.1016/0010-4655(95)00059-O&lt;/electronic-resource-num&gt;&lt;language&gt;English&lt;/language&gt;&lt;/record&gt;&lt;/Cite&gt;&lt;/EndNote&gt;</w:instrText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Pr="00F06BB3">
        <w:rPr>
          <w:rFonts w:ascii="Times New Roman" w:hAnsi="Times New Roman" w:cs="Times New Roman"/>
          <w:sz w:val="24"/>
          <w:szCs w:val="24"/>
        </w:rPr>
        <w:t xml:space="preserve">. </w:t>
      </w:r>
      <w:r w:rsidRPr="0047629F">
        <w:rPr>
          <w:rFonts w:ascii="Times New Roman" w:hAnsi="Times New Roman" w:cs="Times New Roman"/>
          <w:sz w:val="24"/>
          <w:szCs w:val="24"/>
        </w:rPr>
        <w:t>The accelerated GPU version of PMEMD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&lt;EndNote&gt;&lt;Cite&gt;&lt;Author&gt;Le Grand&lt;/Author&gt;&lt;Year&gt;2013&lt;/Year&gt;&lt;RecNum&gt;365&lt;/RecNum&gt;&lt;DisplayText&gt;&lt;style face="superscript"&gt;8&lt;/style&gt;&lt;/DisplayText&gt;&lt;record&gt;&lt;rec-number&gt;365&lt;/rec-number&gt;&lt;foreign-keys&gt;&lt;key app="EN" db-id="9at9wwtx6zvxzdepaezx2rdjvrwvaa5dadar" timestamp="1574919327"&gt;365&lt;/key&gt;&lt;key app="ENWeb" db-id=""&gt;0&lt;/key&gt;&lt;/foreign-keys&gt;&lt;ref-type name="Journal Article"&gt;17&lt;/ref-type&gt;&lt;contributors&gt;&lt;authors&gt;&lt;author&gt;Le Grand, Scott&lt;/author&gt;&lt;author&gt;Götz, Andreas W.&lt;/author&gt;&lt;author&gt;Walker, Ross C.&lt;/author&gt;&lt;/authors&gt;&lt;/contributors&gt;&lt;titles&gt;&lt;title&gt;SPFP: Speed without compromise—A mixed precision model for GPU accelerated molecular dynamics simulations&lt;/title&gt;&lt;secondary-title&gt;Computer Physics Communications&lt;/secondary-title&gt;&lt;/titles&gt;&lt;periodical&gt;&lt;full-title&gt;Computer Physics Communications&lt;/full-title&gt;&lt;abbr-1&gt;Comput. Phys. Commun.&lt;/abbr-1&gt;&lt;abbr-2&gt;Comput Phys Commun&lt;/abbr-2&gt;&lt;/periodical&gt;&lt;pages&gt;374-380&lt;/pages&gt;&lt;volume&gt;184&lt;/volume&gt;&lt;number&gt;2&lt;/number&gt;&lt;dates&gt;&lt;year&gt;2013&lt;/year&gt;&lt;/dates&gt;&lt;isbn&gt;00104655&lt;/isbn&gt;&lt;urls&gt;&lt;/urls&gt;&lt;electronic-resource-num&gt;10.1016/j.cpc.2012.09.022&lt;/electronic-resource-num&gt;&lt;/record&gt;&lt;/Cite&gt;&lt;/EndNote&gt;</w:instrText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8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Pr="0047629F">
        <w:rPr>
          <w:rFonts w:ascii="Times New Roman" w:hAnsi="Times New Roman" w:cs="Times New Roman"/>
          <w:sz w:val="24"/>
          <w:szCs w:val="24"/>
        </w:rPr>
        <w:t xml:space="preserve"> was </w:t>
      </w:r>
      <w:r w:rsidRPr="0047629F">
        <w:rPr>
          <w:rFonts w:ascii="Times New Roman" w:hAnsi="Times New Roman" w:cs="Times New Roman"/>
          <w:sz w:val="24"/>
          <w:szCs w:val="24"/>
        </w:rPr>
        <w:lastRenderedPageBreak/>
        <w:t>performed on NVIDIA GeForce Series cards. We have employed CPPTRAJ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&lt;EndNote&gt;&lt;Cite&gt;&lt;Author&gt;Roe&lt;/Author&gt;&lt;Year&gt;2013&lt;/Year&gt;&lt;RecNum&gt;353&lt;/RecNum&gt;&lt;DisplayText&gt;&lt;style face="superscript"&gt;9&lt;/style&gt;&lt;/DisplayText&gt;&lt;record&gt;&lt;rec-number&gt;353&lt;/rec-number&gt;&lt;foreign-keys&gt;&lt;key app="EN" db-id="9at9wwtx6zvxzdepaezx2rdjvrwvaa5dadar" timestamp="1574904104"&gt;353&lt;/key&gt;&lt;/foreign-keys&gt;&lt;ref-type name="Journal Article"&gt;17&lt;/ref-type&gt;&lt;contributors&gt;&lt;authors&gt;&lt;author&gt;Roe, D. R.&lt;/author&gt;&lt;author&gt;Cheatham, T. E., 3rd&lt;/author&gt;&lt;/authors&gt;&lt;/contributors&gt;&lt;auth-address&gt;Department of Medicinal Chemistry, College of Pharmacy, 2000 South 30 East Room 105, University of Utah, Salt Lake City, Utah 84112, United States.&lt;/auth-address&gt;&lt;titles&gt;&lt;title&gt;PTRAJ and CPPTRAJ: Software for Processing and Analysis of Molecular Dynamics Trajectory Data&lt;/title&gt;&lt;secondary-title&gt;J Chem Theory Comput&lt;/secondary-title&gt;&lt;alt-title&gt;Journal of chemical theory and computation&lt;/alt-title&gt;&lt;/titles&gt;&lt;periodical&gt;&lt;full-title&gt;Journal of chemical theory and computation&lt;/full-title&gt;&lt;abbr-1&gt;J Chem Theory Comput&lt;/abbr-1&gt;&lt;abbr-2&gt;J Chem. Theory. Comput.&lt;/abbr-2&gt;&lt;/periodical&gt;&lt;alt-periodical&gt;&lt;full-title&gt;Journal of chemical theory and computation&lt;/full-title&gt;&lt;abbr-1&gt;J Chem Theory Comput&lt;/abbr-1&gt;&lt;abbr-2&gt;J Chem. Theory. Comput.&lt;/abbr-2&gt;&lt;/alt-periodical&gt;&lt;pages&gt;3084-95&lt;/pages&gt;&lt;volume&gt;9&lt;/volume&gt;&lt;number&gt;7&lt;/number&gt;&lt;dates&gt;&lt;year&gt;2013&lt;/year&gt;&lt;pub-dates&gt;&lt;date&gt;Jul 9&lt;/date&gt;&lt;/pub-dates&gt;&lt;/dates&gt;&lt;isbn&gt;1549-9618 (Print)&amp;#xD;1549-9618 (Linking)&lt;/isbn&gt;&lt;accession-num&gt;26583988&lt;/accession-num&gt;&lt;urls&gt;&lt;related-urls&gt;&lt;url&gt;http://www.ncbi.nlm.nih.gov/pubmed/26583988&lt;/url&gt;&lt;/related-urls&gt;&lt;/urls&gt;&lt;electronic-resource-num&gt;10.1021/ct400341p&lt;/electronic-resource-num&gt;&lt;/record&gt;&lt;/Cite&gt;&lt;/EndNote&gt;</w:instrText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Pr="0047629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47629F">
        <w:rPr>
          <w:rFonts w:ascii="Times New Roman" w:hAnsi="Times New Roman" w:cs="Times New Roman"/>
          <w:sz w:val="24"/>
          <w:szCs w:val="24"/>
        </w:rPr>
        <w:t>functionality of AMBERTOOLs</w:t>
      </w:r>
      <w:r w:rsidR="00F06BB3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&lt;EndNote&gt;&lt;Cite&gt;&lt;Author&gt;D.A. Case&lt;/Author&gt;&lt;Year&gt;2018&lt;/Year&gt;&lt;RecNum&gt;360&lt;/RecNum&gt;&lt;DisplayText&gt;&lt;style face="superscript"&gt;1&lt;/style&gt;&lt;/DisplayText&gt;&lt;record&gt;&lt;rec-number&gt;360&lt;/rec-number&gt;&lt;foreign-keys&gt;&lt;key app="EN" db-id="9at9wwtx6zvxzdepaezx2rdjvrwvaa5dadar" timestamp="1574917940"&gt;360&lt;/key&gt;&lt;/foreign-keys&gt;&lt;ref-type name="Computer Program"&gt;9&lt;/ref-type&gt;&lt;contributors&gt;&lt;authors&gt;&lt;author&gt;D.A. Case, I.Y. Ben-Shalom, S.R. Brozell, D.S. Cerutti, T.E. Cheatham, III, V.W.D. Cruzeiro, T.A. Darden,&lt;/author&gt;&lt;author&gt;R.E. Duke, D. Ghoreishi, M.K. Gilson, H. Gohlke, A.W. Goetz, D. Greene, R Harris, N. Homeyer, Y. Huang,&lt;/author&gt;&lt;author&gt;S. Izadi, A. Kovalenko, T. Kurtzman, T.S. Lee, S. LeGrand, P. Li, C. Lin, J. Liu, T. Luchko, R. Luo, D.J.&lt;/author&gt;&lt;author&gt;Mermelstein, K.M. Merz, Y. Miao, G. Monard, C. Nguyen, H. Nguyen, I. Omelyan, A. Onufriev, F. Pan, R.&lt;/author&gt;&lt;author&gt;Qi, D.R. Roe, A. Roitberg, C. Sagui, S. Schott-Verdugo, J. Shen, C.L. Simmerling, J. Smith, R. Salomon-&lt;/author&gt;&lt;author&gt;Ferrer, J. Swails, R.C. Walker, J. Wang, H. Wei, R.M. Wolf, X. Wu, L. Xiao, D.M. York and P.A. Kollman&lt;/author&gt;&lt;author&gt;(2018), AMBER 2018, University of California, San Francisco.&lt;/author&gt;&lt;/authors&gt;&lt;/contributors&gt;&lt;titles&gt;&lt;/titles&gt;&lt;dates&gt;&lt;year&gt;2018&lt;/year&gt;&lt;/dates&gt;&lt;urls&gt;&lt;/urls&gt;&lt;/record&gt;&lt;/Cite&gt;&lt;/EndNote&gt;</w:instrText>
      </w:r>
      <w:r w:rsidR="00F06BB3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F06BB3">
        <w:rPr>
          <w:rFonts w:ascii="Times New Roman" w:hAnsi="Times New Roman" w:cs="Times New Roman"/>
          <w:sz w:val="24"/>
          <w:szCs w:val="24"/>
        </w:rPr>
        <w:fldChar w:fldCharType="end"/>
      </w:r>
      <w:r w:rsidRPr="0047629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7629F">
        <w:rPr>
          <w:rFonts w:ascii="Times New Roman" w:hAnsi="Times New Roman" w:cs="Times New Roman"/>
          <w:sz w:val="24"/>
          <w:szCs w:val="24"/>
        </w:rPr>
        <w:t>to perform various analyses on the equilibrium MD simulation trajectories. The images and graphics of the structures shown here were generated using the software PyMOL</w:t>
      </w:r>
      <w:r w:rsidR="009D4A76">
        <w:rPr>
          <w:rFonts w:ascii="Times New Roman" w:hAnsi="Times New Roman" w:cs="Times New Roman"/>
          <w:sz w:val="24"/>
          <w:szCs w:val="24"/>
        </w:rPr>
        <w:fldChar w:fldCharType="begin"/>
      </w:r>
      <w:r w:rsidR="00921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&lt;EndNote&gt;&lt;Cite&gt;&lt;RecNum&gt;366&lt;/RecNum&gt;&lt;DisplayText&gt;&lt;style face="superscript"&gt;10&lt;/style&gt;&lt;/DisplayText&gt;&lt;record&gt;&lt;rec-number&gt;366&lt;/rec-number&gt;&lt;foreign-keys&gt;&lt;key app="EN" db-id="9at9wwtx6zvxzdepaezx2rdjvrwvaa5dadar" timestamp="1574919478"&gt;366&lt;/key&gt;&lt;/foreign-keys&gt;&lt;ref-type name="Journal Article"&gt;17&lt;/ref-type&gt;&lt;contributors&gt;&lt;/contributors&gt;&lt;titles&gt;&lt;title&gt;The PyMOL Molecular Graphics System, Version 2.0 Schrödinger, LLC&lt;/title&gt;&lt;/titles&gt;&lt;dates&gt;&lt;/dates&gt;&lt;urls&gt;&lt;/urls&gt;&lt;/record&gt;&lt;/Cite&gt;&lt;/EndNote&gt;</w:instrText>
      </w:r>
      <w:r w:rsidR="009D4A76">
        <w:rPr>
          <w:rFonts w:ascii="Times New Roman" w:hAnsi="Times New Roman" w:cs="Times New Roman"/>
          <w:sz w:val="24"/>
          <w:szCs w:val="24"/>
        </w:rPr>
        <w:fldChar w:fldCharType="separate"/>
      </w:r>
      <w:r w:rsidR="00921ECC" w:rsidRPr="00921ECC">
        <w:rPr>
          <w:rFonts w:ascii="Times New Roman" w:hAnsi="Times New Roman" w:cs="Times New Roman"/>
          <w:noProof/>
          <w:sz w:val="24"/>
          <w:szCs w:val="24"/>
          <w:vertAlign w:val="superscript"/>
        </w:rPr>
        <w:t>10</w:t>
      </w:r>
      <w:r w:rsidR="009D4A76">
        <w:rPr>
          <w:rFonts w:ascii="Times New Roman" w:hAnsi="Times New Roman" w:cs="Times New Roman"/>
          <w:sz w:val="24"/>
          <w:szCs w:val="24"/>
        </w:rPr>
        <w:fldChar w:fldCharType="end"/>
      </w:r>
      <w:r w:rsidRPr="009D4A76">
        <w:rPr>
          <w:rFonts w:ascii="Times New Roman" w:hAnsi="Times New Roman" w:cs="Times New Roman"/>
          <w:sz w:val="24"/>
          <w:szCs w:val="24"/>
        </w:rPr>
        <w:t>.</w:t>
      </w:r>
    </w:p>
    <w:p w14:paraId="02D33BCE" w14:textId="7CAA0188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09CB5A" w14:textId="0FCAF95D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CD2B11" w14:textId="71FA138C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CCE31D" w14:textId="4C318FC0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46485C7" w14:textId="3F6CF2A4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1A56521" w14:textId="51257DE0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5AE0E1" w14:textId="0771DDCD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656AE95" w14:textId="36744AF1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6BDDF6" w14:textId="132EFB1D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C644BB9" w14:textId="7EB9B6EB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AB56D9" w14:textId="092F97E1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E24C70" w14:textId="619B12EB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319DFD" w14:textId="2B86AA82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480E86" w14:textId="2F620798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CA0EAF" w14:textId="08A23FD2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3771283" w14:textId="1A0E0069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32874D" w14:textId="7B7D4F90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62492B" w14:textId="77777777" w:rsidR="00B21A26" w:rsidRPr="00ED2551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0F2386" w14:textId="4AC31197" w:rsidR="00552B08" w:rsidRPr="0041105E" w:rsidRDefault="00AC3D53" w:rsidP="0041105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52B08" w:rsidRPr="0041105E">
        <w:rPr>
          <w:rFonts w:ascii="Times New Roman" w:hAnsi="Times New Roman" w:cs="Times New Roman"/>
          <w:b/>
          <w:sz w:val="24"/>
          <w:szCs w:val="24"/>
        </w:rPr>
        <w:t xml:space="preserve"> S1</w:t>
      </w:r>
    </w:p>
    <w:p w14:paraId="11FC3D48" w14:textId="494EFE87" w:rsidR="00552B08" w:rsidRDefault="007B104D" w:rsidP="00411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C72CB2" wp14:editId="5407305E">
            <wp:extent cx="4239914" cy="175895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2" b="4979"/>
                    <a:stretch/>
                  </pic:blipFill>
                  <pic:spPr bwMode="auto">
                    <a:xfrm>
                      <a:off x="0" y="0"/>
                      <a:ext cx="4252799" cy="17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36F9" w14:textId="627BB51B" w:rsidR="003F0F5F" w:rsidRDefault="003F0F5F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S1 </w:t>
      </w:r>
      <w:bookmarkStart w:id="4" w:name="_Hlk55207343"/>
      <w:r>
        <w:rPr>
          <w:rFonts w:ascii="Times New Roman" w:hAnsi="Times New Roman" w:cs="Times New Roman"/>
          <w:sz w:val="24"/>
          <w:szCs w:val="24"/>
        </w:rPr>
        <w:t>Schematic diagram of the principle of the L-trp biosensor.</w:t>
      </w:r>
      <w:bookmarkEnd w:id="4"/>
      <w:r w:rsidRPr="0041105E">
        <w:rPr>
          <w:rFonts w:ascii="Times New Roman" w:hAnsi="Times New Roman" w:cs="Times New Roman"/>
          <w:sz w:val="24"/>
          <w:szCs w:val="24"/>
        </w:rPr>
        <w:t xml:space="preserve"> L-trp biosensor is composed of </w:t>
      </w:r>
      <w:r w:rsidRPr="00ED2551">
        <w:rPr>
          <w:rFonts w:ascii="Times New Roman" w:hAnsi="Times New Roman" w:cs="Times New Roman"/>
          <w:i/>
          <w:iCs/>
          <w:sz w:val="24"/>
          <w:szCs w:val="24"/>
        </w:rPr>
        <w:t>tnaC</w:t>
      </w:r>
      <w:r w:rsidRPr="0041105E">
        <w:rPr>
          <w:rFonts w:ascii="Times New Roman" w:hAnsi="Times New Roman" w:cs="Times New Roman"/>
          <w:sz w:val="24"/>
          <w:szCs w:val="24"/>
        </w:rPr>
        <w:t xml:space="preserve">, which encodes the leader sequence of the </w:t>
      </w:r>
      <w:r w:rsidRPr="00ED2551">
        <w:rPr>
          <w:rFonts w:ascii="Times New Roman" w:hAnsi="Times New Roman" w:cs="Times New Roman"/>
          <w:i/>
          <w:iCs/>
          <w:sz w:val="24"/>
          <w:szCs w:val="24"/>
        </w:rPr>
        <w:t>tnaCAB</w:t>
      </w:r>
      <w:r w:rsidRPr="0041105E">
        <w:rPr>
          <w:rFonts w:ascii="Times New Roman" w:hAnsi="Times New Roman" w:cs="Times New Roman"/>
          <w:sz w:val="24"/>
          <w:szCs w:val="24"/>
        </w:rPr>
        <w:t xml:space="preserve"> operon, fused upstream to the reporter GFPmut2. Rho factor can access the Rho-dependent terminator on </w:t>
      </w:r>
      <w:r w:rsidRPr="00ED2551">
        <w:rPr>
          <w:rFonts w:ascii="Times New Roman" w:hAnsi="Times New Roman" w:cs="Times New Roman"/>
          <w:i/>
          <w:iCs/>
          <w:sz w:val="24"/>
          <w:szCs w:val="24"/>
        </w:rPr>
        <w:t>tnaCAB</w:t>
      </w:r>
      <w:r w:rsidRPr="0041105E">
        <w:rPr>
          <w:rFonts w:ascii="Times New Roman" w:hAnsi="Times New Roman" w:cs="Times New Roman"/>
          <w:sz w:val="24"/>
          <w:szCs w:val="24"/>
        </w:rPr>
        <w:t xml:space="preserve"> and thus terminating its continued transcription, for the absence of L-trp resulting in the release of the TnaC leader peptide from the tRNA and the ribosome. Access by Rho is blocked, allowing the transcription of </w:t>
      </w:r>
      <w:r w:rsidRPr="00ED2551">
        <w:rPr>
          <w:rFonts w:ascii="Times New Roman" w:hAnsi="Times New Roman" w:cs="Times New Roman"/>
          <w:i/>
          <w:iCs/>
          <w:sz w:val="24"/>
          <w:szCs w:val="24"/>
        </w:rPr>
        <w:t>tnaCAB</w:t>
      </w:r>
      <w:r w:rsidRPr="0041105E">
        <w:rPr>
          <w:rFonts w:ascii="Times New Roman" w:hAnsi="Times New Roman" w:cs="Times New Roman"/>
          <w:sz w:val="24"/>
          <w:szCs w:val="24"/>
        </w:rPr>
        <w:t xml:space="preserve"> continues in the presence of L-trp. Based on this mechanism, </w:t>
      </w:r>
      <w:r w:rsidRPr="00ED2551">
        <w:rPr>
          <w:rFonts w:ascii="Times New Roman" w:hAnsi="Times New Roman" w:cs="Times New Roman"/>
          <w:i/>
          <w:iCs/>
          <w:sz w:val="24"/>
          <w:szCs w:val="24"/>
        </w:rPr>
        <w:t>tnaAB</w:t>
      </w:r>
      <w:r w:rsidRPr="0041105E">
        <w:rPr>
          <w:rFonts w:ascii="Times New Roman" w:hAnsi="Times New Roman" w:cs="Times New Roman"/>
          <w:sz w:val="24"/>
          <w:szCs w:val="24"/>
        </w:rPr>
        <w:t xml:space="preserve"> was replaced by GFPmut2 so that the biosensor is induced by L-trp, that means in the absence of L-trp, the GFPmut2 transcription is blocked, and in the presence of L-trp, transcription of GFPmut2 continues so that the expressed fluorescent protein can be detected</w:t>
      </w:r>
      <w:r w:rsidR="00403C7D">
        <w:rPr>
          <w:rFonts w:ascii="Times New Roman" w:hAnsi="Times New Roman" w:cs="Times New Roman"/>
          <w:sz w:val="24"/>
          <w:szCs w:val="24"/>
        </w:rPr>
        <w:t>.</w:t>
      </w:r>
    </w:p>
    <w:p w14:paraId="745720FA" w14:textId="4D990F88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3F5B6CB" w14:textId="640391F2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02D132" w14:textId="2157EACF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D7D6FF" w14:textId="0F8075A1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2D526A" w14:textId="72E33587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8972CF" w14:textId="4191D12C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1266D8" w14:textId="77777777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16BF4D" w14:textId="6A42DCA3" w:rsidR="00B8027A" w:rsidRPr="0041105E" w:rsidRDefault="00AC3D5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OLE_LINK1"/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8027A"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</w:p>
    <w:bookmarkEnd w:id="5"/>
    <w:p w14:paraId="045FCB06" w14:textId="4C04577C" w:rsidR="00B8027A" w:rsidRDefault="00B8027A" w:rsidP="00411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F29A1A" wp14:editId="453CAFD1">
            <wp:extent cx="3505200" cy="2450424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6359" r="9657" b="3909"/>
                    <a:stretch/>
                  </pic:blipFill>
                  <pic:spPr bwMode="auto">
                    <a:xfrm>
                      <a:off x="0" y="0"/>
                      <a:ext cx="3506050" cy="24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D1580" w14:textId="254B7444" w:rsidR="00C33497" w:rsidRDefault="00AC3D53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C33497">
        <w:rPr>
          <w:rFonts w:ascii="Times New Roman" w:hAnsi="Times New Roman" w:cs="Times New Roman"/>
          <w:sz w:val="24"/>
          <w:szCs w:val="24"/>
        </w:rPr>
        <w:t xml:space="preserve"> S2 </w:t>
      </w:r>
      <w:bookmarkStart w:id="6" w:name="_Hlk55207518"/>
      <w:r w:rsidR="00C33497" w:rsidRPr="0041105E">
        <w:rPr>
          <w:rFonts w:ascii="Times New Roman" w:hAnsi="Times New Roman" w:cs="Times New Roman"/>
          <w:sz w:val="24"/>
          <w:szCs w:val="24"/>
        </w:rPr>
        <w:t>Response of the biosensor towards external Ala-Trp characterized by multimode microplate reader.</w:t>
      </w:r>
      <w:bookmarkEnd w:id="6"/>
      <w:r w:rsidR="007A5260">
        <w:rPr>
          <w:rFonts w:ascii="Times New Roman" w:hAnsi="Times New Roman" w:cs="Times New Roman"/>
          <w:sz w:val="24"/>
          <w:szCs w:val="24"/>
        </w:rPr>
        <w:t xml:space="preserve"> </w:t>
      </w:r>
      <w:r w:rsidR="007A5260">
        <w:rPr>
          <w:rFonts w:ascii="Times New Roman" w:hAnsi="Times New Roman" w:cs="Times New Roman"/>
          <w:kern w:val="0"/>
          <w:sz w:val="24"/>
          <w:szCs w:val="24"/>
        </w:rPr>
        <w:t>Experiments were conducted in triplicate and measurements are represented as the means ± s.d.</w:t>
      </w:r>
    </w:p>
    <w:p w14:paraId="1694A272" w14:textId="5F28A97B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5FACB1F" w14:textId="714F2C44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5621BE7" w14:textId="1FD50F50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BB931D9" w14:textId="1ABA3E1B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5ED5757" w14:textId="2D3C9406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80787EB" w14:textId="23F5FEC4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F3B681E" w14:textId="1516023F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860D8F9" w14:textId="067070C6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2A304C5" w14:textId="62FAACD1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5C4B10E" w14:textId="25C94BD7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66F4435" w14:textId="65987B92" w:rsidR="00B21A26" w:rsidRDefault="00B21A26" w:rsidP="00E80BEC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5C97379" w14:textId="77777777" w:rsidR="00B21A26" w:rsidRDefault="00B21A26" w:rsidP="00E80B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F15B81" w14:textId="12F7DFEE" w:rsidR="00A70A15" w:rsidRPr="0041105E" w:rsidRDefault="00AC3D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0A15" w:rsidRPr="0041105E">
        <w:rPr>
          <w:rFonts w:ascii="Times New Roman" w:hAnsi="Times New Roman" w:cs="Times New Roman"/>
          <w:b/>
          <w:bCs/>
          <w:sz w:val="24"/>
          <w:szCs w:val="24"/>
        </w:rPr>
        <w:t>S3</w:t>
      </w:r>
    </w:p>
    <w:p w14:paraId="64ADB1E7" w14:textId="3C416A38" w:rsidR="00A70A15" w:rsidRDefault="00AF4282" w:rsidP="00411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2B2DC3" wp14:editId="53CE8388">
            <wp:extent cx="4084773" cy="35560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82" cy="35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6CAF" w14:textId="13AD8605" w:rsidR="0004617F" w:rsidRDefault="00AC3D53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04617F">
        <w:rPr>
          <w:rFonts w:ascii="Times New Roman" w:hAnsi="Times New Roman" w:cs="Times New Roman"/>
          <w:sz w:val="24"/>
          <w:szCs w:val="24"/>
        </w:rPr>
        <w:t xml:space="preserve"> S3 </w:t>
      </w:r>
      <w:bookmarkStart w:id="7" w:name="_Hlk55207547"/>
      <w:r w:rsidR="0004617F" w:rsidRPr="0041105E">
        <w:rPr>
          <w:rFonts w:ascii="Times New Roman" w:hAnsi="Times New Roman" w:cs="Times New Roman"/>
          <w:sz w:val="24"/>
          <w:szCs w:val="24"/>
        </w:rPr>
        <w:t>Fluorescence microscopy images of cells carrying the L-trp sensor plasmid fed with 2 mM Ala-Trp dipeptide (lower row) and cells without dipeptide (upper row).</w:t>
      </w:r>
      <w:bookmarkEnd w:id="7"/>
      <w:r w:rsidR="007A5260" w:rsidRPr="007A52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A5260">
        <w:rPr>
          <w:rFonts w:ascii="Times New Roman" w:hAnsi="Times New Roman" w:cs="Times New Roman"/>
          <w:kern w:val="0"/>
          <w:sz w:val="24"/>
          <w:szCs w:val="24"/>
        </w:rPr>
        <w:t>Experiments were conducted in triplicate and measurements are represented as the means ± s.d.</w:t>
      </w:r>
    </w:p>
    <w:p w14:paraId="3B37BD8A" w14:textId="646F2EF2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868F5A0" w14:textId="0DA3AA55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ACA42FD" w14:textId="1C78C206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FB8190C" w14:textId="34A5DC65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A04CBE8" w14:textId="050F6C7C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BC1856C" w14:textId="0A2858CE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8E37EC6" w14:textId="5A8344A6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8ED8285" w14:textId="4AB52FF0" w:rsidR="00B21A26" w:rsidRDefault="00B21A26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3FCDB56" w14:textId="77777777" w:rsidR="00B21A26" w:rsidRDefault="00B21A26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D7750C" w14:textId="35FD3322" w:rsidR="00A70A15" w:rsidRPr="0041105E" w:rsidRDefault="00AC3D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0A15"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</w:p>
    <w:p w14:paraId="13C6AA36" w14:textId="497F88AA" w:rsidR="00757396" w:rsidRDefault="00757396" w:rsidP="00411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82B368" wp14:editId="3963D71F">
            <wp:extent cx="3886200" cy="24511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6008" r="2924" b="4784"/>
                    <a:stretch/>
                  </pic:blipFill>
                  <pic:spPr bwMode="auto">
                    <a:xfrm>
                      <a:off x="0" y="0"/>
                      <a:ext cx="38862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AC530" w14:textId="29BE06E8" w:rsidR="007F12F4" w:rsidRDefault="00AC3D53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7F12F4">
        <w:rPr>
          <w:rFonts w:ascii="Times New Roman" w:hAnsi="Times New Roman" w:cs="Times New Roman"/>
          <w:sz w:val="24"/>
          <w:szCs w:val="24"/>
        </w:rPr>
        <w:t xml:space="preserve"> S4 </w:t>
      </w:r>
      <w:bookmarkStart w:id="8" w:name="_Hlk55207568"/>
      <w:r w:rsidR="007F12F4" w:rsidRPr="0041105E">
        <w:rPr>
          <w:rFonts w:ascii="Times New Roman" w:hAnsi="Times New Roman" w:cs="Times New Roman"/>
          <w:sz w:val="24"/>
          <w:szCs w:val="24"/>
        </w:rPr>
        <w:t>Extracellular concentration of L-trp produced by the four recombinant strains and fluorescence values of the four defined strains carrying the L-trp sensor plasmid.</w:t>
      </w:r>
      <w:bookmarkEnd w:id="8"/>
      <w:r w:rsidR="007A5260" w:rsidRPr="007A52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A5260">
        <w:rPr>
          <w:rFonts w:ascii="Times New Roman" w:hAnsi="Times New Roman" w:cs="Times New Roman"/>
          <w:kern w:val="0"/>
          <w:sz w:val="24"/>
          <w:szCs w:val="24"/>
        </w:rPr>
        <w:t>Experiments were conducted in triplicate and measurements are represented as the means ± s.d.</w:t>
      </w:r>
    </w:p>
    <w:p w14:paraId="25EC185E" w14:textId="6D6F9434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C9588B9" w14:textId="3FAB0889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F7335D4" w14:textId="21E4D97D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3785139" w14:textId="19D0D61F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BB311A4" w14:textId="1FB8AB21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A89CFDB" w14:textId="63F7C73E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3A388B0" w14:textId="23BFA8BF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AB974F1" w14:textId="07C7F4F5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D0CFF59" w14:textId="16ACB07B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9FB2C88" w14:textId="33E8530B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5F196FC" w14:textId="77777777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8227AD" w14:textId="28870904" w:rsidR="00E67062" w:rsidRPr="0041105E" w:rsidRDefault="00AC3D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67062"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57396" w:rsidRPr="0041105E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796AE851" w14:textId="79F874D9" w:rsidR="00E67062" w:rsidRDefault="00E67062" w:rsidP="00284A2A">
      <w:pPr>
        <w:jc w:val="center"/>
      </w:pPr>
      <w:r w:rsidRPr="00E67062">
        <w:rPr>
          <w:noProof/>
        </w:rPr>
        <w:drawing>
          <wp:inline distT="0" distB="0" distL="0" distR="0" wp14:anchorId="33D5E276" wp14:editId="73F5092B">
            <wp:extent cx="3954565" cy="24066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6310" r="2945" b="4618"/>
                    <a:stretch/>
                  </pic:blipFill>
                  <pic:spPr bwMode="auto">
                    <a:xfrm>
                      <a:off x="0" y="0"/>
                      <a:ext cx="3985532" cy="24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4EEA2" w14:textId="234621C9" w:rsidR="00445D05" w:rsidRDefault="00AC3D53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DC4807">
        <w:rPr>
          <w:rFonts w:ascii="Times New Roman" w:hAnsi="Times New Roman" w:cs="Times New Roman"/>
          <w:sz w:val="24"/>
          <w:szCs w:val="24"/>
        </w:rPr>
        <w:t xml:space="preserve"> S</w:t>
      </w:r>
      <w:r w:rsidR="00757396">
        <w:rPr>
          <w:rFonts w:ascii="Times New Roman" w:hAnsi="Times New Roman" w:cs="Times New Roman"/>
          <w:sz w:val="24"/>
          <w:szCs w:val="24"/>
        </w:rPr>
        <w:t>5</w:t>
      </w:r>
      <w:r w:rsidR="00DC4807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55207588"/>
      <w:r w:rsidR="00DC4807" w:rsidRPr="002364AB">
        <w:rPr>
          <w:rFonts w:ascii="Times New Roman" w:hAnsi="Times New Roman" w:cs="Times New Roman"/>
          <w:sz w:val="24"/>
          <w:szCs w:val="24"/>
        </w:rPr>
        <w:t>The lethality curve of strains mutagenized with</w:t>
      </w:r>
      <w:r w:rsidR="00DC4807" w:rsidRPr="0041105E">
        <w:rPr>
          <w:rFonts w:ascii="Times New Roman" w:hAnsi="Times New Roman" w:cs="Times New Roman"/>
          <w:sz w:val="24"/>
          <w:szCs w:val="24"/>
        </w:rPr>
        <w:t xml:space="preserve"> </w:t>
      </w:r>
      <w:r w:rsidR="00DC4807" w:rsidRPr="002364AB">
        <w:rPr>
          <w:rFonts w:ascii="Times New Roman" w:hAnsi="Times New Roman" w:cs="Times New Roman"/>
          <w:sz w:val="24"/>
          <w:szCs w:val="24"/>
        </w:rPr>
        <w:t>atmospheric and room-temperature plasma (ARTP) for different times.</w:t>
      </w:r>
      <w:bookmarkEnd w:id="9"/>
      <w:r w:rsidR="00DC4807" w:rsidRPr="002364AB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OLE_LINK2"/>
      <w:r w:rsidR="00DC4807" w:rsidRPr="002364AB">
        <w:rPr>
          <w:rFonts w:ascii="Times New Roman" w:hAnsi="Times New Roman" w:cs="Times New Roman"/>
          <w:sz w:val="24"/>
          <w:szCs w:val="24"/>
        </w:rPr>
        <w:t>Experiments were conducted in triplicate and measurements are represented as the means ± s.d.</w:t>
      </w:r>
      <w:bookmarkEnd w:id="10"/>
    </w:p>
    <w:p w14:paraId="14C8B1EC" w14:textId="725E7270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592C5F" w14:textId="740811C0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9DD966" w14:textId="66AA188F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7D258E" w14:textId="2A1678E0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27FD5F" w14:textId="082FF0BE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2336A96" w14:textId="798CD3DB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A870D2" w14:textId="1AFCF04C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9B5C70" w14:textId="073623CF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087E10" w14:textId="37D8F8B1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C95FB7" w14:textId="5D69B8E9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E79CC9" w14:textId="3F769234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D39DCC" w14:textId="77777777" w:rsidR="00EE4A21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65C48ED" w14:textId="57D77EBD" w:rsidR="00445D05" w:rsidRPr="0041105E" w:rsidRDefault="00AC3D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45D05"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F12F4" w:rsidRPr="0041105E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7899DA1B" w14:textId="7D540F88" w:rsidR="00445D05" w:rsidRDefault="00566EB4" w:rsidP="00566E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91490E" wp14:editId="089211FC">
            <wp:extent cx="5234525" cy="20002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30" cy="20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9EA9" w14:textId="37E74B58" w:rsidR="000F093B" w:rsidRDefault="00AC3D53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6D01D9">
        <w:rPr>
          <w:rFonts w:ascii="Times New Roman" w:hAnsi="Times New Roman" w:cs="Times New Roman"/>
          <w:sz w:val="24"/>
          <w:szCs w:val="24"/>
        </w:rPr>
        <w:t xml:space="preserve"> S</w:t>
      </w:r>
      <w:r w:rsidR="007F12F4">
        <w:rPr>
          <w:rFonts w:ascii="Times New Roman" w:hAnsi="Times New Roman" w:cs="Times New Roman"/>
          <w:sz w:val="24"/>
          <w:szCs w:val="24"/>
        </w:rPr>
        <w:t>6</w:t>
      </w:r>
      <w:r w:rsidR="006D01D9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_Hlk55207614"/>
      <w:r w:rsidR="00751AA4" w:rsidRPr="0041105E">
        <w:rPr>
          <w:rFonts w:ascii="Times New Roman" w:hAnsi="Times New Roman" w:cs="Times New Roman" w:hint="eastAsia"/>
          <w:sz w:val="24"/>
          <w:szCs w:val="24"/>
        </w:rPr>
        <w:t>T</w:t>
      </w:r>
      <w:r w:rsidR="00751AA4" w:rsidRPr="0041105E">
        <w:rPr>
          <w:rFonts w:ascii="Times New Roman" w:hAnsi="Times New Roman" w:cs="Times New Roman"/>
          <w:sz w:val="24"/>
          <w:szCs w:val="24"/>
        </w:rPr>
        <w:t>he color of the fermentation broth of strains TPD5-RM3 and TPD5 after 38 h of fermentation.</w:t>
      </w:r>
      <w:bookmarkEnd w:id="11"/>
      <w:r w:rsidR="007A5260" w:rsidRPr="007A52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A5260">
        <w:rPr>
          <w:rFonts w:ascii="Times New Roman" w:hAnsi="Times New Roman" w:cs="Times New Roman"/>
          <w:kern w:val="0"/>
          <w:sz w:val="24"/>
          <w:szCs w:val="24"/>
        </w:rPr>
        <w:t>Experiments were conducted in triplicate and measurements are represented as the means ± s.d.</w:t>
      </w:r>
    </w:p>
    <w:p w14:paraId="40645169" w14:textId="6393EF6D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D5510F9" w14:textId="34E28F20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29991B8" w14:textId="278AFBAD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9E5F1A5" w14:textId="0D939D17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2FE459B" w14:textId="29EE8B25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F5CD18C" w14:textId="74279E50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EF1533B" w14:textId="03F8AA6E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5AEFC73" w14:textId="735C6076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9ED9045" w14:textId="76788415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8702081" w14:textId="00A306D0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948F883" w14:textId="4813B16C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68A650F" w14:textId="63676A99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1715AE2" w14:textId="77777777" w:rsidR="00EE4A21" w:rsidRPr="0041105E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7C2226D" w14:textId="18900020" w:rsidR="00BC22B1" w:rsidRPr="0041105E" w:rsidRDefault="00AC3D5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OLE_LINK3"/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E3C07"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373FC0" w:rsidRPr="0041105E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bookmarkEnd w:id="12"/>
    <w:p w14:paraId="7BD76134" w14:textId="2CB8194E" w:rsidR="00373FC0" w:rsidRDefault="00DA0C2E" w:rsidP="00411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E978B4" wp14:editId="2D91477F">
            <wp:extent cx="5364932" cy="4032250"/>
            <wp:effectExtent l="0" t="0" r="762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2039" b="1758"/>
                    <a:stretch/>
                  </pic:blipFill>
                  <pic:spPr bwMode="auto">
                    <a:xfrm>
                      <a:off x="0" y="0"/>
                      <a:ext cx="5366727" cy="40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E20A4" w14:textId="7E40452E" w:rsidR="0041105E" w:rsidRDefault="00AC3D53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41105E">
        <w:rPr>
          <w:rFonts w:ascii="Times New Roman" w:hAnsi="Times New Roman" w:cs="Times New Roman"/>
          <w:sz w:val="24"/>
          <w:szCs w:val="24"/>
        </w:rPr>
        <w:t xml:space="preserve"> S7 </w:t>
      </w:r>
      <w:bookmarkStart w:id="13" w:name="_Hlk55207635"/>
      <w:r w:rsidR="0041105E">
        <w:rPr>
          <w:rFonts w:ascii="Times New Roman" w:hAnsi="Times New Roman" w:cs="Times New Roman"/>
          <w:sz w:val="24"/>
          <w:szCs w:val="24"/>
        </w:rPr>
        <w:t>T</w:t>
      </w:r>
      <w:r w:rsidR="0041105E" w:rsidRPr="00650039">
        <w:rPr>
          <w:rFonts w:ascii="Times New Roman" w:hAnsi="Times New Roman" w:cs="Times New Roman"/>
          <w:sz w:val="24"/>
          <w:szCs w:val="24"/>
        </w:rPr>
        <w:t>he cell state</w:t>
      </w:r>
      <w:r w:rsidR="0041105E">
        <w:rPr>
          <w:rFonts w:ascii="Times New Roman" w:hAnsi="Times New Roman" w:cs="Times New Roman"/>
          <w:sz w:val="24"/>
          <w:szCs w:val="24"/>
        </w:rPr>
        <w:t xml:space="preserve"> of strains TPD5 and TPD5-RM3</w:t>
      </w:r>
      <w:r w:rsidR="0041105E" w:rsidRPr="00650039">
        <w:rPr>
          <w:rFonts w:ascii="Times New Roman" w:hAnsi="Times New Roman" w:cs="Times New Roman"/>
          <w:sz w:val="24"/>
          <w:szCs w:val="24"/>
        </w:rPr>
        <w:t xml:space="preserve"> at different fermentation stages was observed by optical</w:t>
      </w:r>
      <w:r w:rsidR="0041105E">
        <w:rPr>
          <w:rFonts w:ascii="Times New Roman" w:hAnsi="Times New Roman" w:cs="Times New Roman"/>
          <w:sz w:val="24"/>
          <w:szCs w:val="24"/>
        </w:rPr>
        <w:t xml:space="preserve"> </w:t>
      </w:r>
      <w:r w:rsidR="0041105E" w:rsidRPr="00650039">
        <w:rPr>
          <w:rFonts w:ascii="Times New Roman" w:hAnsi="Times New Roman" w:cs="Times New Roman"/>
          <w:sz w:val="24"/>
          <w:szCs w:val="24"/>
        </w:rPr>
        <w:t>microscope</w:t>
      </w:r>
      <w:r w:rsidR="0041105E">
        <w:rPr>
          <w:rFonts w:ascii="Times New Roman" w:hAnsi="Times New Roman" w:cs="Times New Roman"/>
          <w:sz w:val="24"/>
          <w:szCs w:val="24"/>
        </w:rPr>
        <w:t>.</w:t>
      </w:r>
      <w:bookmarkEnd w:id="13"/>
      <w:r w:rsidR="007A5260">
        <w:rPr>
          <w:rFonts w:ascii="Times New Roman" w:hAnsi="Times New Roman" w:cs="Times New Roman"/>
          <w:sz w:val="24"/>
          <w:szCs w:val="24"/>
        </w:rPr>
        <w:t xml:space="preserve"> </w:t>
      </w:r>
      <w:r w:rsidR="007A5260">
        <w:rPr>
          <w:rFonts w:ascii="Times New Roman" w:hAnsi="Times New Roman" w:cs="Times New Roman"/>
          <w:kern w:val="0"/>
          <w:sz w:val="24"/>
          <w:szCs w:val="24"/>
        </w:rPr>
        <w:t>Experiments were conducted in triplicate and measurements are represented as the means ± s.d.</w:t>
      </w:r>
    </w:p>
    <w:p w14:paraId="7E3FB8EB" w14:textId="6DA6030F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4D041AD" w14:textId="14743AA1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9F9EF7B" w14:textId="146515FB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508FEED" w14:textId="45287B2D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D0A4637" w14:textId="4E346FCA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CB180FB" w14:textId="50AE0CE7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4031CD17" w14:textId="5195B6A8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78D39EC" w14:textId="77777777" w:rsidR="00EE4A21" w:rsidRDefault="00EE4A21" w:rsidP="0041105E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E57A8C" w14:textId="2C0756B4" w:rsidR="00BE6A04" w:rsidRPr="0041105E" w:rsidRDefault="00FD43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05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C8761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105E">
        <w:rPr>
          <w:rFonts w:ascii="Times New Roman" w:hAnsi="Times New Roman" w:cs="Times New Roman"/>
          <w:b/>
          <w:bCs/>
          <w:sz w:val="24"/>
          <w:szCs w:val="24"/>
        </w:rPr>
        <w:t xml:space="preserve"> S8</w:t>
      </w:r>
    </w:p>
    <w:p w14:paraId="4021B76A" w14:textId="46A537A3" w:rsidR="00BC22B1" w:rsidRDefault="00FA4597" w:rsidP="00284A2A">
      <w:pPr>
        <w:jc w:val="center"/>
      </w:pPr>
      <w:r>
        <w:rPr>
          <w:noProof/>
        </w:rPr>
        <w:drawing>
          <wp:inline distT="0" distB="0" distL="0" distR="0" wp14:anchorId="57C036F4" wp14:editId="42620D4E">
            <wp:extent cx="3530600" cy="3225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2512" w14:textId="269C350D" w:rsidR="00BC22B1" w:rsidRDefault="00AC3D53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ig</w:t>
      </w:r>
      <w:r w:rsidR="00C87615">
        <w:rPr>
          <w:rFonts w:ascii="Times New Roman" w:hAnsi="Times New Roman" w:cs="Times New Roman"/>
          <w:sz w:val="24"/>
          <w:szCs w:val="24"/>
        </w:rPr>
        <w:t>.</w:t>
      </w:r>
      <w:r w:rsidR="000F093B">
        <w:rPr>
          <w:rFonts w:ascii="Times New Roman" w:hAnsi="Times New Roman" w:cs="Times New Roman"/>
          <w:sz w:val="24"/>
          <w:szCs w:val="24"/>
        </w:rPr>
        <w:t xml:space="preserve"> S</w:t>
      </w:r>
      <w:r w:rsidR="00FD4318">
        <w:rPr>
          <w:rFonts w:ascii="Times New Roman" w:hAnsi="Times New Roman" w:cs="Times New Roman"/>
          <w:sz w:val="24"/>
          <w:szCs w:val="24"/>
        </w:rPr>
        <w:t>8</w:t>
      </w:r>
      <w:r w:rsidR="000F093B" w:rsidRPr="0041105E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Hlk55207654"/>
      <w:r w:rsidR="000F093B">
        <w:rPr>
          <w:rFonts w:ascii="Times New Roman" w:hAnsi="Times New Roman" w:cs="Times New Roman"/>
          <w:sz w:val="24"/>
          <w:szCs w:val="24"/>
        </w:rPr>
        <w:t>T</w:t>
      </w:r>
      <w:r w:rsidR="000F093B" w:rsidRPr="000F093B">
        <w:rPr>
          <w:rFonts w:ascii="Times New Roman" w:hAnsi="Times New Roman" w:cs="Times New Roman"/>
          <w:sz w:val="24"/>
          <w:szCs w:val="24"/>
        </w:rPr>
        <w:t xml:space="preserve">he correlation of gene expression level between </w:t>
      </w:r>
      <w:r w:rsidR="000F093B">
        <w:rPr>
          <w:rFonts w:ascii="Times New Roman" w:hAnsi="Times New Roman" w:cs="Times New Roman"/>
          <w:sz w:val="24"/>
          <w:szCs w:val="24"/>
        </w:rPr>
        <w:t>strain TPD5-RM3 and strain TPD5.</w:t>
      </w:r>
      <w:bookmarkEnd w:id="14"/>
      <w:r w:rsidR="007A5260" w:rsidRPr="007A526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508A5E50" w14:textId="675114E0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C9AD235" w14:textId="4A7F0642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61FE500" w14:textId="10A0EE5F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8E55CED" w14:textId="622A9C3B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7B85CC0" w14:textId="16CAF902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03BF919B" w14:textId="67418C8C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8B9BB43" w14:textId="6851E276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869C301" w14:textId="7C6AB3AF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47C34DD" w14:textId="4C04D887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0F38F80" w14:textId="4AD5273F" w:rsidR="00EE4A21" w:rsidRDefault="00EE4A21" w:rsidP="0041105E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9F766F6" w14:textId="77777777" w:rsidR="00EE4A21" w:rsidRPr="0041105E" w:rsidRDefault="00EE4A21" w:rsidP="004110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B6AFAB" w14:textId="5FCF9D8A" w:rsidR="000A147E" w:rsidRPr="00676526" w:rsidRDefault="000A147E" w:rsidP="000A147E">
      <w:pPr>
        <w:spacing w:line="48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7652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S1</w:t>
      </w:r>
      <w:r w:rsidRPr="00676526">
        <w:rPr>
          <w:rFonts w:ascii="Times New Roman" w:hAnsi="Times New Roman" w:cs="Times New Roman"/>
          <w:kern w:val="0"/>
          <w:sz w:val="24"/>
          <w:szCs w:val="24"/>
        </w:rPr>
        <w:t>—</w:t>
      </w:r>
      <w:bookmarkStart w:id="15" w:name="_Hlk55207696"/>
      <w:r w:rsidRPr="00676526">
        <w:rPr>
          <w:rFonts w:ascii="Times New Roman" w:hAnsi="Times New Roman" w:cs="Times New Roman"/>
          <w:color w:val="000000"/>
          <w:sz w:val="24"/>
          <w:szCs w:val="24"/>
        </w:rPr>
        <w:t>Strains and plasmids used in this study</w:t>
      </w:r>
      <w:bookmarkEnd w:id="15"/>
    </w:p>
    <w:tbl>
      <w:tblPr>
        <w:tblW w:w="8329" w:type="dxa"/>
        <w:jc w:val="center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1776"/>
        <w:gridCol w:w="4558"/>
        <w:gridCol w:w="1995"/>
      </w:tblGrid>
      <w:tr w:rsidR="00C27168" w:rsidRPr="00893B59" w14:paraId="670F0E0C" w14:textId="77777777" w:rsidTr="00CC7D5F">
        <w:trPr>
          <w:trHeight w:val="697"/>
          <w:jc w:val="center"/>
        </w:trPr>
        <w:tc>
          <w:tcPr>
            <w:tcW w:w="1776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14:paraId="7B3954E1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93B59">
              <w:rPr>
                <w:rFonts w:ascii="Times New Roman" w:hAnsi="Times New Roman" w:cs="Times New Roman"/>
                <w:b/>
                <w:bCs/>
                <w:color w:val="000000"/>
              </w:rPr>
              <w:t>Strain or plasmid</w:t>
            </w:r>
          </w:p>
        </w:tc>
        <w:tc>
          <w:tcPr>
            <w:tcW w:w="4558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14:paraId="617A36B2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93B59">
              <w:rPr>
                <w:rFonts w:ascii="Times New Roman" w:hAnsi="Times New Roman" w:cs="Times New Roman"/>
                <w:b/>
                <w:bCs/>
                <w:color w:val="000000"/>
              </w:rPr>
              <w:t>Relevant characteristics</w:t>
            </w:r>
          </w:p>
        </w:tc>
        <w:tc>
          <w:tcPr>
            <w:tcW w:w="1995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14:paraId="28913E48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93B59">
              <w:rPr>
                <w:rFonts w:ascii="Times New Roman" w:hAnsi="Times New Roman" w:cs="Times New Roman"/>
                <w:b/>
                <w:bCs/>
                <w:color w:val="000000"/>
              </w:rPr>
              <w:t>Sources of reference</w:t>
            </w:r>
          </w:p>
        </w:tc>
      </w:tr>
      <w:tr w:rsidR="00C27168" w:rsidRPr="00893B59" w14:paraId="5CA1643F" w14:textId="77777777" w:rsidTr="00CC7D5F">
        <w:trPr>
          <w:jc w:val="center"/>
        </w:trPr>
        <w:tc>
          <w:tcPr>
            <w:tcW w:w="1776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</w:tcPr>
          <w:p w14:paraId="479ABD8C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</w:pPr>
            <w:r w:rsidRPr="00893B59"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  <w:t>Strains</w:t>
            </w:r>
          </w:p>
        </w:tc>
        <w:tc>
          <w:tcPr>
            <w:tcW w:w="4558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</w:tcPr>
          <w:p w14:paraId="16667FE0" w14:textId="77777777" w:rsidR="00C27168" w:rsidRPr="00893B59" w:rsidRDefault="00C27168" w:rsidP="00CC7D5F">
            <w:pPr>
              <w:spacing w:beforeLines="50" w:before="156" w:line="480" w:lineRule="auto"/>
              <w:rPr>
                <w:rFonts w:ascii="Times New Roman" w:hAnsi="Times New Roman" w:cs="Times New Roman"/>
                <w:i/>
                <w:color w:val="000000"/>
                <w:szCs w:val="21"/>
              </w:rPr>
            </w:pPr>
          </w:p>
        </w:tc>
        <w:tc>
          <w:tcPr>
            <w:tcW w:w="1995" w:type="dxa"/>
            <w:tcBorders>
              <w:top w:val="single" w:sz="12" w:space="0" w:color="000000"/>
              <w:left w:val="nil"/>
              <w:right w:val="nil"/>
            </w:tcBorders>
            <w:shd w:val="clear" w:color="auto" w:fill="auto"/>
          </w:tcPr>
          <w:p w14:paraId="754469F2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:rsidR="00C27168" w:rsidRPr="00893B59" w14:paraId="0BE8239D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368F9E21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bookmarkStart w:id="16" w:name="_Hlk437270942"/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>DH5α</w:t>
            </w:r>
          </w:p>
        </w:tc>
        <w:tc>
          <w:tcPr>
            <w:tcW w:w="4558" w:type="dxa"/>
            <w:shd w:val="clear" w:color="auto" w:fill="auto"/>
          </w:tcPr>
          <w:p w14:paraId="3EB21847" w14:textId="77777777" w:rsidR="00C27168" w:rsidRPr="00893B59" w:rsidRDefault="00C27168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>F−∆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lac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U169(Ø80d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lac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Z∆M15)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sup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E44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hsd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R17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rec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A1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gyr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A96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end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A1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thi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-1 </w:t>
            </w:r>
            <w:r w:rsidRPr="00893B5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rel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A1 </w:t>
            </w:r>
          </w:p>
        </w:tc>
        <w:tc>
          <w:tcPr>
            <w:tcW w:w="1995" w:type="dxa"/>
            <w:shd w:val="clear" w:color="auto" w:fill="auto"/>
          </w:tcPr>
          <w:p w14:paraId="515A2FC9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>Invitrogen</w:t>
            </w:r>
          </w:p>
        </w:tc>
      </w:tr>
      <w:bookmarkEnd w:id="16"/>
      <w:tr w:rsidR="00C27168" w:rsidRPr="00893B59" w14:paraId="74363147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63AAFF98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/>
                <w:iCs/>
                <w:color w:val="000000"/>
                <w:szCs w:val="21"/>
              </w:rPr>
              <w:t>PD1</w:t>
            </w:r>
          </w:p>
        </w:tc>
        <w:tc>
          <w:tcPr>
            <w:tcW w:w="4558" w:type="dxa"/>
            <w:shd w:val="clear" w:color="auto" w:fill="auto"/>
          </w:tcPr>
          <w:p w14:paraId="321C67F3" w14:textId="77777777" w:rsidR="00C27168" w:rsidRPr="00893B59" w:rsidRDefault="00C27168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W3110 derivative, overexpressing </w:t>
            </w:r>
            <w:r w:rsidRPr="009B349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aroG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and </w:t>
            </w:r>
            <w:r w:rsidRPr="009B349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trpEDCBA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;</w:t>
            </w:r>
          </w:p>
        </w:tc>
        <w:tc>
          <w:tcPr>
            <w:tcW w:w="1995" w:type="dxa"/>
            <w:shd w:val="clear" w:color="auto" w:fill="auto"/>
          </w:tcPr>
          <w:p w14:paraId="06CCA72E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his work</w:t>
            </w:r>
          </w:p>
        </w:tc>
      </w:tr>
      <w:tr w:rsidR="00C27168" w:rsidRPr="00893B59" w14:paraId="11C6D197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5E0D5904" w14:textId="77777777" w:rsidR="00C27168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iCs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iCs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/>
                <w:iCs/>
                <w:color w:val="000000"/>
                <w:szCs w:val="21"/>
              </w:rPr>
              <w:t>PD2</w:t>
            </w:r>
          </w:p>
        </w:tc>
        <w:tc>
          <w:tcPr>
            <w:tcW w:w="4558" w:type="dxa"/>
            <w:shd w:val="clear" w:color="auto" w:fill="auto"/>
          </w:tcPr>
          <w:p w14:paraId="411CE1C5" w14:textId="77777777" w:rsidR="00C27168" w:rsidRPr="00893B59" w:rsidRDefault="00C27168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TPD1 derivative, overexpressing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 xml:space="preserve"> ppsA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,</w:t>
            </w:r>
            <w:r w:rsidRPr="009172BA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 xml:space="preserve"> trpR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gene knockout;</w:t>
            </w:r>
          </w:p>
        </w:tc>
        <w:tc>
          <w:tcPr>
            <w:tcW w:w="1995" w:type="dxa"/>
            <w:shd w:val="clear" w:color="auto" w:fill="auto"/>
          </w:tcPr>
          <w:p w14:paraId="0C0E0AF3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his work</w:t>
            </w:r>
          </w:p>
        </w:tc>
      </w:tr>
      <w:tr w:rsidR="00C27168" w:rsidRPr="00893B59" w14:paraId="34E5BC16" w14:textId="77777777" w:rsidTr="00CC7D5F">
        <w:trPr>
          <w:jc w:val="center"/>
        </w:trPr>
        <w:tc>
          <w:tcPr>
            <w:tcW w:w="1776" w:type="dxa"/>
            <w:tcBorders>
              <w:left w:val="nil"/>
              <w:right w:val="nil"/>
            </w:tcBorders>
            <w:shd w:val="clear" w:color="auto" w:fill="auto"/>
          </w:tcPr>
          <w:p w14:paraId="13634202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T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PD3</w:t>
            </w:r>
          </w:p>
        </w:tc>
        <w:tc>
          <w:tcPr>
            <w:tcW w:w="4558" w:type="dxa"/>
            <w:tcBorders>
              <w:left w:val="nil"/>
              <w:right w:val="nil"/>
            </w:tcBorders>
            <w:shd w:val="clear" w:color="auto" w:fill="auto"/>
          </w:tcPr>
          <w:p w14:paraId="61E80A63" w14:textId="77777777" w:rsidR="00C27168" w:rsidRPr="00893B59" w:rsidRDefault="00C27168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>L-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trp</w:t>
            </w: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overproducing strain KW. It was derived from </w:t>
            </w:r>
            <w:r w:rsidRPr="00423B0F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E. coli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W3110, which was initially subjected to multiple rounds of random mutagenesis; </w:t>
            </w:r>
          </w:p>
        </w:tc>
        <w:tc>
          <w:tcPr>
            <w:tcW w:w="1995" w:type="dxa"/>
            <w:tcBorders>
              <w:left w:val="nil"/>
              <w:right w:val="nil"/>
            </w:tcBorders>
            <w:shd w:val="clear" w:color="auto" w:fill="auto"/>
          </w:tcPr>
          <w:p w14:paraId="1DE352A1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(Chen et al., 2018)</w:t>
            </w:r>
          </w:p>
        </w:tc>
      </w:tr>
      <w:tr w:rsidR="00C27168" w:rsidRPr="00893B59" w14:paraId="7D4DB88E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6C6D6A69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PD4</w:t>
            </w:r>
          </w:p>
        </w:tc>
        <w:tc>
          <w:tcPr>
            <w:tcW w:w="4558" w:type="dxa"/>
            <w:shd w:val="clear" w:color="auto" w:fill="auto"/>
          </w:tcPr>
          <w:p w14:paraId="3C9836DB" w14:textId="77777777" w:rsidR="00C27168" w:rsidRPr="00893B59" w:rsidRDefault="00C27168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TPD3 derivative,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overexpressing </w:t>
            </w:r>
            <w:r w:rsidRPr="009B349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aroG</w:t>
            </w:r>
            <w:r w:rsidRPr="00DE57A7">
              <w:rPr>
                <w:rFonts w:ascii="Times New Roman" w:hAnsi="Times New Roman" w:cs="Times New Roman"/>
                <w:color w:val="000000"/>
                <w:szCs w:val="21"/>
              </w:rPr>
              <w:t xml:space="preserve"> and</w:t>
            </w:r>
            <w:r w:rsidRPr="009172BA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9B3499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trpEDCBA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 xml:space="preserve"> </w:t>
            </w:r>
            <w:r w:rsidRPr="00DE57A7">
              <w:rPr>
                <w:rFonts w:ascii="Times New Roman" w:hAnsi="Times New Roman" w:cs="Times New Roman"/>
                <w:color w:val="000000"/>
                <w:szCs w:val="21"/>
              </w:rPr>
              <w:t>on plasmid PH5a</w:t>
            </w:r>
            <w:r w:rsidRPr="009172BA">
              <w:rPr>
                <w:rFonts w:ascii="Times New Roman" w:hAnsi="Times New Roman" w:cs="Times New Roman"/>
                <w:color w:val="000000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overexpressing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 xml:space="preserve"> ppsA </w:t>
            </w:r>
            <w:r w:rsidRPr="00DE57A7">
              <w:rPr>
                <w:rFonts w:ascii="Times New Roman" w:hAnsi="Times New Roman" w:cs="Times New Roman"/>
                <w:color w:val="000000"/>
                <w:szCs w:val="21"/>
              </w:rPr>
              <w:t>on the genome</w:t>
            </w:r>
            <w:r w:rsidRPr="009172BA">
              <w:rPr>
                <w:rFonts w:ascii="Times New Roman" w:hAnsi="Times New Roman" w:cs="Times New Roman"/>
                <w:color w:val="000000"/>
                <w:szCs w:val="21"/>
              </w:rPr>
              <w:t>,</w:t>
            </w:r>
            <w:r w:rsidRPr="009172BA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 xml:space="preserve"> trpR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gene knockout;</w:t>
            </w:r>
          </w:p>
        </w:tc>
        <w:tc>
          <w:tcPr>
            <w:tcW w:w="1995" w:type="dxa"/>
            <w:shd w:val="clear" w:color="auto" w:fill="auto"/>
          </w:tcPr>
          <w:p w14:paraId="367D3B03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27168" w:rsidRPr="00893B59" w14:paraId="3C280C4A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29AE10F4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</w:t>
            </w:r>
          </w:p>
        </w:tc>
        <w:tc>
          <w:tcPr>
            <w:tcW w:w="4558" w:type="dxa"/>
            <w:shd w:val="clear" w:color="auto" w:fill="auto"/>
          </w:tcPr>
          <w:p w14:paraId="15CD33BD" w14:textId="77777777" w:rsidR="00C27168" w:rsidRPr="00893B59" w:rsidRDefault="00C27168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TPD4 by random mutation;</w:t>
            </w:r>
          </w:p>
        </w:tc>
        <w:tc>
          <w:tcPr>
            <w:tcW w:w="1995" w:type="dxa"/>
            <w:shd w:val="clear" w:color="auto" w:fill="auto"/>
          </w:tcPr>
          <w:p w14:paraId="7C469DFE" w14:textId="77777777" w:rsidR="00C27168" w:rsidRPr="00893B59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27168" w:rsidRPr="00893B59" w14:paraId="3049708F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676C45D4" w14:textId="77777777" w:rsidR="00C27168" w:rsidRDefault="00C27168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</w:t>
            </w:r>
          </w:p>
        </w:tc>
        <w:tc>
          <w:tcPr>
            <w:tcW w:w="4558" w:type="dxa"/>
            <w:shd w:val="clear" w:color="auto" w:fill="auto"/>
          </w:tcPr>
          <w:p w14:paraId="3FBFB2C7" w14:textId="3AB9D996" w:rsidR="00C27168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acrR;</w:t>
            </w:r>
          </w:p>
        </w:tc>
        <w:tc>
          <w:tcPr>
            <w:tcW w:w="1995" w:type="dxa"/>
            <w:shd w:val="clear" w:color="auto" w:fill="auto"/>
          </w:tcPr>
          <w:p w14:paraId="383A5130" w14:textId="622AC7A7" w:rsidR="00C27168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455D6AA8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0C6FFACA" w14:textId="77777777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</w:t>
            </w:r>
          </w:p>
        </w:tc>
        <w:tc>
          <w:tcPr>
            <w:tcW w:w="4558" w:type="dxa"/>
            <w:shd w:val="clear" w:color="auto" w:fill="auto"/>
          </w:tcPr>
          <w:p w14:paraId="3EF4CCE2" w14:textId="6CD2FF23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aroG;</w:t>
            </w:r>
          </w:p>
        </w:tc>
        <w:tc>
          <w:tcPr>
            <w:tcW w:w="1995" w:type="dxa"/>
            <w:shd w:val="clear" w:color="auto" w:fill="auto"/>
          </w:tcPr>
          <w:p w14:paraId="5064C81A" w14:textId="1E3A3C4B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6609DBE6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2BD18760" w14:textId="77777777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T</w:t>
            </w:r>
            <w:r>
              <w:rPr>
                <w:rFonts w:ascii="Times New Roman" w:hAnsi="Times New Roman" w:cs="Times New Roman"/>
                <w:szCs w:val="21"/>
              </w:rPr>
              <w:t>PD5-RM3</w:t>
            </w:r>
          </w:p>
        </w:tc>
        <w:tc>
          <w:tcPr>
            <w:tcW w:w="4558" w:type="dxa"/>
            <w:shd w:val="clear" w:color="auto" w:fill="auto"/>
          </w:tcPr>
          <w:p w14:paraId="20432746" w14:textId="3BF28897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rpoS;</w:t>
            </w:r>
          </w:p>
        </w:tc>
        <w:tc>
          <w:tcPr>
            <w:tcW w:w="1995" w:type="dxa"/>
            <w:shd w:val="clear" w:color="auto" w:fill="auto"/>
          </w:tcPr>
          <w:p w14:paraId="4B466126" w14:textId="3B27CEEE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64A3B63C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2345F261" w14:textId="77777777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PD5-RM4</w:t>
            </w:r>
          </w:p>
        </w:tc>
        <w:tc>
          <w:tcPr>
            <w:tcW w:w="4558" w:type="dxa"/>
            <w:shd w:val="clear" w:color="auto" w:fill="auto"/>
          </w:tcPr>
          <w:p w14:paraId="4D703553" w14:textId="58595D7E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puuP;</w:t>
            </w:r>
          </w:p>
        </w:tc>
        <w:tc>
          <w:tcPr>
            <w:tcW w:w="1995" w:type="dxa"/>
            <w:shd w:val="clear" w:color="auto" w:fill="auto"/>
          </w:tcPr>
          <w:p w14:paraId="64BA92EF" w14:textId="013A5775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0D229DFB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7930CB6" w14:textId="70BCAF19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PD5-RM5</w:t>
            </w:r>
          </w:p>
        </w:tc>
        <w:tc>
          <w:tcPr>
            <w:tcW w:w="4558" w:type="dxa"/>
            <w:shd w:val="clear" w:color="auto" w:fill="auto"/>
          </w:tcPr>
          <w:p w14:paraId="5F5B980E" w14:textId="036EB2A7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arsB;</w:t>
            </w:r>
          </w:p>
        </w:tc>
        <w:tc>
          <w:tcPr>
            <w:tcW w:w="1995" w:type="dxa"/>
            <w:shd w:val="clear" w:color="auto" w:fill="auto"/>
          </w:tcPr>
          <w:p w14:paraId="57E52754" w14:textId="3639D28F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4EF432FB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04135F35" w14:textId="4BD1AF71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PD5-RM6</w:t>
            </w:r>
          </w:p>
        </w:tc>
        <w:tc>
          <w:tcPr>
            <w:tcW w:w="4558" w:type="dxa"/>
            <w:shd w:val="clear" w:color="auto" w:fill="auto"/>
          </w:tcPr>
          <w:p w14:paraId="7638307E" w14:textId="3BA5CA4A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ebgA;</w:t>
            </w:r>
          </w:p>
        </w:tc>
        <w:tc>
          <w:tcPr>
            <w:tcW w:w="1995" w:type="dxa"/>
            <w:shd w:val="clear" w:color="auto" w:fill="auto"/>
          </w:tcPr>
          <w:p w14:paraId="64A95379" w14:textId="634F947C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4EBA3510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2BA1832A" w14:textId="49C211C4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PD5-RM7</w:t>
            </w:r>
          </w:p>
        </w:tc>
        <w:tc>
          <w:tcPr>
            <w:tcW w:w="4558" w:type="dxa"/>
            <w:shd w:val="clear" w:color="auto" w:fill="auto"/>
          </w:tcPr>
          <w:p w14:paraId="6E31BDD1" w14:textId="31459749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glpQ;</w:t>
            </w:r>
          </w:p>
        </w:tc>
        <w:tc>
          <w:tcPr>
            <w:tcW w:w="1995" w:type="dxa"/>
            <w:shd w:val="clear" w:color="auto" w:fill="auto"/>
          </w:tcPr>
          <w:p w14:paraId="054BF9C9" w14:textId="7F004ADC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11FDD19D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5892849F" w14:textId="1A8B7F68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PD5-RM8</w:t>
            </w:r>
          </w:p>
        </w:tc>
        <w:tc>
          <w:tcPr>
            <w:tcW w:w="4558" w:type="dxa"/>
            <w:shd w:val="clear" w:color="auto" w:fill="auto"/>
          </w:tcPr>
          <w:p w14:paraId="07F6B17D" w14:textId="3BDAAC0D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dinD;</w:t>
            </w:r>
          </w:p>
        </w:tc>
        <w:tc>
          <w:tcPr>
            <w:tcW w:w="1995" w:type="dxa"/>
            <w:shd w:val="clear" w:color="auto" w:fill="auto"/>
          </w:tcPr>
          <w:p w14:paraId="1E03C734" w14:textId="4944D6C1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70671107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515F1E98" w14:textId="3E967977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PD5-RM9</w:t>
            </w:r>
          </w:p>
        </w:tc>
        <w:tc>
          <w:tcPr>
            <w:tcW w:w="4558" w:type="dxa"/>
            <w:shd w:val="clear" w:color="auto" w:fill="auto"/>
          </w:tcPr>
          <w:p w14:paraId="49258DA7" w14:textId="5AF85D8C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mlc;</w:t>
            </w:r>
          </w:p>
        </w:tc>
        <w:tc>
          <w:tcPr>
            <w:tcW w:w="1995" w:type="dxa"/>
            <w:shd w:val="clear" w:color="auto" w:fill="auto"/>
          </w:tcPr>
          <w:p w14:paraId="40B810BE" w14:textId="70EF7544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711578D5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3C26764E" w14:textId="3951FA79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PD5-RM10</w:t>
            </w:r>
          </w:p>
        </w:tc>
        <w:tc>
          <w:tcPr>
            <w:tcW w:w="4558" w:type="dxa"/>
            <w:shd w:val="clear" w:color="auto" w:fill="auto"/>
          </w:tcPr>
          <w:p w14:paraId="2A9553DF" w14:textId="79677E00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trpE;</w:t>
            </w:r>
          </w:p>
        </w:tc>
        <w:tc>
          <w:tcPr>
            <w:tcW w:w="1995" w:type="dxa"/>
            <w:shd w:val="clear" w:color="auto" w:fill="auto"/>
          </w:tcPr>
          <w:p w14:paraId="3DBF5B11" w14:textId="2D7292A9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57BEC4AC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5FC98587" w14:textId="299A0059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PD5-RM11</w:t>
            </w:r>
          </w:p>
        </w:tc>
        <w:tc>
          <w:tcPr>
            <w:tcW w:w="4558" w:type="dxa"/>
            <w:shd w:val="clear" w:color="auto" w:fill="auto"/>
          </w:tcPr>
          <w:p w14:paraId="51147983" w14:textId="30BE25F2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rpoB;</w:t>
            </w:r>
          </w:p>
        </w:tc>
        <w:tc>
          <w:tcPr>
            <w:tcW w:w="1995" w:type="dxa"/>
            <w:shd w:val="clear" w:color="auto" w:fill="auto"/>
          </w:tcPr>
          <w:p w14:paraId="19867EE5" w14:textId="1F713909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273F43C9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C8BDE23" w14:textId="037C41DB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PD5-RM12</w:t>
            </w:r>
          </w:p>
        </w:tc>
        <w:tc>
          <w:tcPr>
            <w:tcW w:w="4558" w:type="dxa"/>
            <w:shd w:val="clear" w:color="auto" w:fill="auto"/>
          </w:tcPr>
          <w:p w14:paraId="2CD5D4E2" w14:textId="1C340624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oppF;</w:t>
            </w:r>
          </w:p>
        </w:tc>
        <w:tc>
          <w:tcPr>
            <w:tcW w:w="1995" w:type="dxa"/>
            <w:shd w:val="clear" w:color="auto" w:fill="auto"/>
          </w:tcPr>
          <w:p w14:paraId="2254B8B9" w14:textId="55A5C75D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2573B225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11840CC" w14:textId="75325E16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PD5-RM13</w:t>
            </w:r>
          </w:p>
        </w:tc>
        <w:tc>
          <w:tcPr>
            <w:tcW w:w="4558" w:type="dxa"/>
            <w:shd w:val="clear" w:color="auto" w:fill="auto"/>
          </w:tcPr>
          <w:p w14:paraId="5A7AB696" w14:textId="6F0A6CA9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entE;</w:t>
            </w:r>
          </w:p>
        </w:tc>
        <w:tc>
          <w:tcPr>
            <w:tcW w:w="1995" w:type="dxa"/>
            <w:shd w:val="clear" w:color="auto" w:fill="auto"/>
          </w:tcPr>
          <w:p w14:paraId="30BB8896" w14:textId="53DE245C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6C44D8E8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6285EC23" w14:textId="28506828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PD5-RM14</w:t>
            </w:r>
          </w:p>
        </w:tc>
        <w:tc>
          <w:tcPr>
            <w:tcW w:w="4558" w:type="dxa"/>
            <w:shd w:val="clear" w:color="auto" w:fill="auto"/>
          </w:tcPr>
          <w:p w14:paraId="46C0EB7B" w14:textId="07BE0E23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gabD;</w:t>
            </w:r>
          </w:p>
        </w:tc>
        <w:tc>
          <w:tcPr>
            <w:tcW w:w="1995" w:type="dxa"/>
            <w:shd w:val="clear" w:color="auto" w:fill="auto"/>
          </w:tcPr>
          <w:p w14:paraId="7216B5AE" w14:textId="0C25B4A4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67819378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2842307F" w14:textId="2480F54C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PD5-RM15</w:t>
            </w:r>
          </w:p>
        </w:tc>
        <w:tc>
          <w:tcPr>
            <w:tcW w:w="4558" w:type="dxa"/>
            <w:shd w:val="clear" w:color="auto" w:fill="auto"/>
          </w:tcPr>
          <w:p w14:paraId="0E4B477D" w14:textId="5F019A45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flhD;</w:t>
            </w:r>
          </w:p>
        </w:tc>
        <w:tc>
          <w:tcPr>
            <w:tcW w:w="1995" w:type="dxa"/>
            <w:shd w:val="clear" w:color="auto" w:fill="auto"/>
          </w:tcPr>
          <w:p w14:paraId="79024798" w14:textId="1D8FBB8A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469E643D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103492B" w14:textId="7FFA7D56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PD5-RM16</w:t>
            </w:r>
          </w:p>
        </w:tc>
        <w:tc>
          <w:tcPr>
            <w:tcW w:w="4558" w:type="dxa"/>
            <w:shd w:val="clear" w:color="auto" w:fill="auto"/>
          </w:tcPr>
          <w:p w14:paraId="261AEA03" w14:textId="2F274BBC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argH;</w:t>
            </w:r>
          </w:p>
        </w:tc>
        <w:tc>
          <w:tcPr>
            <w:tcW w:w="1995" w:type="dxa"/>
            <w:shd w:val="clear" w:color="auto" w:fill="auto"/>
          </w:tcPr>
          <w:p w14:paraId="71904470" w14:textId="2E1A6D4F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0281EC97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C5BD8D7" w14:textId="62A0615B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PD5-RM17</w:t>
            </w:r>
          </w:p>
        </w:tc>
        <w:tc>
          <w:tcPr>
            <w:tcW w:w="4558" w:type="dxa"/>
            <w:shd w:val="clear" w:color="auto" w:fill="auto"/>
          </w:tcPr>
          <w:p w14:paraId="6A9AB699" w14:textId="5C1AC851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ybdK;</w:t>
            </w:r>
          </w:p>
        </w:tc>
        <w:tc>
          <w:tcPr>
            <w:tcW w:w="1995" w:type="dxa"/>
            <w:shd w:val="clear" w:color="auto" w:fill="auto"/>
          </w:tcPr>
          <w:p w14:paraId="4C5C0D95" w14:textId="46E030D0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7FE13822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D5E2011" w14:textId="5B77C968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PD5-RM18</w:t>
            </w:r>
          </w:p>
        </w:tc>
        <w:tc>
          <w:tcPr>
            <w:tcW w:w="4558" w:type="dxa"/>
            <w:shd w:val="clear" w:color="auto" w:fill="auto"/>
          </w:tcPr>
          <w:p w14:paraId="2F010365" w14:textId="5070FDEE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garL;</w:t>
            </w:r>
          </w:p>
        </w:tc>
        <w:tc>
          <w:tcPr>
            <w:tcW w:w="1995" w:type="dxa"/>
            <w:shd w:val="clear" w:color="auto" w:fill="auto"/>
          </w:tcPr>
          <w:p w14:paraId="54EC14A7" w14:textId="21BD6F7C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66B2B560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E337F03" w14:textId="59DA305D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PD5-RM19</w:t>
            </w:r>
          </w:p>
        </w:tc>
        <w:tc>
          <w:tcPr>
            <w:tcW w:w="4558" w:type="dxa"/>
            <w:shd w:val="clear" w:color="auto" w:fill="auto"/>
          </w:tcPr>
          <w:p w14:paraId="189C904D" w14:textId="0B608251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acnA;</w:t>
            </w:r>
          </w:p>
        </w:tc>
        <w:tc>
          <w:tcPr>
            <w:tcW w:w="1995" w:type="dxa"/>
            <w:shd w:val="clear" w:color="auto" w:fill="auto"/>
          </w:tcPr>
          <w:p w14:paraId="49589757" w14:textId="7B6AAC4E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781BDC1E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0E51CBB" w14:textId="6D01ACA7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T</w:t>
            </w:r>
            <w:r>
              <w:rPr>
                <w:rFonts w:ascii="Times New Roman" w:hAnsi="Times New Roman" w:cs="Times New Roman"/>
                <w:szCs w:val="21"/>
              </w:rPr>
              <w:t>PD5-RM20</w:t>
            </w:r>
          </w:p>
        </w:tc>
        <w:tc>
          <w:tcPr>
            <w:tcW w:w="4558" w:type="dxa"/>
            <w:shd w:val="clear" w:color="auto" w:fill="auto"/>
          </w:tcPr>
          <w:p w14:paraId="208C319D" w14:textId="6A808E28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dicA;</w:t>
            </w:r>
          </w:p>
        </w:tc>
        <w:tc>
          <w:tcPr>
            <w:tcW w:w="1995" w:type="dxa"/>
            <w:shd w:val="clear" w:color="auto" w:fill="auto"/>
          </w:tcPr>
          <w:p w14:paraId="3D581B4B" w14:textId="46611862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43248679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5FD85CDD" w14:textId="23B15984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PD5-RM21</w:t>
            </w:r>
          </w:p>
        </w:tc>
        <w:tc>
          <w:tcPr>
            <w:tcW w:w="4558" w:type="dxa"/>
            <w:shd w:val="clear" w:color="auto" w:fill="auto"/>
          </w:tcPr>
          <w:p w14:paraId="0A6F6EC5" w14:textId="38CCFE21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oppA;</w:t>
            </w:r>
          </w:p>
        </w:tc>
        <w:tc>
          <w:tcPr>
            <w:tcW w:w="1995" w:type="dxa"/>
            <w:shd w:val="clear" w:color="auto" w:fill="auto"/>
          </w:tcPr>
          <w:p w14:paraId="6FF91EEE" w14:textId="15F13EBF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7F82753E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6B47AD17" w14:textId="12A957BD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PD5-RM22</w:t>
            </w:r>
          </w:p>
        </w:tc>
        <w:tc>
          <w:tcPr>
            <w:tcW w:w="4558" w:type="dxa"/>
            <w:shd w:val="clear" w:color="auto" w:fill="auto"/>
          </w:tcPr>
          <w:p w14:paraId="37C84317" w14:textId="3FA41F91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polA;</w:t>
            </w:r>
          </w:p>
        </w:tc>
        <w:tc>
          <w:tcPr>
            <w:tcW w:w="1995" w:type="dxa"/>
            <w:shd w:val="clear" w:color="auto" w:fill="auto"/>
          </w:tcPr>
          <w:p w14:paraId="18C2AD63" w14:textId="6300E260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3BFBB776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AD8DA43" w14:textId="475AE3BA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PD5-RM23</w:t>
            </w:r>
          </w:p>
        </w:tc>
        <w:tc>
          <w:tcPr>
            <w:tcW w:w="4558" w:type="dxa"/>
            <w:shd w:val="clear" w:color="auto" w:fill="auto"/>
          </w:tcPr>
          <w:p w14:paraId="7C3A1739" w14:textId="014E34C2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imp;</w:t>
            </w:r>
          </w:p>
        </w:tc>
        <w:tc>
          <w:tcPr>
            <w:tcW w:w="1995" w:type="dxa"/>
            <w:shd w:val="clear" w:color="auto" w:fill="auto"/>
          </w:tcPr>
          <w:p w14:paraId="5B99F292" w14:textId="33F97789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688D14E6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2B9FD56" w14:textId="6450A823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PD5-RM24</w:t>
            </w:r>
          </w:p>
        </w:tc>
        <w:tc>
          <w:tcPr>
            <w:tcW w:w="4558" w:type="dxa"/>
            <w:shd w:val="clear" w:color="auto" w:fill="auto"/>
          </w:tcPr>
          <w:p w14:paraId="7438B36A" w14:textId="279F1CD7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lacI;</w:t>
            </w:r>
          </w:p>
        </w:tc>
        <w:tc>
          <w:tcPr>
            <w:tcW w:w="1995" w:type="dxa"/>
            <w:shd w:val="clear" w:color="auto" w:fill="auto"/>
          </w:tcPr>
          <w:p w14:paraId="3E47EE48" w14:textId="046B8383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25A2EBCB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0767A61B" w14:textId="1B571C3F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PD5-RM25</w:t>
            </w:r>
          </w:p>
        </w:tc>
        <w:tc>
          <w:tcPr>
            <w:tcW w:w="4558" w:type="dxa"/>
            <w:shd w:val="clear" w:color="auto" w:fill="auto"/>
          </w:tcPr>
          <w:p w14:paraId="2E5C1886" w14:textId="5D336596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ydeI;</w:t>
            </w:r>
          </w:p>
        </w:tc>
        <w:tc>
          <w:tcPr>
            <w:tcW w:w="1995" w:type="dxa"/>
            <w:shd w:val="clear" w:color="auto" w:fill="auto"/>
          </w:tcPr>
          <w:p w14:paraId="1E25A7CB" w14:textId="2BA0E9AB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2EB41B6A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63C8470" w14:textId="6868034D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PD5-RM26</w:t>
            </w:r>
          </w:p>
        </w:tc>
        <w:tc>
          <w:tcPr>
            <w:tcW w:w="4558" w:type="dxa"/>
            <w:shd w:val="clear" w:color="auto" w:fill="auto"/>
          </w:tcPr>
          <w:p w14:paraId="0AB1B7A6" w14:textId="62FE19A7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ygiQ;</w:t>
            </w:r>
          </w:p>
        </w:tc>
        <w:tc>
          <w:tcPr>
            <w:tcW w:w="1995" w:type="dxa"/>
            <w:shd w:val="clear" w:color="auto" w:fill="auto"/>
          </w:tcPr>
          <w:p w14:paraId="5EDF11A0" w14:textId="57311DFC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13D5729C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E8C87C0" w14:textId="6342A2AF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PD5-RM27</w:t>
            </w:r>
          </w:p>
        </w:tc>
        <w:tc>
          <w:tcPr>
            <w:tcW w:w="4558" w:type="dxa"/>
            <w:shd w:val="clear" w:color="auto" w:fill="auto"/>
          </w:tcPr>
          <w:p w14:paraId="0040AD37" w14:textId="09BC0159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tnaA;</w:t>
            </w:r>
          </w:p>
        </w:tc>
        <w:tc>
          <w:tcPr>
            <w:tcW w:w="1995" w:type="dxa"/>
            <w:shd w:val="clear" w:color="auto" w:fill="auto"/>
          </w:tcPr>
          <w:p w14:paraId="4C41D000" w14:textId="125836B9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7E498D11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E9A8E07" w14:textId="36E10C00" w:rsidR="00CC7D5F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T</w:t>
            </w:r>
            <w:r>
              <w:rPr>
                <w:rFonts w:ascii="Times New Roman" w:hAnsi="Times New Roman" w:cs="Times New Roman"/>
                <w:szCs w:val="21"/>
              </w:rPr>
              <w:t>PD5-RM28</w:t>
            </w:r>
          </w:p>
        </w:tc>
        <w:tc>
          <w:tcPr>
            <w:tcW w:w="4558" w:type="dxa"/>
            <w:shd w:val="clear" w:color="auto" w:fill="auto"/>
          </w:tcPr>
          <w:p w14:paraId="0A47AE10" w14:textId="786FE36B" w:rsidR="00CC7D5F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D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erived from TPD5 by back mutation of ylbE;</w:t>
            </w:r>
          </w:p>
        </w:tc>
        <w:tc>
          <w:tcPr>
            <w:tcW w:w="1995" w:type="dxa"/>
            <w:shd w:val="clear" w:color="auto" w:fill="auto"/>
          </w:tcPr>
          <w:p w14:paraId="7AED57AD" w14:textId="5D381971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CC7D5F" w:rsidRPr="00893B59" w14:paraId="46DA82F3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0954A1DA" w14:textId="77777777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b/>
                <w:bCs/>
                <w:color w:val="000000"/>
                <w:szCs w:val="21"/>
              </w:rPr>
              <w:t>Plasmids</w:t>
            </w:r>
          </w:p>
        </w:tc>
        <w:tc>
          <w:tcPr>
            <w:tcW w:w="4558" w:type="dxa"/>
            <w:shd w:val="clear" w:color="auto" w:fill="auto"/>
          </w:tcPr>
          <w:p w14:paraId="0ED1D36F" w14:textId="77777777" w:rsidR="00CC7D5F" w:rsidRPr="00893B59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</w:p>
        </w:tc>
        <w:tc>
          <w:tcPr>
            <w:tcW w:w="1995" w:type="dxa"/>
            <w:shd w:val="clear" w:color="auto" w:fill="auto"/>
          </w:tcPr>
          <w:p w14:paraId="22A8F562" w14:textId="77777777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:rsidR="00CC7D5F" w:rsidRPr="00893B59" w14:paraId="6E3EAB0D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47DE6FA8" w14:textId="4774D7FF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H5a</w:t>
            </w:r>
          </w:p>
        </w:tc>
        <w:tc>
          <w:tcPr>
            <w:tcW w:w="4558" w:type="dxa"/>
            <w:shd w:val="clear" w:color="auto" w:fill="auto"/>
          </w:tcPr>
          <w:p w14:paraId="3B6E4F88" w14:textId="7C8E62DE" w:rsidR="00CC7D5F" w:rsidRPr="00893B59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Plasmid used for gene overexpression</w:t>
            </w:r>
            <w:r w:rsidR="005A0560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,</w:t>
            </w:r>
            <w:r w:rsidR="005A0560"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</w:t>
            </w:r>
            <w:r w:rsidR="005A0560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Tet</w:t>
            </w:r>
            <w:r w:rsidR="005A0560"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shd w:val="clear" w:color="auto" w:fill="auto"/>
          </w:tcPr>
          <w:p w14:paraId="11EDE389" w14:textId="3454E63F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L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ab stock</w:t>
            </w:r>
          </w:p>
        </w:tc>
      </w:tr>
      <w:tr w:rsidR="00CC7D5F" w:rsidRPr="00893B59" w14:paraId="0ADA1D5D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7534F8F9" w14:textId="1DB0E97A" w:rsidR="00CC7D5F" w:rsidRPr="00893B59" w:rsidRDefault="00CC7D5F" w:rsidP="00CC7D5F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>H5a-D1</w:t>
            </w:r>
          </w:p>
        </w:tc>
        <w:tc>
          <w:tcPr>
            <w:tcW w:w="4558" w:type="dxa"/>
            <w:shd w:val="clear" w:color="auto" w:fill="auto"/>
          </w:tcPr>
          <w:p w14:paraId="0C404DFD" w14:textId="60F82FEE" w:rsidR="00CC7D5F" w:rsidRPr="00893B59" w:rsidRDefault="00CC7D5F" w:rsidP="00CC7D5F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PH5a 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derivative,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carrying </w:t>
            </w:r>
            <w:r w:rsidRPr="002E2A04">
              <w:rPr>
                <w:rFonts w:ascii="Times New Roman" w:hAnsi="Times New Roman" w:cs="Times New Roman"/>
                <w:i/>
                <w:iCs/>
                <w:color w:val="0D0D0D" w:themeColor="text1" w:themeTint="F2"/>
                <w:szCs w:val="21"/>
              </w:rPr>
              <w:t>aroG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and </w:t>
            </w:r>
            <w:r w:rsidRPr="002E2A04">
              <w:rPr>
                <w:rFonts w:ascii="Times New Roman" w:hAnsi="Times New Roman" w:cs="Times New Roman"/>
                <w:i/>
                <w:iCs/>
                <w:color w:val="0D0D0D" w:themeColor="text1" w:themeTint="F2"/>
                <w:szCs w:val="21"/>
              </w:rPr>
              <w:t>trpEDCBA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genes,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Tet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shd w:val="clear" w:color="auto" w:fill="auto"/>
          </w:tcPr>
          <w:p w14:paraId="19FC9B2F" w14:textId="77777777" w:rsidR="00CC7D5F" w:rsidRPr="00893B59" w:rsidRDefault="00CC7D5F" w:rsidP="00CC7D5F">
            <w:pPr>
              <w:spacing w:beforeLines="50" w:before="156" w:line="480" w:lineRule="auto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color w:val="000000"/>
                <w:szCs w:val="21"/>
              </w:rPr>
              <w:t xml:space="preserve">    This work</w:t>
            </w:r>
          </w:p>
        </w:tc>
      </w:tr>
      <w:tr w:rsidR="004A1F4D" w:rsidRPr="00893B59" w14:paraId="46D623FD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2B7DD86A" w14:textId="614250E9" w:rsidR="004A1F4D" w:rsidRDefault="004A1F4D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RISPR/Cas9</w:t>
            </w:r>
          </w:p>
        </w:tc>
        <w:tc>
          <w:tcPr>
            <w:tcW w:w="4558" w:type="dxa"/>
            <w:shd w:val="clear" w:color="auto" w:fill="auto"/>
          </w:tcPr>
          <w:p w14:paraId="15E418C7" w14:textId="45895698" w:rsidR="004A1F4D" w:rsidRDefault="004A1F4D" w:rsidP="004A1F4D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Cs w:val="21"/>
              </w:rPr>
              <w:t>U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sed for deletion or regulation of genes</w:t>
            </w:r>
            <w:r w:rsidR="005A0560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, Amp</w:t>
            </w:r>
            <w:r w:rsidR="005A0560"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shd w:val="clear" w:color="auto" w:fill="auto"/>
          </w:tcPr>
          <w:p w14:paraId="6A973B98" w14:textId="16FD127B" w:rsidR="004A1F4D" w:rsidRPr="00893B59" w:rsidRDefault="004A1F4D" w:rsidP="004A1F4D">
            <w:pPr>
              <w:spacing w:beforeLines="50" w:before="156" w:line="48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(Zhao et al., 2016)</w:t>
            </w:r>
          </w:p>
        </w:tc>
      </w:tr>
      <w:tr w:rsidR="004A1F4D" w:rsidRPr="00893B59" w14:paraId="5E7E9CAB" w14:textId="77777777" w:rsidTr="00CC7D5F">
        <w:trPr>
          <w:jc w:val="center"/>
        </w:trPr>
        <w:tc>
          <w:tcPr>
            <w:tcW w:w="1776" w:type="dxa"/>
            <w:shd w:val="clear" w:color="auto" w:fill="auto"/>
          </w:tcPr>
          <w:p w14:paraId="6CA5309B" w14:textId="68C9F553" w:rsidR="004A1F4D" w:rsidRPr="00893B59" w:rsidRDefault="004A1F4D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Cas9-ppsA</w:t>
            </w:r>
          </w:p>
        </w:tc>
        <w:tc>
          <w:tcPr>
            <w:tcW w:w="4558" w:type="dxa"/>
            <w:shd w:val="clear" w:color="auto" w:fill="auto"/>
          </w:tcPr>
          <w:p w14:paraId="18469083" w14:textId="7C04B88E" w:rsidR="004A1F4D" w:rsidRPr="00893B59" w:rsidRDefault="004A1F4D" w:rsidP="004A1F4D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Cas9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derivative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containing 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promoter </w:t>
            </w:r>
            <w:r w:rsidR="00DE0433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T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rc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Amp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shd w:val="clear" w:color="auto" w:fill="auto"/>
          </w:tcPr>
          <w:p w14:paraId="6622C223" w14:textId="77777777" w:rsidR="004A1F4D" w:rsidRPr="00893B59" w:rsidRDefault="004A1F4D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4A1F4D" w:rsidRPr="00893B59" w14:paraId="245D8EBF" w14:textId="77777777" w:rsidTr="001F43F1">
        <w:trPr>
          <w:jc w:val="center"/>
        </w:trPr>
        <w:tc>
          <w:tcPr>
            <w:tcW w:w="1776" w:type="dxa"/>
            <w:tcBorders>
              <w:top w:val="nil"/>
              <w:bottom w:val="nil"/>
            </w:tcBorders>
            <w:shd w:val="clear" w:color="auto" w:fill="auto"/>
          </w:tcPr>
          <w:p w14:paraId="21661315" w14:textId="60972107" w:rsidR="004A1F4D" w:rsidRPr="00893B59" w:rsidRDefault="004A1F4D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 w:rsidRPr="00CC7D5F">
              <w:rPr>
                <w:rFonts w:ascii="Times New Roman" w:hAnsi="Times New Roman" w:cs="Times New Roman"/>
                <w:bCs/>
                <w:szCs w:val="21"/>
              </w:rPr>
              <w:t>Cas9-trpR</w:t>
            </w:r>
          </w:p>
        </w:tc>
        <w:tc>
          <w:tcPr>
            <w:tcW w:w="4558" w:type="dxa"/>
            <w:tcBorders>
              <w:top w:val="nil"/>
              <w:bottom w:val="nil"/>
            </w:tcBorders>
            <w:shd w:val="clear" w:color="auto" w:fill="auto"/>
          </w:tcPr>
          <w:p w14:paraId="63F6C054" w14:textId="0A0CA45C" w:rsidR="004A1F4D" w:rsidRPr="00893B59" w:rsidRDefault="004A1F4D" w:rsidP="004A1F4D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Cas9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derivative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for knocking out trpR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, 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Amp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tcBorders>
              <w:top w:val="nil"/>
              <w:bottom w:val="nil"/>
            </w:tcBorders>
            <w:shd w:val="clear" w:color="auto" w:fill="auto"/>
          </w:tcPr>
          <w:p w14:paraId="0C3D3D19" w14:textId="79C67BBD" w:rsidR="004A1F4D" w:rsidRPr="00893B59" w:rsidRDefault="004A1F4D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93B59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1F43F1" w:rsidRPr="00893B59" w14:paraId="03908CFD" w14:textId="77777777" w:rsidTr="001F43F1">
        <w:trPr>
          <w:jc w:val="center"/>
        </w:trPr>
        <w:tc>
          <w:tcPr>
            <w:tcW w:w="1776" w:type="dxa"/>
            <w:tcBorders>
              <w:top w:val="nil"/>
              <w:bottom w:val="nil"/>
            </w:tcBorders>
            <w:shd w:val="clear" w:color="auto" w:fill="auto"/>
          </w:tcPr>
          <w:p w14:paraId="4E16738C" w14:textId="58D2F852" w:rsidR="001F43F1" w:rsidRPr="00CC7D5F" w:rsidRDefault="001F43F1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ptrc99a</w:t>
            </w:r>
          </w:p>
        </w:tc>
        <w:tc>
          <w:tcPr>
            <w:tcW w:w="4558" w:type="dxa"/>
            <w:tcBorders>
              <w:top w:val="nil"/>
              <w:bottom w:val="nil"/>
            </w:tcBorders>
            <w:shd w:val="clear" w:color="auto" w:fill="auto"/>
          </w:tcPr>
          <w:p w14:paraId="4E5BA597" w14:textId="1844F137" w:rsidR="001F43F1" w:rsidRDefault="001F43F1" w:rsidP="004A1F4D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Cloning vector, carries </w:t>
            </w:r>
            <w:r w:rsidRPr="001F43F1">
              <w:rPr>
                <w:rFonts w:ascii="Times New Roman" w:hAnsi="Times New Roman" w:cs="Times New Roman"/>
                <w:i/>
                <w:iCs/>
                <w:color w:val="0D0D0D" w:themeColor="text1" w:themeTint="F2"/>
                <w:szCs w:val="21"/>
              </w:rPr>
              <w:t>bla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and Trc promoter</w:t>
            </w:r>
            <w:r w:rsidR="005A0560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, Amp</w:t>
            </w:r>
            <w:r w:rsidR="005A0560"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tcBorders>
              <w:top w:val="nil"/>
              <w:bottom w:val="nil"/>
            </w:tcBorders>
            <w:shd w:val="clear" w:color="auto" w:fill="auto"/>
          </w:tcPr>
          <w:p w14:paraId="2CEC62A1" w14:textId="7B293CFA" w:rsidR="001F43F1" w:rsidRPr="00893B59" w:rsidRDefault="001F43F1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L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ab stock</w:t>
            </w:r>
          </w:p>
        </w:tc>
      </w:tr>
      <w:tr w:rsidR="001F43F1" w:rsidRPr="00893B59" w14:paraId="50E32380" w14:textId="77777777" w:rsidTr="00CC7D5F">
        <w:trPr>
          <w:jc w:val="center"/>
        </w:trPr>
        <w:tc>
          <w:tcPr>
            <w:tcW w:w="1776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03CBA834" w14:textId="404D64A7" w:rsidR="001F43F1" w:rsidRPr="00CC7D5F" w:rsidRDefault="001F43F1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Trp biosensor</w:t>
            </w:r>
          </w:p>
        </w:tc>
        <w:tc>
          <w:tcPr>
            <w:tcW w:w="4558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37009641" w14:textId="34F34423" w:rsidR="001F43F1" w:rsidRDefault="001F43F1" w:rsidP="004A1F4D">
            <w:pPr>
              <w:spacing w:beforeLines="50" w:before="156" w:line="480" w:lineRule="auto"/>
              <w:jc w:val="left"/>
              <w:rPr>
                <w:rFonts w:ascii="Times New Roman" w:hAnsi="Times New Roman" w:cs="Times New Roman"/>
                <w:color w:val="0D0D0D" w:themeColor="text1" w:themeTint="F2"/>
                <w:szCs w:val="21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>ptrc99a derivative,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 containing 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t xml:space="preserve">regulatory element </w:t>
            </w:r>
            <w:r>
              <w:rPr>
                <w:rFonts w:ascii="Times New Roman" w:hAnsi="Times New Roman" w:cs="Times New Roman"/>
                <w:color w:val="0D0D0D" w:themeColor="text1" w:themeTint="F2"/>
                <w:szCs w:val="21"/>
              </w:rPr>
              <w:lastRenderedPageBreak/>
              <w:t>and GFPmut2, Amp</w:t>
            </w:r>
            <w:r w:rsidRPr="00893B59">
              <w:rPr>
                <w:rFonts w:ascii="Times New Roman" w:hAnsi="Times New Roman" w:cs="Times New Roman"/>
                <w:color w:val="0D0D0D" w:themeColor="text1" w:themeTint="F2"/>
                <w:szCs w:val="21"/>
                <w:vertAlign w:val="superscript"/>
              </w:rPr>
              <w:t>r</w:t>
            </w:r>
          </w:p>
        </w:tc>
        <w:tc>
          <w:tcPr>
            <w:tcW w:w="1995" w:type="dxa"/>
            <w:tcBorders>
              <w:top w:val="nil"/>
              <w:bottom w:val="single" w:sz="12" w:space="0" w:color="000000"/>
            </w:tcBorders>
            <w:shd w:val="clear" w:color="auto" w:fill="auto"/>
          </w:tcPr>
          <w:p w14:paraId="2C90FA68" w14:textId="527D444D" w:rsidR="001F43F1" w:rsidRPr="00893B59" w:rsidRDefault="001F43F1" w:rsidP="004A1F4D">
            <w:pPr>
              <w:spacing w:beforeLines="50" w:before="156"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lastRenderedPageBreak/>
              <w:t>T</w:t>
            </w:r>
            <w:r>
              <w:rPr>
                <w:rFonts w:ascii="Times New Roman" w:hAnsi="Times New Roman" w:cs="Times New Roman"/>
                <w:szCs w:val="21"/>
              </w:rPr>
              <w:t>his work</w:t>
            </w:r>
          </w:p>
        </w:tc>
      </w:tr>
    </w:tbl>
    <w:p w14:paraId="2E46FB59" w14:textId="6335CB0C" w:rsidR="00C27168" w:rsidRDefault="00C27168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1BB89D7" w14:textId="32A3C7F6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03AED73" w14:textId="7FB440BF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24D5C6" w14:textId="3D29E678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7B65C2" w14:textId="17FB86FD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7664A3" w14:textId="03FF9B0F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FEC39C1" w14:textId="2470A0DE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FD832F4" w14:textId="742766FF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A732DC" w14:textId="7756DCE3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64EECB" w14:textId="6D29C52C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67E2A9B" w14:textId="613585CD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5AEF4C" w14:textId="049B310C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0B54531" w14:textId="552C4C9B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83AE0D" w14:textId="19B8F71A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EC53C5" w14:textId="705696AA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4DED964" w14:textId="34469EE1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449F781" w14:textId="77777777" w:rsidR="00EE4A21" w:rsidRDefault="00EE4A21" w:rsidP="000A147E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98218A8" w14:textId="67D981AB" w:rsidR="000A147E" w:rsidRPr="007A342D" w:rsidRDefault="000A147E" w:rsidP="000A147E">
      <w:pPr>
        <w:spacing w:beforeLines="50" w:before="156" w:line="480" w:lineRule="auto"/>
        <w:rPr>
          <w:rFonts w:ascii="Times New Roman" w:eastAsia="微软雅黑" w:hAnsi="Times New Roman" w:cs="Times New Roman"/>
          <w:b/>
          <w:kern w:val="0"/>
          <w:sz w:val="24"/>
          <w:szCs w:val="24"/>
        </w:rPr>
      </w:pPr>
      <w:r w:rsidRPr="007A342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Table</w:t>
      </w:r>
      <w:r w:rsidRPr="007A342D">
        <w:rPr>
          <w:rFonts w:ascii="Times New Roman" w:eastAsia="微软雅黑" w:hAnsi="Times New Roman" w:cs="Times New Roman"/>
          <w:b/>
          <w:kern w:val="0"/>
          <w:sz w:val="24"/>
          <w:szCs w:val="24"/>
        </w:rPr>
        <w:t xml:space="preserve"> </w:t>
      </w:r>
      <w:r>
        <w:rPr>
          <w:rFonts w:ascii="Times New Roman" w:eastAsia="微软雅黑" w:hAnsi="Times New Roman" w:cs="Times New Roman"/>
          <w:b/>
          <w:kern w:val="0"/>
          <w:sz w:val="24"/>
          <w:szCs w:val="24"/>
        </w:rPr>
        <w:t>S</w:t>
      </w:r>
      <w:r w:rsidR="00C27168">
        <w:rPr>
          <w:rFonts w:ascii="Times New Roman" w:eastAsia="微软雅黑" w:hAnsi="Times New Roman" w:cs="Times New Roman"/>
          <w:b/>
          <w:kern w:val="0"/>
          <w:sz w:val="24"/>
          <w:szCs w:val="24"/>
        </w:rPr>
        <w:t>2</w:t>
      </w:r>
      <w:r w:rsidRPr="007A342D">
        <w:rPr>
          <w:rFonts w:ascii="Times New Roman" w:hAnsi="Times New Roman" w:cs="Times New Roman"/>
          <w:kern w:val="0"/>
          <w:sz w:val="24"/>
          <w:szCs w:val="24"/>
        </w:rPr>
        <w:t>—</w:t>
      </w:r>
      <w:bookmarkStart w:id="17" w:name="_Hlk55207718"/>
      <w:r w:rsidRPr="007A342D">
        <w:rPr>
          <w:rFonts w:ascii="Times New Roman" w:eastAsia="微软雅黑" w:hAnsi="Times New Roman" w:cs="Times New Roman"/>
          <w:kern w:val="0"/>
          <w:sz w:val="24"/>
          <w:szCs w:val="24"/>
        </w:rPr>
        <w:t>Primers used in this study</w:t>
      </w:r>
      <w:bookmarkEnd w:id="17"/>
    </w:p>
    <w:tbl>
      <w:tblPr>
        <w:tblW w:w="8330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487"/>
      </w:tblGrid>
      <w:tr w:rsidR="000A147E" w:rsidRPr="00893B59" w14:paraId="794861C7" w14:textId="77777777" w:rsidTr="00CC7D5F">
        <w:trPr>
          <w:jc w:val="center"/>
        </w:trPr>
        <w:tc>
          <w:tcPr>
            <w:tcW w:w="1843" w:type="dxa"/>
            <w:tcBorders>
              <w:top w:val="single" w:sz="12" w:space="0" w:color="auto"/>
              <w:bottom w:val="single" w:sz="12" w:space="0" w:color="auto"/>
              <w:right w:val="single" w:sz="12" w:space="0" w:color="FFFFFF"/>
            </w:tcBorders>
            <w:shd w:val="clear" w:color="auto" w:fill="auto"/>
            <w:vAlign w:val="center"/>
          </w:tcPr>
          <w:p w14:paraId="3EF8E60F" w14:textId="77777777" w:rsidR="000A147E" w:rsidRPr="00893B59" w:rsidRDefault="000A147E" w:rsidP="00CC7D5F">
            <w:pPr>
              <w:spacing w:beforeLines="50" w:before="156" w:line="48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893B59">
              <w:rPr>
                <w:rFonts w:ascii="Times New Roman" w:hAnsi="Times New Roman" w:cs="Times New Roman"/>
                <w:b/>
                <w:color w:val="000000"/>
              </w:rPr>
              <w:t>Primer</w:t>
            </w:r>
          </w:p>
        </w:tc>
        <w:tc>
          <w:tcPr>
            <w:tcW w:w="6487" w:type="dxa"/>
            <w:tcBorders>
              <w:top w:val="single" w:sz="12" w:space="0" w:color="auto"/>
              <w:left w:val="single" w:sz="12" w:space="0" w:color="FFFFFF"/>
              <w:bottom w:val="single" w:sz="12" w:space="0" w:color="auto"/>
            </w:tcBorders>
            <w:shd w:val="clear" w:color="auto" w:fill="auto"/>
            <w:vAlign w:val="center"/>
          </w:tcPr>
          <w:p w14:paraId="6D9E9F0B" w14:textId="77777777" w:rsidR="000A147E" w:rsidRPr="00893B59" w:rsidRDefault="000A147E" w:rsidP="00CC7D5F">
            <w:pPr>
              <w:spacing w:beforeLines="50" w:before="156" w:line="48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893B59">
              <w:rPr>
                <w:rFonts w:ascii="Times New Roman" w:hAnsi="Times New Roman" w:cs="Times New Roman"/>
                <w:b/>
                <w:color w:val="000000"/>
              </w:rPr>
              <w:t>Sequence (5’→3’)</w:t>
            </w:r>
          </w:p>
        </w:tc>
      </w:tr>
      <w:tr w:rsidR="004D0507" w:rsidRPr="00893B59" w14:paraId="4A113DAF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194FFD65" w14:textId="1DF623BB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aroG-F</w:t>
            </w:r>
          </w:p>
        </w:tc>
        <w:tc>
          <w:tcPr>
            <w:tcW w:w="6487" w:type="dxa"/>
            <w:shd w:val="clear" w:color="auto" w:fill="FFFFFF"/>
          </w:tcPr>
          <w:p w14:paraId="2CB8D6B2" w14:textId="62619C31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CGCATCCGACAATTAAACCTTACCCGCGACGCGCTTTTA</w:t>
            </w:r>
          </w:p>
        </w:tc>
      </w:tr>
      <w:tr w:rsidR="004D0507" w:rsidRPr="00893B59" w14:paraId="1C3AD7AC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1278464F" w14:textId="23E6EA5F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aroG-R</w:t>
            </w:r>
          </w:p>
        </w:tc>
        <w:tc>
          <w:tcPr>
            <w:tcW w:w="6487" w:type="dxa"/>
            <w:shd w:val="clear" w:color="auto" w:fill="FFFFFF"/>
          </w:tcPr>
          <w:p w14:paraId="2B2DEF1C" w14:textId="38EC15E3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TGGCAACACTGGAACAGACATGAATTATCAGAACGACGA</w:t>
            </w:r>
          </w:p>
        </w:tc>
      </w:tr>
      <w:tr w:rsidR="004D0507" w:rsidRPr="00893B59" w14:paraId="11D03ACA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18709470" w14:textId="17442CC5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PH5a-M-F</w:t>
            </w:r>
          </w:p>
        </w:tc>
        <w:tc>
          <w:tcPr>
            <w:tcW w:w="6487" w:type="dxa"/>
            <w:shd w:val="clear" w:color="auto" w:fill="FFFFFF"/>
          </w:tcPr>
          <w:p w14:paraId="31FB53F2" w14:textId="2D5BDBF6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CGTCGTTCTGATAATTCATGTCTGTTCCAGTGTTGCCAT</w:t>
            </w:r>
          </w:p>
        </w:tc>
      </w:tr>
      <w:tr w:rsidR="004D0507" w:rsidRPr="00893B59" w14:paraId="6562B066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7C6C22FB" w14:textId="2B2B69D5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PH5a-M-R</w:t>
            </w:r>
          </w:p>
        </w:tc>
        <w:tc>
          <w:tcPr>
            <w:tcW w:w="6487" w:type="dxa"/>
            <w:shd w:val="clear" w:color="auto" w:fill="FFFFFF"/>
          </w:tcPr>
          <w:p w14:paraId="5B8701F3" w14:textId="63E7296B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AGCGGCGACGCGCAGTTAATCCCACAGCCGCCAGTTCCG</w:t>
            </w:r>
          </w:p>
        </w:tc>
      </w:tr>
      <w:tr w:rsidR="004D0507" w:rsidRPr="00893B59" w14:paraId="3383BA8D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16163331" w14:textId="6F18E13C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trpEDCBA-F</w:t>
            </w:r>
          </w:p>
        </w:tc>
        <w:tc>
          <w:tcPr>
            <w:tcW w:w="6487" w:type="dxa"/>
            <w:shd w:val="clear" w:color="auto" w:fill="FFFFFF"/>
          </w:tcPr>
          <w:p w14:paraId="6CB6951F" w14:textId="2BA914AA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small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GGAACTGGCGGCTGTGGGATTAACTGCGCGTCGCCGCTT</w:t>
            </w:r>
          </w:p>
        </w:tc>
      </w:tr>
      <w:tr w:rsidR="004D0507" w:rsidRPr="00893B59" w14:paraId="667C43AF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5F988977" w14:textId="2E400D44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trpEDCBA-R</w:t>
            </w:r>
          </w:p>
        </w:tc>
        <w:tc>
          <w:tcPr>
            <w:tcW w:w="6487" w:type="dxa"/>
            <w:shd w:val="clear" w:color="auto" w:fill="FFFFFF"/>
          </w:tcPr>
          <w:p w14:paraId="79DE76B0" w14:textId="299AABC9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ACAAAATTAGAGAATAACAATGCAAACACAAAAACCGAC</w:t>
            </w:r>
          </w:p>
        </w:tc>
      </w:tr>
      <w:tr w:rsidR="004D0507" w:rsidRPr="00893B59" w14:paraId="31282B33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483D7341" w14:textId="45443E67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PH5a-ver-F</w:t>
            </w:r>
          </w:p>
        </w:tc>
        <w:tc>
          <w:tcPr>
            <w:tcW w:w="6487" w:type="dxa"/>
            <w:shd w:val="clear" w:color="auto" w:fill="FFFFFF"/>
          </w:tcPr>
          <w:p w14:paraId="787B66EB" w14:textId="2D968843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4D0507">
              <w:rPr>
                <w:rFonts w:ascii="Times New Roman" w:hAnsi="Times New Roman" w:cs="Times New Roman"/>
              </w:rPr>
              <w:t>TCGGTTTTTGTGTTTGCATTGTTATTCTCTAATTTTGTT</w:t>
            </w:r>
          </w:p>
        </w:tc>
      </w:tr>
      <w:tr w:rsidR="004D0507" w:rsidRPr="00893B59" w14:paraId="63D29223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6D0E17AB" w14:textId="3BE9C880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PH5a-ver-R</w:t>
            </w:r>
          </w:p>
        </w:tc>
        <w:tc>
          <w:tcPr>
            <w:tcW w:w="6487" w:type="dxa"/>
            <w:shd w:val="clear" w:color="auto" w:fill="FFFFFF"/>
          </w:tcPr>
          <w:p w14:paraId="50AEFAA6" w14:textId="0E712CD5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4D0507">
              <w:rPr>
                <w:rFonts w:ascii="Times New Roman" w:hAnsi="Times New Roman" w:cs="Times New Roman"/>
              </w:rPr>
              <w:t>AAAAGCGCGTCGCGGGTAAGGTTTAATTGTCGGATGCGC</w:t>
            </w:r>
          </w:p>
        </w:tc>
      </w:tr>
      <w:tr w:rsidR="004D0507" w:rsidRPr="00893B59" w14:paraId="0D1EF08C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203D2EC5" w14:textId="52B88F06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ppsA-up-F</w:t>
            </w:r>
          </w:p>
        </w:tc>
        <w:tc>
          <w:tcPr>
            <w:tcW w:w="6487" w:type="dxa"/>
            <w:shd w:val="clear" w:color="auto" w:fill="FFFFFF"/>
          </w:tcPr>
          <w:p w14:paraId="6637FE2D" w14:textId="5E10639C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GAATCCATGGGCCTGTTGAAAGCATAAATTAAAAACG</w:t>
            </w:r>
          </w:p>
        </w:tc>
      </w:tr>
      <w:tr w:rsidR="004D0507" w:rsidRPr="00893B59" w14:paraId="3EF5D45E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76FEE96C" w14:textId="2A27B143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ppsA-up-R</w:t>
            </w:r>
          </w:p>
        </w:tc>
        <w:tc>
          <w:tcPr>
            <w:tcW w:w="6487" w:type="dxa"/>
            <w:shd w:val="clear" w:color="auto" w:fill="FFFFFF"/>
          </w:tcPr>
          <w:p w14:paraId="2C4DC7C6" w14:textId="4B5BE2AE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TTAAACAAAATTATTGGGGAATTGTTATCCGCTCACAATTCCACACATTATACGAGCCGATGATTAATTGTCAACGAACAATCCTTTTGTGATA</w:t>
            </w:r>
          </w:p>
        </w:tc>
      </w:tr>
      <w:tr w:rsidR="004D0507" w:rsidRPr="00893B59" w14:paraId="08C24142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77E0E107" w14:textId="5E48506D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ppsA-down-F</w:t>
            </w:r>
          </w:p>
        </w:tc>
        <w:tc>
          <w:tcPr>
            <w:tcW w:w="6487" w:type="dxa"/>
            <w:shd w:val="clear" w:color="auto" w:fill="FFFFFF"/>
          </w:tcPr>
          <w:p w14:paraId="0925C34E" w14:textId="6868053B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ATTCCCCAATAATTTTGTTTAACTTTAAGAAGGAGATATACATATGTCCAACAATGGCTCGTCACCGCTCGTGCTTTGGTATAACCAAC</w:t>
            </w:r>
          </w:p>
        </w:tc>
      </w:tr>
      <w:tr w:rsidR="004D0507" w:rsidRPr="00893B59" w14:paraId="14FDD31A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1F4E441D" w14:textId="2CB7F0CA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ppsA-down-R</w:t>
            </w:r>
          </w:p>
        </w:tc>
        <w:tc>
          <w:tcPr>
            <w:tcW w:w="6487" w:type="dxa"/>
            <w:shd w:val="clear" w:color="auto" w:fill="FFFFFF"/>
          </w:tcPr>
          <w:p w14:paraId="1897DCC9" w14:textId="57CA1CD4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TCCAAGCTTCCATTCAGAAGGGAGTGTCGATAATCC</w:t>
            </w:r>
          </w:p>
        </w:tc>
      </w:tr>
      <w:tr w:rsidR="004D0507" w:rsidRPr="00893B59" w14:paraId="7D9C53D7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68985C3E" w14:textId="231EBAA1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ppsA-ver-F</w:t>
            </w:r>
          </w:p>
        </w:tc>
        <w:tc>
          <w:tcPr>
            <w:tcW w:w="6487" w:type="dxa"/>
            <w:shd w:val="clear" w:color="auto" w:fill="FFFFFF"/>
          </w:tcPr>
          <w:p w14:paraId="3817A186" w14:textId="785EFA80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TCGACACTCCCTTCTGAATGGAAGCTTGGATTCTC</w:t>
            </w:r>
          </w:p>
        </w:tc>
      </w:tr>
      <w:tr w:rsidR="004D0507" w:rsidRPr="00893B59" w14:paraId="46ACFCF1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714947DA" w14:textId="6471C3E5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ppsA-ver-R</w:t>
            </w:r>
          </w:p>
        </w:tc>
        <w:tc>
          <w:tcPr>
            <w:tcW w:w="6487" w:type="dxa"/>
            <w:shd w:val="clear" w:color="auto" w:fill="FFFFFF"/>
          </w:tcPr>
          <w:p w14:paraId="23567401" w14:textId="53C1B43B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AATTTATGCTTTCAACAGGCCCATGGATTCTTC</w:t>
            </w:r>
          </w:p>
        </w:tc>
      </w:tr>
      <w:tr w:rsidR="004D0507" w:rsidRPr="00893B59" w14:paraId="027F6672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75707454" w14:textId="3D8355B8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ppsA-N20-F</w:t>
            </w:r>
          </w:p>
        </w:tc>
        <w:tc>
          <w:tcPr>
            <w:tcW w:w="6487" w:type="dxa"/>
            <w:shd w:val="clear" w:color="auto" w:fill="FFFFFF"/>
          </w:tcPr>
          <w:p w14:paraId="762B9EFE" w14:textId="262A3F55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TAGCCAACAATGGCTCGTCACCGCGTTTTAGAGCTAGAAATAGC</w:t>
            </w:r>
          </w:p>
        </w:tc>
      </w:tr>
      <w:tr w:rsidR="004D0507" w:rsidRPr="00893B59" w14:paraId="02435190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6C89D3BE" w14:textId="67DC5FB9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ppsA-N20-R</w:t>
            </w:r>
          </w:p>
        </w:tc>
        <w:tc>
          <w:tcPr>
            <w:tcW w:w="6487" w:type="dxa"/>
            <w:shd w:val="clear" w:color="auto" w:fill="FFFFFF"/>
          </w:tcPr>
          <w:p w14:paraId="7E8CFFEE" w14:textId="1E9C5277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CGCGGTGACGAGCCATTGTTGGCTAAGATCTGACTCCATAA</w:t>
            </w:r>
          </w:p>
        </w:tc>
      </w:tr>
      <w:tr w:rsidR="004D0507" w:rsidRPr="00893B59" w14:paraId="0B0F5B70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6B9CBDC7" w14:textId="1CEF38D7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lastRenderedPageBreak/>
              <w:t>trpR-up-F</w:t>
            </w:r>
          </w:p>
        </w:tc>
        <w:tc>
          <w:tcPr>
            <w:tcW w:w="6487" w:type="dxa"/>
            <w:shd w:val="clear" w:color="auto" w:fill="FFFFFF"/>
          </w:tcPr>
          <w:p w14:paraId="77296B89" w14:textId="465B44EF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AATCCATGGGCCTGTAGCAGCTTATAACGCCGGA</w:t>
            </w:r>
          </w:p>
        </w:tc>
      </w:tr>
      <w:tr w:rsidR="004D0507" w:rsidRPr="00893B59" w14:paraId="1385F122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6733841E" w14:textId="0D854D1C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trpR-up-R</w:t>
            </w:r>
          </w:p>
        </w:tc>
        <w:tc>
          <w:tcPr>
            <w:tcW w:w="6487" w:type="dxa"/>
            <w:shd w:val="clear" w:color="auto" w:fill="FFFFFF"/>
          </w:tcPr>
          <w:p w14:paraId="3E606816" w14:textId="6CA6D987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4D0507">
              <w:rPr>
                <w:rFonts w:ascii="Times New Roman" w:hAnsi="Times New Roman" w:cs="Times New Roman"/>
              </w:rPr>
              <w:t>ATCAGGCCTACAAAAAATATGTCGCCATTGTTAGC</w:t>
            </w:r>
          </w:p>
        </w:tc>
      </w:tr>
      <w:tr w:rsidR="004D0507" w:rsidRPr="00893B59" w14:paraId="6D4611AE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1480505D" w14:textId="44F8827C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trpR-down-F</w:t>
            </w:r>
          </w:p>
        </w:tc>
        <w:tc>
          <w:tcPr>
            <w:tcW w:w="6487" w:type="dxa"/>
            <w:shd w:val="clear" w:color="auto" w:fill="FFFFFF"/>
          </w:tcPr>
          <w:p w14:paraId="1997BD4E" w14:textId="3C8A43B3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4D0507">
              <w:rPr>
                <w:rFonts w:ascii="Times New Roman" w:hAnsi="Times New Roman" w:cs="Times New Roman"/>
              </w:rPr>
              <w:t>CAATGGCGACATATTTTTTGTAGGCCTGATAAGAC</w:t>
            </w:r>
          </w:p>
        </w:tc>
      </w:tr>
      <w:tr w:rsidR="004D0507" w:rsidRPr="00893B59" w14:paraId="586138B6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342130D4" w14:textId="72E36750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trpR-down-R</w:t>
            </w:r>
          </w:p>
        </w:tc>
        <w:tc>
          <w:tcPr>
            <w:tcW w:w="6487" w:type="dxa"/>
            <w:shd w:val="clear" w:color="auto" w:fill="FFFFFF"/>
          </w:tcPr>
          <w:p w14:paraId="785B0F27" w14:textId="16E5C62F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CCAAGCTTCCATTCATGGTCCCGTGATGTCGCGT</w:t>
            </w:r>
          </w:p>
        </w:tc>
      </w:tr>
      <w:tr w:rsidR="004D0507" w:rsidRPr="00893B59" w14:paraId="4D95BDBF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24C98D8A" w14:textId="37940956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trpR-ver-F</w:t>
            </w:r>
          </w:p>
        </w:tc>
        <w:tc>
          <w:tcPr>
            <w:tcW w:w="6487" w:type="dxa"/>
            <w:shd w:val="clear" w:color="auto" w:fill="FFFFFF"/>
          </w:tcPr>
          <w:p w14:paraId="63479E6E" w14:textId="66B73B12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smallCap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ACATCACGGGACCATGAATGGAAGCTTGGATTCTC</w:t>
            </w:r>
          </w:p>
        </w:tc>
      </w:tr>
      <w:tr w:rsidR="004D0507" w:rsidRPr="00893B59" w14:paraId="108933E1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049D35C9" w14:textId="33E67C85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trpR-ver-R</w:t>
            </w:r>
          </w:p>
        </w:tc>
        <w:tc>
          <w:tcPr>
            <w:tcW w:w="6487" w:type="dxa"/>
            <w:shd w:val="clear" w:color="auto" w:fill="FFFFFF"/>
          </w:tcPr>
          <w:p w14:paraId="1E251AFE" w14:textId="3D0FE3AB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4D0507">
              <w:rPr>
                <w:rFonts w:ascii="Times New Roman" w:hAnsi="Times New Roman" w:cs="Times New Roman"/>
              </w:rPr>
              <w:t>GCGTTATAAGCTGCTACAGGCCCATGGATTCTTC</w:t>
            </w:r>
          </w:p>
        </w:tc>
      </w:tr>
      <w:tr w:rsidR="004D0507" w:rsidRPr="00893B59" w14:paraId="55A57348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7A97FBA7" w14:textId="33D0A5F8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trpR-N20-F</w:t>
            </w:r>
          </w:p>
        </w:tc>
        <w:tc>
          <w:tcPr>
            <w:tcW w:w="6487" w:type="dxa"/>
            <w:shd w:val="clear" w:color="auto" w:fill="FFFFFF"/>
          </w:tcPr>
          <w:p w14:paraId="339E295C" w14:textId="388AD35F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4D0507">
              <w:rPr>
                <w:rFonts w:ascii="Times New Roman" w:hAnsi="Times New Roman" w:cs="Times New Roman"/>
              </w:rPr>
              <w:t>GCCAGATGAGCGCGAAGCGTGTTTTAGAGCTAGAAATAGC</w:t>
            </w:r>
          </w:p>
        </w:tc>
      </w:tr>
      <w:tr w:rsidR="004D0507" w:rsidRPr="00893B59" w14:paraId="2C9E8423" w14:textId="77777777" w:rsidTr="00E80BEC">
        <w:trPr>
          <w:jc w:val="center"/>
        </w:trPr>
        <w:tc>
          <w:tcPr>
            <w:tcW w:w="1843" w:type="dxa"/>
            <w:shd w:val="clear" w:color="auto" w:fill="FFFFFF"/>
          </w:tcPr>
          <w:p w14:paraId="47446839" w14:textId="4A8005E8" w:rsidR="004D0507" w:rsidRPr="004D0507" w:rsidRDefault="004D0507" w:rsidP="004D0507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trpR-N20-R</w:t>
            </w:r>
          </w:p>
        </w:tc>
        <w:tc>
          <w:tcPr>
            <w:tcW w:w="6487" w:type="dxa"/>
            <w:shd w:val="clear" w:color="auto" w:fill="FFFFFF"/>
          </w:tcPr>
          <w:p w14:paraId="265F2F18" w14:textId="4CD289BB" w:rsidR="004D0507" w:rsidRPr="004D0507" w:rsidRDefault="004D0507" w:rsidP="004D0507">
            <w:pPr>
              <w:spacing w:line="480" w:lineRule="auto"/>
              <w:jc w:val="left"/>
              <w:rPr>
                <w:rFonts w:ascii="Times New Roman" w:hAnsi="Times New Roman" w:cs="Times New Roman"/>
                <w:smallCaps/>
                <w:color w:val="000000"/>
                <w:szCs w:val="21"/>
              </w:rPr>
            </w:pPr>
            <w:r w:rsidRPr="004D0507">
              <w:rPr>
                <w:rFonts w:ascii="Times New Roman" w:hAnsi="Times New Roman" w:cs="Times New Roman"/>
              </w:rPr>
              <w:t>ACGCTTCGCGCTCATCTGGCGCTAAGATCTGACTCCATAA</w:t>
            </w:r>
          </w:p>
        </w:tc>
      </w:tr>
      <w:tr w:rsidR="000A147E" w:rsidRPr="00893B59" w14:paraId="17D09B8B" w14:textId="77777777" w:rsidTr="00CC7D5F">
        <w:trPr>
          <w:jc w:val="center"/>
        </w:trPr>
        <w:tc>
          <w:tcPr>
            <w:tcW w:w="1843" w:type="dxa"/>
            <w:shd w:val="clear" w:color="auto" w:fill="FFFFFF"/>
          </w:tcPr>
          <w:p w14:paraId="583FF314" w14:textId="4A6357AD" w:rsidR="000A147E" w:rsidRPr="00893B59" w:rsidRDefault="00D3796D" w:rsidP="00CC7D5F">
            <w:pPr>
              <w:tabs>
                <w:tab w:val="left" w:pos="1142"/>
              </w:tabs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D3796D">
              <w:rPr>
                <w:rFonts w:ascii="Times New Roman" w:hAnsi="Times New Roman" w:cs="Times New Roman"/>
                <w:bCs/>
                <w:iCs/>
                <w:szCs w:val="21"/>
              </w:rPr>
              <w:t>tnaC-F</w:t>
            </w:r>
          </w:p>
        </w:tc>
        <w:tc>
          <w:tcPr>
            <w:tcW w:w="6487" w:type="dxa"/>
            <w:shd w:val="clear" w:color="auto" w:fill="FFFFFF"/>
            <w:vAlign w:val="center"/>
          </w:tcPr>
          <w:p w14:paraId="285D213B" w14:textId="1B85729D" w:rsidR="000A147E" w:rsidRPr="00893B59" w:rsidRDefault="00D3796D" w:rsidP="00CC7D5F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color w:val="000000"/>
                <w:szCs w:val="21"/>
              </w:rPr>
            </w:pPr>
            <w:r w:rsidRPr="00D3796D">
              <w:rPr>
                <w:rFonts w:ascii="Times New Roman" w:hAnsi="Times New Roman" w:cs="Times New Roman"/>
                <w:caps/>
                <w:color w:val="000000"/>
                <w:szCs w:val="21"/>
              </w:rPr>
              <w:t>gaaacagaccatggaattcGTGTCTTGCGAGGATAAGTG</w:t>
            </w:r>
          </w:p>
        </w:tc>
      </w:tr>
      <w:tr w:rsidR="000A147E" w:rsidRPr="00893B59" w14:paraId="08930048" w14:textId="77777777" w:rsidTr="00CC7D5F">
        <w:trPr>
          <w:jc w:val="center"/>
        </w:trPr>
        <w:tc>
          <w:tcPr>
            <w:tcW w:w="1843" w:type="dxa"/>
            <w:shd w:val="clear" w:color="auto" w:fill="FFFFFF"/>
          </w:tcPr>
          <w:p w14:paraId="38EBE56F" w14:textId="60275E3D" w:rsidR="000A147E" w:rsidRPr="00893B59" w:rsidRDefault="00D3796D" w:rsidP="00CC7D5F">
            <w:pPr>
              <w:tabs>
                <w:tab w:val="left" w:pos="1142"/>
              </w:tabs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D3796D">
              <w:rPr>
                <w:rFonts w:ascii="Times New Roman" w:hAnsi="Times New Roman" w:cs="Times New Roman"/>
                <w:bCs/>
                <w:iCs/>
                <w:szCs w:val="21"/>
              </w:rPr>
              <w:t>tnaC-R</w:t>
            </w:r>
          </w:p>
        </w:tc>
        <w:tc>
          <w:tcPr>
            <w:tcW w:w="6487" w:type="dxa"/>
            <w:shd w:val="clear" w:color="auto" w:fill="FFFFFF"/>
            <w:vAlign w:val="center"/>
          </w:tcPr>
          <w:p w14:paraId="4CCDA72B" w14:textId="734F6DF6" w:rsidR="000A147E" w:rsidRPr="00893B59" w:rsidRDefault="00D3796D" w:rsidP="00CC7D5F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D3796D">
              <w:rPr>
                <w:rFonts w:ascii="Times New Roman" w:hAnsi="Times New Roman" w:cs="Times New Roman"/>
              </w:rPr>
              <w:t>TCTTCTCCTTTACTCATCGGTTCAGGGAGATGTTTAAAG</w:t>
            </w:r>
          </w:p>
        </w:tc>
      </w:tr>
      <w:tr w:rsidR="000A147E" w:rsidRPr="00893B59" w14:paraId="2CE74678" w14:textId="77777777" w:rsidTr="00CC7D5F">
        <w:trPr>
          <w:jc w:val="center"/>
        </w:trPr>
        <w:tc>
          <w:tcPr>
            <w:tcW w:w="1843" w:type="dxa"/>
            <w:shd w:val="clear" w:color="auto" w:fill="FFFFFF"/>
          </w:tcPr>
          <w:p w14:paraId="0A7E6D9A" w14:textId="6157348E" w:rsidR="000A147E" w:rsidRPr="00893B59" w:rsidRDefault="00D3796D" w:rsidP="00CC7D5F">
            <w:pPr>
              <w:tabs>
                <w:tab w:val="left" w:pos="1142"/>
              </w:tabs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D3796D">
              <w:rPr>
                <w:rFonts w:ascii="Times New Roman" w:hAnsi="Times New Roman" w:cs="Times New Roman"/>
                <w:bCs/>
                <w:iCs/>
                <w:szCs w:val="21"/>
              </w:rPr>
              <w:t>GFP-tnaC-F</w:t>
            </w:r>
          </w:p>
        </w:tc>
        <w:tc>
          <w:tcPr>
            <w:tcW w:w="6487" w:type="dxa"/>
            <w:shd w:val="clear" w:color="auto" w:fill="FFFFFF"/>
            <w:vAlign w:val="center"/>
          </w:tcPr>
          <w:p w14:paraId="2F3F5D33" w14:textId="61768122" w:rsidR="000A147E" w:rsidRPr="00893B59" w:rsidRDefault="00D3796D" w:rsidP="00CC7D5F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D3796D">
              <w:rPr>
                <w:rFonts w:ascii="Times New Roman" w:hAnsi="Times New Roman" w:cs="Times New Roman"/>
              </w:rPr>
              <w:t>TAAACATCTCCCTGAACCGATGAGTAAAGGAGAAGAACT</w:t>
            </w:r>
          </w:p>
        </w:tc>
      </w:tr>
      <w:tr w:rsidR="000A147E" w:rsidRPr="00893B59" w14:paraId="79594E00" w14:textId="77777777" w:rsidTr="00CC7D5F">
        <w:trPr>
          <w:jc w:val="center"/>
        </w:trPr>
        <w:tc>
          <w:tcPr>
            <w:tcW w:w="1843" w:type="dxa"/>
            <w:shd w:val="clear" w:color="auto" w:fill="FFFFFF"/>
          </w:tcPr>
          <w:p w14:paraId="3F87345F" w14:textId="69882917" w:rsidR="000A147E" w:rsidRPr="00893B59" w:rsidRDefault="00D3796D" w:rsidP="00CC7D5F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D3796D">
              <w:rPr>
                <w:rFonts w:ascii="Times New Roman" w:hAnsi="Times New Roman" w:cs="Times New Roman"/>
                <w:bCs/>
                <w:iCs/>
                <w:szCs w:val="21"/>
              </w:rPr>
              <w:t>GFP-tnaC-R</w:t>
            </w:r>
          </w:p>
        </w:tc>
        <w:tc>
          <w:tcPr>
            <w:tcW w:w="6487" w:type="dxa"/>
            <w:shd w:val="clear" w:color="auto" w:fill="FFFFFF"/>
            <w:vAlign w:val="center"/>
          </w:tcPr>
          <w:p w14:paraId="40F104FE" w14:textId="606DD2B3" w:rsidR="000A147E" w:rsidRPr="00893B59" w:rsidRDefault="00D3796D" w:rsidP="00CC7D5F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color w:val="000000"/>
                <w:szCs w:val="21"/>
              </w:rPr>
            </w:pPr>
            <w:r w:rsidRPr="00D3796D">
              <w:rPr>
                <w:rFonts w:ascii="Times New Roman" w:hAnsi="Times New Roman" w:cs="Times New Roman"/>
                <w:color w:val="000000"/>
                <w:szCs w:val="21"/>
              </w:rPr>
              <w:t>CGCCAAAACAGCCAAGCTTCTATTTGTATAGTTCATCCA</w:t>
            </w:r>
          </w:p>
        </w:tc>
      </w:tr>
      <w:tr w:rsidR="000A147E" w:rsidRPr="00893B59" w14:paraId="2F453E85" w14:textId="77777777" w:rsidTr="00CC7D5F">
        <w:trPr>
          <w:jc w:val="center"/>
        </w:trPr>
        <w:tc>
          <w:tcPr>
            <w:tcW w:w="1843" w:type="dxa"/>
            <w:shd w:val="clear" w:color="auto" w:fill="FFFFFF"/>
          </w:tcPr>
          <w:p w14:paraId="72124C02" w14:textId="279D3AB6" w:rsidR="000A147E" w:rsidRPr="00893B59" w:rsidRDefault="00D3796D" w:rsidP="00CC7D5F">
            <w:pPr>
              <w:spacing w:line="480" w:lineRule="auto"/>
              <w:rPr>
                <w:rFonts w:ascii="Times New Roman" w:hAnsi="Times New Roman" w:cs="Times New Roman"/>
                <w:bCs/>
                <w:iCs/>
                <w:szCs w:val="21"/>
              </w:rPr>
            </w:pPr>
            <w:r w:rsidRPr="00D3796D">
              <w:rPr>
                <w:rFonts w:ascii="Times New Roman" w:hAnsi="Times New Roman" w:cs="Times New Roman"/>
                <w:bCs/>
                <w:iCs/>
                <w:szCs w:val="21"/>
              </w:rPr>
              <w:t>ptrc99a-ver-F</w:t>
            </w:r>
          </w:p>
        </w:tc>
        <w:tc>
          <w:tcPr>
            <w:tcW w:w="6487" w:type="dxa"/>
            <w:shd w:val="clear" w:color="auto" w:fill="FFFFFF"/>
            <w:vAlign w:val="center"/>
          </w:tcPr>
          <w:p w14:paraId="42FAEC3A" w14:textId="560FC10D" w:rsidR="000A147E" w:rsidRPr="00893B59" w:rsidRDefault="00D3796D" w:rsidP="00CC7D5F">
            <w:pPr>
              <w:spacing w:line="480" w:lineRule="auto"/>
              <w:jc w:val="left"/>
              <w:rPr>
                <w:rFonts w:ascii="Times New Roman" w:hAnsi="Times New Roman" w:cs="Times New Roman"/>
                <w:caps/>
                <w:color w:val="000000"/>
                <w:szCs w:val="21"/>
              </w:rPr>
            </w:pPr>
            <w:r w:rsidRPr="00D3796D">
              <w:rPr>
                <w:rFonts w:ascii="Times New Roman" w:hAnsi="Times New Roman" w:cs="Times New Roman"/>
                <w:color w:val="000000"/>
                <w:szCs w:val="21"/>
              </w:rPr>
              <w:t>GGATGAACTATACAAATAGAAGCTTGGCTGTTTTGGCGG</w:t>
            </w:r>
          </w:p>
        </w:tc>
      </w:tr>
      <w:tr w:rsidR="00BC530F" w:rsidRPr="00893B59" w14:paraId="1E87D3FD" w14:textId="77777777" w:rsidTr="00E80BEC">
        <w:trPr>
          <w:jc w:val="center"/>
        </w:trPr>
        <w:tc>
          <w:tcPr>
            <w:tcW w:w="1843" w:type="dxa"/>
            <w:tcBorders>
              <w:top w:val="nil"/>
              <w:bottom w:val="single" w:sz="12" w:space="0" w:color="000000"/>
            </w:tcBorders>
            <w:shd w:val="clear" w:color="auto" w:fill="FFFFFF"/>
          </w:tcPr>
          <w:p w14:paraId="4E84360A" w14:textId="55E22C69" w:rsidR="00BC530F" w:rsidRDefault="00BC530F" w:rsidP="00BC530F">
            <w:pPr>
              <w:spacing w:line="480" w:lineRule="auto"/>
              <w:rPr>
                <w:color w:val="000000"/>
                <w:sz w:val="22"/>
              </w:rPr>
            </w:pPr>
            <w:r w:rsidRPr="00D3796D">
              <w:rPr>
                <w:rFonts w:ascii="Times New Roman" w:hAnsi="Times New Roman" w:cs="Times New Roman"/>
                <w:bCs/>
                <w:iCs/>
                <w:szCs w:val="21"/>
              </w:rPr>
              <w:t>ptrc99a-ver-R</w:t>
            </w:r>
          </w:p>
        </w:tc>
        <w:tc>
          <w:tcPr>
            <w:tcW w:w="6487" w:type="dxa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411A06E8" w14:textId="47914899" w:rsidR="00BC530F" w:rsidRPr="00893B59" w:rsidRDefault="00BC530F" w:rsidP="00BC530F">
            <w:pPr>
              <w:spacing w:line="480" w:lineRule="auto"/>
              <w:jc w:val="left"/>
              <w:rPr>
                <w:rFonts w:ascii="Times New Roman" w:hAnsi="Times New Roman" w:cs="Times New Roman"/>
              </w:rPr>
            </w:pPr>
            <w:r w:rsidRPr="00D3796D">
              <w:rPr>
                <w:rFonts w:ascii="Times New Roman" w:hAnsi="Times New Roman" w:cs="Times New Roman"/>
              </w:rPr>
              <w:t>ACTTATCCTCGCAAGACACGAATTCCATGGTCTGTTTCC</w:t>
            </w:r>
          </w:p>
        </w:tc>
      </w:tr>
    </w:tbl>
    <w:p w14:paraId="5503C10B" w14:textId="77777777" w:rsidR="00EE4A21" w:rsidRDefault="00EE4A21" w:rsidP="000A147E">
      <w:pPr>
        <w:rPr>
          <w:lang w:eastAsia="en-US"/>
        </w:rPr>
      </w:pPr>
    </w:p>
    <w:p w14:paraId="1EC3F0F6" w14:textId="77777777" w:rsidR="00EE4A21" w:rsidRDefault="00EE4A21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A3C519F" w14:textId="77777777" w:rsidR="00EE4A21" w:rsidRDefault="00EE4A21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36AFAD" w14:textId="77777777" w:rsidR="00EE4A21" w:rsidRDefault="00EE4A21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D5CAE4" w14:textId="77777777" w:rsidR="00EE4A21" w:rsidRDefault="00EE4A21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2E110FA" w14:textId="77777777" w:rsidR="00EE4A21" w:rsidRDefault="00EE4A21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683E58" w14:textId="77777777" w:rsidR="00EE4A21" w:rsidRDefault="00EE4A21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A0600FE" w14:textId="3A2C7908" w:rsidR="00840F1D" w:rsidRPr="00840F1D" w:rsidRDefault="00840F1D" w:rsidP="00840F1D">
      <w:pPr>
        <w:spacing w:beforeLines="50" w:before="156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0F1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7A342D">
        <w:rPr>
          <w:rFonts w:ascii="Times New Roman" w:hAnsi="Times New Roman" w:cs="Times New Roman"/>
          <w:kern w:val="0"/>
          <w:sz w:val="24"/>
          <w:szCs w:val="24"/>
        </w:rPr>
        <w:t>—</w:t>
      </w:r>
      <w:bookmarkStart w:id="18" w:name="_Hlk55207741"/>
      <w:r w:rsidRPr="00840F1D">
        <w:rPr>
          <w:rFonts w:ascii="Times New Roman" w:hAnsi="Times New Roman" w:cs="Times New Roman"/>
          <w:bCs/>
          <w:color w:val="000000"/>
          <w:sz w:val="24"/>
          <w:szCs w:val="24"/>
        </w:rPr>
        <w:t>Statistics of genome sequencing</w:t>
      </w:r>
      <w:bookmarkEnd w:id="18"/>
      <w:r w:rsidRPr="00840F1D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a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284"/>
        <w:gridCol w:w="774"/>
        <w:gridCol w:w="1155"/>
        <w:gridCol w:w="1224"/>
        <w:gridCol w:w="1424"/>
        <w:gridCol w:w="1224"/>
        <w:gridCol w:w="1221"/>
      </w:tblGrid>
      <w:tr w:rsidR="00840F1D" w:rsidRPr="00840F1D" w14:paraId="7DF39437" w14:textId="77777777" w:rsidTr="00E80BEC">
        <w:tc>
          <w:tcPr>
            <w:tcW w:w="7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61130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b/>
                <w:szCs w:val="21"/>
              </w:rPr>
              <w:t>S</w:t>
            </w:r>
            <w:r w:rsidRPr="00840F1D">
              <w:rPr>
                <w:rFonts w:ascii="Times New Roman" w:hAnsi="Times New Roman" w:cs="Times New Roman"/>
                <w:b/>
                <w:szCs w:val="21"/>
              </w:rPr>
              <w:t>ample name</w:t>
            </w:r>
          </w:p>
        </w:tc>
        <w:tc>
          <w:tcPr>
            <w:tcW w:w="46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23BC9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Seq. type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07173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Total reads</w:t>
            </w:r>
          </w:p>
        </w:tc>
        <w:tc>
          <w:tcPr>
            <w:tcW w:w="73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713814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b/>
                <w:szCs w:val="21"/>
              </w:rPr>
              <w:t>G</w:t>
            </w:r>
            <w:r w:rsidRPr="00840F1D">
              <w:rPr>
                <w:rFonts w:ascii="Times New Roman" w:hAnsi="Times New Roman" w:cs="Times New Roman"/>
                <w:b/>
                <w:szCs w:val="21"/>
              </w:rPr>
              <w:t>ood read</w:t>
            </w:r>
            <w:r w:rsidRPr="00840F1D">
              <w:rPr>
                <w:rFonts w:ascii="Times New Roman" w:hAnsi="Times New Roman" w:cs="Times New Roman"/>
                <w:b/>
                <w:szCs w:val="21"/>
                <w:vertAlign w:val="superscript"/>
              </w:rPr>
              <w:t>b</w:t>
            </w:r>
          </w:p>
        </w:tc>
        <w:tc>
          <w:tcPr>
            <w:tcW w:w="85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254A11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b/>
                <w:szCs w:val="21"/>
              </w:rPr>
              <w:t>T</w:t>
            </w:r>
            <w:r w:rsidRPr="00840F1D">
              <w:rPr>
                <w:rFonts w:ascii="Times New Roman" w:hAnsi="Times New Roman" w:cs="Times New Roman"/>
                <w:b/>
                <w:szCs w:val="21"/>
              </w:rPr>
              <w:t>otal bases</w:t>
            </w:r>
          </w:p>
        </w:tc>
        <w:tc>
          <w:tcPr>
            <w:tcW w:w="73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B4F70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b/>
                <w:szCs w:val="21"/>
              </w:rPr>
              <w:t>Q</w:t>
            </w:r>
            <w:r w:rsidRPr="00840F1D">
              <w:rPr>
                <w:rFonts w:ascii="Times New Roman" w:hAnsi="Times New Roman" w:cs="Times New Roman"/>
                <w:b/>
                <w:szCs w:val="21"/>
              </w:rPr>
              <w:t>20</w:t>
            </w:r>
            <w:r w:rsidRPr="00840F1D">
              <w:rPr>
                <w:rFonts w:ascii="Times New Roman" w:hAnsi="Times New Roman" w:cs="Times New Roman"/>
                <w:b/>
                <w:szCs w:val="21"/>
                <w:vertAlign w:val="superscript"/>
              </w:rPr>
              <w:t>c</w:t>
            </w:r>
          </w:p>
        </w:tc>
        <w:tc>
          <w:tcPr>
            <w:tcW w:w="73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07685B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b/>
                <w:szCs w:val="21"/>
              </w:rPr>
              <w:t>R</w:t>
            </w:r>
            <w:r w:rsidRPr="00840F1D">
              <w:rPr>
                <w:rFonts w:ascii="Times New Roman" w:hAnsi="Times New Roman" w:cs="Times New Roman"/>
                <w:b/>
                <w:szCs w:val="21"/>
              </w:rPr>
              <w:t>esult</w:t>
            </w:r>
          </w:p>
        </w:tc>
      </w:tr>
      <w:tr w:rsidR="00840F1D" w:rsidRPr="00840F1D" w14:paraId="77350E1A" w14:textId="77777777" w:rsidTr="00E80BEC">
        <w:tc>
          <w:tcPr>
            <w:tcW w:w="77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89F5A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840F1D">
              <w:rPr>
                <w:rFonts w:ascii="Times New Roman" w:hAnsi="Times New Roman" w:cs="Times New Roman"/>
                <w:szCs w:val="21"/>
              </w:rPr>
              <w:t>PD5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BA28C5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D</w:t>
            </w:r>
            <w:r w:rsidRPr="00840F1D">
              <w:rPr>
                <w:rFonts w:ascii="Times New Roman" w:hAnsi="Times New Roman" w:cs="Times New Roman"/>
                <w:szCs w:val="21"/>
              </w:rPr>
              <w:t>NA</w:t>
            </w:r>
          </w:p>
        </w:tc>
        <w:tc>
          <w:tcPr>
            <w:tcW w:w="69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EEE30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11,942,244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888ACA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11,942,244</w:t>
            </w:r>
          </w:p>
        </w:tc>
        <w:tc>
          <w:tcPr>
            <w:tcW w:w="85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E54817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1,194,224,400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F6D92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0.919</w:t>
            </w:r>
          </w:p>
        </w:tc>
        <w:tc>
          <w:tcPr>
            <w:tcW w:w="73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F5150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qualified</w:t>
            </w:r>
          </w:p>
        </w:tc>
      </w:tr>
    </w:tbl>
    <w:p w14:paraId="496AE3BF" w14:textId="77777777" w:rsidR="00840F1D" w:rsidRPr="00840F1D" w:rsidRDefault="00840F1D" w:rsidP="00840F1D">
      <w:pPr>
        <w:rPr>
          <w:rFonts w:ascii="Times New Roman" w:hAnsi="Times New Roman" w:cs="Times New Roman"/>
          <w:szCs w:val="21"/>
        </w:rPr>
      </w:pPr>
      <w:r w:rsidRPr="00840F1D">
        <w:rPr>
          <w:rFonts w:ascii="Times New Roman" w:hAnsi="Times New Roman" w:cs="Times New Roman"/>
          <w:szCs w:val="21"/>
          <w:vertAlign w:val="superscript"/>
        </w:rPr>
        <w:t>a</w:t>
      </w:r>
      <w:r w:rsidRPr="00840F1D">
        <w:rPr>
          <w:rFonts w:ascii="Times New Roman" w:hAnsi="Times New Roman" w:cs="Times New Roman"/>
          <w:szCs w:val="21"/>
        </w:rPr>
        <w:t>The genomes of E. coli TPD5 were sequenced using 454 pyrosequencing and aligned to the reference E. coli W3110 (NCBI reference NC.xxx).</w:t>
      </w:r>
    </w:p>
    <w:p w14:paraId="24AFEA3C" w14:textId="77777777" w:rsidR="00840F1D" w:rsidRPr="00840F1D" w:rsidRDefault="00840F1D" w:rsidP="00840F1D">
      <w:pPr>
        <w:rPr>
          <w:rFonts w:ascii="Times New Roman" w:hAnsi="Times New Roman" w:cs="Times New Roman"/>
          <w:szCs w:val="21"/>
        </w:rPr>
      </w:pPr>
      <w:r w:rsidRPr="00840F1D">
        <w:rPr>
          <w:rFonts w:ascii="Times New Roman" w:hAnsi="Times New Roman" w:cs="Times New Roman"/>
          <w:szCs w:val="21"/>
          <w:vertAlign w:val="superscript"/>
        </w:rPr>
        <w:t>b</w:t>
      </w:r>
      <w:r w:rsidRPr="00840F1D">
        <w:rPr>
          <w:rFonts w:ascii="Times New Roman" w:hAnsi="Times New Roman" w:cs="Times New Roman"/>
          <w:szCs w:val="21"/>
        </w:rPr>
        <w:t>Good reads refers to the number of Reads that are machine-filtered to remove low quality bases.</w:t>
      </w:r>
    </w:p>
    <w:p w14:paraId="0BB9BD17" w14:textId="77777777" w:rsidR="00840F1D" w:rsidRPr="00840F1D" w:rsidRDefault="00840F1D" w:rsidP="00840F1D">
      <w:pPr>
        <w:rPr>
          <w:rFonts w:ascii="Times New Roman" w:hAnsi="Times New Roman" w:cs="Times New Roman"/>
          <w:szCs w:val="21"/>
        </w:rPr>
      </w:pPr>
      <w:r w:rsidRPr="00840F1D">
        <w:rPr>
          <w:rFonts w:ascii="Times New Roman" w:hAnsi="Times New Roman" w:cs="Times New Roman"/>
          <w:szCs w:val="21"/>
          <w:vertAlign w:val="superscript"/>
        </w:rPr>
        <w:t>c</w:t>
      </w:r>
      <w:r w:rsidRPr="00840F1D">
        <w:rPr>
          <w:rFonts w:ascii="Times New Roman" w:hAnsi="Times New Roman" w:cs="Times New Roman"/>
          <w:szCs w:val="21"/>
        </w:rPr>
        <w:t>Q20=bases of Q&gt;=20 / all bases of sequencing</w:t>
      </w:r>
    </w:p>
    <w:p w14:paraId="6F97E528" w14:textId="77777777" w:rsidR="00840F1D" w:rsidRPr="00953A38" w:rsidRDefault="00840F1D" w:rsidP="00840F1D"/>
    <w:p w14:paraId="1C8B6C2D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B7CF04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8DAFCD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275576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45D41A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6F57CA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95EA30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36EAFE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F316D6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E473AB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053370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9C0982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EF9DBE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397EA6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092599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2994DC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17F58B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47BCE6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A848F3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AEA23E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B9C40A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8A9E9A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2BFAED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0249D0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2CE9C2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41BAFC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2F9557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7058D8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023ED3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F42F3F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3E6C00" w14:textId="77777777" w:rsidR="00EE4A21" w:rsidRDefault="00EE4A21" w:rsidP="00840F1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3F2C83" w14:textId="13C56849" w:rsidR="00840F1D" w:rsidRPr="00840F1D" w:rsidRDefault="00840F1D" w:rsidP="00840F1D">
      <w:pPr>
        <w:rPr>
          <w:rFonts w:ascii="Times New Roman" w:hAnsi="Times New Roman" w:cs="Times New Roman"/>
          <w:sz w:val="24"/>
          <w:szCs w:val="24"/>
        </w:rPr>
      </w:pPr>
      <w:r w:rsidRPr="00840F1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40F1D">
        <w:rPr>
          <w:rFonts w:ascii="Times New Roman" w:hAnsi="Times New Roman" w:cs="Times New Roman"/>
          <w:kern w:val="0"/>
          <w:sz w:val="24"/>
          <w:szCs w:val="24"/>
        </w:rPr>
        <w:t>—</w:t>
      </w:r>
      <w:bookmarkStart w:id="19" w:name="_Hlk55207758"/>
      <w:r w:rsidRPr="00840F1D">
        <w:rPr>
          <w:rFonts w:ascii="Times New Roman" w:hAnsi="Times New Roman" w:cs="Times New Roman"/>
          <w:sz w:val="24"/>
          <w:szCs w:val="24"/>
        </w:rPr>
        <w:t>Substitutions in ORF</w:t>
      </w:r>
      <w:bookmarkEnd w:id="19"/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929"/>
        <w:gridCol w:w="1191"/>
        <w:gridCol w:w="1503"/>
        <w:gridCol w:w="1842"/>
        <w:gridCol w:w="1841"/>
      </w:tblGrid>
      <w:tr w:rsidR="00840F1D" w:rsidRPr="00840F1D" w14:paraId="41F72AF7" w14:textId="77777777" w:rsidTr="00E80BEC">
        <w:tc>
          <w:tcPr>
            <w:tcW w:w="11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F9B768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Gene name</w:t>
            </w:r>
          </w:p>
        </w:tc>
        <w:tc>
          <w:tcPr>
            <w:tcW w:w="71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A1F0A2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Reference sequence</w:t>
            </w:r>
          </w:p>
        </w:tc>
        <w:tc>
          <w:tcPr>
            <w:tcW w:w="90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3D6918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Observed sequence</w:t>
            </w:r>
          </w:p>
        </w:tc>
        <w:tc>
          <w:tcPr>
            <w:tcW w:w="110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99ABE5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Amino acid changing</w:t>
            </w:r>
          </w:p>
        </w:tc>
        <w:tc>
          <w:tcPr>
            <w:tcW w:w="110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083F91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Position</w:t>
            </w:r>
          </w:p>
        </w:tc>
      </w:tr>
      <w:tr w:rsidR="00840F1D" w:rsidRPr="00840F1D" w14:paraId="15BBDA35" w14:textId="77777777" w:rsidTr="00E80BEC">
        <w:tc>
          <w:tcPr>
            <w:tcW w:w="1161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238102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imp</w:t>
            </w:r>
          </w:p>
        </w:tc>
        <w:tc>
          <w:tcPr>
            <w:tcW w:w="71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BCFD05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78EB0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FDD5FC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E288K</w:t>
            </w:r>
          </w:p>
        </w:tc>
        <w:tc>
          <w:tcPr>
            <w:tcW w:w="1108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AAF64D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56248</w:t>
            </w:r>
          </w:p>
        </w:tc>
      </w:tr>
      <w:tr w:rsidR="00840F1D" w:rsidRPr="00840F1D" w14:paraId="029BBCD2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2AED7C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lacI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6898D3C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TTGGG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4A01FF2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49A6E81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2322A18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366513</w:t>
            </w:r>
          </w:p>
        </w:tc>
      </w:tr>
      <w:tr w:rsidR="00840F1D" w:rsidRPr="00840F1D" w14:paraId="27EC2E12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2BA772A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acrR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51E6F4A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2445403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0FBCDCF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D139N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B74B90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486175</w:t>
            </w:r>
          </w:p>
        </w:tc>
      </w:tr>
      <w:tr w:rsidR="00840F1D" w:rsidRPr="00840F1D" w14:paraId="791A0B0D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2AB0362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ylbE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451AC9F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2FC3DBD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AG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07D63E7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412665B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547831</w:t>
            </w:r>
          </w:p>
        </w:tc>
      </w:tr>
      <w:tr w:rsidR="00840F1D" w:rsidRPr="00840F1D" w14:paraId="78A806AB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7726FA8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entE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2D66740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4E7ECA3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711FD83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A407T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6DB5F5E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626511</w:t>
            </w:r>
          </w:p>
        </w:tc>
      </w:tr>
      <w:tr w:rsidR="00840F1D" w:rsidRPr="00840F1D" w14:paraId="45A511E1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114C74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ybdK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752DE40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7C92D13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2770120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T235M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1171610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606680</w:t>
            </w:r>
          </w:p>
        </w:tc>
      </w:tr>
      <w:tr w:rsidR="00840F1D" w:rsidRPr="00840F1D" w14:paraId="26854874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8ABBCA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aroG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1F7048C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31A5B1E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3CA76F3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S211F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7E6291E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786264</w:t>
            </w:r>
          </w:p>
        </w:tc>
      </w:tr>
      <w:tr w:rsidR="00840F1D" w:rsidRPr="00840F1D" w14:paraId="2FF0587E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23960A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oppA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4E3EEB8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5EDF28C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322B7E9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N271Y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49A3E76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1301992</w:t>
            </w:r>
          </w:p>
        </w:tc>
      </w:tr>
      <w:tr w:rsidR="00840F1D" w:rsidRPr="00840F1D" w14:paraId="6E633DAA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327FB4F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oppF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684E1D6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17C9EE2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38C3095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S325A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2D49418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1306736</w:t>
            </w:r>
          </w:p>
        </w:tc>
      </w:tr>
      <w:tr w:rsidR="00840F1D" w:rsidRPr="00840F1D" w14:paraId="4DB5FF66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7041A55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trpE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217184F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1B073A7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7F5AEAA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A63V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DE8F96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1322758</w:t>
            </w:r>
          </w:p>
        </w:tc>
      </w:tr>
      <w:tr w:rsidR="00840F1D" w:rsidRPr="00840F1D" w14:paraId="32C252B2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5A13D15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trpE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4553801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2F6547F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5B85F01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T425T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3C58B91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1321513</w:t>
            </w:r>
          </w:p>
        </w:tc>
      </w:tr>
      <w:tr w:rsidR="00840F1D" w:rsidRPr="00840F1D" w14:paraId="174DF5FE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3EB433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acnA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537F6D6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5A95C88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3F3A223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S522G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344006B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1337394</w:t>
            </w:r>
          </w:p>
        </w:tc>
      </w:tr>
      <w:tr w:rsidR="00840F1D" w:rsidRPr="00840F1D" w14:paraId="5CEF7FD6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24E2D98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puuP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2DBF079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14935B5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7423DB8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Y110C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1EA938A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1358859</w:t>
            </w:r>
          </w:p>
        </w:tc>
      </w:tr>
      <w:tr w:rsidR="00840F1D" w:rsidRPr="00840F1D" w14:paraId="491A1030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B0829C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ydeI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3337ACD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AT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79EF273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66C185F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293DF62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1626064</w:t>
            </w:r>
          </w:p>
        </w:tc>
      </w:tr>
      <w:tr w:rsidR="00840F1D" w:rsidRPr="00840F1D" w14:paraId="51B9F26B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07EBD43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dicA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7D39D09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2E0540E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1A97890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E123K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426FAFD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1648300</w:t>
            </w:r>
          </w:p>
        </w:tc>
      </w:tr>
      <w:tr w:rsidR="00840F1D" w:rsidRPr="00840F1D" w14:paraId="2882E397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6595E3D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mlc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42536BD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155C75F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172739D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6E19E4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1667884</w:t>
            </w:r>
          </w:p>
        </w:tc>
      </w:tr>
      <w:tr w:rsidR="00840F1D" w:rsidRPr="00840F1D" w14:paraId="6183F2B1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4061D5B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flhD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0451DB9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5361726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5C6F287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V84F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2F6F726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1977948</w:t>
            </w:r>
          </w:p>
        </w:tc>
      </w:tr>
      <w:tr w:rsidR="00840F1D" w:rsidRPr="00840F1D" w14:paraId="1E671CBD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1E02490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glpQ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58B7FAB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251922C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50581B4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R101C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F1AB38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2350711</w:t>
            </w:r>
          </w:p>
        </w:tc>
      </w:tr>
      <w:tr w:rsidR="00840F1D" w:rsidRPr="00840F1D" w14:paraId="42500CC2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74C6437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gabD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75163C8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711C4E2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65EFCD1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T130P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3B9AF25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2791660</w:t>
            </w:r>
          </w:p>
        </w:tc>
      </w:tr>
      <w:tr w:rsidR="00840F1D" w:rsidRPr="00840F1D" w14:paraId="5442FAE5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140652C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lastRenderedPageBreak/>
              <w:t>rpoS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51A38AF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0A180A2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574AC99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Q33*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6B23B77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2867455</w:t>
            </w:r>
          </w:p>
        </w:tc>
      </w:tr>
      <w:tr w:rsidR="00840F1D" w:rsidRPr="00840F1D" w14:paraId="5F863849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289FFDE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ygiQ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1CDD6C0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CT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758616D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34272F3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E4A32A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3157654</w:t>
            </w:r>
          </w:p>
        </w:tc>
      </w:tr>
      <w:tr w:rsidR="00840F1D" w:rsidRPr="00840F1D" w14:paraId="38844D51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3B2A3FE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ebgA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5EE1822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0C4A6C0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1E1F374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G111D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2E98D73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3222964</w:t>
            </w:r>
          </w:p>
        </w:tc>
      </w:tr>
      <w:tr w:rsidR="00840F1D" w:rsidRPr="00840F1D" w14:paraId="03F285A8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4696E01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garL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251F86A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457DACA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01546EE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A190S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1F2FB2F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3272845</w:t>
            </w:r>
          </w:p>
        </w:tc>
      </w:tr>
      <w:tr w:rsidR="00840F1D" w:rsidRPr="00840F1D" w14:paraId="7A01FCA0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09FE32A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dinD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77EAA7E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0037CF4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78169E64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P7S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16C761D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3822637</w:t>
            </w:r>
          </w:p>
        </w:tc>
      </w:tr>
      <w:tr w:rsidR="00840F1D" w:rsidRPr="00840F1D" w14:paraId="77B643E8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39457FC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tnaA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3A45017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04550C5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4DC7399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6EF9942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3889092</w:t>
            </w:r>
          </w:p>
        </w:tc>
      </w:tr>
      <w:tr w:rsidR="00840F1D" w:rsidRPr="00840F1D" w14:paraId="353CF12A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2658191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asrB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1CC739E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2206509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674F086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E303K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E03075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3990574</w:t>
            </w:r>
          </w:p>
        </w:tc>
      </w:tr>
      <w:tr w:rsidR="00840F1D" w:rsidRPr="00840F1D" w14:paraId="258EBF55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7DFCB55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polA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62C4D53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3433A0E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3BAF96A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G763S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5A345AD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4049252</w:t>
            </w:r>
          </w:p>
        </w:tc>
      </w:tr>
      <w:tr w:rsidR="00840F1D" w:rsidRPr="00840F1D" w14:paraId="338C1115" w14:textId="77777777" w:rsidTr="00E80BEC"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</w:tcPr>
          <w:p w14:paraId="704EDAB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argH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</w:tcPr>
          <w:p w14:paraId="1C28CF0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</w:tcPr>
          <w:p w14:paraId="649C379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</w:tcPr>
          <w:p w14:paraId="580E283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V393M</w:t>
            </w:r>
          </w:p>
        </w:tc>
        <w:tc>
          <w:tcPr>
            <w:tcW w:w="1108" w:type="pct"/>
            <w:tcBorders>
              <w:top w:val="nil"/>
              <w:left w:val="nil"/>
              <w:bottom w:val="nil"/>
              <w:right w:val="nil"/>
            </w:tcBorders>
          </w:tcPr>
          <w:p w14:paraId="322AEB2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4158026</w:t>
            </w:r>
          </w:p>
        </w:tc>
      </w:tr>
      <w:tr w:rsidR="00840F1D" w:rsidRPr="00840F1D" w14:paraId="6B711198" w14:textId="77777777" w:rsidTr="00E80BEC">
        <w:tc>
          <w:tcPr>
            <w:tcW w:w="1161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782B4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rpoB</w:t>
            </w:r>
          </w:p>
        </w:tc>
        <w:tc>
          <w:tcPr>
            <w:tcW w:w="71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20CB5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90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52570D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866D6B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S917Y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476EC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4183994</w:t>
            </w:r>
          </w:p>
        </w:tc>
      </w:tr>
    </w:tbl>
    <w:p w14:paraId="6BBCDD7E" w14:textId="77777777" w:rsidR="00840F1D" w:rsidRPr="00840F1D" w:rsidRDefault="00840F1D" w:rsidP="00840F1D">
      <w:pPr>
        <w:rPr>
          <w:rFonts w:ascii="Times New Roman" w:hAnsi="Times New Roman" w:cs="Times New Roman"/>
          <w:szCs w:val="21"/>
        </w:rPr>
      </w:pPr>
      <w:r w:rsidRPr="00840F1D">
        <w:rPr>
          <w:rFonts w:ascii="Times New Roman" w:hAnsi="Times New Roman" w:cs="Times New Roman"/>
          <w:szCs w:val="21"/>
        </w:rPr>
        <w:t>Asterisks (*) indicate nonsense mutations. The minus (-) signs stand for insertion or deletion.</w:t>
      </w:r>
    </w:p>
    <w:p w14:paraId="478A0C8E" w14:textId="77777777" w:rsidR="00840F1D" w:rsidRDefault="00840F1D" w:rsidP="00840F1D"/>
    <w:p w14:paraId="39D39B17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F1E12E2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825C425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412D7CC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E28A36E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5CE1568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945D7D7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6370C5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6A89717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740EDE6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6F63ED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9C282D4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BF93630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762C7C9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D60BD1A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C85E460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48C6626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7F0DF60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2E7A7EF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C7989B6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E264C2D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FD986C" w14:textId="77777777" w:rsidR="00EE4A21" w:rsidRDefault="00EE4A21" w:rsidP="00840F1D">
      <w:pPr>
        <w:tabs>
          <w:tab w:val="left" w:pos="346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6107F14" w14:textId="1E454F3D" w:rsidR="00840F1D" w:rsidRPr="00840F1D" w:rsidRDefault="00840F1D" w:rsidP="00840F1D">
      <w:pPr>
        <w:tabs>
          <w:tab w:val="left" w:pos="3466"/>
        </w:tabs>
        <w:rPr>
          <w:rFonts w:ascii="Times New Roman" w:hAnsi="Times New Roman" w:cs="Times New Roman"/>
          <w:sz w:val="24"/>
          <w:szCs w:val="24"/>
        </w:rPr>
      </w:pPr>
      <w:r w:rsidRPr="00840F1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40F1D">
        <w:rPr>
          <w:rFonts w:ascii="Times New Roman" w:hAnsi="Times New Roman" w:cs="Times New Roman"/>
          <w:kern w:val="0"/>
          <w:sz w:val="24"/>
          <w:szCs w:val="24"/>
        </w:rPr>
        <w:t>—</w:t>
      </w:r>
      <w:bookmarkStart w:id="20" w:name="_Hlk55207787"/>
      <w:r w:rsidRPr="00840F1D">
        <w:rPr>
          <w:rFonts w:ascii="Times New Roman" w:hAnsi="Times New Roman" w:cs="Times New Roman"/>
          <w:sz w:val="24"/>
          <w:szCs w:val="24"/>
        </w:rPr>
        <w:t>Mutations in Non-ORF</w:t>
      </w:r>
      <w:bookmarkEnd w:id="20"/>
      <w:r w:rsidRPr="00840F1D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268"/>
        <w:gridCol w:w="2269"/>
        <w:gridCol w:w="1987"/>
        <w:gridCol w:w="1782"/>
      </w:tblGrid>
      <w:tr w:rsidR="00840F1D" w:rsidRPr="00840F1D" w14:paraId="0C9BDEEF" w14:textId="77777777" w:rsidTr="00E80BEC">
        <w:tc>
          <w:tcPr>
            <w:tcW w:w="13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1E7CD6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b/>
                <w:szCs w:val="21"/>
              </w:rPr>
              <w:t>M</w:t>
            </w:r>
            <w:r w:rsidRPr="00840F1D">
              <w:rPr>
                <w:rFonts w:ascii="Times New Roman" w:hAnsi="Times New Roman" w:cs="Times New Roman"/>
                <w:b/>
                <w:szCs w:val="21"/>
              </w:rPr>
              <w:t>utation startpoint in genome</w:t>
            </w:r>
          </w:p>
        </w:tc>
        <w:tc>
          <w:tcPr>
            <w:tcW w:w="136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4C09A0E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Mutation endpoint in genome</w:t>
            </w:r>
          </w:p>
        </w:tc>
        <w:tc>
          <w:tcPr>
            <w:tcW w:w="119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E2BB3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Reference sequence</w:t>
            </w:r>
          </w:p>
        </w:tc>
        <w:tc>
          <w:tcPr>
            <w:tcW w:w="10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43411C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840F1D">
              <w:rPr>
                <w:rFonts w:ascii="Times New Roman" w:hAnsi="Times New Roman" w:cs="Times New Roman"/>
                <w:b/>
                <w:szCs w:val="21"/>
              </w:rPr>
              <w:t>Observed sequence</w:t>
            </w:r>
          </w:p>
        </w:tc>
      </w:tr>
      <w:tr w:rsidR="00840F1D" w:rsidRPr="00840F1D" w14:paraId="219DF3F5" w14:textId="77777777" w:rsidTr="00E80BEC">
        <w:tc>
          <w:tcPr>
            <w:tcW w:w="1365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2C43B3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366351</w:t>
            </w:r>
          </w:p>
        </w:tc>
        <w:tc>
          <w:tcPr>
            <w:tcW w:w="1366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D21406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366351</w:t>
            </w:r>
          </w:p>
        </w:tc>
        <w:tc>
          <w:tcPr>
            <w:tcW w:w="1196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B117A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  <w:tc>
          <w:tcPr>
            <w:tcW w:w="107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7E404E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T</w:t>
            </w:r>
          </w:p>
        </w:tc>
      </w:tr>
      <w:tr w:rsidR="00840F1D" w:rsidRPr="00840F1D" w14:paraId="691E37CA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43A4BB2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684504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21AC5CA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684504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6C6C1157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08E2352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</w:tr>
      <w:tr w:rsidR="00840F1D" w:rsidRPr="00840F1D" w14:paraId="789B520A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474F2EA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987152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43BE8B1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987152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7FEA24C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5491CE1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T</w:t>
            </w:r>
          </w:p>
        </w:tc>
      </w:tr>
      <w:tr w:rsidR="00840F1D" w:rsidRPr="00840F1D" w14:paraId="6794B517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79A7511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1992019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22DF3BD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1992019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6908A35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0B702053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T</w:t>
            </w:r>
          </w:p>
        </w:tc>
      </w:tr>
      <w:tr w:rsidR="00840F1D" w:rsidRPr="00840F1D" w14:paraId="7CAE9934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4EF4224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2470659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06D2C480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2470659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5EC90E6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623A968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</w:tr>
      <w:tr w:rsidR="00840F1D" w:rsidRPr="00840F1D" w14:paraId="1B59F7A0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5138550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2543565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7921DD9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2543565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233F5FC6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5149E81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CATCAT</w:t>
            </w:r>
          </w:p>
        </w:tc>
      </w:tr>
      <w:tr w:rsidR="00840F1D" w:rsidRPr="00840F1D" w14:paraId="2E2FB04B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657D8838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3534456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1BDFB70B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3534456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707DEDA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2A12CC2D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T</w:t>
            </w:r>
          </w:p>
        </w:tc>
      </w:tr>
      <w:tr w:rsidR="00840F1D" w:rsidRPr="00840F1D" w14:paraId="09F9D834" w14:textId="77777777" w:rsidTr="00E80BEC"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</w:tcPr>
          <w:p w14:paraId="768AEDD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4168571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</w:tcPr>
          <w:p w14:paraId="4AD2F43F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4168571</w:t>
            </w:r>
          </w:p>
        </w:tc>
        <w:tc>
          <w:tcPr>
            <w:tcW w:w="1196" w:type="pct"/>
            <w:tcBorders>
              <w:top w:val="nil"/>
              <w:left w:val="nil"/>
              <w:bottom w:val="nil"/>
              <w:right w:val="nil"/>
            </w:tcBorders>
          </w:tcPr>
          <w:p w14:paraId="19F0F612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G</w:t>
            </w:r>
          </w:p>
        </w:tc>
        <w:tc>
          <w:tcPr>
            <w:tcW w:w="1073" w:type="pct"/>
            <w:tcBorders>
              <w:top w:val="nil"/>
              <w:left w:val="nil"/>
              <w:bottom w:val="nil"/>
              <w:right w:val="nil"/>
            </w:tcBorders>
          </w:tcPr>
          <w:p w14:paraId="4C1CDA91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</w:tr>
      <w:tr w:rsidR="00840F1D" w:rsidRPr="00840F1D" w14:paraId="375F5B21" w14:textId="77777777" w:rsidTr="00E80BEC">
        <w:tc>
          <w:tcPr>
            <w:tcW w:w="136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0E7E91A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4296380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E67CB5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4296380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4B2C09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E5078C" w14:textId="77777777" w:rsidR="00840F1D" w:rsidRPr="00840F1D" w:rsidRDefault="00840F1D" w:rsidP="00E80BEC"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840F1D">
              <w:rPr>
                <w:rFonts w:ascii="Times New Roman" w:hAnsi="Times New Roman" w:cs="Times New Roman"/>
                <w:szCs w:val="21"/>
              </w:rPr>
              <w:t>ACG</w:t>
            </w:r>
          </w:p>
        </w:tc>
      </w:tr>
    </w:tbl>
    <w:p w14:paraId="264CF43F" w14:textId="12CD4918" w:rsidR="00AA7FF6" w:rsidRDefault="00AA7FF6"/>
    <w:p w14:paraId="6879D9BC" w14:textId="25A2EE18" w:rsidR="00EE4A21" w:rsidRDefault="00EE4A21"/>
    <w:p w14:paraId="7694DEAA" w14:textId="482F18B1" w:rsidR="00EE4A21" w:rsidRDefault="00EE4A21"/>
    <w:p w14:paraId="51D31EBC" w14:textId="2B4EE35F" w:rsidR="00EE4A21" w:rsidRDefault="00EE4A21"/>
    <w:p w14:paraId="0C757B85" w14:textId="12106626" w:rsidR="00EE4A21" w:rsidRDefault="00EE4A21"/>
    <w:p w14:paraId="1A2B8890" w14:textId="1322BE1A" w:rsidR="00EE4A21" w:rsidRDefault="00EE4A21"/>
    <w:p w14:paraId="36E3B15B" w14:textId="5817B597" w:rsidR="00EE4A21" w:rsidRDefault="00EE4A21"/>
    <w:p w14:paraId="209E5147" w14:textId="74A0C816" w:rsidR="00EE4A21" w:rsidRDefault="00EE4A21"/>
    <w:p w14:paraId="5728F624" w14:textId="5977B08C" w:rsidR="00EE4A21" w:rsidRDefault="00EE4A21"/>
    <w:p w14:paraId="5FBCD328" w14:textId="69FD9FBD" w:rsidR="00EE4A21" w:rsidRDefault="00EE4A21"/>
    <w:p w14:paraId="41E5F951" w14:textId="2E9A623B" w:rsidR="00EE4A21" w:rsidRDefault="00EE4A21"/>
    <w:p w14:paraId="73B7480C" w14:textId="5953F3A9" w:rsidR="00EE4A21" w:rsidRDefault="00EE4A21"/>
    <w:p w14:paraId="04B78B9D" w14:textId="1073CB1F" w:rsidR="00EE4A21" w:rsidRDefault="00EE4A21"/>
    <w:p w14:paraId="454429DF" w14:textId="63072009" w:rsidR="00EE4A21" w:rsidRDefault="00EE4A21"/>
    <w:p w14:paraId="2364D2D0" w14:textId="6DF82B5C" w:rsidR="00EE4A21" w:rsidRDefault="00EE4A21"/>
    <w:p w14:paraId="64A4524B" w14:textId="0EF5FA6A" w:rsidR="00EE4A21" w:rsidRDefault="00EE4A21"/>
    <w:p w14:paraId="0D946EF5" w14:textId="12715432" w:rsidR="00EE4A21" w:rsidRDefault="00EE4A21"/>
    <w:p w14:paraId="20B7B591" w14:textId="42BD4661" w:rsidR="00EE4A21" w:rsidRDefault="00EE4A21"/>
    <w:p w14:paraId="7241D4BF" w14:textId="628B9799" w:rsidR="00EE4A21" w:rsidRDefault="00EE4A21"/>
    <w:p w14:paraId="2043BE4C" w14:textId="77777777" w:rsidR="00EE4A21" w:rsidRDefault="00EE4A21"/>
    <w:p w14:paraId="2EA234B2" w14:textId="03140CCD" w:rsidR="00AA7FF6" w:rsidRDefault="00377829" w:rsidP="00E21FC5">
      <w:pPr>
        <w:pStyle w:val="3"/>
        <w:jc w:val="both"/>
      </w:pPr>
      <w:r w:rsidRPr="004D398C">
        <w:lastRenderedPageBreak/>
        <w:t>Reference</w:t>
      </w:r>
    </w:p>
    <w:p w14:paraId="054E7AB3" w14:textId="77777777" w:rsidR="00921ECC" w:rsidRPr="00921ECC" w:rsidRDefault="00AA7FF6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fldChar w:fldCharType="begin"/>
      </w:r>
      <w:r w:rsidRPr="00921ECC">
        <w:rPr>
          <w:rFonts w:ascii="Times New Roman" w:hAnsi="Times New Roman" w:cs="Times New Roman"/>
        </w:rPr>
        <w:instrText xml:space="preserve"> ADDIN EN.REFLIST </w:instrText>
      </w:r>
      <w:r w:rsidRPr="00921ECC">
        <w:rPr>
          <w:rFonts w:ascii="Times New Roman" w:hAnsi="Times New Roman" w:cs="Times New Roman"/>
        </w:rPr>
        <w:fldChar w:fldCharType="separate"/>
      </w:r>
      <w:r w:rsidR="00921ECC" w:rsidRPr="00921ECC">
        <w:rPr>
          <w:rFonts w:ascii="Times New Roman" w:hAnsi="Times New Roman" w:cs="Times New Roman"/>
        </w:rPr>
        <w:t>(1) D.A. Case, I. Y. B.-S., S.R. Brozell, D.S. Cerutti, T.E. Cheatham, III, V.W.D. Cruzeiro, T.A. Darden,, R.E. Duke, D. G., M.K. Gilson, H. Gohlke, A.W. Goetz, D. Greene, R Harris, N. Homeyer, Y. Huang,, S. Izadi, A. K., T. Kurtzman, T.S. Lee, S. LeGrand, P. Li, C. Lin, J. Liu, T. Luchko, R. Luo, D.J., Mermelstein, K. M. M., Y. Miao, G. Monard, C. Nguyen, H. Nguyen, I. Omelyan, A. Onufriev, F. Pan, R., Qi, D. R. R., A. Roitberg, C. Sagui, S. Schott-Verdugo, J. Shen, C.L. Simmerling, J. Smith, R. Salomon-, Ferrer, J. S., R.C. Walker, J. Wang, H. Wei, R.M. Wolf, X. Wu, L. Xiao, D.M. York and P.A. Kollman, and (2018), A., University of California, San Francisco. (2018).</w:t>
      </w:r>
    </w:p>
    <w:p w14:paraId="076B4274" w14:textId="693AE229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(2) Hopkins, C. W., Le Grand, S., Walker, R. C., and Roitberg, A. E. (2015) Long-Time-Step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olecular </w:t>
      </w:r>
      <w:r w:rsidR="00E80BEC">
        <w:rPr>
          <w:rFonts w:ascii="Times New Roman" w:hAnsi="Times New Roman" w:cs="Times New Roman"/>
        </w:rPr>
        <w:t>d</w:t>
      </w:r>
      <w:r w:rsidRPr="00921ECC">
        <w:rPr>
          <w:rFonts w:ascii="Times New Roman" w:hAnsi="Times New Roman" w:cs="Times New Roman"/>
        </w:rPr>
        <w:t xml:space="preserve">ynamics through </w:t>
      </w:r>
      <w:r w:rsidR="00E80BEC">
        <w:rPr>
          <w:rFonts w:ascii="Times New Roman" w:hAnsi="Times New Roman" w:cs="Times New Roman"/>
        </w:rPr>
        <w:t>h</w:t>
      </w:r>
      <w:r w:rsidRPr="00921ECC">
        <w:rPr>
          <w:rFonts w:ascii="Times New Roman" w:hAnsi="Times New Roman" w:cs="Times New Roman"/>
        </w:rPr>
        <w:t xml:space="preserve">ydrogen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ass </w:t>
      </w:r>
      <w:r w:rsidR="00E80BEC">
        <w:rPr>
          <w:rFonts w:ascii="Times New Roman" w:hAnsi="Times New Roman" w:cs="Times New Roman"/>
        </w:rPr>
        <w:t>r</w:t>
      </w:r>
      <w:r w:rsidRPr="00921ECC">
        <w:rPr>
          <w:rFonts w:ascii="Times New Roman" w:hAnsi="Times New Roman" w:cs="Times New Roman"/>
        </w:rPr>
        <w:t xml:space="preserve">epartitioning. </w:t>
      </w:r>
      <w:r w:rsidRPr="00921ECC">
        <w:rPr>
          <w:rFonts w:ascii="Times New Roman" w:hAnsi="Times New Roman" w:cs="Times New Roman"/>
          <w:i/>
        </w:rPr>
        <w:t>J Chem. Theory. Comput.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11</w:t>
      </w:r>
      <w:r w:rsidRPr="00921ECC">
        <w:rPr>
          <w:rFonts w:ascii="Times New Roman" w:hAnsi="Times New Roman" w:cs="Times New Roman"/>
        </w:rPr>
        <w:t>, 1864-1874.</w:t>
      </w:r>
    </w:p>
    <w:p w14:paraId="36BF9B2D" w14:textId="77777777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(3) Jakalian, A., Bush, B. L., Jack, D. B., and Bayly, C. I. (2000) Fast, efficient generation of high-quality atomic Charges. AM1-BCC model: I. Method. </w:t>
      </w:r>
      <w:r w:rsidRPr="00921ECC">
        <w:rPr>
          <w:rFonts w:ascii="Times New Roman" w:hAnsi="Times New Roman" w:cs="Times New Roman"/>
          <w:i/>
        </w:rPr>
        <w:t>J Comput Chem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21</w:t>
      </w:r>
      <w:r w:rsidRPr="00921ECC">
        <w:rPr>
          <w:rFonts w:ascii="Times New Roman" w:hAnsi="Times New Roman" w:cs="Times New Roman"/>
        </w:rPr>
        <w:t>, 132-146.</w:t>
      </w:r>
    </w:p>
    <w:p w14:paraId="71F23EFA" w14:textId="330104ED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(4) Jorgensen, W. L., Chandrasekhar, J., Madura, J. D., Impey, R. W., and Klein, M. L. (1983) Comparison of </w:t>
      </w:r>
      <w:r w:rsidR="00E80BEC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imple </w:t>
      </w:r>
      <w:r w:rsidR="00E80BEC">
        <w:rPr>
          <w:rFonts w:ascii="Times New Roman" w:hAnsi="Times New Roman" w:cs="Times New Roman"/>
        </w:rPr>
        <w:t>p</w:t>
      </w:r>
      <w:r w:rsidRPr="00921ECC">
        <w:rPr>
          <w:rFonts w:ascii="Times New Roman" w:hAnsi="Times New Roman" w:cs="Times New Roman"/>
        </w:rPr>
        <w:t xml:space="preserve">otential </w:t>
      </w:r>
      <w:r w:rsidR="00E80BEC">
        <w:rPr>
          <w:rFonts w:ascii="Times New Roman" w:hAnsi="Times New Roman" w:cs="Times New Roman"/>
        </w:rPr>
        <w:t>f</w:t>
      </w:r>
      <w:r w:rsidRPr="00921ECC">
        <w:rPr>
          <w:rFonts w:ascii="Times New Roman" w:hAnsi="Times New Roman" w:cs="Times New Roman"/>
        </w:rPr>
        <w:t xml:space="preserve">unctions for </w:t>
      </w:r>
      <w:r w:rsidR="00E80BEC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imulating </w:t>
      </w:r>
      <w:r w:rsidR="00E80BEC">
        <w:rPr>
          <w:rFonts w:ascii="Times New Roman" w:hAnsi="Times New Roman" w:cs="Times New Roman"/>
        </w:rPr>
        <w:t>l</w:t>
      </w:r>
      <w:r w:rsidRPr="00921ECC">
        <w:rPr>
          <w:rFonts w:ascii="Times New Roman" w:hAnsi="Times New Roman" w:cs="Times New Roman"/>
        </w:rPr>
        <w:t xml:space="preserve">iquid </w:t>
      </w:r>
      <w:r w:rsidR="00E80BEC">
        <w:rPr>
          <w:rFonts w:ascii="Times New Roman" w:hAnsi="Times New Roman" w:cs="Times New Roman"/>
        </w:rPr>
        <w:t>w</w:t>
      </w:r>
      <w:r w:rsidRPr="00921ECC">
        <w:rPr>
          <w:rFonts w:ascii="Times New Roman" w:hAnsi="Times New Roman" w:cs="Times New Roman"/>
        </w:rPr>
        <w:t xml:space="preserve">ater. </w:t>
      </w:r>
      <w:r w:rsidRPr="00921ECC">
        <w:rPr>
          <w:rFonts w:ascii="Times New Roman" w:hAnsi="Times New Roman" w:cs="Times New Roman"/>
          <w:i/>
        </w:rPr>
        <w:t>J Chem Phys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79</w:t>
      </w:r>
      <w:r w:rsidRPr="00921ECC">
        <w:rPr>
          <w:rFonts w:ascii="Times New Roman" w:hAnsi="Times New Roman" w:cs="Times New Roman"/>
        </w:rPr>
        <w:t>, 926-935.</w:t>
      </w:r>
    </w:p>
    <w:p w14:paraId="08DB6A77" w14:textId="09287129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(5) Pearlman, D. A., Case, D. A., Caldwell, J. W., Ross, W. S., Cheatham, T. E., Debolt, S., Ferguson, D., Seibel, G., and Kollman, P. (1995) Amber, a </w:t>
      </w:r>
      <w:r w:rsidR="00E80BEC">
        <w:rPr>
          <w:rFonts w:ascii="Times New Roman" w:hAnsi="Times New Roman" w:cs="Times New Roman"/>
        </w:rPr>
        <w:t>p</w:t>
      </w:r>
      <w:r w:rsidRPr="00921ECC">
        <w:rPr>
          <w:rFonts w:ascii="Times New Roman" w:hAnsi="Times New Roman" w:cs="Times New Roman"/>
        </w:rPr>
        <w:t xml:space="preserve">ackage of </w:t>
      </w:r>
      <w:r w:rsidR="00E80BEC">
        <w:rPr>
          <w:rFonts w:ascii="Times New Roman" w:hAnsi="Times New Roman" w:cs="Times New Roman"/>
        </w:rPr>
        <w:t>c</w:t>
      </w:r>
      <w:r w:rsidRPr="00921ECC">
        <w:rPr>
          <w:rFonts w:ascii="Times New Roman" w:hAnsi="Times New Roman" w:cs="Times New Roman"/>
        </w:rPr>
        <w:t>omputer-</w:t>
      </w:r>
      <w:r w:rsidR="00E80BEC">
        <w:rPr>
          <w:rFonts w:ascii="Times New Roman" w:hAnsi="Times New Roman" w:cs="Times New Roman"/>
        </w:rPr>
        <w:t>p</w:t>
      </w:r>
      <w:r w:rsidRPr="00921ECC">
        <w:rPr>
          <w:rFonts w:ascii="Times New Roman" w:hAnsi="Times New Roman" w:cs="Times New Roman"/>
        </w:rPr>
        <w:t xml:space="preserve">rograms for </w:t>
      </w:r>
      <w:r w:rsidR="00E80BEC">
        <w:rPr>
          <w:rFonts w:ascii="Times New Roman" w:hAnsi="Times New Roman" w:cs="Times New Roman"/>
        </w:rPr>
        <w:t>a</w:t>
      </w:r>
      <w:r w:rsidRPr="00921ECC">
        <w:rPr>
          <w:rFonts w:ascii="Times New Roman" w:hAnsi="Times New Roman" w:cs="Times New Roman"/>
        </w:rPr>
        <w:t xml:space="preserve">pplying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olecular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echanics, </w:t>
      </w:r>
      <w:r w:rsidR="00E80BEC">
        <w:rPr>
          <w:rFonts w:ascii="Times New Roman" w:hAnsi="Times New Roman" w:cs="Times New Roman"/>
        </w:rPr>
        <w:t>n</w:t>
      </w:r>
      <w:r w:rsidRPr="00921ECC">
        <w:rPr>
          <w:rFonts w:ascii="Times New Roman" w:hAnsi="Times New Roman" w:cs="Times New Roman"/>
        </w:rPr>
        <w:t>ormal-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ode </w:t>
      </w:r>
      <w:r w:rsidR="00E80BEC">
        <w:rPr>
          <w:rFonts w:ascii="Times New Roman" w:hAnsi="Times New Roman" w:cs="Times New Roman"/>
        </w:rPr>
        <w:t>a</w:t>
      </w:r>
      <w:r w:rsidRPr="00921ECC">
        <w:rPr>
          <w:rFonts w:ascii="Times New Roman" w:hAnsi="Times New Roman" w:cs="Times New Roman"/>
        </w:rPr>
        <w:t xml:space="preserve">nalysis,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>olecular-</w:t>
      </w:r>
      <w:r w:rsidR="00E80BEC">
        <w:rPr>
          <w:rFonts w:ascii="Times New Roman" w:hAnsi="Times New Roman" w:cs="Times New Roman"/>
        </w:rPr>
        <w:t>d</w:t>
      </w:r>
      <w:r w:rsidRPr="00921ECC">
        <w:rPr>
          <w:rFonts w:ascii="Times New Roman" w:hAnsi="Times New Roman" w:cs="Times New Roman"/>
        </w:rPr>
        <w:t xml:space="preserve">ynamics and </w:t>
      </w:r>
      <w:r w:rsidR="00E80BEC">
        <w:rPr>
          <w:rFonts w:ascii="Times New Roman" w:hAnsi="Times New Roman" w:cs="Times New Roman"/>
        </w:rPr>
        <w:t>f</w:t>
      </w:r>
      <w:r w:rsidRPr="00921ECC">
        <w:rPr>
          <w:rFonts w:ascii="Times New Roman" w:hAnsi="Times New Roman" w:cs="Times New Roman"/>
        </w:rPr>
        <w:t>ree-</w:t>
      </w:r>
      <w:r w:rsidR="00E80BEC">
        <w:rPr>
          <w:rFonts w:ascii="Times New Roman" w:hAnsi="Times New Roman" w:cs="Times New Roman"/>
        </w:rPr>
        <w:t>e</w:t>
      </w:r>
      <w:r w:rsidRPr="00921ECC">
        <w:rPr>
          <w:rFonts w:ascii="Times New Roman" w:hAnsi="Times New Roman" w:cs="Times New Roman"/>
        </w:rPr>
        <w:t xml:space="preserve">nergy </w:t>
      </w:r>
      <w:r w:rsidR="00E80BEC">
        <w:rPr>
          <w:rFonts w:ascii="Times New Roman" w:hAnsi="Times New Roman" w:cs="Times New Roman"/>
        </w:rPr>
        <w:t>c</w:t>
      </w:r>
      <w:r w:rsidRPr="00921ECC">
        <w:rPr>
          <w:rFonts w:ascii="Times New Roman" w:hAnsi="Times New Roman" w:cs="Times New Roman"/>
        </w:rPr>
        <w:t xml:space="preserve">alculations to </w:t>
      </w:r>
      <w:r w:rsidR="00E80BEC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imulate the </w:t>
      </w:r>
      <w:r w:rsidR="00E80BEC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tructural and </w:t>
      </w:r>
      <w:r w:rsidR="00E80BEC">
        <w:rPr>
          <w:rFonts w:ascii="Times New Roman" w:hAnsi="Times New Roman" w:cs="Times New Roman"/>
        </w:rPr>
        <w:t>e</w:t>
      </w:r>
      <w:r w:rsidRPr="00921ECC">
        <w:rPr>
          <w:rFonts w:ascii="Times New Roman" w:hAnsi="Times New Roman" w:cs="Times New Roman"/>
        </w:rPr>
        <w:t xml:space="preserve">nergetic </w:t>
      </w:r>
      <w:r w:rsidR="00E80BEC">
        <w:rPr>
          <w:rFonts w:ascii="Times New Roman" w:hAnsi="Times New Roman" w:cs="Times New Roman"/>
        </w:rPr>
        <w:t>p</w:t>
      </w:r>
      <w:r w:rsidRPr="00921ECC">
        <w:rPr>
          <w:rFonts w:ascii="Times New Roman" w:hAnsi="Times New Roman" w:cs="Times New Roman"/>
        </w:rPr>
        <w:t xml:space="preserve">roperties of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olecules. </w:t>
      </w:r>
      <w:r w:rsidRPr="00921ECC">
        <w:rPr>
          <w:rFonts w:ascii="Times New Roman" w:hAnsi="Times New Roman" w:cs="Times New Roman"/>
          <w:i/>
        </w:rPr>
        <w:t>Comput Phys Commun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91</w:t>
      </w:r>
      <w:r w:rsidRPr="00921ECC">
        <w:rPr>
          <w:rFonts w:ascii="Times New Roman" w:hAnsi="Times New Roman" w:cs="Times New Roman"/>
        </w:rPr>
        <w:t>, 1-41.</w:t>
      </w:r>
    </w:p>
    <w:p w14:paraId="034E2692" w14:textId="6EC0605A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(6) Andersen, H. C. (1983) Rattle: A “Velocity” </w:t>
      </w:r>
      <w:r w:rsidR="00E80BEC">
        <w:rPr>
          <w:rFonts w:ascii="Times New Roman" w:hAnsi="Times New Roman" w:cs="Times New Roman"/>
        </w:rPr>
        <w:t>v</w:t>
      </w:r>
      <w:r w:rsidRPr="00921ECC">
        <w:rPr>
          <w:rFonts w:ascii="Times New Roman" w:hAnsi="Times New Roman" w:cs="Times New Roman"/>
        </w:rPr>
        <w:t xml:space="preserve">ersion of the </w:t>
      </w:r>
      <w:r w:rsidR="00E80BEC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hake </w:t>
      </w:r>
      <w:r w:rsidR="00E80BEC">
        <w:rPr>
          <w:rFonts w:ascii="Times New Roman" w:hAnsi="Times New Roman" w:cs="Times New Roman"/>
        </w:rPr>
        <w:t>a</w:t>
      </w:r>
      <w:r w:rsidRPr="00921ECC">
        <w:rPr>
          <w:rFonts w:ascii="Times New Roman" w:hAnsi="Times New Roman" w:cs="Times New Roman"/>
        </w:rPr>
        <w:t xml:space="preserve">lgorithm for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olecular </w:t>
      </w:r>
      <w:r w:rsidR="00E80BEC">
        <w:rPr>
          <w:rFonts w:ascii="Times New Roman" w:hAnsi="Times New Roman" w:cs="Times New Roman"/>
        </w:rPr>
        <w:t>d</w:t>
      </w:r>
      <w:r w:rsidRPr="00921ECC">
        <w:rPr>
          <w:rFonts w:ascii="Times New Roman" w:hAnsi="Times New Roman" w:cs="Times New Roman"/>
        </w:rPr>
        <w:t xml:space="preserve">ynamics </w:t>
      </w:r>
      <w:r w:rsidR="00E80BEC">
        <w:rPr>
          <w:rFonts w:ascii="Times New Roman" w:hAnsi="Times New Roman" w:cs="Times New Roman"/>
        </w:rPr>
        <w:t>c</w:t>
      </w:r>
      <w:r w:rsidRPr="00921ECC">
        <w:rPr>
          <w:rFonts w:ascii="Times New Roman" w:hAnsi="Times New Roman" w:cs="Times New Roman"/>
        </w:rPr>
        <w:t xml:space="preserve">alculations. </w:t>
      </w:r>
      <w:r w:rsidRPr="00921ECC">
        <w:rPr>
          <w:rFonts w:ascii="Times New Roman" w:hAnsi="Times New Roman" w:cs="Times New Roman"/>
          <w:i/>
        </w:rPr>
        <w:t>J. Comput. Phys.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52</w:t>
      </w:r>
      <w:r w:rsidRPr="00921ECC">
        <w:rPr>
          <w:rFonts w:ascii="Times New Roman" w:hAnsi="Times New Roman" w:cs="Times New Roman"/>
        </w:rPr>
        <w:t>, 24-34.</w:t>
      </w:r>
    </w:p>
    <w:p w14:paraId="025F73DD" w14:textId="184CBE90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(7) Chow, K. H., and Ferguson, D. M. (1995) Isothermal </w:t>
      </w:r>
      <w:r w:rsidR="00E80BEC">
        <w:rPr>
          <w:rFonts w:ascii="Times New Roman" w:hAnsi="Times New Roman" w:cs="Times New Roman"/>
        </w:rPr>
        <w:t>i</w:t>
      </w:r>
      <w:r w:rsidRPr="00921ECC">
        <w:rPr>
          <w:rFonts w:ascii="Times New Roman" w:hAnsi="Times New Roman" w:cs="Times New Roman"/>
        </w:rPr>
        <w:t xml:space="preserve">sobaric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>olecular-</w:t>
      </w:r>
      <w:r w:rsidR="00E80BEC">
        <w:rPr>
          <w:rFonts w:ascii="Times New Roman" w:hAnsi="Times New Roman" w:cs="Times New Roman"/>
        </w:rPr>
        <w:t>d</w:t>
      </w:r>
      <w:r w:rsidRPr="00921ECC">
        <w:rPr>
          <w:rFonts w:ascii="Times New Roman" w:hAnsi="Times New Roman" w:cs="Times New Roman"/>
        </w:rPr>
        <w:t xml:space="preserve">ynamics </w:t>
      </w:r>
      <w:r w:rsidR="00E80BEC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imulations with </w:t>
      </w:r>
      <w:r w:rsidR="00E80BEC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>onte-</w:t>
      </w:r>
      <w:r w:rsidR="00E80BEC">
        <w:rPr>
          <w:rFonts w:ascii="Times New Roman" w:hAnsi="Times New Roman" w:cs="Times New Roman"/>
        </w:rPr>
        <w:t>c</w:t>
      </w:r>
      <w:r w:rsidRPr="00921ECC">
        <w:rPr>
          <w:rFonts w:ascii="Times New Roman" w:hAnsi="Times New Roman" w:cs="Times New Roman"/>
        </w:rPr>
        <w:t xml:space="preserve">arlo </w:t>
      </w:r>
      <w:r w:rsidR="00E80BEC">
        <w:rPr>
          <w:rFonts w:ascii="Times New Roman" w:hAnsi="Times New Roman" w:cs="Times New Roman"/>
        </w:rPr>
        <w:t>v</w:t>
      </w:r>
      <w:r w:rsidRPr="00921ECC">
        <w:rPr>
          <w:rFonts w:ascii="Times New Roman" w:hAnsi="Times New Roman" w:cs="Times New Roman"/>
        </w:rPr>
        <w:t xml:space="preserve">olume </w:t>
      </w:r>
      <w:r w:rsidR="00871837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 xml:space="preserve">ampling. </w:t>
      </w:r>
      <w:r w:rsidRPr="00921ECC">
        <w:rPr>
          <w:rFonts w:ascii="Times New Roman" w:hAnsi="Times New Roman" w:cs="Times New Roman"/>
          <w:i/>
        </w:rPr>
        <w:t>Comput Phys Commun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91</w:t>
      </w:r>
      <w:r w:rsidRPr="00921ECC">
        <w:rPr>
          <w:rFonts w:ascii="Times New Roman" w:hAnsi="Times New Roman" w:cs="Times New Roman"/>
        </w:rPr>
        <w:t>, 283-289.</w:t>
      </w:r>
    </w:p>
    <w:p w14:paraId="740335E2" w14:textId="77777777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lastRenderedPageBreak/>
        <w:t xml:space="preserve">(8) Le Grand, S., Götz, A. W., and Walker, R. C. (2013) SPFP: Speed without compromise—A mixed precision model for GPU accelerated molecular dynamics simulations. </w:t>
      </w:r>
      <w:r w:rsidRPr="00921ECC">
        <w:rPr>
          <w:rFonts w:ascii="Times New Roman" w:hAnsi="Times New Roman" w:cs="Times New Roman"/>
          <w:i/>
        </w:rPr>
        <w:t>Comput Phys Commun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184</w:t>
      </w:r>
      <w:r w:rsidRPr="00921ECC">
        <w:rPr>
          <w:rFonts w:ascii="Times New Roman" w:hAnsi="Times New Roman" w:cs="Times New Roman"/>
        </w:rPr>
        <w:t>, 374-380.</w:t>
      </w:r>
    </w:p>
    <w:p w14:paraId="6F57097A" w14:textId="6AF6A1C8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(9) Roe, D. R., and Cheatham, T. E., 3rd. (2013) PTRAJ and CPPTRAJ: Software for </w:t>
      </w:r>
      <w:r w:rsidR="00871837">
        <w:rPr>
          <w:rFonts w:ascii="Times New Roman" w:hAnsi="Times New Roman" w:cs="Times New Roman"/>
        </w:rPr>
        <w:t>p</w:t>
      </w:r>
      <w:r w:rsidRPr="00921ECC">
        <w:rPr>
          <w:rFonts w:ascii="Times New Roman" w:hAnsi="Times New Roman" w:cs="Times New Roman"/>
        </w:rPr>
        <w:t xml:space="preserve">rocessing and </w:t>
      </w:r>
      <w:r w:rsidR="00871837">
        <w:rPr>
          <w:rFonts w:ascii="Times New Roman" w:hAnsi="Times New Roman" w:cs="Times New Roman"/>
        </w:rPr>
        <w:t>a</w:t>
      </w:r>
      <w:r w:rsidRPr="00921ECC">
        <w:rPr>
          <w:rFonts w:ascii="Times New Roman" w:hAnsi="Times New Roman" w:cs="Times New Roman"/>
        </w:rPr>
        <w:t xml:space="preserve">nalysis of </w:t>
      </w:r>
      <w:r w:rsidR="00871837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olecular </w:t>
      </w:r>
      <w:r w:rsidR="00871837">
        <w:rPr>
          <w:rFonts w:ascii="Times New Roman" w:hAnsi="Times New Roman" w:cs="Times New Roman"/>
        </w:rPr>
        <w:t>d</w:t>
      </w:r>
      <w:r w:rsidRPr="00921ECC">
        <w:rPr>
          <w:rFonts w:ascii="Times New Roman" w:hAnsi="Times New Roman" w:cs="Times New Roman"/>
        </w:rPr>
        <w:t xml:space="preserve">ynamics </w:t>
      </w:r>
      <w:r w:rsidR="00871837">
        <w:rPr>
          <w:rFonts w:ascii="Times New Roman" w:hAnsi="Times New Roman" w:cs="Times New Roman"/>
        </w:rPr>
        <w:t>t</w:t>
      </w:r>
      <w:r w:rsidRPr="00921ECC">
        <w:rPr>
          <w:rFonts w:ascii="Times New Roman" w:hAnsi="Times New Roman" w:cs="Times New Roman"/>
        </w:rPr>
        <w:t xml:space="preserve">rajectory </w:t>
      </w:r>
      <w:r w:rsidR="00871837">
        <w:rPr>
          <w:rFonts w:ascii="Times New Roman" w:hAnsi="Times New Roman" w:cs="Times New Roman"/>
        </w:rPr>
        <w:t>d</w:t>
      </w:r>
      <w:r w:rsidRPr="00921ECC">
        <w:rPr>
          <w:rFonts w:ascii="Times New Roman" w:hAnsi="Times New Roman" w:cs="Times New Roman"/>
        </w:rPr>
        <w:t xml:space="preserve">ata. </w:t>
      </w:r>
      <w:r w:rsidRPr="00921ECC">
        <w:rPr>
          <w:rFonts w:ascii="Times New Roman" w:hAnsi="Times New Roman" w:cs="Times New Roman"/>
          <w:i/>
        </w:rPr>
        <w:t>J Chem. Theory. Comput.</w:t>
      </w:r>
      <w:r w:rsidRPr="00921ECC">
        <w:rPr>
          <w:rFonts w:ascii="Times New Roman" w:hAnsi="Times New Roman" w:cs="Times New Roman"/>
        </w:rPr>
        <w:t xml:space="preserve"> </w:t>
      </w:r>
      <w:r w:rsidRPr="00921ECC">
        <w:rPr>
          <w:rFonts w:ascii="Times New Roman" w:hAnsi="Times New Roman" w:cs="Times New Roman"/>
          <w:i/>
        </w:rPr>
        <w:t>9</w:t>
      </w:r>
      <w:r w:rsidRPr="00921ECC">
        <w:rPr>
          <w:rFonts w:ascii="Times New Roman" w:hAnsi="Times New Roman" w:cs="Times New Roman"/>
        </w:rPr>
        <w:t>, 3084-3095.</w:t>
      </w:r>
    </w:p>
    <w:p w14:paraId="7D238B1E" w14:textId="48424B03" w:rsidR="00921ECC" w:rsidRPr="00921ECC" w:rsidRDefault="00921ECC" w:rsidP="00E21FC5">
      <w:pPr>
        <w:pStyle w:val="EndNoteBibliography"/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t xml:space="preserve">(10) The PyMOL </w:t>
      </w:r>
      <w:r w:rsidR="00871837">
        <w:rPr>
          <w:rFonts w:ascii="Times New Roman" w:hAnsi="Times New Roman" w:cs="Times New Roman"/>
        </w:rPr>
        <w:t>m</w:t>
      </w:r>
      <w:r w:rsidRPr="00921ECC">
        <w:rPr>
          <w:rFonts w:ascii="Times New Roman" w:hAnsi="Times New Roman" w:cs="Times New Roman"/>
        </w:rPr>
        <w:t xml:space="preserve">olecular </w:t>
      </w:r>
      <w:r w:rsidR="00871837">
        <w:rPr>
          <w:rFonts w:ascii="Times New Roman" w:hAnsi="Times New Roman" w:cs="Times New Roman"/>
        </w:rPr>
        <w:t>g</w:t>
      </w:r>
      <w:r w:rsidRPr="00921ECC">
        <w:rPr>
          <w:rFonts w:ascii="Times New Roman" w:hAnsi="Times New Roman" w:cs="Times New Roman"/>
        </w:rPr>
        <w:t xml:space="preserve">raphics </w:t>
      </w:r>
      <w:r w:rsidR="00871837">
        <w:rPr>
          <w:rFonts w:ascii="Times New Roman" w:hAnsi="Times New Roman" w:cs="Times New Roman"/>
        </w:rPr>
        <w:t>s</w:t>
      </w:r>
      <w:r w:rsidRPr="00921ECC">
        <w:rPr>
          <w:rFonts w:ascii="Times New Roman" w:hAnsi="Times New Roman" w:cs="Times New Roman"/>
        </w:rPr>
        <w:t>ystem, Version 2.0 Schrödinger, LLC.</w:t>
      </w:r>
    </w:p>
    <w:p w14:paraId="6F3AF15B" w14:textId="11A100E0" w:rsidR="00284A2A" w:rsidRPr="00921ECC" w:rsidRDefault="00AA7FF6" w:rsidP="00E21FC5">
      <w:pPr>
        <w:spacing w:line="480" w:lineRule="auto"/>
        <w:rPr>
          <w:rFonts w:ascii="Times New Roman" w:hAnsi="Times New Roman" w:cs="Times New Roman"/>
        </w:rPr>
      </w:pPr>
      <w:r w:rsidRPr="00921ECC">
        <w:rPr>
          <w:rFonts w:ascii="Times New Roman" w:hAnsi="Times New Roman" w:cs="Times New Roman"/>
        </w:rPr>
        <w:fldChar w:fldCharType="end"/>
      </w:r>
    </w:p>
    <w:sectPr w:rsidR="00284A2A" w:rsidRPr="00921E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817DB" w14:textId="77777777" w:rsidR="009E5557" w:rsidRDefault="009E5557" w:rsidP="00E67062">
      <w:r>
        <w:separator/>
      </w:r>
    </w:p>
  </w:endnote>
  <w:endnote w:type="continuationSeparator" w:id="0">
    <w:p w14:paraId="71FDD6A2" w14:textId="77777777" w:rsidR="009E5557" w:rsidRDefault="009E5557" w:rsidP="00E67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10EB3" w14:textId="77777777" w:rsidR="009E5557" w:rsidRDefault="009E5557" w:rsidP="00E67062">
      <w:r>
        <w:separator/>
      </w:r>
    </w:p>
  </w:footnote>
  <w:footnote w:type="continuationSeparator" w:id="0">
    <w:p w14:paraId="69C39043" w14:textId="77777777" w:rsidR="009E5557" w:rsidRDefault="009E5557" w:rsidP="00E670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chemistry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at9wwtx6zvxzdepaezx2rdjvrwvaa5dadar&quot;&gt;My EndNote Library&lt;record-ids&gt;&lt;item&gt;353&lt;/item&gt;&lt;item&gt;355&lt;/item&gt;&lt;item&gt;356&lt;/item&gt;&lt;item&gt;357&lt;/item&gt;&lt;item&gt;358&lt;/item&gt;&lt;item&gt;360&lt;/item&gt;&lt;item&gt;364&lt;/item&gt;&lt;item&gt;365&lt;/item&gt;&lt;item&gt;366&lt;/item&gt;&lt;item&gt;565&lt;/item&gt;&lt;/record-ids&gt;&lt;/item&gt;&lt;/Libraries&gt;"/>
  </w:docVars>
  <w:rsids>
    <w:rsidRoot w:val="00A64C5A"/>
    <w:rsid w:val="00024016"/>
    <w:rsid w:val="000273FD"/>
    <w:rsid w:val="00030093"/>
    <w:rsid w:val="0004617F"/>
    <w:rsid w:val="00051D92"/>
    <w:rsid w:val="000A147E"/>
    <w:rsid w:val="000A6D3A"/>
    <w:rsid w:val="000C3A27"/>
    <w:rsid w:val="000C40ED"/>
    <w:rsid w:val="000F093B"/>
    <w:rsid w:val="000F48D3"/>
    <w:rsid w:val="00101A33"/>
    <w:rsid w:val="00187AD6"/>
    <w:rsid w:val="001B00AD"/>
    <w:rsid w:val="001D5A37"/>
    <w:rsid w:val="001F43F1"/>
    <w:rsid w:val="00203AC8"/>
    <w:rsid w:val="00241105"/>
    <w:rsid w:val="0024404B"/>
    <w:rsid w:val="00272DF0"/>
    <w:rsid w:val="00284A2A"/>
    <w:rsid w:val="002E2A04"/>
    <w:rsid w:val="00373FC0"/>
    <w:rsid w:val="00377829"/>
    <w:rsid w:val="003F0F5F"/>
    <w:rsid w:val="00403C7D"/>
    <w:rsid w:val="0041105E"/>
    <w:rsid w:val="00445D05"/>
    <w:rsid w:val="0047629F"/>
    <w:rsid w:val="00496A49"/>
    <w:rsid w:val="004A1F4D"/>
    <w:rsid w:val="004B5B05"/>
    <w:rsid w:val="004D0507"/>
    <w:rsid w:val="005159E7"/>
    <w:rsid w:val="00524AE6"/>
    <w:rsid w:val="00552B08"/>
    <w:rsid w:val="005629BE"/>
    <w:rsid w:val="00566EB4"/>
    <w:rsid w:val="005A0560"/>
    <w:rsid w:val="005A5E4F"/>
    <w:rsid w:val="005B15AC"/>
    <w:rsid w:val="005C7E2E"/>
    <w:rsid w:val="006130D9"/>
    <w:rsid w:val="00635D37"/>
    <w:rsid w:val="006D01D9"/>
    <w:rsid w:val="006F1776"/>
    <w:rsid w:val="00705059"/>
    <w:rsid w:val="00751AA4"/>
    <w:rsid w:val="00757396"/>
    <w:rsid w:val="0078575B"/>
    <w:rsid w:val="007A0CFA"/>
    <w:rsid w:val="007A5260"/>
    <w:rsid w:val="007B104D"/>
    <w:rsid w:val="007C2FF6"/>
    <w:rsid w:val="007E09D1"/>
    <w:rsid w:val="007E25B3"/>
    <w:rsid w:val="007E45CE"/>
    <w:rsid w:val="007F12F4"/>
    <w:rsid w:val="007F4297"/>
    <w:rsid w:val="00840F1D"/>
    <w:rsid w:val="00871837"/>
    <w:rsid w:val="008E750B"/>
    <w:rsid w:val="00921ECC"/>
    <w:rsid w:val="00937A5F"/>
    <w:rsid w:val="009679FF"/>
    <w:rsid w:val="00970B67"/>
    <w:rsid w:val="009927FD"/>
    <w:rsid w:val="009C032B"/>
    <w:rsid w:val="009D4A76"/>
    <w:rsid w:val="009E5557"/>
    <w:rsid w:val="00A14C9F"/>
    <w:rsid w:val="00A3174B"/>
    <w:rsid w:val="00A5180D"/>
    <w:rsid w:val="00A64C5A"/>
    <w:rsid w:val="00A70A15"/>
    <w:rsid w:val="00AA7FF6"/>
    <w:rsid w:val="00AC3D53"/>
    <w:rsid w:val="00AF4282"/>
    <w:rsid w:val="00B21A26"/>
    <w:rsid w:val="00B36548"/>
    <w:rsid w:val="00B8027A"/>
    <w:rsid w:val="00B867B6"/>
    <w:rsid w:val="00BC22B1"/>
    <w:rsid w:val="00BC530F"/>
    <w:rsid w:val="00BD4C3F"/>
    <w:rsid w:val="00BE6A04"/>
    <w:rsid w:val="00C27168"/>
    <w:rsid w:val="00C33497"/>
    <w:rsid w:val="00C87615"/>
    <w:rsid w:val="00CC7D5F"/>
    <w:rsid w:val="00CF5B3B"/>
    <w:rsid w:val="00D3796D"/>
    <w:rsid w:val="00D5031F"/>
    <w:rsid w:val="00DA0C2E"/>
    <w:rsid w:val="00DA501A"/>
    <w:rsid w:val="00DC4807"/>
    <w:rsid w:val="00DD5F4E"/>
    <w:rsid w:val="00DE0433"/>
    <w:rsid w:val="00DE3C07"/>
    <w:rsid w:val="00E06F8E"/>
    <w:rsid w:val="00E177E2"/>
    <w:rsid w:val="00E21FC5"/>
    <w:rsid w:val="00E3397B"/>
    <w:rsid w:val="00E4205B"/>
    <w:rsid w:val="00E6342F"/>
    <w:rsid w:val="00E67062"/>
    <w:rsid w:val="00E80BEC"/>
    <w:rsid w:val="00ED2551"/>
    <w:rsid w:val="00EE4A21"/>
    <w:rsid w:val="00F06BB3"/>
    <w:rsid w:val="00F24B60"/>
    <w:rsid w:val="00F475ED"/>
    <w:rsid w:val="00F85E66"/>
    <w:rsid w:val="00FA4597"/>
    <w:rsid w:val="00FD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42206"/>
  <w15:chartTrackingRefBased/>
  <w15:docId w15:val="{E326E2EE-C1AF-4A6B-B727-3D6C6A22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qFormat/>
    <w:rsid w:val="00377829"/>
    <w:pPr>
      <w:keepNext/>
      <w:widowControl/>
      <w:spacing w:line="480" w:lineRule="auto"/>
      <w:jc w:val="left"/>
      <w:outlineLvl w:val="2"/>
    </w:pPr>
    <w:rPr>
      <w:rFonts w:ascii="Times New Roman" w:eastAsia="宋体" w:hAnsi="Times New Roman" w:cs="Times New Roman"/>
      <w:b/>
      <w:bCs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70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7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706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E3C0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E3C07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AA7FF6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A7FF6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A7FF6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A7FF6"/>
    <w:rPr>
      <w:rFonts w:ascii="等线" w:eastAsia="等线" w:hAnsi="等线"/>
      <w:noProof/>
      <w:sz w:val="20"/>
    </w:rPr>
  </w:style>
  <w:style w:type="character" w:customStyle="1" w:styleId="30">
    <w:name w:val="标题 3 字符"/>
    <w:basedOn w:val="a0"/>
    <w:link w:val="3"/>
    <w:rsid w:val="00377829"/>
    <w:rPr>
      <w:rFonts w:ascii="Times New Roman" w:eastAsia="宋体" w:hAnsi="Times New Roman" w:cs="Times New Roman"/>
      <w:b/>
      <w:bCs/>
      <w:kern w:val="0"/>
      <w:sz w:val="24"/>
      <w:szCs w:val="24"/>
      <w:lang w:eastAsia="en-US"/>
    </w:rPr>
  </w:style>
  <w:style w:type="table" w:styleId="a9">
    <w:name w:val="Table Grid"/>
    <w:basedOn w:val="a1"/>
    <w:uiPriority w:val="39"/>
    <w:rsid w:val="00840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051D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hang_dw@tib.cas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23</Pages>
  <Words>3654</Words>
  <Characters>20831</Characters>
  <Application>Microsoft Office Word</Application>
  <DocSecurity>0</DocSecurity>
  <Lines>173</Lines>
  <Paragraphs>48</Paragraphs>
  <ScaleCrop>false</ScaleCrop>
  <Company/>
  <LinksUpToDate>false</LinksUpToDate>
  <CharactersWithSpaces>24437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dongqin ding</dc:creator>
  <cp:keywords/>
  <dc:description/>
  <cp:lastModifiedBy>dongqin ding</cp:lastModifiedBy>
  <cp:revision>107</cp:revision>
  <dcterms:created xsi:type="dcterms:W3CDTF">2020-05-21T05:28:00Z</dcterms:created>
  <dcterms:modified xsi:type="dcterms:W3CDTF">2020-11-28T11:29:00Z</dcterms:modified>
</cp:coreProperties>
</file>