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96B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I </w:t>
      </w:r>
    </w:p>
    <w:p w14:paraId="404AD4E1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1D592E2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6465BEDF" wp14:editId="2E5859D6">
            <wp:extent cx="3324225" cy="2238375"/>
            <wp:effectExtent l="19050" t="0" r="9525" b="0"/>
            <wp:docPr id="2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970A51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017A5E04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4E758031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0CC3AF3F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4A26C1DA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II </w:t>
      </w:r>
    </w:p>
    <w:p w14:paraId="4BE7AA5A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17F1697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0E7B4501" wp14:editId="2A12FE2C">
            <wp:extent cx="2914650" cy="2105025"/>
            <wp:effectExtent l="19050" t="0" r="19050" b="0"/>
            <wp:docPr id="3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39254CE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FCC3449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47FE9901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0D4095F4" w14:textId="77777777" w:rsidR="00CB4784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01C57C46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CHART – III</w:t>
      </w:r>
    </w:p>
    <w:p w14:paraId="103D399D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7D7E7A6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lastRenderedPageBreak/>
        <w:drawing>
          <wp:inline distT="0" distB="0" distL="0" distR="0" wp14:anchorId="35ADAA6A" wp14:editId="626F6279">
            <wp:extent cx="3171825" cy="2552700"/>
            <wp:effectExtent l="19050" t="0" r="9525" b="0"/>
            <wp:docPr id="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DE8AD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04815B83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71A0584D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2F686627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5323BA76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IV </w:t>
      </w:r>
    </w:p>
    <w:p w14:paraId="1CB527F9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6CCB2C8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66219E1C" wp14:editId="32BB966D">
            <wp:extent cx="2305050" cy="1781175"/>
            <wp:effectExtent l="19050" t="0" r="19050" b="0"/>
            <wp:docPr id="3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785CA2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9869D2D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V </w:t>
      </w:r>
    </w:p>
    <w:p w14:paraId="2C489786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77E9B0CA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6186AFE8" wp14:editId="07174F18">
            <wp:extent cx="3114675" cy="2028825"/>
            <wp:effectExtent l="19050" t="0" r="9525" b="0"/>
            <wp:docPr id="3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302FAA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62A17761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676DB04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7610B782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VI ( 3 ) </w:t>
      </w:r>
    </w:p>
    <w:p w14:paraId="7A5CF201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24421035" wp14:editId="1574757B">
            <wp:extent cx="2247900" cy="2019300"/>
            <wp:effectExtent l="19050" t="0" r="19050" b="0"/>
            <wp:docPr id="3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BD1343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298D7C5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5C9A5FA8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14:paraId="295487A0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CHART – VII ( 3 ) </w:t>
      </w:r>
    </w:p>
    <w:p w14:paraId="2AE3C591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151A8B">
        <w:rPr>
          <w:rFonts w:ascii="Calibri" w:eastAsia="Times New Roman" w:hAnsi="Calibri" w:cs="Calibri"/>
          <w:noProof/>
          <w:color w:val="000000"/>
          <w:sz w:val="21"/>
          <w:szCs w:val="21"/>
          <w:lang w:eastAsia="en-GB"/>
        </w:rPr>
        <w:drawing>
          <wp:inline distT="0" distB="0" distL="0" distR="0" wp14:anchorId="2FCBBA50" wp14:editId="35B7659B">
            <wp:extent cx="2305050" cy="1428750"/>
            <wp:effectExtent l="19050" t="0" r="19050" b="0"/>
            <wp:docPr id="3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1F073E" w14:textId="77777777" w:rsidR="00CB4784" w:rsidRPr="00151A8B" w:rsidRDefault="00CB4784" w:rsidP="00CB4784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C25BD86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84"/>
    <w:rsid w:val="00114675"/>
    <w:rsid w:val="002B53FA"/>
    <w:rsid w:val="00A340D3"/>
    <w:rsid w:val="00CB39D0"/>
    <w:rsid w:val="00C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9B3F0"/>
  <w15:chartTrackingRefBased/>
  <w15:docId w15:val="{A70422EA-194C-EB48-A395-280AB15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8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INDIAN%20COVID%20CA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677668486327388"/>
          <c:y val="6.9174577476880814E-2"/>
          <c:w val="0.53603682926215657"/>
          <c:h val="0.7284524247553165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Sheet1!$I$15:$I$26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7-D34F-AB3F-E5452A17532C}"/>
            </c:ext>
          </c:extLst>
        </c:ser>
        <c:ser>
          <c:idx val="1"/>
          <c:order val="1"/>
          <c:invertIfNegative val="0"/>
          <c:val>
            <c:numRef>
              <c:f>Sheet1!$J$15:$J$26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7-D34F-AB3F-E5452A175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457600"/>
        <c:axId val="92501504"/>
      </c:barChart>
      <c:catAx>
        <c:axId val="9245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92501504"/>
        <c:crosses val="autoZero"/>
        <c:auto val="1"/>
        <c:lblAlgn val="ctr"/>
        <c:lblOffset val="100"/>
        <c:noMultiLvlLbl val="0"/>
      </c:catAx>
      <c:valAx>
        <c:axId val="9250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45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19101276134099"/>
          <c:y val="0.37461614173228686"/>
          <c:w val="0.16635948808285894"/>
          <c:h val="0.239905981901516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val>
            <c:numRef>
              <c:f>Sheet1!$I$15:$I$26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15-1446-A5DE-94E81174E3C0}"/>
            </c:ext>
          </c:extLst>
        </c:ser>
        <c:ser>
          <c:idx val="1"/>
          <c:order val="1"/>
          <c:invertIfNegative val="0"/>
          <c:val>
            <c:numRef>
              <c:f>Sheet1!$J$15:$J$26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15-1446-A5DE-94E81174E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42368"/>
        <c:axId val="95644288"/>
      </c:barChart>
      <c:catAx>
        <c:axId val="95642368"/>
        <c:scaling>
          <c:orientation val="minMax"/>
        </c:scaling>
        <c:delete val="0"/>
        <c:axPos val="l"/>
        <c:majorTickMark val="out"/>
        <c:minorTickMark val="none"/>
        <c:tickLblPos val="nextTo"/>
        <c:crossAx val="95644288"/>
        <c:crosses val="autoZero"/>
        <c:auto val="1"/>
        <c:lblAlgn val="ctr"/>
        <c:lblOffset val="100"/>
        <c:noMultiLvlLbl val="0"/>
      </c:catAx>
      <c:valAx>
        <c:axId val="95644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56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val>
            <c:numRef>
              <c:f>Sheet1!$I$15:$I$26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6B-3346-92B3-C1090EB4D14C}"/>
            </c:ext>
          </c:extLst>
        </c:ser>
        <c:ser>
          <c:idx val="1"/>
          <c:order val="1"/>
          <c:marker>
            <c:symbol val="none"/>
          </c:marker>
          <c:val>
            <c:numRef>
              <c:f>Sheet1!$J$15:$J$26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6B-3346-92B3-C1090EB4D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021696"/>
        <c:axId val="95031680"/>
      </c:lineChart>
      <c:catAx>
        <c:axId val="9502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5031680"/>
        <c:crosses val="autoZero"/>
        <c:auto val="1"/>
        <c:lblAlgn val="ctr"/>
        <c:lblOffset val="100"/>
        <c:noMultiLvlLbl val="0"/>
      </c:catAx>
      <c:valAx>
        <c:axId val="9503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216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3"/>
          <c:val>
            <c:numRef>
              <c:f>Sheet1!$I$15:$I$26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55-5444-9EDB-52E46427472E}"/>
            </c:ext>
          </c:extLst>
        </c:ser>
        <c:ser>
          <c:idx val="1"/>
          <c:order val="1"/>
          <c:val>
            <c:numRef>
              <c:f>Sheet1!$J$15:$J$26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55-5444-9EDB-52E464274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17282455078065"/>
          <c:y val="0.15720034995625684"/>
          <c:w val="0.11231672127940528"/>
          <c:h val="0.74761399011170115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Sheet1!$B$1:$B$12</c:f>
              <c:numCache>
                <c:formatCode>General</c:formatCode>
                <c:ptCount val="12"/>
                <c:pt idx="0">
                  <c:v>29330</c:v>
                </c:pt>
                <c:pt idx="1">
                  <c:v>140605</c:v>
                </c:pt>
                <c:pt idx="2">
                  <c:v>197952</c:v>
                </c:pt>
                <c:pt idx="3">
                  <c:v>223633</c:v>
                </c:pt>
                <c:pt idx="4">
                  <c:v>509903</c:v>
                </c:pt>
                <c:pt idx="5">
                  <c:v>1744698</c:v>
                </c:pt>
                <c:pt idx="6">
                  <c:v>187078</c:v>
                </c:pt>
                <c:pt idx="7">
                  <c:v>307906</c:v>
                </c:pt>
                <c:pt idx="8">
                  <c:v>428498</c:v>
                </c:pt>
                <c:pt idx="10">
                  <c:v>860082</c:v>
                </c:pt>
                <c:pt idx="11">
                  <c:v>852955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6E-AE44-A7C3-D4E5E64CA2A9}"/>
            </c:ext>
          </c:extLst>
        </c:ser>
        <c:ser>
          <c:idx val="1"/>
          <c:order val="1"/>
          <c:val>
            <c:numRef>
              <c:f>Sheet1!$C$1:$C$12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6E-AE44-A7C3-D4E5E64CA2A9}"/>
            </c:ext>
          </c:extLst>
        </c:ser>
        <c:ser>
          <c:idx val="2"/>
          <c:order val="2"/>
          <c:val>
            <c:numRef>
              <c:f>Sheet1!$D$1:$D$12</c:f>
              <c:numCache>
                <c:formatCode>General</c:formatCode>
                <c:ptCount val="12"/>
                <c:pt idx="0">
                  <c:v>22161</c:v>
                </c:pt>
                <c:pt idx="1">
                  <c:v>130406</c:v>
                </c:pt>
                <c:pt idx="2">
                  <c:v>176403</c:v>
                </c:pt>
                <c:pt idx="3">
                  <c:v>203524</c:v>
                </c:pt>
                <c:pt idx="4">
                  <c:v>479182</c:v>
                </c:pt>
                <c:pt idx="5">
                  <c:v>1612314</c:v>
                </c:pt>
                <c:pt idx="6">
                  <c:v>170894</c:v>
                </c:pt>
                <c:pt idx="7">
                  <c:v>296516</c:v>
                </c:pt>
                <c:pt idx="8">
                  <c:v>390096</c:v>
                </c:pt>
                <c:pt idx="10">
                  <c:v>820590</c:v>
                </c:pt>
                <c:pt idx="11">
                  <c:v>826344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6E-AE44-A7C3-D4E5E64CA2A9}"/>
            </c:ext>
          </c:extLst>
        </c:ser>
        <c:ser>
          <c:idx val="3"/>
          <c:order val="3"/>
          <c:val>
            <c:numRef>
              <c:f>Sheet1!$E$1:$E$12</c:f>
              <c:numCache>
                <c:formatCode>General</c:formatCode>
                <c:ptCount val="12"/>
                <c:pt idx="0">
                  <c:v>3.7500000000000006E-2</c:v>
                </c:pt>
                <c:pt idx="1">
                  <c:v>3.1399999999999997E-2</c:v>
                </c:pt>
                <c:pt idx="2">
                  <c:v>1.0600000000000021E-2</c:v>
                </c:pt>
                <c:pt idx="3">
                  <c:v>9.2000000000000068E-3</c:v>
                </c:pt>
                <c:pt idx="4">
                  <c:v>1.4400000000000001E-2</c:v>
                </c:pt>
                <c:pt idx="5">
                  <c:v>2.7000000000000197E-2</c:v>
                </c:pt>
                <c:pt idx="6">
                  <c:v>2.0000000000000011E-2</c:v>
                </c:pt>
                <c:pt idx="7">
                  <c:v>5.0699999999999999E-3</c:v>
                </c:pt>
                <c:pt idx="8">
                  <c:v>1.7760000000000001E-2</c:v>
                </c:pt>
                <c:pt idx="10">
                  <c:v>1.3400000000000091E-2</c:v>
                </c:pt>
                <c:pt idx="11">
                  <c:v>8.0000000000000227E-3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6E-AE44-A7C3-D4E5E64CA2A9}"/>
            </c:ext>
          </c:extLst>
        </c:ser>
        <c:ser>
          <c:idx val="4"/>
          <c:order val="4"/>
          <c:val>
            <c:numRef>
              <c:f>Sheet1!$F$1:$F$12</c:f>
              <c:numCache>
                <c:formatCode>General</c:formatCode>
                <c:ptCount val="12"/>
                <c:pt idx="0">
                  <c:v>0.75570000000000503</c:v>
                </c:pt>
                <c:pt idx="1">
                  <c:v>0.92700000000000005</c:v>
                </c:pt>
                <c:pt idx="2">
                  <c:v>0.8911</c:v>
                </c:pt>
                <c:pt idx="3">
                  <c:v>0.91</c:v>
                </c:pt>
                <c:pt idx="4">
                  <c:v>0.93899999999999995</c:v>
                </c:pt>
                <c:pt idx="5">
                  <c:v>0.92410000000000003</c:v>
                </c:pt>
                <c:pt idx="6">
                  <c:v>0.91349999999999998</c:v>
                </c:pt>
                <c:pt idx="7">
                  <c:v>0.96300000000000063</c:v>
                </c:pt>
                <c:pt idx="8">
                  <c:v>0.91</c:v>
                </c:pt>
                <c:pt idx="10">
                  <c:v>0.95400000000000063</c:v>
                </c:pt>
                <c:pt idx="11">
                  <c:v>0.96880000000000388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6E-AE44-A7C3-D4E5E64CA2A9}"/>
            </c:ext>
          </c:extLst>
        </c:ser>
        <c:ser>
          <c:idx val="5"/>
          <c:order val="5"/>
          <c:val>
            <c:numRef>
              <c:f>Sheet1!$G$1:$G$12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6E-AE44-A7C3-D4E5E64CA2A9}"/>
            </c:ext>
          </c:extLst>
        </c:ser>
        <c:bandFmts/>
        <c:axId val="95088000"/>
        <c:axId val="95093888"/>
        <c:axId val="92383424"/>
      </c:surface3DChart>
      <c:catAx>
        <c:axId val="950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95093888"/>
        <c:crosses val="autoZero"/>
        <c:auto val="1"/>
        <c:lblAlgn val="ctr"/>
        <c:lblOffset val="100"/>
        <c:noMultiLvlLbl val="0"/>
      </c:catAx>
      <c:valAx>
        <c:axId val="9509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88000"/>
        <c:crosses val="autoZero"/>
        <c:crossBetween val="midCat"/>
      </c:valAx>
      <c:serAx>
        <c:axId val="923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95093888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val>
            <c:numRef>
              <c:f>Sheet1!$B$1:$B$12</c:f>
              <c:numCache>
                <c:formatCode>General</c:formatCode>
                <c:ptCount val="12"/>
                <c:pt idx="0">
                  <c:v>29330</c:v>
                </c:pt>
                <c:pt idx="1">
                  <c:v>140605</c:v>
                </c:pt>
                <c:pt idx="2">
                  <c:v>197952</c:v>
                </c:pt>
                <c:pt idx="3">
                  <c:v>223633</c:v>
                </c:pt>
                <c:pt idx="4">
                  <c:v>509903</c:v>
                </c:pt>
                <c:pt idx="5">
                  <c:v>1744698</c:v>
                </c:pt>
                <c:pt idx="6">
                  <c:v>187078</c:v>
                </c:pt>
                <c:pt idx="7">
                  <c:v>307906</c:v>
                </c:pt>
                <c:pt idx="8">
                  <c:v>428498</c:v>
                </c:pt>
                <c:pt idx="10">
                  <c:v>860082</c:v>
                </c:pt>
                <c:pt idx="11">
                  <c:v>852955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BE-4C4A-92BD-709478A59F1A}"/>
            </c:ext>
          </c:extLst>
        </c:ser>
        <c:ser>
          <c:idx val="1"/>
          <c:order val="1"/>
          <c:val>
            <c:numRef>
              <c:f>Sheet1!$C$1:$C$12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BE-4C4A-92BD-709478A59F1A}"/>
            </c:ext>
          </c:extLst>
        </c:ser>
        <c:ser>
          <c:idx val="2"/>
          <c:order val="2"/>
          <c:val>
            <c:numRef>
              <c:f>Sheet1!$D$1:$D$12</c:f>
              <c:numCache>
                <c:formatCode>General</c:formatCode>
                <c:ptCount val="12"/>
                <c:pt idx="0">
                  <c:v>22161</c:v>
                </c:pt>
                <c:pt idx="1">
                  <c:v>130406</c:v>
                </c:pt>
                <c:pt idx="2">
                  <c:v>176403</c:v>
                </c:pt>
                <c:pt idx="3">
                  <c:v>203524</c:v>
                </c:pt>
                <c:pt idx="4">
                  <c:v>479182</c:v>
                </c:pt>
                <c:pt idx="5">
                  <c:v>1612314</c:v>
                </c:pt>
                <c:pt idx="6">
                  <c:v>170894</c:v>
                </c:pt>
                <c:pt idx="7">
                  <c:v>296516</c:v>
                </c:pt>
                <c:pt idx="8">
                  <c:v>390096</c:v>
                </c:pt>
                <c:pt idx="10">
                  <c:v>820590</c:v>
                </c:pt>
                <c:pt idx="11">
                  <c:v>826344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BE-4C4A-92BD-709478A59F1A}"/>
            </c:ext>
          </c:extLst>
        </c:ser>
        <c:ser>
          <c:idx val="3"/>
          <c:order val="3"/>
          <c:val>
            <c:numRef>
              <c:f>Sheet1!$E$1:$E$12</c:f>
              <c:numCache>
                <c:formatCode>General</c:formatCode>
                <c:ptCount val="12"/>
                <c:pt idx="0">
                  <c:v>3.7500000000000006E-2</c:v>
                </c:pt>
                <c:pt idx="1">
                  <c:v>3.1399999999999997E-2</c:v>
                </c:pt>
                <c:pt idx="2">
                  <c:v>1.0600000000000021E-2</c:v>
                </c:pt>
                <c:pt idx="3">
                  <c:v>9.2000000000000068E-3</c:v>
                </c:pt>
                <c:pt idx="4">
                  <c:v>1.4400000000000001E-2</c:v>
                </c:pt>
                <c:pt idx="5">
                  <c:v>2.7000000000000197E-2</c:v>
                </c:pt>
                <c:pt idx="6">
                  <c:v>2.0000000000000011E-2</c:v>
                </c:pt>
                <c:pt idx="7">
                  <c:v>5.0699999999999999E-3</c:v>
                </c:pt>
                <c:pt idx="8">
                  <c:v>1.7760000000000001E-2</c:v>
                </c:pt>
                <c:pt idx="10">
                  <c:v>1.3400000000000091E-2</c:v>
                </c:pt>
                <c:pt idx="11">
                  <c:v>8.0000000000000227E-3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BE-4C4A-92BD-709478A59F1A}"/>
            </c:ext>
          </c:extLst>
        </c:ser>
        <c:ser>
          <c:idx val="4"/>
          <c:order val="4"/>
          <c:val>
            <c:numRef>
              <c:f>Sheet1!$F$1:$F$12</c:f>
              <c:numCache>
                <c:formatCode>General</c:formatCode>
                <c:ptCount val="12"/>
                <c:pt idx="0">
                  <c:v>0.75570000000000503</c:v>
                </c:pt>
                <c:pt idx="1">
                  <c:v>0.92700000000000005</c:v>
                </c:pt>
                <c:pt idx="2">
                  <c:v>0.8911</c:v>
                </c:pt>
                <c:pt idx="3">
                  <c:v>0.91</c:v>
                </c:pt>
                <c:pt idx="4">
                  <c:v>0.93899999999999995</c:v>
                </c:pt>
                <c:pt idx="5">
                  <c:v>0.92410000000000003</c:v>
                </c:pt>
                <c:pt idx="6">
                  <c:v>0.91349999999999998</c:v>
                </c:pt>
                <c:pt idx="7">
                  <c:v>0.96300000000000063</c:v>
                </c:pt>
                <c:pt idx="8">
                  <c:v>0.91</c:v>
                </c:pt>
                <c:pt idx="10">
                  <c:v>0.95400000000000063</c:v>
                </c:pt>
                <c:pt idx="11">
                  <c:v>0.96880000000000388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BE-4C4A-92BD-709478A59F1A}"/>
            </c:ext>
          </c:extLst>
        </c:ser>
        <c:ser>
          <c:idx val="5"/>
          <c:order val="5"/>
          <c:val>
            <c:numRef>
              <c:f>Sheet1!$G$1:$G$12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BE-4C4A-92BD-709478A59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162752"/>
        <c:axId val="95164288"/>
      </c:radarChart>
      <c:catAx>
        <c:axId val="951627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5164288"/>
        <c:crosses val="autoZero"/>
        <c:auto val="1"/>
        <c:lblAlgn val="ctr"/>
        <c:lblOffset val="100"/>
        <c:noMultiLvlLbl val="0"/>
      </c:catAx>
      <c:valAx>
        <c:axId val="9516428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516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val>
            <c:numRef>
              <c:f>Sheet1!$B$1:$B$12</c:f>
              <c:numCache>
                <c:formatCode>General</c:formatCode>
                <c:ptCount val="12"/>
                <c:pt idx="0">
                  <c:v>29330</c:v>
                </c:pt>
                <c:pt idx="1">
                  <c:v>140605</c:v>
                </c:pt>
                <c:pt idx="2">
                  <c:v>197952</c:v>
                </c:pt>
                <c:pt idx="3">
                  <c:v>223633</c:v>
                </c:pt>
                <c:pt idx="4">
                  <c:v>509903</c:v>
                </c:pt>
                <c:pt idx="5">
                  <c:v>1744698</c:v>
                </c:pt>
                <c:pt idx="6">
                  <c:v>187078</c:v>
                </c:pt>
                <c:pt idx="7">
                  <c:v>307906</c:v>
                </c:pt>
                <c:pt idx="8">
                  <c:v>428498</c:v>
                </c:pt>
                <c:pt idx="10">
                  <c:v>860082</c:v>
                </c:pt>
                <c:pt idx="11">
                  <c:v>852955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F-AC4C-8414-C57CF84AD0D2}"/>
            </c:ext>
          </c:extLst>
        </c:ser>
        <c:ser>
          <c:idx val="1"/>
          <c:order val="1"/>
          <c:marker>
            <c:symbol val="none"/>
          </c:marker>
          <c:val>
            <c:numRef>
              <c:f>Sheet1!$C$1:$C$12</c:f>
              <c:numCache>
                <c:formatCode>General</c:formatCode>
                <c:ptCount val="12"/>
                <c:pt idx="0">
                  <c:v>1102</c:v>
                </c:pt>
                <c:pt idx="1">
                  <c:v>4428</c:v>
                </c:pt>
                <c:pt idx="2">
                  <c:v>2011</c:v>
                </c:pt>
                <c:pt idx="3">
                  <c:v>2056</c:v>
                </c:pt>
                <c:pt idx="4">
                  <c:v>7354</c:v>
                </c:pt>
                <c:pt idx="5">
                  <c:v>46881</c:v>
                </c:pt>
                <c:pt idx="6">
                  <c:v>3794</c:v>
                </c:pt>
                <c:pt idx="7">
                  <c:v>1563</c:v>
                </c:pt>
                <c:pt idx="8">
                  <c:v>7610</c:v>
                </c:pt>
                <c:pt idx="10">
                  <c:v>11527</c:v>
                </c:pt>
                <c:pt idx="11">
                  <c:v>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2F-AC4C-8414-C57CF84AD0D2}"/>
            </c:ext>
          </c:extLst>
        </c:ser>
        <c:ser>
          <c:idx val="2"/>
          <c:order val="2"/>
          <c:marker>
            <c:symbol val="none"/>
          </c:marker>
          <c:val>
            <c:numRef>
              <c:f>Sheet1!$D$1:$D$12</c:f>
              <c:numCache>
                <c:formatCode>General</c:formatCode>
                <c:ptCount val="12"/>
                <c:pt idx="0">
                  <c:v>22161</c:v>
                </c:pt>
                <c:pt idx="1">
                  <c:v>130406</c:v>
                </c:pt>
                <c:pt idx="2">
                  <c:v>176403</c:v>
                </c:pt>
                <c:pt idx="3">
                  <c:v>203524</c:v>
                </c:pt>
                <c:pt idx="4">
                  <c:v>479182</c:v>
                </c:pt>
                <c:pt idx="5">
                  <c:v>1612314</c:v>
                </c:pt>
                <c:pt idx="6">
                  <c:v>170894</c:v>
                </c:pt>
                <c:pt idx="7">
                  <c:v>296516</c:v>
                </c:pt>
                <c:pt idx="8">
                  <c:v>390096</c:v>
                </c:pt>
                <c:pt idx="10">
                  <c:v>820590</c:v>
                </c:pt>
                <c:pt idx="11">
                  <c:v>826344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2F-AC4C-8414-C57CF84AD0D2}"/>
            </c:ext>
          </c:extLst>
        </c:ser>
        <c:ser>
          <c:idx val="3"/>
          <c:order val="3"/>
          <c:marker>
            <c:symbol val="none"/>
          </c:marker>
          <c:val>
            <c:numRef>
              <c:f>Sheet1!$E$1:$E$12</c:f>
              <c:numCache>
                <c:formatCode>General</c:formatCode>
                <c:ptCount val="12"/>
                <c:pt idx="0">
                  <c:v>3.7500000000000006E-2</c:v>
                </c:pt>
                <c:pt idx="1">
                  <c:v>3.1399999999999997E-2</c:v>
                </c:pt>
                <c:pt idx="2">
                  <c:v>1.0600000000000021E-2</c:v>
                </c:pt>
                <c:pt idx="3">
                  <c:v>9.2000000000000068E-3</c:v>
                </c:pt>
                <c:pt idx="4">
                  <c:v>1.4400000000000001E-2</c:v>
                </c:pt>
                <c:pt idx="5">
                  <c:v>2.7000000000000197E-2</c:v>
                </c:pt>
                <c:pt idx="6">
                  <c:v>2.0000000000000011E-2</c:v>
                </c:pt>
                <c:pt idx="7">
                  <c:v>5.0699999999999999E-3</c:v>
                </c:pt>
                <c:pt idx="8">
                  <c:v>1.7760000000000001E-2</c:v>
                </c:pt>
                <c:pt idx="10">
                  <c:v>1.3400000000000091E-2</c:v>
                </c:pt>
                <c:pt idx="11">
                  <c:v>8.0000000000000227E-3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2F-AC4C-8414-C57CF84AD0D2}"/>
            </c:ext>
          </c:extLst>
        </c:ser>
        <c:ser>
          <c:idx val="4"/>
          <c:order val="4"/>
          <c:marker>
            <c:symbol val="none"/>
          </c:marker>
          <c:val>
            <c:numRef>
              <c:f>Sheet1!$F$1:$F$12</c:f>
              <c:numCache>
                <c:formatCode>General</c:formatCode>
                <c:ptCount val="12"/>
                <c:pt idx="0">
                  <c:v>0.75570000000000503</c:v>
                </c:pt>
                <c:pt idx="1">
                  <c:v>0.92700000000000005</c:v>
                </c:pt>
                <c:pt idx="2">
                  <c:v>0.8911</c:v>
                </c:pt>
                <c:pt idx="3">
                  <c:v>0.91</c:v>
                </c:pt>
                <c:pt idx="4">
                  <c:v>0.93899999999999995</c:v>
                </c:pt>
                <c:pt idx="5">
                  <c:v>0.92410000000000003</c:v>
                </c:pt>
                <c:pt idx="6">
                  <c:v>0.91349999999999998</c:v>
                </c:pt>
                <c:pt idx="7">
                  <c:v>0.96300000000000063</c:v>
                </c:pt>
                <c:pt idx="8">
                  <c:v>0.91</c:v>
                </c:pt>
                <c:pt idx="10">
                  <c:v>0.95400000000000063</c:v>
                </c:pt>
                <c:pt idx="11">
                  <c:v>0.96880000000000388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2F-AC4C-8414-C57CF84AD0D2}"/>
            </c:ext>
          </c:extLst>
        </c:ser>
        <c:ser>
          <c:idx val="5"/>
          <c:order val="5"/>
          <c:marker>
            <c:symbol val="none"/>
          </c:marker>
          <c:val>
            <c:numRef>
              <c:f>Sheet1!$G$1:$G$12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18.5</c:v>
                </c:pt>
                <c:pt idx="4">
                  <c:v>18</c:v>
                </c:pt>
                <c:pt idx="5">
                  <c:v>25</c:v>
                </c:pt>
                <c:pt idx="6">
                  <c:v>27.5</c:v>
                </c:pt>
                <c:pt idx="7">
                  <c:v>22</c:v>
                </c:pt>
                <c:pt idx="8">
                  <c:v>22</c:v>
                </c:pt>
                <c:pt idx="10">
                  <c:v>22</c:v>
                </c:pt>
                <c:pt idx="11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2F-AC4C-8414-C57CF84AD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216768"/>
        <c:axId val="95218304"/>
      </c:radarChart>
      <c:catAx>
        <c:axId val="952167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5218304"/>
        <c:crosses val="autoZero"/>
        <c:auto val="1"/>
        <c:lblAlgn val="ctr"/>
        <c:lblOffset val="100"/>
        <c:noMultiLvlLbl val="0"/>
      </c:catAx>
      <c:valAx>
        <c:axId val="952183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521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2020-12-21T16:11:00Z</dcterms:created>
  <dcterms:modified xsi:type="dcterms:W3CDTF">2020-12-21T16:12:00Z</dcterms:modified>
</cp:coreProperties>
</file>