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4ED" w14:textId="12654762" w:rsidR="00C126EE" w:rsidRDefault="003A391A" w:rsidP="003A391A">
      <w:pPr>
        <w:jc w:val="center"/>
      </w:pPr>
      <w:r>
        <w:t>STROBE Checklist</w:t>
      </w:r>
    </w:p>
    <w:p w14:paraId="52703545" w14:textId="35B87A86" w:rsidR="003A391A" w:rsidRDefault="003A391A" w:rsidP="003A391A">
      <w:pPr>
        <w:jc w:val="center"/>
      </w:pPr>
    </w:p>
    <w:p w14:paraId="1CFE7001" w14:textId="70AA1989" w:rsidR="003A391A" w:rsidRPr="003A391A" w:rsidRDefault="003A391A" w:rsidP="003A391A">
      <w:pPr>
        <w:jc w:val="center"/>
        <w:rPr>
          <w:bCs/>
        </w:rPr>
      </w:pPr>
      <w:r w:rsidRPr="003A391A">
        <w:rPr>
          <w:bCs/>
        </w:rPr>
        <w:t>Risk-Targeted Behavioral Activation for the Management of Work-Disability</w:t>
      </w:r>
    </w:p>
    <w:p w14:paraId="681BA33D" w14:textId="77777777" w:rsidR="003A391A" w:rsidRPr="003A391A" w:rsidRDefault="003A391A" w:rsidP="003A391A">
      <w:pPr>
        <w:jc w:val="center"/>
        <w:rPr>
          <w:bCs/>
        </w:rPr>
      </w:pPr>
      <w:r w:rsidRPr="003A391A">
        <w:rPr>
          <w:bCs/>
        </w:rPr>
        <w:t>Associated with Co-Morbid Pain and Depression: A Feasibility Study</w:t>
      </w:r>
    </w:p>
    <w:p w14:paraId="01413416" w14:textId="48A28A64" w:rsidR="003A391A" w:rsidRDefault="003A391A" w:rsidP="003A391A"/>
    <w:p w14:paraId="1EA3EE47" w14:textId="11F8EC5E" w:rsidR="003A391A" w:rsidRDefault="003A391A" w:rsidP="003A391A"/>
    <w:p w14:paraId="15908C12" w14:textId="343B7226" w:rsidR="003A391A" w:rsidRDefault="003A391A" w:rsidP="003A391A">
      <w:pPr>
        <w:ind w:firstLine="720"/>
      </w:pPr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</w:t>
      </w:r>
    </w:p>
    <w:p w14:paraId="6796EB05" w14:textId="23C316EE" w:rsidR="003A391A" w:rsidRDefault="003A391A" w:rsidP="003A391A">
      <w:pPr>
        <w:ind w:firstLine="720"/>
      </w:pPr>
    </w:p>
    <w:p w14:paraId="13091EBE" w14:textId="41D9C542" w:rsidR="003A391A" w:rsidRDefault="003A391A" w:rsidP="003A391A">
      <w:r>
        <w:tab/>
      </w:r>
    </w:p>
    <w:p w14:paraId="2467501F" w14:textId="72229DFF" w:rsidR="003A391A" w:rsidRDefault="003A391A" w:rsidP="003A391A">
      <w:pPr>
        <w:pStyle w:val="ListParagraph"/>
        <w:numPr>
          <w:ilvl w:val="0"/>
          <w:numId w:val="1"/>
        </w:numPr>
      </w:pPr>
      <w:r>
        <w:t>Title and Abstract</w:t>
      </w:r>
      <w:r>
        <w:tab/>
      </w:r>
      <w:r>
        <w:tab/>
      </w:r>
      <w:r>
        <w:tab/>
      </w:r>
      <w:r>
        <w:tab/>
      </w:r>
      <w:r>
        <w:tab/>
        <w:t>1, 3</w:t>
      </w:r>
    </w:p>
    <w:p w14:paraId="35143EB7" w14:textId="2157E80E" w:rsidR="003A391A" w:rsidRDefault="002E467E" w:rsidP="003A391A">
      <w:pPr>
        <w:pStyle w:val="ListParagraph"/>
        <w:numPr>
          <w:ilvl w:val="0"/>
          <w:numId w:val="1"/>
        </w:numPr>
      </w:pPr>
      <w:r>
        <w:t>Background/Rational</w:t>
      </w:r>
      <w:r>
        <w:tab/>
      </w:r>
      <w:r>
        <w:tab/>
      </w:r>
      <w:r>
        <w:tab/>
      </w:r>
      <w:r>
        <w:tab/>
      </w:r>
      <w:r>
        <w:tab/>
        <w:t>4, 5</w:t>
      </w:r>
    </w:p>
    <w:p w14:paraId="446E37A1" w14:textId="26958E00" w:rsidR="002E467E" w:rsidRDefault="002E467E" w:rsidP="003A391A">
      <w:pPr>
        <w:pStyle w:val="ListParagraph"/>
        <w:numPr>
          <w:ilvl w:val="0"/>
          <w:numId w:val="1"/>
        </w:numPr>
      </w:pPr>
      <w:r>
        <w:t>Objectives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2756114" w14:textId="7E4B1D4E" w:rsidR="002E467E" w:rsidRDefault="002E467E" w:rsidP="003A391A">
      <w:pPr>
        <w:pStyle w:val="ListParagraph"/>
        <w:numPr>
          <w:ilvl w:val="0"/>
          <w:numId w:val="1"/>
        </w:numPr>
      </w:pPr>
      <w:r>
        <w:t>Study Design</w:t>
      </w:r>
      <w:r>
        <w:tab/>
      </w:r>
      <w:r>
        <w:tab/>
      </w:r>
      <w:r>
        <w:tab/>
      </w:r>
      <w:r>
        <w:tab/>
      </w:r>
      <w:r>
        <w:tab/>
      </w:r>
      <w:r>
        <w:tab/>
        <w:t>5, 10</w:t>
      </w:r>
    </w:p>
    <w:p w14:paraId="22B031F9" w14:textId="36B80BF2" w:rsidR="002E467E" w:rsidRDefault="002E467E" w:rsidP="003A391A">
      <w:pPr>
        <w:pStyle w:val="ListParagraph"/>
        <w:numPr>
          <w:ilvl w:val="0"/>
          <w:numId w:val="1"/>
        </w:numPr>
      </w:pPr>
      <w:r>
        <w:t>Setting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7, 9</w:t>
      </w:r>
    </w:p>
    <w:p w14:paraId="4DAF1722" w14:textId="33E41DF1" w:rsidR="002E467E" w:rsidRDefault="002E467E" w:rsidP="003A391A">
      <w:pPr>
        <w:pStyle w:val="ListParagraph"/>
        <w:numPr>
          <w:ilvl w:val="0"/>
          <w:numId w:val="1"/>
        </w:numPr>
      </w:pPr>
      <w:r>
        <w:t>Participants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515D6EC8" w14:textId="3E060775" w:rsidR="002E467E" w:rsidRDefault="002E467E" w:rsidP="003A391A">
      <w:pPr>
        <w:pStyle w:val="ListParagraph"/>
        <w:numPr>
          <w:ilvl w:val="0"/>
          <w:numId w:val="1"/>
        </w:numPr>
      </w:pPr>
      <w:r>
        <w:t>Variables</w:t>
      </w:r>
      <w:r>
        <w:tab/>
      </w:r>
      <w:r>
        <w:tab/>
      </w:r>
      <w:r>
        <w:tab/>
      </w:r>
      <w:r>
        <w:tab/>
      </w:r>
      <w:r>
        <w:tab/>
      </w:r>
      <w:r>
        <w:tab/>
        <w:t>8, 9</w:t>
      </w:r>
    </w:p>
    <w:p w14:paraId="0858E88D" w14:textId="351775F1" w:rsidR="002E467E" w:rsidRDefault="002E467E" w:rsidP="003A391A">
      <w:pPr>
        <w:pStyle w:val="ListParagraph"/>
        <w:numPr>
          <w:ilvl w:val="0"/>
          <w:numId w:val="1"/>
        </w:numPr>
      </w:pPr>
      <w:r>
        <w:t>Data Sources</w:t>
      </w:r>
      <w:r w:rsidR="00B725A0">
        <w:tab/>
      </w:r>
      <w:r w:rsidR="00B725A0">
        <w:tab/>
      </w:r>
      <w:r w:rsidR="00B725A0">
        <w:tab/>
      </w:r>
      <w:r w:rsidR="00B725A0">
        <w:tab/>
      </w:r>
      <w:r w:rsidR="00B725A0">
        <w:tab/>
      </w:r>
      <w:r w:rsidR="00B725A0">
        <w:tab/>
        <w:t>8, 9</w:t>
      </w:r>
    </w:p>
    <w:p w14:paraId="601463DC" w14:textId="7CAF5D4B" w:rsidR="00B725A0" w:rsidRDefault="00B725A0" w:rsidP="003A391A">
      <w:pPr>
        <w:pStyle w:val="ListParagraph"/>
        <w:numPr>
          <w:ilvl w:val="0"/>
          <w:numId w:val="1"/>
        </w:numPr>
      </w:pPr>
      <w:r>
        <w:t>Bias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18, 19</w:t>
      </w:r>
    </w:p>
    <w:p w14:paraId="6E9B1090" w14:textId="6D16A850" w:rsidR="00B725A0" w:rsidRDefault="00B725A0" w:rsidP="003A391A">
      <w:pPr>
        <w:pStyle w:val="ListParagraph"/>
        <w:numPr>
          <w:ilvl w:val="0"/>
          <w:numId w:val="1"/>
        </w:numPr>
      </w:pPr>
      <w:r>
        <w:t>Study Size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1943FED3" w14:textId="2875702E" w:rsidR="00B725A0" w:rsidRDefault="00B725A0" w:rsidP="003A391A">
      <w:pPr>
        <w:pStyle w:val="ListParagraph"/>
        <w:numPr>
          <w:ilvl w:val="0"/>
          <w:numId w:val="1"/>
        </w:numPr>
      </w:pPr>
      <w:r>
        <w:t>Quantitative Variables</w:t>
      </w:r>
      <w:r>
        <w:tab/>
      </w:r>
      <w:r>
        <w:tab/>
      </w:r>
      <w:r>
        <w:tab/>
      </w:r>
      <w:r>
        <w:tab/>
        <w:t>10</w:t>
      </w:r>
    </w:p>
    <w:p w14:paraId="3C5D5FCA" w14:textId="0C6D9D9A" w:rsidR="00B725A0" w:rsidRDefault="00B725A0" w:rsidP="003A391A">
      <w:pPr>
        <w:pStyle w:val="ListParagraph"/>
        <w:numPr>
          <w:ilvl w:val="0"/>
          <w:numId w:val="1"/>
        </w:numPr>
      </w:pPr>
      <w:r>
        <w:t>Statistical Methods</w:t>
      </w:r>
      <w:r>
        <w:tab/>
      </w:r>
      <w:r>
        <w:tab/>
      </w:r>
      <w:r>
        <w:tab/>
      </w:r>
      <w:r>
        <w:tab/>
      </w:r>
      <w:r>
        <w:tab/>
        <w:t>10</w:t>
      </w:r>
    </w:p>
    <w:p w14:paraId="6443E267" w14:textId="36C5DC23" w:rsidR="00B725A0" w:rsidRDefault="00B725A0" w:rsidP="003A391A">
      <w:pPr>
        <w:pStyle w:val="ListParagraph"/>
        <w:numPr>
          <w:ilvl w:val="0"/>
          <w:numId w:val="1"/>
        </w:numPr>
      </w:pPr>
      <w:r>
        <w:t>Results: Participants</w:t>
      </w:r>
      <w:r>
        <w:tab/>
      </w:r>
      <w:r>
        <w:tab/>
      </w:r>
      <w:r>
        <w:tab/>
      </w:r>
      <w:r>
        <w:tab/>
      </w:r>
      <w:r>
        <w:tab/>
        <w:t>10, 11</w:t>
      </w:r>
    </w:p>
    <w:p w14:paraId="085DF444" w14:textId="17F486A8" w:rsidR="00B725A0" w:rsidRDefault="00B725A0" w:rsidP="003A391A">
      <w:pPr>
        <w:pStyle w:val="ListParagraph"/>
        <w:numPr>
          <w:ilvl w:val="0"/>
          <w:numId w:val="1"/>
        </w:numPr>
      </w:pPr>
      <w:r>
        <w:t>Descriptive Data</w:t>
      </w:r>
      <w:r>
        <w:tab/>
      </w:r>
      <w:r>
        <w:tab/>
      </w:r>
      <w:r>
        <w:tab/>
      </w:r>
      <w:r>
        <w:tab/>
      </w:r>
      <w:r>
        <w:tab/>
        <w:t>10, 11</w:t>
      </w:r>
    </w:p>
    <w:p w14:paraId="1ADE8A2A" w14:textId="5667FEC3" w:rsidR="00B725A0" w:rsidRDefault="00B725A0" w:rsidP="003A391A">
      <w:pPr>
        <w:pStyle w:val="ListParagraph"/>
        <w:numPr>
          <w:ilvl w:val="0"/>
          <w:numId w:val="1"/>
        </w:numPr>
      </w:pPr>
      <w:r>
        <w:t>Outcome Data</w:t>
      </w:r>
      <w:r>
        <w:tab/>
      </w:r>
      <w:r>
        <w:tab/>
      </w:r>
      <w:r>
        <w:tab/>
      </w:r>
      <w:r>
        <w:tab/>
      </w:r>
      <w:r>
        <w:tab/>
      </w:r>
      <w:r>
        <w:tab/>
        <w:t>12, 13</w:t>
      </w:r>
    </w:p>
    <w:p w14:paraId="03DE932D" w14:textId="244423EE" w:rsidR="00B725A0" w:rsidRDefault="00B725A0" w:rsidP="003A391A">
      <w:pPr>
        <w:pStyle w:val="ListParagraph"/>
        <w:numPr>
          <w:ilvl w:val="0"/>
          <w:numId w:val="1"/>
        </w:numPr>
      </w:pPr>
      <w:r>
        <w:t>Main Results</w:t>
      </w:r>
      <w:r>
        <w:tab/>
      </w:r>
      <w:r>
        <w:tab/>
      </w:r>
      <w:r>
        <w:tab/>
      </w:r>
      <w:r>
        <w:tab/>
      </w:r>
      <w:r>
        <w:tab/>
      </w:r>
      <w:r>
        <w:tab/>
        <w:t>12, 13</w:t>
      </w:r>
    </w:p>
    <w:p w14:paraId="65231D40" w14:textId="24DE3F3B" w:rsidR="00B725A0" w:rsidRDefault="00B725A0" w:rsidP="003A391A">
      <w:pPr>
        <w:pStyle w:val="ListParagraph"/>
        <w:numPr>
          <w:ilvl w:val="0"/>
          <w:numId w:val="1"/>
        </w:numPr>
      </w:pPr>
      <w:r>
        <w:t>Other Analyses</w:t>
      </w:r>
      <w:r>
        <w:tab/>
      </w:r>
      <w:r>
        <w:tab/>
      </w:r>
      <w:r>
        <w:tab/>
      </w:r>
      <w:r>
        <w:tab/>
      </w:r>
      <w:r>
        <w:tab/>
        <w:t>13</w:t>
      </w:r>
    </w:p>
    <w:p w14:paraId="7D2C75D9" w14:textId="236A5F97" w:rsidR="00B725A0" w:rsidRDefault="00B725A0" w:rsidP="003A391A">
      <w:pPr>
        <w:pStyle w:val="ListParagraph"/>
        <w:numPr>
          <w:ilvl w:val="0"/>
          <w:numId w:val="1"/>
        </w:numPr>
      </w:pPr>
      <w:r>
        <w:t>Discussion: Key Results</w:t>
      </w:r>
      <w:r>
        <w:tab/>
      </w:r>
      <w:r>
        <w:tab/>
      </w:r>
      <w:r>
        <w:tab/>
      </w:r>
      <w:r>
        <w:tab/>
        <w:t>14</w:t>
      </w:r>
    </w:p>
    <w:p w14:paraId="42E1D8D4" w14:textId="71E9A6F5" w:rsidR="00B725A0" w:rsidRDefault="00B725A0" w:rsidP="003A391A">
      <w:pPr>
        <w:pStyle w:val="ListParagraph"/>
        <w:numPr>
          <w:ilvl w:val="0"/>
          <w:numId w:val="1"/>
        </w:numPr>
      </w:pPr>
      <w:r>
        <w:t>Discussion: Limitations</w:t>
      </w:r>
      <w:r>
        <w:tab/>
      </w:r>
      <w:r>
        <w:tab/>
      </w:r>
      <w:r>
        <w:tab/>
      </w:r>
      <w:r>
        <w:tab/>
        <w:t>18, 19</w:t>
      </w:r>
    </w:p>
    <w:p w14:paraId="2BB6F420" w14:textId="5D52F6BC" w:rsidR="00B725A0" w:rsidRDefault="00B725A0" w:rsidP="003A391A">
      <w:pPr>
        <w:pStyle w:val="ListParagraph"/>
        <w:numPr>
          <w:ilvl w:val="0"/>
          <w:numId w:val="1"/>
        </w:numPr>
      </w:pPr>
      <w:r>
        <w:t>Interpretation</w:t>
      </w:r>
      <w:r>
        <w:tab/>
      </w:r>
      <w:r>
        <w:tab/>
      </w:r>
      <w:r>
        <w:tab/>
      </w:r>
      <w:r>
        <w:tab/>
      </w:r>
      <w:r>
        <w:tab/>
      </w:r>
      <w:r>
        <w:tab/>
        <w:t>15, 16</w:t>
      </w:r>
    </w:p>
    <w:p w14:paraId="52D07645" w14:textId="5437155D" w:rsidR="00B725A0" w:rsidRDefault="00B725A0" w:rsidP="003A391A">
      <w:pPr>
        <w:pStyle w:val="ListParagraph"/>
        <w:numPr>
          <w:ilvl w:val="0"/>
          <w:numId w:val="1"/>
        </w:numPr>
      </w:pPr>
      <w:r>
        <w:t>Generalizability</w:t>
      </w:r>
      <w:r>
        <w:tab/>
      </w:r>
      <w:r>
        <w:tab/>
      </w:r>
      <w:r>
        <w:tab/>
      </w:r>
      <w:r>
        <w:tab/>
      </w:r>
      <w:r>
        <w:tab/>
        <w:t>18, 19</w:t>
      </w:r>
    </w:p>
    <w:p w14:paraId="603B7A22" w14:textId="3D8347BB" w:rsidR="00B725A0" w:rsidRDefault="00B725A0" w:rsidP="003A391A">
      <w:pPr>
        <w:pStyle w:val="ListParagraph"/>
        <w:numPr>
          <w:ilvl w:val="0"/>
          <w:numId w:val="1"/>
        </w:numPr>
      </w:pPr>
      <w:r>
        <w:t>Funding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B72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446"/>
    <w:multiLevelType w:val="hybridMultilevel"/>
    <w:tmpl w:val="5C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1A"/>
    <w:rsid w:val="00081CFA"/>
    <w:rsid w:val="000E5D01"/>
    <w:rsid w:val="00143B09"/>
    <w:rsid w:val="00144F69"/>
    <w:rsid w:val="00287546"/>
    <w:rsid w:val="00292DE5"/>
    <w:rsid w:val="002E467E"/>
    <w:rsid w:val="003A391A"/>
    <w:rsid w:val="004A6787"/>
    <w:rsid w:val="00542524"/>
    <w:rsid w:val="00577AB8"/>
    <w:rsid w:val="005F2CE6"/>
    <w:rsid w:val="0068006C"/>
    <w:rsid w:val="007D27C6"/>
    <w:rsid w:val="00817F71"/>
    <w:rsid w:val="00826C37"/>
    <w:rsid w:val="008F6EF0"/>
    <w:rsid w:val="00916FB4"/>
    <w:rsid w:val="009354BB"/>
    <w:rsid w:val="00A31ADC"/>
    <w:rsid w:val="00A84A85"/>
    <w:rsid w:val="00B3087A"/>
    <w:rsid w:val="00B725A0"/>
    <w:rsid w:val="00B96327"/>
    <w:rsid w:val="00BC6569"/>
    <w:rsid w:val="00BF5DFA"/>
    <w:rsid w:val="00C126EE"/>
    <w:rsid w:val="00DE3ACC"/>
    <w:rsid w:val="00E1645A"/>
    <w:rsid w:val="00E44BBD"/>
    <w:rsid w:val="00EC33BC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5DF61"/>
  <w15:chartTrackingRefBased/>
  <w15:docId w15:val="{2F5665C6-3B75-4B4A-91C1-951B16F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Sullivan, Dr.</dc:creator>
  <cp:keywords/>
  <dc:description/>
  <cp:lastModifiedBy>Michael Sullivan, Dr.</cp:lastModifiedBy>
  <cp:revision>2</cp:revision>
  <dcterms:created xsi:type="dcterms:W3CDTF">2021-12-12T11:33:00Z</dcterms:created>
  <dcterms:modified xsi:type="dcterms:W3CDTF">2021-12-12T11:54:00Z</dcterms:modified>
</cp:coreProperties>
</file>