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BB" w:rsidRDefault="007F4A40">
      <w:pPr>
        <w:rPr>
          <w:rFonts w:ascii="Times New Roman" w:hAnsi="Times New Roman" w:cs="Times New Roman"/>
        </w:rPr>
      </w:pPr>
      <w:r w:rsidRPr="00E82411">
        <w:rPr>
          <w:rFonts w:ascii="Times New Roman" w:hAnsi="Times New Roman" w:cs="Times New Roman"/>
          <w:b/>
        </w:rPr>
        <w:t xml:space="preserve">Figure S1: </w:t>
      </w:r>
      <w:r w:rsidR="00D61598" w:rsidRPr="00E82411">
        <w:rPr>
          <w:rFonts w:ascii="Times New Roman" w:hAnsi="Times New Roman" w:cs="Times New Roman"/>
          <w:b/>
        </w:rPr>
        <w:t>Exhubition of the difference of all AS events and of the top 20 OS-related AS events</w:t>
      </w:r>
      <w:r w:rsidR="00E82411" w:rsidRPr="00E82411">
        <w:rPr>
          <w:rFonts w:ascii="Times New Roman" w:hAnsi="Times New Roman" w:cs="Times New Roman"/>
          <w:b/>
        </w:rPr>
        <w:t xml:space="preserve"> of each type.</w:t>
      </w:r>
      <w:r w:rsidR="00E82411">
        <w:rPr>
          <w:rFonts w:ascii="Times New Roman" w:hAnsi="Times New Roman" w:cs="Times New Roman"/>
        </w:rPr>
        <w:t xml:space="preserve"> </w:t>
      </w:r>
    </w:p>
    <w:p w:rsidR="00E82411" w:rsidRPr="00E82411" w:rsidRDefault="00E82411" w:rsidP="00E82411">
      <w:pPr>
        <w:rPr>
          <w:rFonts w:ascii="Times New Roman" w:hAnsi="Times New Roman" w:cs="Times New Roman"/>
        </w:rPr>
      </w:pPr>
      <w:r w:rsidRPr="00E82411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) </w:t>
      </w:r>
      <w:r w:rsidRPr="00E82411">
        <w:rPr>
          <w:rFonts w:ascii="Times New Roman" w:hAnsi="Times New Roman" w:cs="Times New Roman"/>
        </w:rPr>
        <w:t>The volcano plot showed the all AS events, including the significant prognostic AS events (P value&lt;0.05) and no significant AS events.</w:t>
      </w:r>
    </w:p>
    <w:p w:rsidR="00E82411" w:rsidRDefault="00E82411" w:rsidP="00E8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(</w:t>
      </w:r>
      <w:r>
        <w:rPr>
          <w:rFonts w:ascii="Times New Roman" w:hAnsi="Times New Roman" w:cs="Times New Roman"/>
        </w:rPr>
        <w:t>B-H</w:t>
      </w:r>
      <w:r>
        <w:rPr>
          <w:rFonts w:ascii="Times New Roman" w:hAnsi="Times New Roman" w:cs="Times New Roman" w:hint="cs"/>
        </w:rPr>
        <w:t>)</w:t>
      </w:r>
      <w:r>
        <w:rPr>
          <w:rFonts w:ascii="Times New Roman" w:hAnsi="Times New Roman" w:cs="Times New Roman"/>
        </w:rPr>
        <w:t xml:space="preserve"> </w:t>
      </w:r>
      <w:r w:rsidR="00097729">
        <w:rPr>
          <w:rFonts w:ascii="Times New Roman" w:hAnsi="Times New Roman" w:cs="Times New Roman"/>
        </w:rPr>
        <w:t xml:space="preserve">the </w:t>
      </w:r>
      <w:r w:rsidR="00097729" w:rsidRPr="00E82411">
        <w:rPr>
          <w:rFonts w:ascii="Times New Roman" w:hAnsi="Times New Roman" w:cs="Times New Roman"/>
        </w:rPr>
        <w:t xml:space="preserve">bubble graphs </w:t>
      </w:r>
      <w:r w:rsidR="00097729">
        <w:rPr>
          <w:rFonts w:ascii="Times New Roman" w:hAnsi="Times New Roman" w:cs="Times New Roman"/>
        </w:rPr>
        <w:t>showed t</w:t>
      </w:r>
      <w:r w:rsidRPr="00E82411">
        <w:rPr>
          <w:rFonts w:ascii="Times New Roman" w:hAnsi="Times New Roman" w:cs="Times New Roman"/>
        </w:rPr>
        <w:t>he top 20 OS-related AS events of eac</w:t>
      </w:r>
      <w:r w:rsidR="00097729">
        <w:rPr>
          <w:rFonts w:ascii="Times New Roman" w:hAnsi="Times New Roman" w:cs="Times New Roman"/>
        </w:rPr>
        <w:t>h of the 7 types, respectively.</w:t>
      </w:r>
    </w:p>
    <w:p w:rsidR="00097729" w:rsidRDefault="00097729" w:rsidP="00E82411">
      <w:pPr>
        <w:rPr>
          <w:rFonts w:ascii="Times New Roman" w:hAnsi="Times New Roman" w:cs="Times New Roman"/>
        </w:rPr>
      </w:pPr>
      <w:r w:rsidRPr="00097729">
        <w:rPr>
          <w:rFonts w:ascii="Times New Roman" w:hAnsi="Times New Roman" w:cs="Times New Roman"/>
        </w:rPr>
        <w:t>AA</w:t>
      </w:r>
      <w:r>
        <w:rPr>
          <w:rFonts w:ascii="Times New Roman" w:hAnsi="Times New Roman" w:cs="Times New Roman"/>
        </w:rPr>
        <w:t>: alternate acceptor site</w:t>
      </w:r>
      <w:r w:rsidRPr="000977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AD: alternate donor site</w:t>
      </w:r>
      <w:r w:rsidRPr="000977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AP: alternate promoter</w:t>
      </w:r>
      <w:r w:rsidRPr="000977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AT: </w:t>
      </w:r>
      <w:r w:rsidR="00004B67">
        <w:rPr>
          <w:rFonts w:ascii="Times New Roman" w:hAnsi="Times New Roman" w:cs="Times New Roman"/>
        </w:rPr>
        <w:t>alternate terminator</w:t>
      </w:r>
      <w:r w:rsidRPr="00097729">
        <w:rPr>
          <w:rFonts w:ascii="Times New Roman" w:hAnsi="Times New Roman" w:cs="Times New Roman"/>
        </w:rPr>
        <w:t xml:space="preserve">, </w:t>
      </w:r>
      <w:r w:rsidR="00004B67">
        <w:rPr>
          <w:rFonts w:ascii="Times New Roman" w:hAnsi="Times New Roman" w:cs="Times New Roman"/>
        </w:rPr>
        <w:t>ES: exon skip</w:t>
      </w:r>
      <w:r w:rsidRPr="00097729">
        <w:rPr>
          <w:rFonts w:ascii="Times New Roman" w:hAnsi="Times New Roman" w:cs="Times New Roman"/>
        </w:rPr>
        <w:t xml:space="preserve">, </w:t>
      </w:r>
      <w:r w:rsidR="00004B67">
        <w:rPr>
          <w:rFonts w:ascii="Times New Roman" w:hAnsi="Times New Roman" w:cs="Times New Roman"/>
        </w:rPr>
        <w:t>ME: mutually exclusive exons</w:t>
      </w:r>
      <w:r w:rsidRPr="00097729">
        <w:rPr>
          <w:rFonts w:ascii="Times New Roman" w:hAnsi="Times New Roman" w:cs="Times New Roman"/>
        </w:rPr>
        <w:t xml:space="preserve">, and </w:t>
      </w:r>
      <w:r w:rsidR="00004B67">
        <w:rPr>
          <w:rFonts w:ascii="Times New Roman" w:hAnsi="Times New Roman" w:cs="Times New Roman"/>
        </w:rPr>
        <w:t>RI: retained intron.</w:t>
      </w:r>
    </w:p>
    <w:p w:rsidR="00D3394B" w:rsidRPr="00442B65" w:rsidRDefault="00D3394B" w:rsidP="00E82411">
      <w:pPr>
        <w:rPr>
          <w:rFonts w:ascii="Times New Roman" w:hAnsi="Times New Roman" w:cs="Times New Roman"/>
        </w:rPr>
      </w:pPr>
    </w:p>
    <w:p w:rsidR="00D3394B" w:rsidRDefault="00D3394B" w:rsidP="00E82411">
      <w:pPr>
        <w:rPr>
          <w:rFonts w:ascii="Times New Roman" w:hAnsi="Times New Roman" w:cs="Times New Roman"/>
        </w:rPr>
      </w:pPr>
    </w:p>
    <w:p w:rsidR="00D3394B" w:rsidRDefault="00D3394B" w:rsidP="00E82411">
      <w:pPr>
        <w:rPr>
          <w:rFonts w:ascii="Times New Roman" w:hAnsi="Times New Roman" w:cs="Times New Roman"/>
        </w:rPr>
      </w:pPr>
    </w:p>
    <w:p w:rsidR="002B18D7" w:rsidRDefault="00D3394B" w:rsidP="00E82411">
      <w:pPr>
        <w:rPr>
          <w:rFonts w:ascii="Times New Roman" w:hAnsi="Times New Roman" w:cs="Times New Roman"/>
        </w:rPr>
      </w:pPr>
      <w:r w:rsidRPr="000642C4">
        <w:rPr>
          <w:rFonts w:ascii="Times New Roman" w:hAnsi="Times New Roman" w:cs="Times New Roman"/>
          <w:b/>
        </w:rPr>
        <w:t xml:space="preserve">Figure S2: </w:t>
      </w:r>
      <w:r w:rsidR="00F241C8">
        <w:rPr>
          <w:rFonts w:ascii="Times New Roman" w:hAnsi="Times New Roman" w:cs="Times New Roman"/>
          <w:b/>
        </w:rPr>
        <w:t>E</w:t>
      </w:r>
      <w:r w:rsidR="00F241C8" w:rsidRPr="0028722E">
        <w:rPr>
          <w:rFonts w:ascii="Times New Roman" w:hAnsi="Times New Roman" w:cs="Times New Roman"/>
          <w:b/>
        </w:rPr>
        <w:t xml:space="preserve">valuation of </w:t>
      </w:r>
      <w:r w:rsidR="00F241C8">
        <w:rPr>
          <w:rFonts w:ascii="Times New Roman" w:hAnsi="Times New Roman" w:cs="Times New Roman"/>
          <w:b/>
        </w:rPr>
        <w:t xml:space="preserve">the riskScore </w:t>
      </w:r>
      <w:r w:rsidR="00F241C8" w:rsidRPr="0028722E">
        <w:rPr>
          <w:rFonts w:ascii="Times New Roman" w:hAnsi="Times New Roman" w:cs="Times New Roman"/>
          <w:b/>
        </w:rPr>
        <w:t>prognostic signatures</w:t>
      </w:r>
      <w:r w:rsidR="00F241C8">
        <w:rPr>
          <w:rFonts w:ascii="Times New Roman" w:hAnsi="Times New Roman" w:cs="Times New Roman"/>
          <w:b/>
        </w:rPr>
        <w:t xml:space="preserve"> about OS-related AS events in ccRCC. </w:t>
      </w:r>
    </w:p>
    <w:p w:rsidR="002B18D7" w:rsidRDefault="00F241C8" w:rsidP="00E82411">
      <w:pPr>
        <w:rPr>
          <w:rFonts w:ascii="Times New Roman" w:hAnsi="Times New Roman" w:cs="Times New Roman"/>
        </w:rPr>
      </w:pPr>
      <w:r w:rsidRPr="008B0114">
        <w:rPr>
          <w:rFonts w:ascii="Times New Roman" w:hAnsi="Times New Roman" w:cs="Times New Roman"/>
        </w:rPr>
        <w:t>(</w:t>
      </w:r>
      <w:r w:rsidR="008B0114" w:rsidRPr="008B0114">
        <w:rPr>
          <w:rFonts w:ascii="Times New Roman" w:hAnsi="Times New Roman" w:cs="Times New Roman"/>
        </w:rPr>
        <w:t>A</w:t>
      </w:r>
      <w:r w:rsidRPr="008B0114">
        <w:rPr>
          <w:rFonts w:ascii="Times New Roman" w:hAnsi="Times New Roman" w:cs="Times New Roman"/>
        </w:rPr>
        <w:t>)</w:t>
      </w:r>
      <w:r w:rsidR="008B0114">
        <w:rPr>
          <w:rFonts w:ascii="Times New Roman" w:hAnsi="Times New Roman" w:cs="Times New Roman"/>
        </w:rPr>
        <w:t xml:space="preserve"> The results of the </w:t>
      </w:r>
      <w:r w:rsidR="008B0114" w:rsidRPr="008B0114">
        <w:rPr>
          <w:rFonts w:ascii="Times New Roman" w:hAnsi="Times New Roman" w:cs="Times New Roman"/>
        </w:rPr>
        <w:t>univariate</w:t>
      </w:r>
      <w:r w:rsidR="008B0114">
        <w:rPr>
          <w:rFonts w:ascii="Times New Roman" w:hAnsi="Times New Roman" w:cs="Times New Roman"/>
        </w:rPr>
        <w:t xml:space="preserve"> independent survival </w:t>
      </w:r>
      <w:r w:rsidR="008B0114" w:rsidRPr="0028722E">
        <w:rPr>
          <w:rFonts w:ascii="Times New Roman" w:hAnsi="Times New Roman" w:cs="Times New Roman"/>
        </w:rPr>
        <w:t>an</w:t>
      </w:r>
      <w:r w:rsidR="008B0114">
        <w:rPr>
          <w:rFonts w:ascii="Times New Roman" w:hAnsi="Times New Roman" w:cs="Times New Roman"/>
        </w:rPr>
        <w:t>alysis.</w:t>
      </w:r>
      <w:r w:rsidR="008B0114" w:rsidRPr="008B0114">
        <w:rPr>
          <w:rFonts w:ascii="Times New Roman" w:hAnsi="Times New Roman" w:cs="Times New Roman"/>
        </w:rPr>
        <w:t xml:space="preserve"> </w:t>
      </w:r>
    </w:p>
    <w:p w:rsidR="00D3394B" w:rsidRDefault="008B0114" w:rsidP="00E82411">
      <w:pPr>
        <w:rPr>
          <w:rFonts w:ascii="Times New Roman" w:hAnsi="Times New Roman" w:cs="Times New Roman"/>
        </w:rPr>
      </w:pPr>
      <w:r w:rsidRPr="008B0114">
        <w:rPr>
          <w:rFonts w:ascii="Times New Roman" w:hAnsi="Times New Roman" w:cs="Times New Roman"/>
        </w:rPr>
        <w:t>(B</w:t>
      </w:r>
      <w:r>
        <w:rPr>
          <w:rFonts w:ascii="Times New Roman" w:hAnsi="Times New Roman" w:cs="Times New Roman"/>
        </w:rPr>
        <w:t xml:space="preserve">) </w:t>
      </w:r>
      <w:r w:rsidRPr="005716DE">
        <w:rPr>
          <w:rFonts w:ascii="Times New Roman" w:hAnsi="Times New Roman" w:cs="Times New Roman"/>
        </w:rPr>
        <w:t xml:space="preserve">The ROC </w:t>
      </w:r>
      <w:r>
        <w:rPr>
          <w:rFonts w:ascii="Times New Roman" w:hAnsi="Times New Roman" w:cs="Times New Roman"/>
        </w:rPr>
        <w:t>curves of prognostic models for the c</w:t>
      </w:r>
      <w:r w:rsidRPr="008B0114">
        <w:rPr>
          <w:rFonts w:ascii="Times New Roman" w:hAnsi="Times New Roman" w:cs="Times New Roman"/>
        </w:rPr>
        <w:t>linical characteristics</w:t>
      </w:r>
      <w:r>
        <w:rPr>
          <w:rFonts w:ascii="Times New Roman" w:hAnsi="Times New Roman" w:cs="Times New Roman"/>
        </w:rPr>
        <w:t>, red: risk</w:t>
      </w:r>
      <w:r w:rsidRPr="005716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yellow: age</w:t>
      </w:r>
      <w:r w:rsidR="008C08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green:</w:t>
      </w:r>
      <w:r w:rsidR="008C08A7">
        <w:rPr>
          <w:rFonts w:ascii="Times New Roman" w:hAnsi="Times New Roman" w:cs="Times New Roman"/>
        </w:rPr>
        <w:t xml:space="preserve"> gender</w:t>
      </w:r>
      <w:r>
        <w:rPr>
          <w:rFonts w:ascii="Times New Roman" w:hAnsi="Times New Roman" w:cs="Times New Roman"/>
        </w:rPr>
        <w:t>,</w:t>
      </w:r>
      <w:r w:rsidR="00641AE7" w:rsidRPr="00641AE7">
        <w:t xml:space="preserve"> </w:t>
      </w:r>
      <w:r w:rsidR="00641AE7" w:rsidRPr="00641AE7">
        <w:rPr>
          <w:rFonts w:ascii="Times New Roman" w:hAnsi="Times New Roman" w:cs="Times New Roman"/>
        </w:rPr>
        <w:t>azure</w:t>
      </w:r>
      <w:r w:rsidR="00641AE7">
        <w:rPr>
          <w:rFonts w:ascii="Times New Roman" w:hAnsi="Times New Roman" w:cs="Times New Roman"/>
        </w:rPr>
        <w:t>: grade</w:t>
      </w:r>
      <w:r w:rsidR="008C08A7">
        <w:rPr>
          <w:rFonts w:ascii="Times New Roman" w:hAnsi="Times New Roman" w:cs="Times New Roman"/>
        </w:rPr>
        <w:t xml:space="preserve"> blue: stage,</w:t>
      </w:r>
      <w:r>
        <w:rPr>
          <w:rFonts w:ascii="Times New Roman" w:hAnsi="Times New Roman" w:cs="Times New Roman"/>
        </w:rPr>
        <w:t xml:space="preserve"> ROC: receiver </w:t>
      </w:r>
      <w:r w:rsidRPr="00D66A73">
        <w:rPr>
          <w:rFonts w:ascii="Times New Roman" w:hAnsi="Times New Roman" w:cs="Times New Roman"/>
        </w:rPr>
        <w:t xml:space="preserve">operator characteristic, </w:t>
      </w:r>
      <w:r>
        <w:rPr>
          <w:rFonts w:ascii="Times New Roman" w:hAnsi="Times New Roman" w:cs="Times New Roman"/>
        </w:rPr>
        <w:t xml:space="preserve">AUC: </w:t>
      </w:r>
      <w:r w:rsidRPr="00D66A73">
        <w:rPr>
          <w:rFonts w:ascii="Times New Roman" w:hAnsi="Times New Roman" w:cs="Times New Roman"/>
        </w:rPr>
        <w:t>area under the curve</w:t>
      </w:r>
      <w:r>
        <w:rPr>
          <w:rFonts w:ascii="Times New Roman" w:hAnsi="Times New Roman" w:cs="Times New Roman"/>
        </w:rPr>
        <w:t>.</w:t>
      </w:r>
    </w:p>
    <w:p w:rsidR="00641AE7" w:rsidRDefault="00641AE7" w:rsidP="00E82411">
      <w:pPr>
        <w:rPr>
          <w:rFonts w:ascii="Times New Roman" w:hAnsi="Times New Roman" w:cs="Times New Roman"/>
        </w:rPr>
      </w:pPr>
    </w:p>
    <w:p w:rsidR="00641AE7" w:rsidRDefault="00641AE7" w:rsidP="00E82411">
      <w:pPr>
        <w:rPr>
          <w:rFonts w:ascii="Times New Roman" w:hAnsi="Times New Roman" w:cs="Times New Roman"/>
        </w:rPr>
      </w:pPr>
    </w:p>
    <w:p w:rsidR="00641AE7" w:rsidRPr="002B18D7" w:rsidRDefault="000B6397" w:rsidP="00E82411">
      <w:pPr>
        <w:rPr>
          <w:rFonts w:ascii="Times New Roman" w:hAnsi="Times New Roman" w:cs="Times New Roman"/>
        </w:rPr>
      </w:pPr>
      <w:r w:rsidRPr="000B6397">
        <w:rPr>
          <w:rFonts w:ascii="Times New Roman" w:hAnsi="Times New Roman" w:cs="Times New Roman"/>
          <w:b/>
        </w:rPr>
        <w:t xml:space="preserve">Figure S3: </w:t>
      </w:r>
      <w:r w:rsidR="002B18D7" w:rsidRPr="002B18D7">
        <w:rPr>
          <w:rFonts w:ascii="Times New Roman" w:hAnsi="Times New Roman" w:cs="Times New Roman"/>
          <w:b/>
        </w:rPr>
        <w:t>Establishment and evaluation of prognostic risk model</w:t>
      </w:r>
      <w:r w:rsidR="002B18D7">
        <w:rPr>
          <w:rFonts w:ascii="Times New Roman" w:hAnsi="Times New Roman" w:cs="Times New Roman"/>
          <w:b/>
        </w:rPr>
        <w:t xml:space="preserve"> in 7 </w:t>
      </w:r>
      <w:r w:rsidR="002B18D7">
        <w:rPr>
          <w:rFonts w:ascii="Times New Roman" w:hAnsi="Times New Roman" w:cs="Times New Roman" w:hint="eastAsia"/>
          <w:b/>
        </w:rPr>
        <w:t xml:space="preserve">types of OS-related AS events. </w:t>
      </w:r>
    </w:p>
    <w:p w:rsidR="00CB60F9" w:rsidRPr="00ED0908" w:rsidRDefault="00ED0908" w:rsidP="00ED0908">
      <w:pPr>
        <w:rPr>
          <w:rFonts w:ascii="Times New Roman" w:hAnsi="Times New Roman" w:cs="Times New Roman"/>
        </w:rPr>
      </w:pPr>
      <w:r w:rsidRPr="00ED0908">
        <w:rPr>
          <w:rFonts w:ascii="Times New Roman" w:hAnsi="Times New Roman" w:cs="Times New Roman" w:hint="eastAsia"/>
        </w:rPr>
        <w:t>(</w:t>
      </w:r>
      <w:r w:rsidRPr="00ED09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Pr="00ED0908">
        <w:rPr>
          <w:rFonts w:ascii="Times New Roman" w:hAnsi="Times New Roman" w:cs="Times New Roman"/>
        </w:rPr>
        <w:t>The results in the AA tpye of OS-related AS events.</w:t>
      </w:r>
      <w:r w:rsidR="00CB60F9" w:rsidRPr="00CB60F9">
        <w:t xml:space="preserve"> </w:t>
      </w:r>
      <w:r w:rsidR="00834C6C">
        <w:rPr>
          <w:rFonts w:ascii="Times New Roman" w:hAnsi="Times New Roman" w:cs="Times New Roman"/>
        </w:rPr>
        <w:t>(a-</w:t>
      </w:r>
      <w:r w:rsidR="00CB60F9" w:rsidRPr="00ED0908">
        <w:rPr>
          <w:rFonts w:ascii="Times New Roman" w:hAnsi="Times New Roman" w:cs="Times New Roman"/>
        </w:rPr>
        <w:t xml:space="preserve">b) The lambda graph and the cross validation graph from the LASSO regression, respectively. (c) The </w:t>
      </w:r>
      <w:r w:rsidR="00387E95">
        <w:rPr>
          <w:rFonts w:ascii="Times New Roman" w:hAnsi="Times New Roman" w:cs="Times New Roman"/>
        </w:rPr>
        <w:t>riskScore of each ccRCC samples</w:t>
      </w:r>
      <w:r w:rsidR="00387E95">
        <w:rPr>
          <w:rFonts w:ascii="Times New Roman" w:hAnsi="Times New Roman" w:cs="Times New Roman" w:hint="eastAsia"/>
        </w:rPr>
        <w:t>,</w:t>
      </w:r>
      <w:r w:rsidR="00CB60F9" w:rsidRPr="00ED0908">
        <w:rPr>
          <w:rFonts w:ascii="Times New Roman" w:hAnsi="Times New Roman" w:cs="Times New Roman"/>
        </w:rPr>
        <w:t xml:space="preserve"> red: high risk, green: low risk. (d) The survival state of each ccRCC patients with riskScore, red: dead, green: alive. (e) The heat map of the PSI value of final OS-related AS events in high/low risk cohorts. (f) The Kaplan-Meier survival curve for ccRCC samples with high/low riskScore, red: high ris</w:t>
      </w:r>
      <w:r w:rsidR="00834C6C">
        <w:rPr>
          <w:rFonts w:ascii="Times New Roman" w:hAnsi="Times New Roman" w:cs="Times New Roman"/>
        </w:rPr>
        <w:t>k, blue: low risk, P&lt;0,001. (g-</w:t>
      </w:r>
      <w:r w:rsidR="00CB60F9" w:rsidRPr="00ED0908">
        <w:rPr>
          <w:rFonts w:ascii="Times New Roman" w:hAnsi="Times New Roman" w:cs="Times New Roman"/>
        </w:rPr>
        <w:t>h) The results of the univariate and multivariate independent survival analysis, respectively. (i) The ROC curves of prognostic models at 1, 2 and 3 years, red: 1 years, yellow: 2years, and green: 3 years, ROC: receiver operator characteristic, AUC: area under the curve. (j) The ROC curves of prognostic models for the clinical characteristics, red: risk, yellow: age, green: gender,</w:t>
      </w:r>
      <w:r w:rsidR="00CB60F9" w:rsidRPr="00641AE7">
        <w:t xml:space="preserve"> </w:t>
      </w:r>
      <w:r w:rsidR="00CB60F9" w:rsidRPr="00ED0908">
        <w:rPr>
          <w:rFonts w:ascii="Times New Roman" w:hAnsi="Times New Roman" w:cs="Times New Roman"/>
        </w:rPr>
        <w:t>azure: grade blue: stage, ROC: receiver operator characteristic, AUC: area under the curve.</w:t>
      </w:r>
    </w:p>
    <w:p w:rsidR="00ED0908" w:rsidRPr="00ED0908" w:rsidRDefault="00ED0908" w:rsidP="00ED0908">
      <w:pPr>
        <w:rPr>
          <w:rFonts w:ascii="Times New Roman" w:hAnsi="Times New Roman" w:cs="Times New Roman"/>
        </w:rPr>
      </w:pPr>
      <w:r w:rsidRPr="00ED0908">
        <w:rPr>
          <w:rFonts w:ascii="Times New Roman" w:hAnsi="Times New Roman" w:cs="Times New Roman"/>
        </w:rPr>
        <w:t>(</w:t>
      </w:r>
      <w:r w:rsidR="0047300B">
        <w:rPr>
          <w:rFonts w:ascii="Times New Roman" w:hAnsi="Times New Roman" w:cs="Times New Roman"/>
        </w:rPr>
        <w:t>B-G</w:t>
      </w:r>
      <w:r w:rsidRPr="00ED0908">
        <w:rPr>
          <w:rFonts w:ascii="Times New Roman" w:hAnsi="Times New Roman" w:cs="Times New Roman"/>
        </w:rPr>
        <w:t>)</w:t>
      </w:r>
      <w:r w:rsidR="0047300B">
        <w:rPr>
          <w:rFonts w:ascii="Times New Roman" w:hAnsi="Times New Roman" w:cs="Times New Roman"/>
        </w:rPr>
        <w:t xml:space="preserve"> </w:t>
      </w:r>
      <w:r w:rsidR="0047300B" w:rsidRPr="00ED0908">
        <w:rPr>
          <w:rFonts w:ascii="Times New Roman" w:hAnsi="Times New Roman" w:cs="Times New Roman"/>
        </w:rPr>
        <w:t xml:space="preserve">The results </w:t>
      </w:r>
      <w:r w:rsidR="0047300B">
        <w:rPr>
          <w:rFonts w:ascii="Times New Roman" w:hAnsi="Times New Roman" w:cs="Times New Roman"/>
        </w:rPr>
        <w:t xml:space="preserve">in the AD, AP, AT, ES, ME and RI </w:t>
      </w:r>
      <w:r w:rsidR="0047300B" w:rsidRPr="00ED0908">
        <w:rPr>
          <w:rFonts w:ascii="Times New Roman" w:hAnsi="Times New Roman" w:cs="Times New Roman"/>
        </w:rPr>
        <w:t>tpye of OS-related AS events, respectively</w:t>
      </w:r>
      <w:r w:rsidR="0047300B">
        <w:rPr>
          <w:rFonts w:ascii="Times New Roman" w:hAnsi="Times New Roman" w:cs="Times New Roman"/>
        </w:rPr>
        <w:t>, all same as (A).</w:t>
      </w:r>
    </w:p>
    <w:p w:rsidR="00D3394B" w:rsidRPr="00CB60F9" w:rsidRDefault="00D3394B" w:rsidP="00E82411">
      <w:pPr>
        <w:rPr>
          <w:rFonts w:ascii="Times New Roman" w:hAnsi="Times New Roman" w:cs="Times New Roman"/>
          <w:b/>
        </w:rPr>
      </w:pPr>
    </w:p>
    <w:p w:rsidR="00D3394B" w:rsidRPr="00442B65" w:rsidRDefault="00442B65" w:rsidP="00E82411">
      <w:pPr>
        <w:rPr>
          <w:rFonts w:ascii="Times New Roman" w:hAnsi="Times New Roman" w:cs="Times New Roman"/>
          <w:b/>
        </w:rPr>
      </w:pPr>
      <w:r w:rsidRPr="00442B65">
        <w:rPr>
          <w:rFonts w:ascii="Times New Roman" w:hAnsi="Times New Roman" w:cs="Times New Roman"/>
          <w:b/>
        </w:rPr>
        <w:t>F</w:t>
      </w:r>
      <w:r w:rsidRPr="00442B65">
        <w:rPr>
          <w:rFonts w:ascii="Times New Roman" w:hAnsi="Times New Roman" w:cs="Times New Roman" w:hint="eastAsia"/>
          <w:b/>
        </w:rPr>
        <w:t>igure</w:t>
      </w:r>
      <w:r w:rsidRPr="00442B65">
        <w:rPr>
          <w:rFonts w:ascii="Times New Roman" w:hAnsi="Times New Roman" w:cs="Times New Roman"/>
          <w:b/>
        </w:rPr>
        <w:t xml:space="preserve"> S4</w:t>
      </w:r>
      <w:r>
        <w:rPr>
          <w:rFonts w:ascii="Times New Roman" w:hAnsi="Times New Roman" w:cs="Times New Roman" w:hint="eastAsia"/>
          <w:b/>
        </w:rPr>
        <w:t xml:space="preserve">: </w:t>
      </w:r>
      <w:r w:rsidRPr="00442B65">
        <w:rPr>
          <w:rFonts w:ascii="Times New Roman" w:hAnsi="Times New Roman" w:cs="Times New Roman"/>
          <w:b/>
        </w:rPr>
        <w:t xml:space="preserve">The correlation between the riskScore and </w:t>
      </w:r>
      <w:r w:rsidRPr="00442B65">
        <w:rPr>
          <w:rFonts w:ascii="Times New Roman" w:hAnsi="Times New Roman" w:cs="Times New Roman"/>
          <w:b/>
          <w:kern w:val="0"/>
        </w:rPr>
        <w:t>clinical characteristics of ccRCC patients</w:t>
      </w:r>
      <w:r w:rsidRPr="00442B65">
        <w:rPr>
          <w:rFonts w:ascii="Times New Roman" w:hAnsi="Times New Roman" w:cs="Times New Roman" w:hint="eastAsia"/>
          <w:b/>
        </w:rPr>
        <w:t>.</w:t>
      </w:r>
    </w:p>
    <w:p w:rsidR="00D372A0" w:rsidRPr="00480039" w:rsidRDefault="00480039" w:rsidP="00D372A0">
      <w:pPr>
        <w:rPr>
          <w:rFonts w:ascii="Times New Roman" w:hAnsi="Times New Roman" w:cs="Times New Roman"/>
        </w:rPr>
      </w:pPr>
      <w:r w:rsidRPr="00480039">
        <w:rPr>
          <w:rFonts w:ascii="Times New Roman" w:hAnsi="Times New Roman" w:cs="Times New Roman"/>
        </w:rPr>
        <w:t>(</w:t>
      </w:r>
      <w:r w:rsidRPr="00480039">
        <w:rPr>
          <w:rFonts w:ascii="Times New Roman" w:hAnsi="Times New Roman" w:cs="Times New Roman" w:hint="eastAsia"/>
        </w:rPr>
        <w:t>A</w:t>
      </w:r>
      <w:r w:rsidR="00834C6C">
        <w:rPr>
          <w:rFonts w:ascii="Times New Roman" w:hAnsi="Times New Roman" w:cs="Times New Roman"/>
        </w:rPr>
        <w:t>-</w:t>
      </w:r>
      <w:r w:rsidR="00D372A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="00D372A0" w:rsidRPr="00D372A0">
        <w:rPr>
          <w:rFonts w:ascii="Times New Roman" w:hAnsi="Times New Roman" w:cs="Times New Roman"/>
        </w:rPr>
        <w:t>The correlation between the riskScore and</w:t>
      </w:r>
      <w:r w:rsidR="00D372A0">
        <w:rPr>
          <w:rFonts w:ascii="Times New Roman" w:hAnsi="Times New Roman" w:cs="Times New Roman"/>
        </w:rPr>
        <w:t xml:space="preserve"> age, gender of patients, </w:t>
      </w:r>
      <w:r w:rsidR="00D372A0" w:rsidRPr="00ED0908">
        <w:rPr>
          <w:rFonts w:ascii="Times New Roman" w:hAnsi="Times New Roman" w:cs="Times New Roman"/>
        </w:rPr>
        <w:t>respectively</w:t>
      </w:r>
      <w:r w:rsidR="00D372A0">
        <w:rPr>
          <w:rFonts w:ascii="Times New Roman" w:hAnsi="Times New Roman" w:cs="Times New Roman"/>
        </w:rPr>
        <w:t>. (P&gt;0.05)</w:t>
      </w:r>
    </w:p>
    <w:p w:rsidR="00D3394B" w:rsidRDefault="00D372A0" w:rsidP="00E8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C-G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  <w:r w:rsidRPr="00D372A0">
        <w:rPr>
          <w:rFonts w:ascii="Times New Roman" w:hAnsi="Times New Roman" w:cs="Times New Roman"/>
        </w:rPr>
        <w:t>The correlation between the riskScore and</w:t>
      </w:r>
      <w:r>
        <w:rPr>
          <w:rFonts w:ascii="Times New Roman" w:hAnsi="Times New Roman" w:cs="Times New Roman"/>
        </w:rPr>
        <w:t xml:space="preserve"> grade, stage, T, N, M of patients, </w:t>
      </w:r>
      <w:r w:rsidRPr="00ED0908">
        <w:rPr>
          <w:rFonts w:ascii="Times New Roman" w:hAnsi="Times New Roman" w:cs="Times New Roman"/>
        </w:rPr>
        <w:t>respectively</w:t>
      </w:r>
      <w:r>
        <w:rPr>
          <w:rFonts w:ascii="Times New Roman" w:hAnsi="Times New Roman" w:cs="Times New Roman"/>
        </w:rPr>
        <w:t>. (P&lt;0.05)</w:t>
      </w:r>
    </w:p>
    <w:p w:rsidR="00480039" w:rsidRDefault="00480039" w:rsidP="00E82411">
      <w:pPr>
        <w:rPr>
          <w:rFonts w:ascii="Times New Roman" w:hAnsi="Times New Roman" w:cs="Times New Roman"/>
        </w:rPr>
      </w:pPr>
    </w:p>
    <w:p w:rsidR="00480039" w:rsidRDefault="00420478" w:rsidP="00E82411">
      <w:pPr>
        <w:rPr>
          <w:rFonts w:ascii="Times New Roman" w:hAnsi="Times New Roman" w:cs="Times New Roman"/>
          <w:b/>
        </w:rPr>
      </w:pPr>
      <w:r w:rsidRPr="0065714F">
        <w:rPr>
          <w:rFonts w:ascii="Times New Roman" w:hAnsi="Times New Roman" w:cs="Times New Roman" w:hint="eastAsia"/>
          <w:b/>
        </w:rPr>
        <w:t>Figure S5:</w:t>
      </w:r>
      <w:r w:rsidR="0039663B" w:rsidRPr="0039663B">
        <w:rPr>
          <w:rFonts w:ascii="Times New Roman" w:hAnsi="Times New Roman" w:cs="Times New Roman" w:hint="eastAsia"/>
          <w:b/>
        </w:rPr>
        <w:t xml:space="preserve"> </w:t>
      </w:r>
      <w:r w:rsidR="0039663B">
        <w:rPr>
          <w:rFonts w:ascii="Times New Roman" w:hAnsi="Times New Roman" w:cs="Times New Roman" w:hint="eastAsia"/>
          <w:b/>
        </w:rPr>
        <w:t xml:space="preserve">The </w:t>
      </w:r>
      <w:r w:rsidR="0039663B" w:rsidRPr="000113CB">
        <w:rPr>
          <w:rFonts w:ascii="Times New Roman" w:hAnsi="Times New Roman" w:cs="Times New Roman"/>
          <w:b/>
        </w:rPr>
        <w:t>predictive</w:t>
      </w:r>
      <w:r w:rsidR="0039663B">
        <w:rPr>
          <w:rFonts w:ascii="Times New Roman" w:hAnsi="Times New Roman" w:cs="Times New Roman"/>
          <w:b/>
        </w:rPr>
        <w:t xml:space="preserve"> model of overall survival of</w:t>
      </w:r>
      <w:r w:rsidR="0039663B" w:rsidRPr="0028722E">
        <w:rPr>
          <w:rFonts w:ascii="Times New Roman" w:hAnsi="Times New Roman" w:cs="Times New Roman"/>
          <w:b/>
        </w:rPr>
        <w:t xml:space="preserve"> </w:t>
      </w:r>
      <w:r w:rsidR="0039663B">
        <w:rPr>
          <w:rFonts w:ascii="Times New Roman" w:hAnsi="Times New Roman" w:cs="Times New Roman"/>
          <w:b/>
        </w:rPr>
        <w:t xml:space="preserve">ccRCC patients </w:t>
      </w:r>
      <w:r w:rsidR="00A34726">
        <w:rPr>
          <w:rFonts w:ascii="Times New Roman" w:hAnsi="Times New Roman" w:cs="Times New Roman"/>
          <w:b/>
        </w:rPr>
        <w:t>based on these riskScore</w:t>
      </w:r>
      <w:r w:rsidR="004F05AE">
        <w:rPr>
          <w:rFonts w:ascii="Times New Roman" w:hAnsi="Times New Roman" w:cs="Times New Roman"/>
          <w:b/>
        </w:rPr>
        <w:t>s</w:t>
      </w:r>
      <w:r w:rsidR="00A34726">
        <w:rPr>
          <w:rFonts w:ascii="Times New Roman" w:hAnsi="Times New Roman" w:cs="Times New Roman"/>
          <w:b/>
        </w:rPr>
        <w:t xml:space="preserve"> from the 7 </w:t>
      </w:r>
      <w:r w:rsidR="00A34726" w:rsidRPr="002B18D7">
        <w:rPr>
          <w:rFonts w:ascii="Times New Roman" w:hAnsi="Times New Roman" w:cs="Times New Roman"/>
          <w:b/>
        </w:rPr>
        <w:t>prognostic risk model</w:t>
      </w:r>
      <w:r w:rsidR="00A34726">
        <w:rPr>
          <w:rFonts w:ascii="Times New Roman" w:hAnsi="Times New Roman" w:cs="Times New Roman"/>
          <w:b/>
        </w:rPr>
        <w:t xml:space="preserve">s. </w:t>
      </w:r>
    </w:p>
    <w:p w:rsidR="005C6A33" w:rsidRPr="008E51E1" w:rsidRDefault="004F05AE" w:rsidP="005C6A33">
      <w:pPr>
        <w:rPr>
          <w:rFonts w:ascii="Times New Roman" w:hAnsi="Times New Roman" w:cs="Times New Roman"/>
        </w:rPr>
      </w:pPr>
      <w:r w:rsidRPr="004F05AE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) </w:t>
      </w:r>
      <w:r w:rsidR="00101CE4">
        <w:rPr>
          <w:rFonts w:ascii="Times New Roman" w:hAnsi="Times New Roman" w:cs="Times New Roman"/>
        </w:rPr>
        <w:t>The results based on</w:t>
      </w:r>
      <w:r w:rsidRPr="00ED0908">
        <w:rPr>
          <w:rFonts w:ascii="Times New Roman" w:hAnsi="Times New Roman" w:cs="Times New Roman"/>
        </w:rPr>
        <w:t xml:space="preserve"> the AA tpye</w:t>
      </w:r>
      <w:r>
        <w:rPr>
          <w:rFonts w:ascii="Times New Roman" w:hAnsi="Times New Roman" w:cs="Times New Roman"/>
        </w:rPr>
        <w:t xml:space="preserve"> </w:t>
      </w:r>
      <w:r w:rsidRPr="004F05AE">
        <w:rPr>
          <w:rFonts w:ascii="Times New Roman" w:hAnsi="Times New Roman" w:cs="Times New Roman"/>
        </w:rPr>
        <w:t>prognostic risk m</w:t>
      </w:r>
      <w:r w:rsidR="005C6A33">
        <w:rPr>
          <w:rFonts w:ascii="Times New Roman" w:hAnsi="Times New Roman" w:cs="Times New Roman"/>
        </w:rPr>
        <w:t>odel</w:t>
      </w:r>
      <w:r>
        <w:rPr>
          <w:rFonts w:ascii="Times New Roman" w:hAnsi="Times New Roman" w:cs="Times New Roman"/>
        </w:rPr>
        <w:t xml:space="preserve">. </w:t>
      </w:r>
      <w:r w:rsidR="005C6A33">
        <w:rPr>
          <w:rFonts w:ascii="Times New Roman" w:hAnsi="Times New Roman" w:cs="Times New Roman"/>
        </w:rPr>
        <w:t>(a</w:t>
      </w:r>
      <w:r w:rsidR="005C6A33">
        <w:rPr>
          <w:rFonts w:ascii="Times New Roman" w:hAnsi="Times New Roman" w:cs="Times New Roman"/>
        </w:rPr>
        <w:t>) A nomogram for predi</w:t>
      </w:r>
      <w:r w:rsidR="005C6A33">
        <w:rPr>
          <w:rFonts w:ascii="Times New Roman" w:hAnsi="Times New Roman" w:cs="Times New Roman"/>
        </w:rPr>
        <w:t>cting OS of ccRCC patients. (b-d</w:t>
      </w:r>
      <w:r w:rsidR="005C6A33">
        <w:rPr>
          <w:rFonts w:ascii="Times New Roman" w:hAnsi="Times New Roman" w:cs="Times New Roman"/>
        </w:rPr>
        <w:t>)</w:t>
      </w:r>
      <w:r w:rsidR="005C6A33" w:rsidRPr="00A25846">
        <w:rPr>
          <w:rFonts w:ascii="Times New Roman" w:hAnsi="Times New Roman"/>
        </w:rPr>
        <w:t xml:space="preserve"> </w:t>
      </w:r>
      <w:r w:rsidR="005C6A33">
        <w:rPr>
          <w:rFonts w:ascii="Times New Roman" w:hAnsi="Times New Roman"/>
        </w:rPr>
        <w:t xml:space="preserve">The 1-, 2-, and 3-year OS calibration curves of the nomogram, </w:t>
      </w:r>
      <w:r w:rsidR="005C6A33" w:rsidRPr="00BB771D">
        <w:rPr>
          <w:rFonts w:ascii="Times New Roman" w:hAnsi="Times New Roman"/>
        </w:rPr>
        <w:t>respectively</w:t>
      </w:r>
      <w:r w:rsidR="005C6A33">
        <w:rPr>
          <w:rFonts w:ascii="Times New Roman" w:hAnsi="Times New Roman"/>
        </w:rPr>
        <w:t xml:space="preserve">, </w:t>
      </w:r>
      <w:r w:rsidR="005C6A33">
        <w:rPr>
          <w:rFonts w:ascii="Times New Roman" w:hAnsi="Times New Roman"/>
        </w:rPr>
        <w:lastRenderedPageBreak/>
        <w:t>red:</w:t>
      </w:r>
      <w:r w:rsidR="005C6A33" w:rsidRPr="00B81C33">
        <w:t xml:space="preserve"> </w:t>
      </w:r>
      <w:r w:rsidR="005C6A33">
        <w:rPr>
          <w:rFonts w:ascii="Times New Roman" w:hAnsi="Times New Roman"/>
        </w:rPr>
        <w:t>real,</w:t>
      </w:r>
      <w:r w:rsidR="005C6A33" w:rsidRPr="002C09D2">
        <w:rPr>
          <w:rFonts w:ascii="Times New Roman" w:hAnsi="Times New Roman" w:cs="Times New Roman"/>
        </w:rPr>
        <w:t xml:space="preserve"> gray</w:t>
      </w:r>
      <w:r w:rsidR="005C6A33">
        <w:rPr>
          <w:rFonts w:ascii="Times New Roman" w:hAnsi="Times New Roman" w:cs="Times New Roman"/>
        </w:rPr>
        <w:t>:</w:t>
      </w:r>
      <w:r w:rsidR="005C6A33" w:rsidRPr="00140CBF">
        <w:rPr>
          <w:rFonts w:ascii="Times New Roman" w:hAnsi="Times New Roman" w:cs="Times New Roman"/>
        </w:rPr>
        <w:t xml:space="preserve"> </w:t>
      </w:r>
      <w:r w:rsidR="005C6A33" w:rsidRPr="002C09D2">
        <w:rPr>
          <w:rFonts w:ascii="Times New Roman" w:hAnsi="Times New Roman" w:cs="Times New Roman"/>
        </w:rPr>
        <w:t>ideal</w:t>
      </w:r>
      <w:r w:rsidR="005C6A33">
        <w:rPr>
          <w:rFonts w:ascii="Times New Roman" w:hAnsi="Times New Roman"/>
        </w:rPr>
        <w:t>.</w:t>
      </w:r>
    </w:p>
    <w:p w:rsidR="00480039" w:rsidRDefault="005C6A33" w:rsidP="00E82411">
      <w:pPr>
        <w:rPr>
          <w:rFonts w:ascii="Times New Roman" w:hAnsi="Times New Roman" w:cs="Times New Roman"/>
        </w:rPr>
      </w:pPr>
      <w:r w:rsidRPr="00ED09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B-G</w:t>
      </w:r>
      <w:r w:rsidRPr="00ED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D0908">
        <w:rPr>
          <w:rFonts w:ascii="Times New Roman" w:hAnsi="Times New Roman" w:cs="Times New Roman"/>
        </w:rPr>
        <w:t xml:space="preserve">The results </w:t>
      </w:r>
      <w:r w:rsidR="00101CE4">
        <w:rPr>
          <w:rFonts w:ascii="Times New Roman" w:hAnsi="Times New Roman" w:cs="Times New Roman"/>
        </w:rPr>
        <w:t>based on</w:t>
      </w:r>
      <w:r>
        <w:rPr>
          <w:rFonts w:ascii="Times New Roman" w:hAnsi="Times New Roman" w:cs="Times New Roman"/>
        </w:rPr>
        <w:t xml:space="preserve"> the AD, AP, AT, ES, ME and RI </w:t>
      </w:r>
      <w:r w:rsidRPr="00ED0908">
        <w:rPr>
          <w:rFonts w:ascii="Times New Roman" w:hAnsi="Times New Roman" w:cs="Times New Roman"/>
        </w:rPr>
        <w:t>tpye</w:t>
      </w:r>
      <w:r w:rsidR="00101CE4">
        <w:rPr>
          <w:rFonts w:ascii="Times New Roman" w:hAnsi="Times New Roman" w:cs="Times New Roman"/>
        </w:rPr>
        <w:t>s</w:t>
      </w:r>
      <w:r w:rsidRPr="00ED0908">
        <w:rPr>
          <w:rFonts w:ascii="Times New Roman" w:hAnsi="Times New Roman" w:cs="Times New Roman"/>
        </w:rPr>
        <w:t xml:space="preserve"> </w:t>
      </w:r>
      <w:r w:rsidRPr="004F05AE">
        <w:rPr>
          <w:rFonts w:ascii="Times New Roman" w:hAnsi="Times New Roman" w:cs="Times New Roman"/>
        </w:rPr>
        <w:t>prognostic risk m</w:t>
      </w:r>
      <w:r>
        <w:rPr>
          <w:rFonts w:ascii="Times New Roman" w:hAnsi="Times New Roman" w:cs="Times New Roman"/>
        </w:rPr>
        <w:t>odel</w:t>
      </w:r>
      <w:r>
        <w:rPr>
          <w:rFonts w:ascii="Times New Roman" w:hAnsi="Times New Roman" w:cs="Times New Roman"/>
        </w:rPr>
        <w:t>s</w:t>
      </w:r>
      <w:r w:rsidRPr="00ED0908">
        <w:rPr>
          <w:rFonts w:ascii="Times New Roman" w:hAnsi="Times New Roman" w:cs="Times New Roman"/>
        </w:rPr>
        <w:t>, respectively</w:t>
      </w:r>
      <w:r>
        <w:rPr>
          <w:rFonts w:ascii="Times New Roman" w:hAnsi="Times New Roman" w:cs="Times New Roman"/>
        </w:rPr>
        <w:t>, all same as (A).</w:t>
      </w:r>
    </w:p>
    <w:p w:rsidR="00B367B6" w:rsidRPr="00101CE4" w:rsidRDefault="00B367B6" w:rsidP="00E82411">
      <w:pPr>
        <w:rPr>
          <w:rFonts w:ascii="Times New Roman" w:hAnsi="Times New Roman" w:cs="Times New Roman"/>
        </w:rPr>
      </w:pPr>
    </w:p>
    <w:p w:rsidR="00B367B6" w:rsidRDefault="00B367B6" w:rsidP="00E82411">
      <w:pPr>
        <w:rPr>
          <w:rFonts w:ascii="Times New Roman" w:hAnsi="Times New Roman" w:cs="Times New Roman"/>
          <w:b/>
        </w:rPr>
      </w:pPr>
      <w:r w:rsidRPr="00B367B6">
        <w:rPr>
          <w:rFonts w:ascii="Times New Roman" w:hAnsi="Times New Roman" w:cs="Times New Roman"/>
          <w:b/>
        </w:rPr>
        <w:t>Figure S6:</w:t>
      </w:r>
      <w:r w:rsidRPr="00B367B6">
        <w:rPr>
          <w:b/>
        </w:rPr>
        <w:t xml:space="preserve"> </w:t>
      </w:r>
      <w:r w:rsidRPr="00B367B6">
        <w:rPr>
          <w:rFonts w:ascii="Times New Roman" w:hAnsi="Times New Roman" w:cs="Times New Roman"/>
          <w:b/>
        </w:rPr>
        <w:t xml:space="preserve">The GO and KEGG analysis in ccRCC </w:t>
      </w:r>
      <w:bookmarkStart w:id="0" w:name="OLE_LINK1"/>
      <w:bookmarkStart w:id="1" w:name="OLE_LINK2"/>
      <w:r w:rsidRPr="00B367B6">
        <w:rPr>
          <w:rFonts w:ascii="Times New Roman" w:hAnsi="Times New Roman" w:cs="Times New Roman"/>
          <w:b/>
        </w:rPr>
        <w:t>subgroups based on these riskScores from the 7 prognostic risk models.</w:t>
      </w:r>
    </w:p>
    <w:bookmarkEnd w:id="0"/>
    <w:bookmarkEnd w:id="1"/>
    <w:p w:rsidR="008854E4" w:rsidRPr="008854E4" w:rsidRDefault="008854E4" w:rsidP="008854E4">
      <w:pPr>
        <w:rPr>
          <w:rFonts w:ascii="Times New Roman" w:hAnsi="Times New Roman" w:cs="Times New Roman"/>
        </w:rPr>
      </w:pPr>
      <w:r w:rsidRPr="008854E4">
        <w:rPr>
          <w:rFonts w:ascii="Times New Roman" w:hAnsi="Times New Roman" w:cs="Times New Roman" w:hint="eastAsia"/>
        </w:rPr>
        <w:t>(</w:t>
      </w:r>
      <w:r w:rsidRPr="008854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Pr="008854E4">
        <w:rPr>
          <w:rFonts w:ascii="Times New Roman" w:hAnsi="Times New Roman" w:cs="Times New Roman"/>
        </w:rPr>
        <w:t>The results in</w:t>
      </w:r>
      <w:r w:rsidR="00B367B6" w:rsidRPr="008854E4">
        <w:rPr>
          <w:rFonts w:ascii="Times New Roman" w:hAnsi="Times New Roman" w:cs="Times New Roman"/>
        </w:rPr>
        <w:t xml:space="preserve"> </w:t>
      </w:r>
      <w:r w:rsidR="00B367B6" w:rsidRPr="008854E4">
        <w:rPr>
          <w:rFonts w:ascii="Times New Roman" w:hAnsi="Times New Roman" w:cs="Times New Roman"/>
        </w:rPr>
        <w:t xml:space="preserve">subgroups </w:t>
      </w:r>
      <w:r w:rsidRPr="008854E4">
        <w:rPr>
          <w:rFonts w:ascii="Times New Roman" w:hAnsi="Times New Roman" w:cs="Times New Roman"/>
        </w:rPr>
        <w:t xml:space="preserve">with high/low risk </w:t>
      </w:r>
      <w:r w:rsidRPr="008854E4">
        <w:rPr>
          <w:rFonts w:ascii="Times New Roman" w:hAnsi="Times New Roman" w:cs="Times New Roman"/>
        </w:rPr>
        <w:t>based on</w:t>
      </w:r>
      <w:r w:rsidRPr="008854E4">
        <w:rPr>
          <w:rFonts w:ascii="Times New Roman" w:hAnsi="Times New Roman" w:cs="Times New Roman"/>
        </w:rPr>
        <w:t xml:space="preserve"> </w:t>
      </w:r>
      <w:r w:rsidR="00B367B6" w:rsidRPr="008854E4">
        <w:rPr>
          <w:rFonts w:ascii="Times New Roman" w:hAnsi="Times New Roman" w:cs="Times New Roman"/>
        </w:rPr>
        <w:t>AA tpye.</w:t>
      </w:r>
      <w:r w:rsidRPr="008854E4">
        <w:rPr>
          <w:rFonts w:ascii="Times New Roman" w:hAnsi="Times New Roman" w:cs="Times New Roman"/>
        </w:rPr>
        <w:t xml:space="preserve"> </w:t>
      </w:r>
      <w:r w:rsidRPr="008854E4">
        <w:rPr>
          <w:rFonts w:ascii="Times New Roman" w:hAnsi="Times New Roman" w:cs="Times New Roman"/>
        </w:rPr>
        <w:t>(</w:t>
      </w:r>
      <w:r w:rsidRPr="008854E4">
        <w:rPr>
          <w:rFonts w:ascii="Times New Roman" w:hAnsi="Times New Roman" w:cs="Times New Roman"/>
        </w:rPr>
        <w:t>a, b</w:t>
      </w:r>
      <w:r w:rsidRPr="008854E4">
        <w:rPr>
          <w:rFonts w:ascii="Times New Roman" w:hAnsi="Times New Roman" w:cs="Times New Roman"/>
        </w:rPr>
        <w:t xml:space="preserve">) The top 10 </w:t>
      </w:r>
      <w:r w:rsidRPr="008854E4">
        <w:rPr>
          <w:rFonts w:ascii="Times New Roman" w:hAnsi="Times New Roman" w:cs="Times New Roman" w:hint="eastAsia"/>
        </w:rPr>
        <w:t xml:space="preserve">GO </w:t>
      </w:r>
      <w:r w:rsidRPr="008854E4">
        <w:rPr>
          <w:rFonts w:ascii="Times New Roman" w:hAnsi="Times New Roman" w:cs="Times New Roman"/>
        </w:rPr>
        <w:t>enrichments in high/low risk subgroups, respectively. (</w:t>
      </w:r>
      <w:r w:rsidRPr="008854E4">
        <w:rPr>
          <w:rFonts w:ascii="Times New Roman" w:hAnsi="Times New Roman" w:cs="Times New Roman"/>
        </w:rPr>
        <w:t>c, d</w:t>
      </w:r>
      <w:r w:rsidRPr="008854E4">
        <w:rPr>
          <w:rFonts w:ascii="Times New Roman" w:hAnsi="Times New Roman" w:cs="Times New Roman"/>
        </w:rPr>
        <w:t>) The top 10 KEGG pathways enriched in high/low risk subgroups, respectively.</w:t>
      </w:r>
    </w:p>
    <w:p w:rsidR="00101CE4" w:rsidRDefault="008854E4" w:rsidP="0010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(</w:t>
      </w:r>
      <w:r>
        <w:rPr>
          <w:rFonts w:ascii="Times New Roman" w:hAnsi="Times New Roman" w:cs="Times New Roman"/>
        </w:rPr>
        <w:t>B-G</w:t>
      </w:r>
      <w:r>
        <w:rPr>
          <w:rFonts w:ascii="Times New Roman" w:hAnsi="Times New Roman" w:cs="Times New Roman" w:hint="cs"/>
        </w:rPr>
        <w:t>)</w:t>
      </w:r>
      <w:r>
        <w:rPr>
          <w:rFonts w:ascii="Times New Roman" w:hAnsi="Times New Roman" w:cs="Times New Roman"/>
        </w:rPr>
        <w:t xml:space="preserve"> </w:t>
      </w:r>
      <w:r w:rsidR="00101CE4" w:rsidRPr="008854E4">
        <w:rPr>
          <w:rFonts w:ascii="Times New Roman" w:hAnsi="Times New Roman" w:cs="Times New Roman"/>
        </w:rPr>
        <w:t xml:space="preserve">The results in subgroups with high/low risk based on </w:t>
      </w:r>
      <w:r w:rsidR="00101CE4">
        <w:rPr>
          <w:rFonts w:ascii="Times New Roman" w:hAnsi="Times New Roman" w:cs="Times New Roman"/>
        </w:rPr>
        <w:t xml:space="preserve">AD, AP, AT, ES, ME and RI </w:t>
      </w:r>
      <w:r w:rsidR="00101CE4" w:rsidRPr="00ED0908">
        <w:rPr>
          <w:rFonts w:ascii="Times New Roman" w:hAnsi="Times New Roman" w:cs="Times New Roman"/>
        </w:rPr>
        <w:t>tpye</w:t>
      </w:r>
      <w:r w:rsidR="00101CE4">
        <w:rPr>
          <w:rFonts w:ascii="Times New Roman" w:hAnsi="Times New Roman" w:cs="Times New Roman"/>
        </w:rPr>
        <w:t>s</w:t>
      </w:r>
      <w:r w:rsidR="00101CE4" w:rsidRPr="00ED0908">
        <w:rPr>
          <w:rFonts w:ascii="Times New Roman" w:hAnsi="Times New Roman" w:cs="Times New Roman"/>
        </w:rPr>
        <w:t>, respectively</w:t>
      </w:r>
      <w:r w:rsidR="00101CE4">
        <w:rPr>
          <w:rFonts w:ascii="Times New Roman" w:hAnsi="Times New Roman" w:cs="Times New Roman"/>
        </w:rPr>
        <w:t xml:space="preserve">, all same as (A), but in </w:t>
      </w:r>
      <w:r w:rsidR="00950A9A">
        <w:rPr>
          <w:rFonts w:ascii="Times New Roman" w:hAnsi="Times New Roman" w:cs="Times New Roman"/>
        </w:rPr>
        <w:t>AT and RI types, the KEGG pathways only showed top 5 in high risk subgroup.</w:t>
      </w:r>
    </w:p>
    <w:p w:rsidR="008854E4" w:rsidRPr="00101CE4" w:rsidRDefault="008854E4" w:rsidP="008854E4">
      <w:pPr>
        <w:rPr>
          <w:rFonts w:ascii="Times New Roman" w:hAnsi="Times New Roman" w:cs="Times New Roman"/>
        </w:rPr>
      </w:pPr>
    </w:p>
    <w:p w:rsidR="007B75B5" w:rsidRDefault="00A50817" w:rsidP="00B367B6">
      <w:pPr>
        <w:rPr>
          <w:rFonts w:ascii="Times New Roman" w:hAnsi="Times New Roman" w:cs="Times New Roman"/>
          <w:b/>
        </w:rPr>
      </w:pPr>
      <w:r w:rsidRPr="00A50817">
        <w:rPr>
          <w:rFonts w:ascii="Times New Roman" w:hAnsi="Times New Roman" w:cs="Times New Roman"/>
          <w:b/>
        </w:rPr>
        <w:t>F</w:t>
      </w:r>
      <w:r w:rsidRPr="00A50817">
        <w:rPr>
          <w:rFonts w:ascii="Times New Roman" w:hAnsi="Times New Roman" w:cs="Times New Roman" w:hint="eastAsia"/>
          <w:b/>
        </w:rPr>
        <w:t xml:space="preserve">igure </w:t>
      </w:r>
      <w:r w:rsidRPr="00A50817">
        <w:rPr>
          <w:rFonts w:ascii="Times New Roman" w:hAnsi="Times New Roman" w:cs="Times New Roman"/>
          <w:b/>
        </w:rPr>
        <w:t xml:space="preserve">S7: </w:t>
      </w:r>
      <w:r w:rsidRPr="00A50817">
        <w:rPr>
          <w:rFonts w:ascii="Times New Roman" w:hAnsi="Times New Roman" w:cs="Times New Roman" w:hint="eastAsia"/>
          <w:b/>
        </w:rPr>
        <w:t xml:space="preserve">The </w:t>
      </w:r>
      <w:r w:rsidRPr="00A50817">
        <w:rPr>
          <w:rFonts w:ascii="Times New Roman" w:hAnsi="Times New Roman" w:cs="Times New Roman"/>
          <w:b/>
        </w:rPr>
        <w:t>immune features</w:t>
      </w:r>
      <w:r w:rsidRPr="00A50817">
        <w:rPr>
          <w:rFonts w:ascii="Times New Roman" w:hAnsi="Times New Roman" w:cs="Times New Roman" w:hint="eastAsia"/>
          <w:b/>
        </w:rPr>
        <w:t xml:space="preserve"> </w:t>
      </w:r>
      <w:r w:rsidRPr="00A50817">
        <w:rPr>
          <w:rFonts w:ascii="Times New Roman" w:hAnsi="Times New Roman" w:cs="Times New Roman"/>
          <w:b/>
        </w:rPr>
        <w:t>in ccRCC cohorts with high/low risk.</w:t>
      </w:r>
      <w:r>
        <w:rPr>
          <w:rFonts w:ascii="Times New Roman" w:hAnsi="Times New Roman" w:cs="Times New Roman"/>
          <w:b/>
        </w:rPr>
        <w:t xml:space="preserve"> </w:t>
      </w:r>
    </w:p>
    <w:p w:rsidR="00B367B6" w:rsidRPr="00110A86" w:rsidRDefault="00110A86" w:rsidP="00110A86">
      <w:pPr>
        <w:rPr>
          <w:rFonts w:ascii="Times New Roman" w:hAnsi="Times New Roman" w:cs="Times New Roman"/>
        </w:rPr>
      </w:pPr>
      <w:r w:rsidRPr="00110A86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) </w:t>
      </w:r>
      <w:r w:rsidR="007B75B5" w:rsidRPr="00110A86">
        <w:rPr>
          <w:rFonts w:ascii="Times New Roman" w:hAnsi="Times New Roman" w:cs="Times New Roman"/>
        </w:rPr>
        <w:t xml:space="preserve">The relationship between high/low clusters and </w:t>
      </w:r>
      <w:r w:rsidR="007B75B5" w:rsidRPr="00110A86">
        <w:rPr>
          <w:rFonts w:ascii="Times New Roman" w:hAnsi="Times New Roman" w:cs="Times New Roman" w:hint="eastAsia"/>
        </w:rPr>
        <w:t>the</w:t>
      </w:r>
      <w:r w:rsidRPr="00110A86">
        <w:rPr>
          <w:rFonts w:ascii="Times New Roman" w:hAnsi="Times New Roman" w:cs="Times New Roman"/>
        </w:rPr>
        <w:t xml:space="preserve"> </w:t>
      </w:r>
      <w:r w:rsidRPr="00110A86">
        <w:rPr>
          <w:rFonts w:ascii="Times New Roman" w:hAnsi="Times New Roman" w:cs="Times New Roman"/>
        </w:rPr>
        <w:t>resting memory CD4</w:t>
      </w:r>
      <w:r w:rsidRPr="00110A86">
        <w:rPr>
          <w:rFonts w:ascii="Times New Roman" w:hAnsi="Times New Roman" w:cs="Times New Roman"/>
          <w:vertAlign w:val="superscript"/>
        </w:rPr>
        <w:t>+</w:t>
      </w:r>
      <w:r w:rsidRPr="00110A86">
        <w:rPr>
          <w:rFonts w:ascii="Times New Roman" w:hAnsi="Times New Roman" w:cs="Times New Roman"/>
        </w:rPr>
        <w:t xml:space="preserve"> T cell</w:t>
      </w:r>
      <w:r w:rsidR="007B75B5" w:rsidRPr="00110A86">
        <w:rPr>
          <w:rFonts w:ascii="Times New Roman" w:hAnsi="Times New Roman" w:cs="Times New Roman"/>
        </w:rPr>
        <w:t>, (P&lt;0.05)</w:t>
      </w:r>
      <w:r w:rsidRPr="00110A86">
        <w:rPr>
          <w:rFonts w:ascii="Times New Roman" w:hAnsi="Times New Roman" w:cs="Times New Roman"/>
        </w:rPr>
        <w:t>.</w:t>
      </w:r>
    </w:p>
    <w:p w:rsidR="00110A86" w:rsidRPr="00110A86" w:rsidRDefault="00110A86" w:rsidP="00110A86">
      <w:pPr>
        <w:rPr>
          <w:rFonts w:ascii="Times New Roman" w:hAnsi="Times New Roman" w:cs="Times New Roman"/>
        </w:rPr>
      </w:pPr>
      <w:r w:rsidRPr="00110A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</w:t>
      </w:r>
      <w:r w:rsidR="00834C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</w:t>
      </w:r>
      <w:r w:rsidRPr="00110A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10A86">
        <w:rPr>
          <w:rFonts w:ascii="Times New Roman" w:hAnsi="Times New Roman" w:cs="Times New Roman"/>
        </w:rPr>
        <w:t xml:space="preserve">The relationship between high/low clusters and </w:t>
      </w:r>
      <w:r w:rsidRPr="00110A86">
        <w:rPr>
          <w:rFonts w:ascii="Times New Roman" w:hAnsi="Times New Roman" w:cs="Times New Roman" w:hint="eastAsia"/>
        </w:rPr>
        <w:t>the</w:t>
      </w:r>
      <w:r w:rsidRPr="00110A86">
        <w:rPr>
          <w:rFonts w:ascii="Times New Roman" w:hAnsi="Times New Roman" w:cs="Times New Roman"/>
        </w:rPr>
        <w:t xml:space="preserve"> </w:t>
      </w:r>
      <w:r w:rsidRPr="0025570D">
        <w:rPr>
          <w:rFonts w:ascii="Times New Roman" w:hAnsi="Times New Roman" w:cs="Times New Roman"/>
        </w:rPr>
        <w:t>macrophage</w:t>
      </w:r>
      <w:r>
        <w:rPr>
          <w:rFonts w:ascii="Times New Roman" w:hAnsi="Times New Roman" w:cs="Times New Roman"/>
        </w:rPr>
        <w:t>s M1/M2</w:t>
      </w:r>
      <w:r>
        <w:rPr>
          <w:rFonts w:ascii="Times New Roman" w:hAnsi="Times New Roman" w:cs="Times New Roman"/>
        </w:rPr>
        <w:t>,</w:t>
      </w:r>
      <w:r w:rsidRPr="00110A86">
        <w:rPr>
          <w:rFonts w:ascii="Times New Roman" w:hAnsi="Times New Roman" w:cs="Times New Roman"/>
        </w:rPr>
        <w:t xml:space="preserve"> </w:t>
      </w:r>
      <w:r w:rsidRPr="008854E4">
        <w:rPr>
          <w:rFonts w:ascii="Times New Roman" w:hAnsi="Times New Roman" w:cs="Times New Roman"/>
        </w:rPr>
        <w:t>respectively</w:t>
      </w:r>
      <w:r>
        <w:rPr>
          <w:rFonts w:ascii="Times New Roman" w:hAnsi="Times New Roman" w:cs="Times New Roman"/>
        </w:rPr>
        <w:t xml:space="preserve">, </w:t>
      </w:r>
      <w:r w:rsidRPr="00110A86">
        <w:rPr>
          <w:rFonts w:ascii="Times New Roman" w:hAnsi="Times New Roman" w:cs="Times New Roman"/>
        </w:rPr>
        <w:t>(P&lt;0.05).</w:t>
      </w:r>
    </w:p>
    <w:p w:rsidR="00110A86" w:rsidRPr="00110A86" w:rsidRDefault="00110A86" w:rsidP="00110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Pr="00110A86">
        <w:rPr>
          <w:rFonts w:ascii="Times New Roman" w:hAnsi="Times New Roman" w:cs="Times New Roman"/>
        </w:rPr>
        <w:t xml:space="preserve">The relationship between high/low clusters and </w:t>
      </w:r>
      <w:r w:rsidRPr="00110A86">
        <w:rPr>
          <w:rFonts w:ascii="Times New Roman" w:hAnsi="Times New Roman" w:cs="Times New Roman" w:hint="eastAsia"/>
        </w:rPr>
        <w:t>the</w:t>
      </w:r>
      <w:r w:rsidRPr="00110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4108F0">
        <w:rPr>
          <w:rFonts w:ascii="Times New Roman" w:hAnsi="Times New Roman" w:cs="Times New Roman"/>
        </w:rPr>
        <w:t>egulatory T cells</w:t>
      </w:r>
      <w:r>
        <w:rPr>
          <w:rFonts w:ascii="Times New Roman" w:hAnsi="Times New Roman" w:cs="Times New Roman"/>
        </w:rPr>
        <w:t xml:space="preserve">, </w:t>
      </w:r>
      <w:r w:rsidRPr="00110A86">
        <w:rPr>
          <w:rFonts w:ascii="Times New Roman" w:hAnsi="Times New Roman" w:cs="Times New Roman"/>
        </w:rPr>
        <w:t>(P&lt;0.05).</w:t>
      </w:r>
    </w:p>
    <w:p w:rsidR="00B367B6" w:rsidRDefault="00CB2BFB" w:rsidP="00E8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E</w:t>
      </w:r>
      <w:r w:rsidR="00834C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  <w:r w:rsidRPr="00110A86">
        <w:rPr>
          <w:rFonts w:ascii="Times New Roman" w:hAnsi="Times New Roman" w:cs="Times New Roman"/>
        </w:rPr>
        <w:t xml:space="preserve">The relationship between high/low clusters and </w:t>
      </w:r>
      <w:r w:rsidRPr="00110A86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PDCD1and CTLA4, </w:t>
      </w:r>
      <w:r w:rsidRPr="008854E4">
        <w:rPr>
          <w:rFonts w:ascii="Times New Roman" w:hAnsi="Times New Roman" w:cs="Times New Roman"/>
        </w:rPr>
        <w:t>respectively</w:t>
      </w:r>
      <w:r>
        <w:rPr>
          <w:rFonts w:ascii="Times New Roman" w:hAnsi="Times New Roman" w:cs="Times New Roman"/>
        </w:rPr>
        <w:t xml:space="preserve">, </w:t>
      </w:r>
      <w:r w:rsidRPr="00110A86">
        <w:rPr>
          <w:rFonts w:ascii="Times New Roman" w:hAnsi="Times New Roman" w:cs="Times New Roman"/>
        </w:rPr>
        <w:t>(P&lt;0.05).</w:t>
      </w:r>
    </w:p>
    <w:p w:rsidR="001563C6" w:rsidRDefault="001563C6" w:rsidP="00E82411">
      <w:pPr>
        <w:rPr>
          <w:rFonts w:ascii="Times New Roman" w:hAnsi="Times New Roman" w:cs="Times New Roman"/>
        </w:rPr>
      </w:pPr>
    </w:p>
    <w:p w:rsidR="00CD6BC5" w:rsidRDefault="001563C6" w:rsidP="00CD6BC5">
      <w:pPr>
        <w:rPr>
          <w:rFonts w:ascii="Times New Roman" w:hAnsi="Times New Roman" w:cs="Times New Roman"/>
          <w:b/>
        </w:rPr>
      </w:pPr>
      <w:r w:rsidRPr="001563C6">
        <w:rPr>
          <w:rFonts w:ascii="Times New Roman" w:hAnsi="Times New Roman" w:cs="Times New Roman"/>
          <w:b/>
        </w:rPr>
        <w:t>Figure S8:</w:t>
      </w:r>
      <w:r>
        <w:rPr>
          <w:rFonts w:ascii="Times New Roman" w:hAnsi="Times New Roman" w:cs="Times New Roman"/>
          <w:b/>
        </w:rPr>
        <w:t xml:space="preserve"> </w:t>
      </w:r>
      <w:r w:rsidRPr="00A50817">
        <w:rPr>
          <w:rFonts w:ascii="Times New Roman" w:hAnsi="Times New Roman" w:cs="Times New Roman" w:hint="eastAsia"/>
          <w:b/>
        </w:rPr>
        <w:t xml:space="preserve">The </w:t>
      </w:r>
      <w:r w:rsidRPr="00A50817">
        <w:rPr>
          <w:rFonts w:ascii="Times New Roman" w:hAnsi="Times New Roman" w:cs="Times New Roman"/>
          <w:b/>
        </w:rPr>
        <w:t>immune features</w:t>
      </w:r>
      <w:r w:rsidRPr="00A50817">
        <w:rPr>
          <w:rFonts w:ascii="Times New Roman" w:hAnsi="Times New Roman" w:cs="Times New Roman" w:hint="eastAsia"/>
          <w:b/>
        </w:rPr>
        <w:t xml:space="preserve"> </w:t>
      </w:r>
      <w:r w:rsidRPr="00A50817">
        <w:rPr>
          <w:rFonts w:ascii="Times New Roman" w:hAnsi="Times New Roman" w:cs="Times New Roman"/>
          <w:b/>
        </w:rPr>
        <w:t>in ccRCC</w:t>
      </w:r>
      <w:r w:rsidR="00CD6BC5" w:rsidRPr="00CD6BC5">
        <w:rPr>
          <w:rFonts w:ascii="Times New Roman" w:hAnsi="Times New Roman" w:cs="Times New Roman"/>
          <w:b/>
        </w:rPr>
        <w:t xml:space="preserve"> </w:t>
      </w:r>
      <w:r w:rsidR="00CD6BC5" w:rsidRPr="00B367B6">
        <w:rPr>
          <w:rFonts w:ascii="Times New Roman" w:hAnsi="Times New Roman" w:cs="Times New Roman"/>
          <w:b/>
        </w:rPr>
        <w:t>subgroups based on these riskScores from the 7 prognostic risk models.</w:t>
      </w:r>
    </w:p>
    <w:p w:rsidR="009049E9" w:rsidRPr="009049E9" w:rsidRDefault="009049E9" w:rsidP="009049E9">
      <w:pPr>
        <w:rPr>
          <w:rFonts w:ascii="Times New Roman" w:hAnsi="Times New Roman"/>
        </w:rPr>
      </w:pPr>
      <w:r w:rsidRPr="009049E9">
        <w:rPr>
          <w:rFonts w:ascii="Times New Roman" w:hAnsi="Times New Roman" w:cs="Times New Roman" w:hint="eastAsia"/>
        </w:rPr>
        <w:t>(</w:t>
      </w:r>
      <w:r w:rsidRPr="009049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Pr="009049E9">
        <w:rPr>
          <w:rFonts w:ascii="Times New Roman" w:hAnsi="Times New Roman" w:cs="Times New Roman"/>
        </w:rPr>
        <w:t xml:space="preserve">The results in </w:t>
      </w:r>
      <w:r w:rsidRPr="009049E9">
        <w:rPr>
          <w:rFonts w:ascii="Times New Roman" w:hAnsi="Times New Roman" w:cs="Times New Roman"/>
        </w:rPr>
        <w:t xml:space="preserve">risk clusters </w:t>
      </w:r>
      <w:r w:rsidRPr="009049E9">
        <w:rPr>
          <w:rFonts w:ascii="Times New Roman" w:hAnsi="Times New Roman" w:cs="Times New Roman"/>
        </w:rPr>
        <w:t>based on AA tpye.</w:t>
      </w:r>
      <w:r w:rsidRPr="009049E9">
        <w:rPr>
          <w:rFonts w:ascii="Times New Roman" w:hAnsi="Times New Roman" w:cs="Times New Roman"/>
        </w:rPr>
        <w:t xml:space="preserve"> (a) </w:t>
      </w:r>
      <w:r w:rsidRPr="009049E9">
        <w:rPr>
          <w:rFonts w:ascii="Times New Roman" w:hAnsi="Times New Roman" w:cs="Times New Roman"/>
        </w:rPr>
        <w:t xml:space="preserve">The relationship between high/low clusters and </w:t>
      </w:r>
      <w:r w:rsidRPr="009049E9">
        <w:rPr>
          <w:rFonts w:ascii="Times New Roman" w:hAnsi="Times New Roman" w:cs="Times New Roman" w:hint="eastAsia"/>
        </w:rPr>
        <w:t>the</w:t>
      </w:r>
      <w:r w:rsidRPr="009049E9">
        <w:rPr>
          <w:rFonts w:ascii="Times New Roman" w:hAnsi="Times New Roman" w:cs="Times New Roman"/>
        </w:rPr>
        <w:t xml:space="preserve"> stromal cell score. (</w:t>
      </w:r>
      <w:r w:rsidRPr="009049E9">
        <w:rPr>
          <w:rFonts w:ascii="Times New Roman" w:hAnsi="Times New Roman" w:cs="Times New Roman"/>
        </w:rPr>
        <w:t>b</w:t>
      </w:r>
      <w:r w:rsidRPr="009049E9">
        <w:rPr>
          <w:rFonts w:ascii="Times New Roman" w:hAnsi="Times New Roman" w:cs="Times New Roman"/>
        </w:rPr>
        <w:t xml:space="preserve">) The relationship between high/low clusters and </w:t>
      </w:r>
      <w:r w:rsidRPr="009049E9">
        <w:rPr>
          <w:rFonts w:ascii="Times New Roman" w:hAnsi="Times New Roman" w:cs="Times New Roman" w:hint="eastAsia"/>
        </w:rPr>
        <w:t>the</w:t>
      </w:r>
      <w:r w:rsidRPr="009049E9">
        <w:rPr>
          <w:rFonts w:ascii="Times New Roman" w:hAnsi="Times New Roman" w:cs="Times New Roman"/>
        </w:rPr>
        <w:t xml:space="preserve"> immune cell score. (</w:t>
      </w:r>
      <w:r w:rsidRPr="009049E9">
        <w:rPr>
          <w:rFonts w:ascii="Times New Roman" w:hAnsi="Times New Roman" w:cs="Times New Roman"/>
        </w:rPr>
        <w:t>c</w:t>
      </w:r>
      <w:r w:rsidRPr="009049E9">
        <w:rPr>
          <w:rFonts w:ascii="Times New Roman" w:hAnsi="Times New Roman" w:cs="Times New Roman"/>
        </w:rPr>
        <w:t>) The relationship between high/low clusters and the fractions of 22 types of immune cell infiltration. (</w:t>
      </w:r>
      <w:r w:rsidRPr="009049E9">
        <w:rPr>
          <w:rFonts w:ascii="Times New Roman" w:hAnsi="Times New Roman" w:cs="Times New Roman"/>
        </w:rPr>
        <w:t>d</w:t>
      </w:r>
      <w:r w:rsidRPr="009049E9">
        <w:rPr>
          <w:rFonts w:ascii="Times New Roman" w:hAnsi="Times New Roman" w:cs="Times New Roman"/>
        </w:rPr>
        <w:t>) The relationship between high/low clusters</w:t>
      </w:r>
      <w:r w:rsidRPr="009049E9">
        <w:rPr>
          <w:rFonts w:ascii="Times New Roman" w:hAnsi="Times New Roman"/>
        </w:rPr>
        <w:t xml:space="preserve"> </w:t>
      </w:r>
      <w:r w:rsidRPr="009049E9">
        <w:rPr>
          <w:rFonts w:ascii="Times New Roman" w:hAnsi="Times New Roman" w:hint="eastAsia"/>
        </w:rPr>
        <w:t>and</w:t>
      </w:r>
      <w:r w:rsidRPr="009049E9">
        <w:rPr>
          <w:rFonts w:ascii="Times New Roman" w:hAnsi="Times New Roman"/>
        </w:rPr>
        <w:t xml:space="preserve"> the scores of immune cells and their functions by ssGSEA. (</w:t>
      </w:r>
      <w:r w:rsidRPr="009049E9">
        <w:rPr>
          <w:rFonts w:ascii="Times New Roman" w:hAnsi="Times New Roman"/>
        </w:rPr>
        <w:t>e</w:t>
      </w:r>
      <w:r w:rsidRPr="009049E9">
        <w:rPr>
          <w:rFonts w:ascii="Times New Roman" w:hAnsi="Times New Roman"/>
        </w:rPr>
        <w:t xml:space="preserve">) The </w:t>
      </w:r>
      <w:r w:rsidRPr="009049E9">
        <w:rPr>
          <w:rFonts w:ascii="Times New Roman" w:hAnsi="Times New Roman" w:cs="Times New Roman"/>
        </w:rPr>
        <w:t xml:space="preserve">heat map of </w:t>
      </w:r>
      <w:r w:rsidRPr="009049E9">
        <w:rPr>
          <w:rFonts w:ascii="Times New Roman" w:hAnsi="Times New Roman"/>
        </w:rPr>
        <w:t>the scores of immune cells and their function in each risk sample. (</w:t>
      </w:r>
      <w:r w:rsidRPr="009049E9">
        <w:rPr>
          <w:rFonts w:ascii="Times New Roman" w:hAnsi="Times New Roman"/>
        </w:rPr>
        <w:t>f</w:t>
      </w:r>
      <w:r w:rsidRPr="009049E9">
        <w:rPr>
          <w:rFonts w:ascii="Times New Roman" w:hAnsi="Times New Roman"/>
        </w:rPr>
        <w:t xml:space="preserve">) The correlation between </w:t>
      </w:r>
      <w:r w:rsidRPr="009049E9">
        <w:rPr>
          <w:rFonts w:ascii="Times New Roman" w:hAnsi="Times New Roman" w:hint="eastAsia"/>
        </w:rPr>
        <w:t>the</w:t>
      </w:r>
      <w:r w:rsidRPr="009049E9">
        <w:rPr>
          <w:rFonts w:ascii="Times New Roman" w:hAnsi="Times New Roman"/>
        </w:rPr>
        <w:t xml:space="preserve"> riskScore </w:t>
      </w:r>
      <w:r w:rsidRPr="009049E9">
        <w:rPr>
          <w:rFonts w:ascii="Times New Roman" w:hAnsi="Times New Roman" w:hint="eastAsia"/>
        </w:rPr>
        <w:t>and</w:t>
      </w:r>
      <w:r w:rsidRPr="009049E9">
        <w:rPr>
          <w:rFonts w:ascii="Times New Roman" w:hAnsi="Times New Roman"/>
        </w:rPr>
        <w:t xml:space="preserve"> significant immune checkpoint. (</w:t>
      </w:r>
      <w:r w:rsidRPr="009049E9">
        <w:rPr>
          <w:rFonts w:ascii="Times New Roman" w:hAnsi="Times New Roman"/>
        </w:rPr>
        <w:t>g</w:t>
      </w:r>
      <w:r w:rsidRPr="009049E9">
        <w:rPr>
          <w:rFonts w:ascii="Times New Roman" w:hAnsi="Times New Roman"/>
        </w:rPr>
        <w:t xml:space="preserve">) The expression of immune checkpoint related genes in </w:t>
      </w:r>
      <w:r w:rsidRPr="009049E9">
        <w:rPr>
          <w:rFonts w:ascii="Times New Roman" w:hAnsi="Times New Roman" w:hint="eastAsia"/>
        </w:rPr>
        <w:t>the</w:t>
      </w:r>
      <w:r w:rsidRPr="009049E9">
        <w:rPr>
          <w:rFonts w:ascii="Times New Roman" w:hAnsi="Times New Roman"/>
        </w:rPr>
        <w:t xml:space="preserve"> risk clusters. *: P&lt;0.05, **: P&lt;0.01, ***: P&lt;0.001.</w:t>
      </w:r>
    </w:p>
    <w:p w:rsidR="009049E9" w:rsidRPr="009049E9" w:rsidRDefault="009049E9" w:rsidP="00904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(</w:t>
      </w:r>
      <w:r>
        <w:rPr>
          <w:rFonts w:ascii="Times New Roman" w:hAnsi="Times New Roman" w:cs="Times New Roman"/>
        </w:rPr>
        <w:t>B-G</w:t>
      </w:r>
      <w:r>
        <w:rPr>
          <w:rFonts w:ascii="Times New Roman" w:hAnsi="Times New Roman" w:cs="Times New Roman" w:hint="cs"/>
        </w:rPr>
        <w:t>)</w:t>
      </w:r>
      <w:r>
        <w:rPr>
          <w:rFonts w:ascii="Times New Roman" w:hAnsi="Times New Roman" w:cs="Times New Roman"/>
        </w:rPr>
        <w:t xml:space="preserve"> </w:t>
      </w:r>
      <w:r w:rsidRPr="008854E4">
        <w:rPr>
          <w:rFonts w:ascii="Times New Roman" w:hAnsi="Times New Roman" w:cs="Times New Roman"/>
        </w:rPr>
        <w:t xml:space="preserve">The results </w:t>
      </w:r>
      <w:r w:rsidRPr="009049E9">
        <w:rPr>
          <w:rFonts w:ascii="Times New Roman" w:hAnsi="Times New Roman" w:cs="Times New Roman"/>
        </w:rPr>
        <w:t>in risk clusters</w:t>
      </w:r>
      <w:r w:rsidRPr="008854E4">
        <w:rPr>
          <w:rFonts w:ascii="Times New Roman" w:hAnsi="Times New Roman" w:cs="Times New Roman"/>
        </w:rPr>
        <w:t xml:space="preserve"> based on </w:t>
      </w:r>
      <w:r>
        <w:rPr>
          <w:rFonts w:ascii="Times New Roman" w:hAnsi="Times New Roman" w:cs="Times New Roman"/>
        </w:rPr>
        <w:t xml:space="preserve">AD, AP, AT, ES, ME and RI </w:t>
      </w:r>
      <w:r w:rsidRPr="00ED0908">
        <w:rPr>
          <w:rFonts w:ascii="Times New Roman" w:hAnsi="Times New Roman" w:cs="Times New Roman"/>
        </w:rPr>
        <w:t>tpye</w:t>
      </w:r>
      <w:r>
        <w:rPr>
          <w:rFonts w:ascii="Times New Roman" w:hAnsi="Times New Roman" w:cs="Times New Roman"/>
        </w:rPr>
        <w:t>s</w:t>
      </w:r>
      <w:r w:rsidRPr="00ED0908">
        <w:rPr>
          <w:rFonts w:ascii="Times New Roman" w:hAnsi="Times New Roman" w:cs="Times New Roman"/>
        </w:rPr>
        <w:t>, respectively</w:t>
      </w:r>
      <w:r>
        <w:rPr>
          <w:rFonts w:ascii="Times New Roman" w:hAnsi="Times New Roman" w:cs="Times New Roman"/>
        </w:rPr>
        <w:t>, all same as (A)</w:t>
      </w:r>
      <w:r>
        <w:rPr>
          <w:rFonts w:ascii="Times New Roman" w:hAnsi="Times New Roman" w:cs="Times New Roman"/>
        </w:rPr>
        <w:t>.</w:t>
      </w:r>
    </w:p>
    <w:p w:rsidR="001563C6" w:rsidRPr="00F705BD" w:rsidRDefault="001563C6" w:rsidP="00F705BD">
      <w:pPr>
        <w:rPr>
          <w:rFonts w:ascii="Times New Roman" w:hAnsi="Times New Roman" w:cs="Times New Roman"/>
        </w:rPr>
      </w:pPr>
    </w:p>
    <w:p w:rsidR="001563C6" w:rsidRDefault="002A37CB" w:rsidP="00E82411">
      <w:pPr>
        <w:rPr>
          <w:rFonts w:ascii="Times New Roman" w:hAnsi="Times New Roman" w:cs="Times New Roman"/>
          <w:b/>
        </w:rPr>
      </w:pPr>
      <w:r w:rsidRPr="002A37CB">
        <w:rPr>
          <w:rFonts w:ascii="Times New Roman" w:hAnsi="Times New Roman" w:cs="Times New Roman" w:hint="eastAsia"/>
          <w:b/>
        </w:rPr>
        <w:t xml:space="preserve">Figure S9: </w:t>
      </w:r>
      <w:r w:rsidRPr="002A37CB">
        <w:rPr>
          <w:rFonts w:ascii="Times New Roman" w:hAnsi="Times New Roman" w:cs="Times New Roman"/>
          <w:b/>
        </w:rPr>
        <w:t>The clinical features and immune features of C4orf19 in ccRCC.</w:t>
      </w:r>
    </w:p>
    <w:p w:rsidR="002A37CB" w:rsidRPr="002A37CB" w:rsidRDefault="002A37CB" w:rsidP="00E82411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(A-E) The </w:t>
      </w:r>
      <w:r w:rsidRPr="009049E9">
        <w:rPr>
          <w:rFonts w:ascii="Times New Roman" w:hAnsi="Times New Roman" w:cs="Times New Roman"/>
        </w:rPr>
        <w:t>relationship between</w:t>
      </w:r>
      <w:r>
        <w:rPr>
          <w:rFonts w:ascii="Times New Roman" w:hAnsi="Times New Roman" w:cs="Times New Roman"/>
        </w:rPr>
        <w:t xml:space="preserve"> </w:t>
      </w:r>
      <w:r w:rsidR="00834C6C">
        <w:rPr>
          <w:rFonts w:ascii="Times New Roman" w:hAnsi="Times New Roman" w:cs="Times New Roman"/>
        </w:rPr>
        <w:t xml:space="preserve">the </w:t>
      </w:r>
      <w:r w:rsidR="00834C6C" w:rsidRPr="00EF0E6A">
        <w:rPr>
          <w:rFonts w:ascii="Times New Roman" w:hAnsi="Times New Roman" w:cs="Times New Roman"/>
        </w:rPr>
        <w:t>C4orf19</w:t>
      </w:r>
      <w:r w:rsidR="00834C6C">
        <w:rPr>
          <w:rFonts w:ascii="Times New Roman" w:hAnsi="Times New Roman" w:cs="Times New Roman"/>
        </w:rPr>
        <w:t xml:space="preserve"> expression and</w:t>
      </w:r>
      <w:r w:rsidR="00834C6C">
        <w:rPr>
          <w:rFonts w:ascii="Times New Roman" w:hAnsi="Times New Roman" w:cs="Times New Roman"/>
        </w:rPr>
        <w:t xml:space="preserve"> age, gender, T, N,</w:t>
      </w:r>
      <w:r w:rsidR="00834C6C">
        <w:rPr>
          <w:rFonts w:ascii="Times New Roman" w:hAnsi="Times New Roman" w:cs="Times New Roman"/>
        </w:rPr>
        <w:t xml:space="preserve"> and </w:t>
      </w:r>
      <w:r w:rsidR="00834C6C">
        <w:rPr>
          <w:rFonts w:ascii="Times New Roman" w:hAnsi="Times New Roman" w:cs="Times New Roman"/>
        </w:rPr>
        <w:t>M,</w:t>
      </w:r>
      <w:r w:rsidR="00834C6C" w:rsidRPr="00894974">
        <w:t xml:space="preserve"> </w:t>
      </w:r>
      <w:r w:rsidR="00834C6C" w:rsidRPr="00894974">
        <w:rPr>
          <w:rFonts w:ascii="Times New Roman" w:hAnsi="Times New Roman" w:cs="Times New Roman"/>
        </w:rPr>
        <w:t>respectively</w:t>
      </w:r>
      <w:r w:rsidR="00834C6C">
        <w:rPr>
          <w:rFonts w:ascii="Times New Roman" w:hAnsi="Times New Roman" w:cs="Times New Roman"/>
        </w:rPr>
        <w:t>.</w:t>
      </w:r>
    </w:p>
    <w:p w:rsidR="001563C6" w:rsidRDefault="00834C6C" w:rsidP="00E8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F-G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The E</w:t>
      </w:r>
      <w:r w:rsidR="00C719D0">
        <w:rPr>
          <w:rFonts w:ascii="Times New Roman" w:hAnsi="Times New Roman" w:cs="Times New Roman"/>
        </w:rPr>
        <w:t>STIMATEScore and Tumor purity</w:t>
      </w:r>
      <w:r>
        <w:rPr>
          <w:rFonts w:ascii="Times New Roman" w:hAnsi="Times New Roman" w:cs="Times New Roman"/>
        </w:rPr>
        <w:t xml:space="preserve"> </w:t>
      </w:r>
      <w:r w:rsidR="00C719D0">
        <w:rPr>
          <w:rFonts w:ascii="Times New Roman" w:hAnsi="Times New Roman" w:cs="Times New Roman"/>
        </w:rPr>
        <w:t xml:space="preserve">in high/low clusters of </w:t>
      </w:r>
      <w:r w:rsidR="00C719D0" w:rsidRPr="00EF0E6A">
        <w:rPr>
          <w:rFonts w:ascii="Times New Roman" w:hAnsi="Times New Roman" w:cs="Times New Roman"/>
        </w:rPr>
        <w:t>C4orf19</w:t>
      </w:r>
      <w:r w:rsidR="00C719D0">
        <w:rPr>
          <w:rFonts w:ascii="Times New Roman" w:hAnsi="Times New Roman" w:cs="Times New Roman"/>
        </w:rPr>
        <w:t xml:space="preserve"> expression, </w:t>
      </w:r>
      <w:r w:rsidR="00C719D0" w:rsidRPr="00484A0B">
        <w:rPr>
          <w:rFonts w:ascii="Times New Roman" w:hAnsi="Times New Roman" w:cs="Times New Roman"/>
        </w:rPr>
        <w:t>respectively</w:t>
      </w:r>
      <w:r w:rsidR="00C719D0">
        <w:rPr>
          <w:rFonts w:ascii="Times New Roman" w:hAnsi="Times New Roman" w:cs="Times New Roman"/>
        </w:rPr>
        <w:t>.</w:t>
      </w:r>
    </w:p>
    <w:p w:rsidR="001563C6" w:rsidRDefault="001563C6" w:rsidP="00E82411">
      <w:pPr>
        <w:rPr>
          <w:rFonts w:ascii="Times New Roman" w:hAnsi="Times New Roman" w:cs="Times New Roman"/>
        </w:rPr>
      </w:pPr>
    </w:p>
    <w:p w:rsidR="001563C6" w:rsidRDefault="00C719D0" w:rsidP="00E82411">
      <w:pPr>
        <w:rPr>
          <w:rFonts w:ascii="Times New Roman" w:hAnsi="Times New Roman" w:cs="Times New Roman"/>
          <w:b/>
        </w:rPr>
      </w:pPr>
      <w:r w:rsidRPr="00C719D0">
        <w:rPr>
          <w:rFonts w:ascii="Times New Roman" w:hAnsi="Times New Roman" w:cs="Times New Roman" w:hint="eastAsia"/>
          <w:b/>
        </w:rPr>
        <w:t xml:space="preserve">Figure S10: </w:t>
      </w:r>
      <w:r>
        <w:rPr>
          <w:rFonts w:ascii="Times New Roman" w:hAnsi="Times New Roman" w:cs="Times New Roman"/>
          <w:b/>
        </w:rPr>
        <w:t>The clinical features and immune features of different</w:t>
      </w:r>
      <w:r w:rsidRPr="001A4009">
        <w:t xml:space="preserve"> </w:t>
      </w:r>
      <w:r w:rsidRPr="001A4009">
        <w:rPr>
          <w:rFonts w:ascii="Times New Roman" w:hAnsi="Times New Roman" w:cs="Times New Roman"/>
          <w:b/>
        </w:rPr>
        <w:t>parental</w:t>
      </w:r>
      <w:r>
        <w:rPr>
          <w:rFonts w:ascii="Times New Roman" w:hAnsi="Times New Roman" w:cs="Times New Roman"/>
          <w:b/>
        </w:rPr>
        <w:t xml:space="preserve"> genes of riskScore-related AS events in ccRCC</w:t>
      </w:r>
      <w:r>
        <w:rPr>
          <w:rFonts w:ascii="Times New Roman" w:hAnsi="Times New Roman" w:cs="Times New Roman"/>
          <w:b/>
        </w:rPr>
        <w:t>.</w:t>
      </w:r>
    </w:p>
    <w:p w:rsidR="00C719D0" w:rsidRPr="003D53E7" w:rsidRDefault="003D53E7" w:rsidP="003D53E7">
      <w:pPr>
        <w:rPr>
          <w:rFonts w:ascii="Times New Roman" w:hAnsi="Times New Roman" w:cs="Times New Roman" w:hint="eastAsia"/>
        </w:rPr>
      </w:pPr>
      <w:r w:rsidRPr="003D53E7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) </w:t>
      </w:r>
      <w:r w:rsidR="00C719D0" w:rsidRPr="003D53E7">
        <w:rPr>
          <w:rFonts w:ascii="Times New Roman" w:hAnsi="Times New Roman" w:cs="Times New Roman"/>
        </w:rPr>
        <w:t>The results</w:t>
      </w:r>
      <w:r w:rsidR="00C719D0" w:rsidRPr="003D53E7">
        <w:rPr>
          <w:rFonts w:ascii="Times New Roman" w:hAnsi="Times New Roman" w:cs="Times New Roman"/>
        </w:rPr>
        <w:t xml:space="preserve"> based on the expression of ARHGAP24. (a)</w:t>
      </w:r>
      <w:r w:rsidR="00C719D0" w:rsidRPr="003D53E7">
        <w:rPr>
          <w:rFonts w:ascii="Times New Roman" w:hAnsi="Times New Roman" w:cs="Times New Roman"/>
        </w:rPr>
        <w:t xml:space="preserve"> The expression of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 xml:space="preserve"> in ccRCC tumor samples and normal samples, red: tumor, blue: </w:t>
      </w:r>
      <w:r>
        <w:rPr>
          <w:rFonts w:ascii="Times New Roman" w:hAnsi="Times New Roman" w:cs="Times New Roman"/>
        </w:rPr>
        <w:t>normal</w:t>
      </w:r>
      <w:r w:rsidR="00C719D0" w:rsidRPr="003D53E7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b-c</w:t>
      </w:r>
      <w:r w:rsidR="00C719D0" w:rsidRPr="003D53E7">
        <w:rPr>
          <w:rFonts w:ascii="Times New Roman" w:hAnsi="Times New Roman" w:cs="Times New Roman"/>
        </w:rPr>
        <w:t xml:space="preserve">) The relationship between the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 xml:space="preserve"> expression and grade and stage,</w:t>
      </w:r>
      <w:r w:rsidR="00C719D0" w:rsidRPr="00894974">
        <w:t xml:space="preserve"> </w:t>
      </w:r>
      <w:r w:rsidR="00C719D0" w:rsidRPr="003D53E7">
        <w:rPr>
          <w:rFonts w:ascii="Times New Roman" w:hAnsi="Times New Roman" w:cs="Times New Roman"/>
        </w:rPr>
        <w:t>respectively. (</w:t>
      </w:r>
      <w:r>
        <w:rPr>
          <w:rFonts w:ascii="Times New Roman" w:hAnsi="Times New Roman" w:cs="Times New Roman"/>
        </w:rPr>
        <w:t>d</w:t>
      </w:r>
      <w:r w:rsidR="00C719D0" w:rsidRPr="003D53E7">
        <w:rPr>
          <w:rFonts w:ascii="Times New Roman" w:hAnsi="Times New Roman" w:cs="Times New Roman"/>
        </w:rPr>
        <w:t xml:space="preserve">) The Kaplan-Meier survival curve </w:t>
      </w:r>
      <w:r w:rsidR="00C719D0" w:rsidRPr="003D53E7">
        <w:rPr>
          <w:rFonts w:ascii="Times New Roman" w:hAnsi="Times New Roman" w:cs="Times New Roman"/>
        </w:rPr>
        <w:lastRenderedPageBreak/>
        <w:t xml:space="preserve">for ccRCC samples with high/low expression of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e</w:t>
      </w:r>
      <w:r w:rsidR="00C719D0" w:rsidRPr="003D53E7">
        <w:rPr>
          <w:rFonts w:ascii="Times New Roman" w:hAnsi="Times New Roman" w:cs="Times New Roman"/>
        </w:rPr>
        <w:t xml:space="preserve">) The ROC curves of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f-g</w:t>
      </w:r>
      <w:r w:rsidR="00C719D0" w:rsidRPr="003D53E7">
        <w:rPr>
          <w:rFonts w:ascii="Times New Roman" w:hAnsi="Times New Roman" w:cs="Times New Roman"/>
        </w:rPr>
        <w:t>) The stromal cell score and immune cell score in high/low clusters of</w:t>
      </w:r>
      <w:r w:rsidRPr="003D53E7">
        <w:rPr>
          <w:rFonts w:ascii="Times New Roman" w:hAnsi="Times New Roman" w:cs="Times New Roman"/>
        </w:rPr>
        <w:t xml:space="preserve">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 xml:space="preserve"> expression, respectively. (</w:t>
      </w:r>
      <w:r>
        <w:rPr>
          <w:rFonts w:ascii="Times New Roman" w:hAnsi="Times New Roman" w:cs="Times New Roman"/>
        </w:rPr>
        <w:t>h</w:t>
      </w:r>
      <w:r w:rsidR="00C719D0" w:rsidRPr="003D53E7">
        <w:rPr>
          <w:rFonts w:ascii="Times New Roman" w:hAnsi="Times New Roman" w:cs="Times New Roman"/>
        </w:rPr>
        <w:t xml:space="preserve">) The fractions of 22 types of immune cell infiltration in high/low clusters of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 xml:space="preserve"> expression. (</w:t>
      </w:r>
      <w:r w:rsidR="00BA1654">
        <w:rPr>
          <w:rFonts w:ascii="Times New Roman" w:hAnsi="Times New Roman" w:cs="Times New Roman"/>
        </w:rPr>
        <w:t>i</w:t>
      </w:r>
      <w:r w:rsidR="00C719D0" w:rsidRPr="003D53E7">
        <w:rPr>
          <w:rFonts w:ascii="Times New Roman" w:hAnsi="Times New Roman" w:cs="Times New Roman"/>
        </w:rPr>
        <w:t xml:space="preserve">) The </w:t>
      </w:r>
      <w:r w:rsidR="00C719D0" w:rsidRPr="003D53E7">
        <w:rPr>
          <w:rFonts w:ascii="Times New Roman" w:hAnsi="Times New Roman"/>
        </w:rPr>
        <w:t xml:space="preserve">scores of immune cells and their functions </w:t>
      </w:r>
      <w:r w:rsidR="00C719D0" w:rsidRPr="003D53E7">
        <w:rPr>
          <w:rFonts w:ascii="Times New Roman" w:hAnsi="Times New Roman" w:cs="Times New Roman"/>
        </w:rPr>
        <w:t xml:space="preserve">in high/low clusters of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 xml:space="preserve"> expression</w:t>
      </w:r>
      <w:r w:rsidR="00C719D0" w:rsidRPr="003D53E7">
        <w:rPr>
          <w:rFonts w:ascii="Times New Roman" w:hAnsi="Times New Roman"/>
        </w:rPr>
        <w:t xml:space="preserve"> by ssGSEA. (</w:t>
      </w:r>
      <w:r w:rsidR="00BA1654">
        <w:rPr>
          <w:rFonts w:ascii="Times New Roman" w:hAnsi="Times New Roman"/>
        </w:rPr>
        <w:t>j</w:t>
      </w:r>
      <w:r w:rsidR="00C719D0" w:rsidRPr="003D53E7">
        <w:rPr>
          <w:rFonts w:ascii="Times New Roman" w:hAnsi="Times New Roman"/>
        </w:rPr>
        <w:t xml:space="preserve">) The expression of immune checkpoint related genes </w:t>
      </w:r>
      <w:r w:rsidR="00C719D0" w:rsidRPr="003D53E7">
        <w:rPr>
          <w:rFonts w:ascii="Times New Roman" w:hAnsi="Times New Roman" w:cs="Times New Roman"/>
        </w:rPr>
        <w:t>in high/low clusters o</w:t>
      </w:r>
      <w:r w:rsidRPr="003D53E7">
        <w:rPr>
          <w:rFonts w:ascii="Times New Roman" w:hAnsi="Times New Roman" w:cs="Times New Roman"/>
        </w:rPr>
        <w:t xml:space="preserve">f </w:t>
      </w:r>
      <w:r w:rsidRPr="003D53E7">
        <w:rPr>
          <w:rFonts w:ascii="Times New Roman" w:hAnsi="Times New Roman" w:cs="Times New Roman"/>
        </w:rPr>
        <w:t>ARHGAP24</w:t>
      </w:r>
      <w:r w:rsidR="00C719D0" w:rsidRPr="003D53E7">
        <w:rPr>
          <w:rFonts w:ascii="Times New Roman" w:hAnsi="Times New Roman" w:cs="Times New Roman"/>
        </w:rPr>
        <w:t xml:space="preserve"> expression</w:t>
      </w:r>
      <w:r w:rsidR="00C719D0" w:rsidRPr="003D53E7">
        <w:rPr>
          <w:rFonts w:ascii="Times New Roman" w:hAnsi="Times New Roman"/>
        </w:rPr>
        <w:t>. *: P&lt;0.05, **: P&lt;0.01, ***: P&lt;0.001.</w:t>
      </w:r>
    </w:p>
    <w:p w:rsidR="00C719D0" w:rsidRPr="00BA1654" w:rsidRDefault="00BA1654" w:rsidP="00BA1654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B-E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  <w:r w:rsidRPr="003D53E7">
        <w:rPr>
          <w:rFonts w:ascii="Times New Roman" w:hAnsi="Times New Roman" w:cs="Times New Roman"/>
        </w:rPr>
        <w:t>The results based on the expression of</w:t>
      </w:r>
      <w:r>
        <w:rPr>
          <w:rFonts w:ascii="Times New Roman" w:hAnsi="Times New Roman" w:cs="Times New Roman"/>
        </w:rPr>
        <w:t xml:space="preserve"> DNASE1L3, P4HA1, SLC39A14 </w:t>
      </w:r>
      <w:r>
        <w:rPr>
          <w:rFonts w:ascii="Times New Roman" w:hAnsi="Times New Roman" w:cs="Times New Roman" w:hint="eastAsia"/>
        </w:rPr>
        <w:t>and TAF</w:t>
      </w:r>
      <w:r>
        <w:rPr>
          <w:rFonts w:ascii="Times New Roman" w:hAnsi="Times New Roman" w:cs="Times New Roman"/>
        </w:rPr>
        <w:t xml:space="preserve">1D, </w:t>
      </w:r>
      <w:r w:rsidRPr="003D53E7">
        <w:rPr>
          <w:rFonts w:ascii="Times New Roman" w:hAnsi="Times New Roman" w:cs="Times New Roman"/>
        </w:rPr>
        <w:t>respectively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all same as (A)</w:t>
      </w:r>
      <w:r w:rsidR="00630E3A">
        <w:rPr>
          <w:rFonts w:ascii="Times New Roman" w:hAnsi="Times New Roman" w:cs="Times New Roman"/>
        </w:rPr>
        <w:t>.</w:t>
      </w:r>
      <w:bookmarkStart w:id="2" w:name="_GoBack"/>
      <w:bookmarkEnd w:id="2"/>
    </w:p>
    <w:p w:rsidR="001563C6" w:rsidRPr="00CB2BFB" w:rsidRDefault="001563C6" w:rsidP="00E82411">
      <w:pPr>
        <w:rPr>
          <w:rFonts w:ascii="Times New Roman" w:hAnsi="Times New Roman" w:cs="Times New Roman" w:hint="eastAsia"/>
        </w:rPr>
      </w:pPr>
    </w:p>
    <w:sectPr w:rsidR="001563C6" w:rsidRPr="00CB2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63" w:rsidRDefault="00140E63" w:rsidP="002B18D7">
      <w:r>
        <w:separator/>
      </w:r>
    </w:p>
  </w:endnote>
  <w:endnote w:type="continuationSeparator" w:id="0">
    <w:p w:rsidR="00140E63" w:rsidRDefault="00140E63" w:rsidP="002B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63" w:rsidRDefault="00140E63" w:rsidP="002B18D7">
      <w:r>
        <w:separator/>
      </w:r>
    </w:p>
  </w:footnote>
  <w:footnote w:type="continuationSeparator" w:id="0">
    <w:p w:rsidR="00140E63" w:rsidRDefault="00140E63" w:rsidP="002B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1D6A"/>
    <w:multiLevelType w:val="hybridMultilevel"/>
    <w:tmpl w:val="D16E2610"/>
    <w:lvl w:ilvl="0" w:tplc="B2CA67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DB0474"/>
    <w:multiLevelType w:val="hybridMultilevel"/>
    <w:tmpl w:val="FC726AE2"/>
    <w:lvl w:ilvl="0" w:tplc="809E8F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716980"/>
    <w:multiLevelType w:val="hybridMultilevel"/>
    <w:tmpl w:val="96A6F95E"/>
    <w:lvl w:ilvl="0" w:tplc="4A2E1F8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0A1476"/>
    <w:multiLevelType w:val="hybridMultilevel"/>
    <w:tmpl w:val="0FD232BE"/>
    <w:lvl w:ilvl="0" w:tplc="816209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922060"/>
    <w:multiLevelType w:val="hybridMultilevel"/>
    <w:tmpl w:val="C436C4C8"/>
    <w:lvl w:ilvl="0" w:tplc="1D8499D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095DF2"/>
    <w:multiLevelType w:val="hybridMultilevel"/>
    <w:tmpl w:val="B5305FEE"/>
    <w:lvl w:ilvl="0" w:tplc="C51A29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117C16"/>
    <w:multiLevelType w:val="hybridMultilevel"/>
    <w:tmpl w:val="75D86276"/>
    <w:lvl w:ilvl="0" w:tplc="2A0C58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C5749E"/>
    <w:multiLevelType w:val="hybridMultilevel"/>
    <w:tmpl w:val="11F2F65C"/>
    <w:lvl w:ilvl="0" w:tplc="96E0BC0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4D51FC"/>
    <w:multiLevelType w:val="hybridMultilevel"/>
    <w:tmpl w:val="B754916C"/>
    <w:lvl w:ilvl="0" w:tplc="2FE25A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A41433"/>
    <w:multiLevelType w:val="hybridMultilevel"/>
    <w:tmpl w:val="D452F838"/>
    <w:lvl w:ilvl="0" w:tplc="4D6ED188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8C60CF"/>
    <w:multiLevelType w:val="hybridMultilevel"/>
    <w:tmpl w:val="C30E6D74"/>
    <w:lvl w:ilvl="0" w:tplc="FECA54DA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C2097A"/>
    <w:multiLevelType w:val="hybridMultilevel"/>
    <w:tmpl w:val="3E745318"/>
    <w:lvl w:ilvl="0" w:tplc="120CD7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40"/>
    <w:rsid w:val="00004B67"/>
    <w:rsid w:val="000245BB"/>
    <w:rsid w:val="000642C4"/>
    <w:rsid w:val="00097729"/>
    <w:rsid w:val="000B6397"/>
    <w:rsid w:val="00101CE4"/>
    <w:rsid w:val="00110A86"/>
    <w:rsid w:val="00140E63"/>
    <w:rsid w:val="001563C6"/>
    <w:rsid w:val="001637F6"/>
    <w:rsid w:val="002A37CB"/>
    <w:rsid w:val="002B18D7"/>
    <w:rsid w:val="00387E95"/>
    <w:rsid w:val="0039663B"/>
    <w:rsid w:val="003D53E7"/>
    <w:rsid w:val="00420478"/>
    <w:rsid w:val="00442B65"/>
    <w:rsid w:val="0047300B"/>
    <w:rsid w:val="00480039"/>
    <w:rsid w:val="004F05AE"/>
    <w:rsid w:val="005C6A33"/>
    <w:rsid w:val="00630E3A"/>
    <w:rsid w:val="00641AE7"/>
    <w:rsid w:val="0065714F"/>
    <w:rsid w:val="007B75B5"/>
    <w:rsid w:val="007F4A40"/>
    <w:rsid w:val="00834C6C"/>
    <w:rsid w:val="008854E4"/>
    <w:rsid w:val="008B0114"/>
    <w:rsid w:val="008C08A7"/>
    <w:rsid w:val="009049E9"/>
    <w:rsid w:val="00911517"/>
    <w:rsid w:val="00931252"/>
    <w:rsid w:val="00950A9A"/>
    <w:rsid w:val="00966890"/>
    <w:rsid w:val="009F0EF1"/>
    <w:rsid w:val="009F3F0C"/>
    <w:rsid w:val="00A34726"/>
    <w:rsid w:val="00A50817"/>
    <w:rsid w:val="00B367B6"/>
    <w:rsid w:val="00B62C8E"/>
    <w:rsid w:val="00BA1654"/>
    <w:rsid w:val="00C5307A"/>
    <w:rsid w:val="00C719D0"/>
    <w:rsid w:val="00CB2BFB"/>
    <w:rsid w:val="00CB60F9"/>
    <w:rsid w:val="00CD6BC5"/>
    <w:rsid w:val="00D3394B"/>
    <w:rsid w:val="00D372A0"/>
    <w:rsid w:val="00D61598"/>
    <w:rsid w:val="00D90431"/>
    <w:rsid w:val="00E82411"/>
    <w:rsid w:val="00ED0908"/>
    <w:rsid w:val="00F241C8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E1423-0C65-4DBA-BA65-2442F746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1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1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1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1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1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913</Words>
  <Characters>5209</Characters>
  <Application>Microsoft Office Word</Application>
  <DocSecurity>0</DocSecurity>
  <Lines>43</Lines>
  <Paragraphs>12</Paragraphs>
  <ScaleCrop>false</ScaleCrop>
  <Company>Microsoft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1099789381@qq.com</dc:creator>
  <cp:keywords/>
  <dc:description/>
  <cp:lastModifiedBy>1099789381@qq.com</cp:lastModifiedBy>
  <cp:revision>18</cp:revision>
  <dcterms:created xsi:type="dcterms:W3CDTF">2021-10-10T14:00:00Z</dcterms:created>
  <dcterms:modified xsi:type="dcterms:W3CDTF">2021-10-16T19:05:00Z</dcterms:modified>
</cp:coreProperties>
</file>