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FC" w:rsidRPr="00DF59FC" w:rsidRDefault="00DF59FC" w:rsidP="00DF59FC">
      <w:pPr>
        <w:rPr>
          <w:b/>
        </w:rPr>
      </w:pPr>
    </w:p>
    <w:p w:rsidR="00DF59FC" w:rsidRPr="009C018F" w:rsidRDefault="00DF59FC" w:rsidP="00DF59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937D3">
        <w:rPr>
          <w:b/>
          <w:sz w:val="24"/>
          <w:szCs w:val="24"/>
        </w:rPr>
        <w:t>ROC CURVE</w:t>
      </w:r>
      <w:r>
        <w:rPr>
          <w:b/>
          <w:sz w:val="24"/>
          <w:szCs w:val="24"/>
        </w:rPr>
        <w:t xml:space="preserve"> FOR TOTAL BILIRUBIN VS COMPLICATED APPENDICITIS WITH RELATED CALCULATIONS BELOW-</w:t>
      </w:r>
    </w:p>
    <w:p w:rsidR="00DF59FC" w:rsidRDefault="00DF59FC"/>
    <w:p w:rsidR="00DF59FC" w:rsidRDefault="00DF59FC"/>
    <w:p w:rsidR="00DF59FC" w:rsidRDefault="00B95CC6">
      <w:r>
        <w:pict>
          <v:group id="_x0000_s1028" editas="canvas" style="width:450.35pt;height:337.6pt;mso-position-horizontal-relative:char;mso-position-vertical-relative:line" coordsize="9007,6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9007;height:6752" o:preferrelative="f">
              <v:fill o:detectmouseclick="t"/>
              <v:path o:extrusionok="t" o:connecttype="none"/>
              <o:lock v:ext="edit" text="t"/>
            </v:shape>
            <v:rect id="_x0000_s1030" style="position:absolute;left:2447;top:5102;width:178;height:623;mso-wrap-style:none" filled="f" stroked="f">
              <v:textbox style="mso-next-textbox:#_x0000_s1030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rect>
            <v:rect id="_x0000_s1031" style="position:absolute;left:2267;top:4231;width:356;height:623;mso-wrap-style:none" filled="f" stroked="f">
              <v:textbox style="mso-next-textbox:#_x0000_s1031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ect>
            <v:rect id="_x0000_s1032" style="position:absolute;left:2267;top:3361;width:356;height:623;mso-wrap-style:none" filled="f" stroked="f">
              <v:textbox style="mso-next-textbox:#_x0000_s1032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40</w:t>
                    </w:r>
                  </w:p>
                </w:txbxContent>
              </v:textbox>
            </v:rect>
            <v:rect id="_x0000_s1033" style="position:absolute;left:2267;top:2506;width:356;height:623;mso-wrap-style:none" filled="f" stroked="f">
              <v:textbox style="mso-next-textbox:#_x0000_s1033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60</w:t>
                    </w:r>
                  </w:p>
                </w:txbxContent>
              </v:textbox>
            </v:rect>
            <v:rect id="_x0000_s1034" style="position:absolute;left:2267;top:1636;width:356;height:623;mso-wrap-style:none" filled="f" stroked="f">
              <v:textbox style="mso-next-textbox:#_x0000_s1034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80</w:t>
                    </w:r>
                  </w:p>
                </w:txbxContent>
              </v:textbox>
            </v:rect>
            <v:rect id="_x0000_s1035" style="position:absolute;left:2087;top:765;width:534;height:623;mso-wrap-style:none" filled="f" stroked="f">
              <v:textbox style="mso-next-textbox:#_x0000_s1035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100</w:t>
                    </w:r>
                  </w:p>
                </w:txbxContent>
              </v:textbox>
            </v:rect>
            <v:rect id="_x0000_s1036" style="position:absolute;left:3468;top:345;width:3256;height:623;mso-wrap-style:none" filled="f" stroked="f">
              <v:textbox style="mso-next-textbox:#_x0000_s1036;mso-fit-shape-to-text:t" inset="0,0,0,0">
                <w:txbxContent>
                  <w:p w:rsidR="00DF59FC" w:rsidRDefault="00DF59FC" w:rsidP="00DF59F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Bilirubin_Total__mg_dl</w:t>
                    </w:r>
                    <w:proofErr w:type="spellEnd"/>
                  </w:p>
                </w:txbxContent>
              </v:textbox>
            </v:rect>
            <v:line id="_x0000_s1037" style="position:absolute;flip:y" from="2867,825" to="2868,5312" strokecolor="black [3213]" strokeweight="1pt">
              <v:stroke dashstyle="1 1"/>
            </v:line>
            <v:line id="_x0000_s1038" style="position:absolute;flip:y" from="2867,5312" to="2868,5432" strokecolor="#333" strokeweight="83e-5mm"/>
            <v:line id="_x0000_s1039" style="position:absolute;flip:y" from="3077,5372" to="3078,5432" strokecolor="#333" strokeweight="42e-5mm"/>
            <v:line id="_x0000_s1040" style="position:absolute;flip:y" from="3303,5372" to="3304,5432" strokecolor="#333" strokeweight="42e-5mm"/>
            <v:line id="_x0000_s1041" style="position:absolute;flip:y" from="3513,5372" to="3514,5432" strokecolor="#333" strokeweight="42e-5mm"/>
            <v:line id="_x0000_s1042" style="position:absolute;flip:y" from="3738,825" to="3739,5312" strokecolor="black [3213]" strokeweight="1pt">
              <v:stroke dashstyle="1 1"/>
            </v:line>
            <v:line id="_x0000_s1043" style="position:absolute;flip:y" from="3738,5312" to="3739,5432" strokecolor="#333" strokeweight="83e-5mm"/>
            <v:line id="_x0000_s1044" style="position:absolute;flip:y" from="3948,5372" to="3949,5432" strokecolor="#333" strokeweight="42e-5mm"/>
            <v:line id="_x0000_s1045" style="position:absolute;flip:y" from="4173,5372" to="4174,5432" strokecolor="#333" strokeweight="42e-5mm"/>
            <v:line id="_x0000_s1046" style="position:absolute;flip:y" from="4383,5372" to="4384,5432" strokecolor="#333" strokeweight="42e-5mm"/>
            <v:line id="_x0000_s1047" style="position:absolute;flip:y" from="4609,825" to="4610,5312" strokecolor="black [3213]" strokeweight="1pt">
              <v:stroke dashstyle="1 1"/>
            </v:line>
            <v:line id="_x0000_s1048" style="position:absolute;flip:y" from="4609,5312" to="4610,5432" strokecolor="#333" strokeweight="83e-5mm"/>
            <v:line id="_x0000_s1049" style="position:absolute;flip:y" from="4819,5372" to="4820,5432" strokecolor="#333" strokeweight="42e-5mm"/>
            <v:line id="_x0000_s1050" style="position:absolute;flip:y" from="5044,5372" to="5045,5432" strokecolor="#333" strokeweight="42e-5mm"/>
            <v:line id="_x0000_s1051" style="position:absolute;flip:y" from="5254,5372" to="5255,5432" strokecolor="#333" strokeweight="42e-5mm"/>
            <v:line id="_x0000_s1052" style="position:absolute;flip:y" from="5464,825" to="5465,5312" strokecolor="black [3213]" strokeweight="1pt">
              <v:stroke dashstyle="1 1"/>
            </v:line>
            <v:line id="_x0000_s1053" style="position:absolute;flip:y" from="5464,5312" to="5465,5432" strokecolor="#333" strokeweight="83e-5mm"/>
            <v:line id="_x0000_s1054" style="position:absolute;flip:y" from="5690,5372" to="5691,5432" strokecolor="#333" strokeweight="42e-5mm"/>
            <v:line id="_x0000_s1055" style="position:absolute;flip:y" from="5900,5372" to="5901,5432" strokecolor="#333" strokeweight="42e-5mm"/>
            <v:line id="_x0000_s1056" style="position:absolute;flip:y" from="6125,5372" to="6126,5432" strokecolor="#333" strokeweight="42e-5mm"/>
            <v:line id="_x0000_s1057" style="position:absolute;flip:y" from="6335,825" to="6336,5312" strokecolor="black [3213]" strokeweight="1pt">
              <v:stroke dashstyle="1 1"/>
            </v:line>
            <v:line id="_x0000_s1058" style="position:absolute;flip:y" from="6335,5312" to="6336,5432" strokecolor="#333" strokeweight="83e-5mm"/>
            <v:line id="_x0000_s1059" style="position:absolute;flip:y" from="6560,5372" to="6561,5432" strokecolor="#333" strokeweight="42e-5mm"/>
            <v:line id="_x0000_s1060" style="position:absolute;flip:y" from="6770,5372" to="6771,5432" strokecolor="#333" strokeweight="42e-5mm"/>
            <v:line id="_x0000_s1061" style="position:absolute;flip:y" from="6996,5372" to="6997,5432" strokecolor="#333" strokeweight="42e-5mm"/>
            <v:line id="_x0000_s1062" style="position:absolute;flip:y" from="7206,825" to="7207,5312" strokecolor="black [3213]" strokeweight="1pt">
              <v:stroke dashstyle="1 1"/>
            </v:line>
            <v:line id="_x0000_s1063" style="position:absolute;flip:y" from="7206,5312" to="7207,5432" strokecolor="#333" strokeweight="83e-5mm"/>
            <v:rect id="_x0000_s1064" style="position:absolute;left:2777;top:5537;width:178;height:623;mso-wrap-style:none" filled="f" stroked="f">
              <v:textbox style="mso-next-textbox:#_x0000_s1064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rect>
            <v:rect id="_x0000_s1065" style="position:absolute;left:3558;top:5537;width:356;height:623;mso-wrap-style:none" filled="f" stroked="f">
              <v:textbox style="mso-next-textbox:#_x0000_s1065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ect>
            <v:rect id="_x0000_s1066" style="position:absolute;left:4429;top:5537;width:356;height:623;mso-wrap-style:none" filled="f" stroked="f">
              <v:textbox style="mso-next-textbox:#_x0000_s1066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40</w:t>
                    </w:r>
                  </w:p>
                </w:txbxContent>
              </v:textbox>
            </v:rect>
            <v:rect id="_x0000_s1067" style="position:absolute;left:5284;top:5537;width:356;height:623;mso-wrap-style:none" filled="f" stroked="f">
              <v:textbox style="mso-next-textbox:#_x0000_s1067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60</w:t>
                    </w:r>
                  </w:p>
                </w:txbxContent>
              </v:textbox>
            </v:rect>
            <v:rect id="_x0000_s1068" style="position:absolute;left:6155;top:5537;width:356;height:623;mso-wrap-style:none" filled="f" stroked="f">
              <v:textbox style="mso-next-textbox:#_x0000_s1068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80</w:t>
                    </w:r>
                  </w:p>
                </w:txbxContent>
              </v:textbox>
            </v:rect>
            <v:rect id="_x0000_s1069" style="position:absolute;left:6935;top:5537;width:534;height:623;mso-wrap-style:none" filled="f" stroked="f">
              <v:textbox style="mso-next-textbox:#_x0000_s1069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100</w:t>
                    </w:r>
                  </w:p>
                </w:txbxContent>
              </v:textbox>
            </v:rect>
            <v:line id="_x0000_s1070" style="position:absolute" from="2852,960" to="7341,961" strokecolor="black [3213]" strokeweight="1pt">
              <v:stroke dashstyle="1 1"/>
            </v:line>
            <v:line id="_x0000_s1071" style="position:absolute" from="2717,960" to="2852,961" strokecolor="#333" strokeweight="83e-5mm"/>
            <v:line id="_x0000_s1072" style="position:absolute" from="2852,1831" to="7341,1832" strokecolor="black [3213]" strokeweight="1pt">
              <v:stroke dashstyle="1 1"/>
            </v:line>
            <v:line id="_x0000_s1073" style="position:absolute" from="2717,1831" to="2852,1832" strokecolor="#333" strokeweight="83e-5mm"/>
            <v:line id="_x0000_s1074" style="position:absolute" from="2717,1605" to="2792,1606" strokecolor="#333" strokeweight="42e-5mm"/>
            <v:line id="_x0000_s1075" style="position:absolute" from="2717,1395" to="2792,1396" strokecolor="#333" strokeweight="42e-5mm"/>
            <v:line id="_x0000_s1076" style="position:absolute" from="2717,1170" to="2792,1171" strokecolor="#333" strokeweight="42e-5mm"/>
            <v:line id="_x0000_s1077" style="position:absolute" from="2852,2701" to="7341,2702" strokecolor="black [3213]" strokeweight="1pt">
              <v:stroke dashstyle="1 1"/>
            </v:line>
            <v:line id="_x0000_s1078" style="position:absolute" from="2717,2701" to="2852,2702" strokecolor="#333" strokeweight="83e-5mm"/>
            <v:line id="_x0000_s1079" style="position:absolute" from="2717,2476" to="2792,2477" strokecolor="#333" strokeweight="42e-5mm"/>
            <v:line id="_x0000_s1080" style="position:absolute" from="2717,2266" to="2792,2267" strokecolor="#333" strokeweight="42e-5mm"/>
            <v:line id="_x0000_s1081" style="position:absolute" from="2717,2041" to="2792,2042" strokecolor="#333" strokeweight="42e-5mm"/>
            <v:line id="_x0000_s1082" style="position:absolute" from="2852,3556" to="7341,3557" strokecolor="black [3213]" strokeweight="1pt">
              <v:stroke dashstyle="1 1"/>
            </v:line>
            <v:line id="_x0000_s1083" style="position:absolute" from="2717,3556" to="2852,3557" strokecolor="#333" strokeweight="83e-5mm"/>
            <v:line id="_x0000_s1084" style="position:absolute" from="2717,3346" to="2792,3347" strokecolor="#333" strokeweight="42e-5mm"/>
            <v:line id="_x0000_s1085" style="position:absolute" from="2717,3121" to="2792,3122" strokecolor="#333" strokeweight="42e-5mm"/>
            <v:line id="_x0000_s1086" style="position:absolute" from="2717,2911" to="2792,2912" strokecolor="#333" strokeweight="42e-5mm"/>
            <v:line id="_x0000_s1087" style="position:absolute" from="2852,4426" to="7341,4427" strokecolor="black [3213]" strokeweight="1pt">
              <v:stroke dashstyle="1 1"/>
            </v:line>
            <v:line id="_x0000_s1088" style="position:absolute" from="2717,4426" to="2852,4427" strokecolor="#333" strokeweight="83e-5mm"/>
            <v:line id="_x0000_s1089" style="position:absolute" from="2717,4216" to="2792,4217" strokecolor="#333" strokeweight="42e-5mm"/>
            <v:line id="_x0000_s1090" style="position:absolute" from="2717,3991" to="2792,3992" strokecolor="#333" strokeweight="42e-5mm"/>
            <v:line id="_x0000_s1091" style="position:absolute" from="2717,3781" to="2792,3782" strokecolor="#333" strokeweight="42e-5mm"/>
            <v:line id="_x0000_s1092" style="position:absolute" from="2852,5297" to="7341,5298" strokecolor="black [3213]" strokeweight="1pt">
              <v:stroke dashstyle="1 1"/>
            </v:line>
            <v:line id="_x0000_s1093" style="position:absolute" from="2717,5297" to="2852,5298" strokecolor="#333" strokeweight="83e-5mm"/>
            <v:line id="_x0000_s1094" style="position:absolute" from="2717,5086" to="2792,5087" strokecolor="#333" strokeweight="42e-5mm"/>
            <v:line id="_x0000_s1095" style="position:absolute" from="2717,4861" to="2792,4862" strokecolor="#333" strokeweight="42e-5mm"/>
            <v:line id="_x0000_s1096" style="position:absolute" from="2717,4651" to="2792,4652" strokecolor="#333" strokeweight="42e-5mm"/>
            <v:shape id="_x0000_s1097" style="position:absolute;left:2717;top:810;width:4639;height:4637" coordsize="4639,4637" path="m,l,4637r4639,e" filled="f" strokecolor="#333" strokeweight="83e-5mm">
              <v:path arrowok="t"/>
            </v:shape>
            <v:rect id="_x0000_s1098" style="position:absolute;left:3978;top:6002;width:2259;height:623;mso-wrap-style:none" filled="f" stroked="f">
              <v:textbox style="mso-next-textbox:#_x0000_s1098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100 - Specificity</w:t>
                    </w:r>
                  </w:p>
                </w:txbxContent>
              </v:textbox>
            </v:rect>
            <v:rect id="_x0000_s1099" style="position:absolute;left:828;top:1884;width:623;height:1441;rotation:270;mso-wrap-style:none" filled="f" stroked="f">
              <v:textbox style="mso-next-textbox:#_x0000_s1099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Sensitivity</w:t>
                    </w:r>
                  </w:p>
                </w:txbxContent>
              </v:textbox>
            </v:rect>
            <v:line id="_x0000_s1100" style="position:absolute;flip:y" from="2867,960" to="7206,5297" strokecolor="black [3213]" strokeweight="1.5pt">
              <v:stroke dashstyle="longDash"/>
            </v:line>
            <v:shape id="_x0000_s1101" style="position:absolute;left:2867;top:960;width:4339;height:4337" coordsize="4339,4337" path="m4339,l4219,r-60,l3813,,3693,r-60,l3468,,3348,,3003,135r-120,l2717,135r-405,l1967,135r-60,l1727,135r-60,l1201,375r-45,l976,375r-120,l691,375r-240,l285,375r-60,l105,375r,135l105,630,,630r,376l,1126r,240l,1501r,240l,2491r,735l,3346r,135l,3601r,375l,4217r,120e" filled="f" strokecolor="black [3213]" strokeweight="1.5pt">
              <v:path arrowok="t"/>
            </v:shape>
            <v:shape id="_x0000_s1102" style="position:absolute;left:2852;top:945;width:4339;height:4337" coordsize="4339,4337" path="m4339,r,585l4309,585r-165,l4099,585r-31,l4023,585r-120,l3813,585,3543,826r-105,l3288,826r-360,l2612,826r-60,l2372,826r-45,l1847,1186r-60,l1592,1186r-136,l1261,1186r-150,l1051,1186r-75,l751,1186r-90,l496,1186r,330l270,1516r,435l270,2086r,255l270,2581r,120l270,3046r,315l270,3916r,150l270,4126r,166l270,4337,,4337e" filled="f" strokecolor="black [3213]" strokeweight="1pt">
              <v:stroke dashstyle="longDash"/>
              <v:path arrowok="t"/>
            </v:shape>
            <v:shape id="_x0000_s1103" style="position:absolute;left:2867;top:960;width:4339;height:3766" coordsize="4339,3766" path="m4339,l4053,,3933,,3828,r-90,l3273,r-60,l3063,,2868,,2732,,2357,15r-120,l2057,15r-390,l1336,15r-45,l1126,15r-45,l691,60r-45,l511,60r-90,l301,60r-46,l225,60r-45,l150,60r-90,l,60r,90l,360r,75l,796r,90l,1201r,330l,2266r,135l,2551r,135l,3166r,165l,3526r,240e" filled="f" strokecolor="black [3213]" strokeweight="1pt">
              <v:stroke dashstyle="longDash"/>
              <v:path arrowok="t"/>
            </v:shape>
            <v:oval id="_x0000_s1104" style="position:absolute;left:2927;top:1260;width:105;height:105" fillcolor="black [3213]" strokecolor="black [3213]" strokeweight="10pt">
              <v:stroke linestyle="thinThin"/>
              <v:shadow color="#868686"/>
            </v:oval>
            <v:rect id="_x0000_s1105" style="position:absolute;left:4999;top:4351;width:2192;height:931" strokecolor="#333" strokeweight="83e-5mm"/>
            <v:rect id="_x0000_s1106" style="position:absolute;left:5134;top:4441;width:1842;height:623;mso-wrap-style:none" filled="f" stroked="f">
              <v:textbox style="mso-next-textbox:#_x0000_s1106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AUC = 0.958</w:t>
                    </w:r>
                  </w:p>
                </w:txbxContent>
              </v:textbox>
            </v:rect>
            <v:rect id="_x0000_s1107" style="position:absolute;left:5134;top:4816;width:1379;height:623;mso-wrap-style:none" filled="f" stroked="f">
              <v:textbox style="mso-next-textbox:#_x0000_s1107;mso-fit-shape-to-text:t" inset="0,0,0,0">
                <w:txbxContent>
                  <w:p w:rsidR="00DF59FC" w:rsidRDefault="00DF59FC" w:rsidP="00DF59FC"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P &lt; 0.001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F59FC" w:rsidRDefault="00DF59FC"/>
    <w:p w:rsidR="00DF59FC" w:rsidRDefault="00DF59FC"/>
    <w:p w:rsidR="00DF59FC" w:rsidRDefault="00DF59FC"/>
    <w:sectPr w:rsidR="00DF59FC" w:rsidSect="0041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DF59FC"/>
    <w:rsid w:val="004116E2"/>
    <w:rsid w:val="004B5CF2"/>
    <w:rsid w:val="006430AA"/>
    <w:rsid w:val="007A0C04"/>
    <w:rsid w:val="00936B46"/>
    <w:rsid w:val="00A31F62"/>
    <w:rsid w:val="00B95CC6"/>
    <w:rsid w:val="00DF59FC"/>
    <w:rsid w:val="00E9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9FC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DF59FC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2020-04-03T05:03:00Z</dcterms:created>
  <dcterms:modified xsi:type="dcterms:W3CDTF">2020-04-06T20:07:00Z</dcterms:modified>
</cp:coreProperties>
</file>