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003" w:rsidRPr="00E2249B" w:rsidRDefault="00E2249B" w:rsidP="00E2249B">
      <w:pPr>
        <w:jc w:val="center"/>
        <w:rPr>
          <w:rFonts w:ascii="Times New Roman" w:hAnsi="Times New Roman" w:cs="Times New Roman"/>
          <w:b/>
          <w:sz w:val="28"/>
          <w:szCs w:val="28"/>
        </w:rPr>
      </w:pPr>
      <w:r w:rsidRPr="00E2249B">
        <w:rPr>
          <w:rFonts w:ascii="Times New Roman" w:hAnsi="Times New Roman" w:cs="Times New Roman"/>
          <w:b/>
          <w:sz w:val="28"/>
          <w:szCs w:val="28"/>
        </w:rPr>
        <w:t>Supporting information for</w:t>
      </w:r>
    </w:p>
    <w:p w:rsidR="00DB1C7B" w:rsidRPr="0079508D" w:rsidRDefault="00DB1C7B" w:rsidP="00DB1C7B">
      <w:pPr>
        <w:pStyle w:val="a3"/>
        <w:spacing w:line="360" w:lineRule="auto"/>
        <w:rPr>
          <w:szCs w:val="28"/>
          <w:lang w:eastAsia="ko-KR"/>
        </w:rPr>
      </w:pPr>
      <w:r>
        <w:rPr>
          <w:rFonts w:hint="eastAsia"/>
          <w:szCs w:val="28"/>
        </w:rPr>
        <w:t>Lead isotopic constraints on the provenance of Antarctic dust and relevant atmospheric circulation patterns prior to the Mid-</w:t>
      </w:r>
      <w:proofErr w:type="spellStart"/>
      <w:r>
        <w:rPr>
          <w:rFonts w:hint="eastAsia"/>
          <w:szCs w:val="28"/>
        </w:rPr>
        <w:t>Brunhes</w:t>
      </w:r>
      <w:proofErr w:type="spellEnd"/>
      <w:r>
        <w:rPr>
          <w:rFonts w:hint="eastAsia"/>
          <w:szCs w:val="28"/>
        </w:rPr>
        <w:t xml:space="preserve"> Event</w:t>
      </w:r>
      <w:r w:rsidR="00A86D41">
        <w:rPr>
          <w:rFonts w:hint="eastAsia"/>
          <w:szCs w:val="28"/>
          <w:lang w:eastAsia="ko-KR"/>
        </w:rPr>
        <w:t xml:space="preserve"> (~430 </w:t>
      </w:r>
      <w:proofErr w:type="spellStart"/>
      <w:r w:rsidR="00A86D41">
        <w:rPr>
          <w:rFonts w:hint="eastAsia"/>
          <w:szCs w:val="28"/>
          <w:lang w:eastAsia="ko-KR"/>
        </w:rPr>
        <w:t>kyr</w:t>
      </w:r>
      <w:proofErr w:type="spellEnd"/>
      <w:r w:rsidR="00A86D41">
        <w:rPr>
          <w:rFonts w:hint="eastAsia"/>
          <w:szCs w:val="28"/>
          <w:lang w:eastAsia="ko-KR"/>
        </w:rPr>
        <w:t xml:space="preserve"> ago)</w:t>
      </w:r>
    </w:p>
    <w:p w:rsidR="00E2249B" w:rsidRPr="00DB1C7B" w:rsidRDefault="00E2249B" w:rsidP="00E2249B">
      <w:pPr>
        <w:rPr>
          <w:sz w:val="24"/>
          <w:szCs w:val="24"/>
        </w:rPr>
      </w:pPr>
    </w:p>
    <w:p w:rsidR="00C70EDA" w:rsidRPr="00C94AA5" w:rsidRDefault="00C70EDA" w:rsidP="00C70EDA">
      <w:pPr>
        <w:pStyle w:val="Authors"/>
        <w:spacing w:line="360" w:lineRule="auto"/>
        <w:ind w:left="417" w:hanging="417"/>
        <w:jc w:val="center"/>
      </w:pPr>
      <w:proofErr w:type="spellStart"/>
      <w:r w:rsidRPr="00314958">
        <w:t>C</w:t>
      </w:r>
      <w:r>
        <w:rPr>
          <w:rFonts w:eastAsiaTheme="minorEastAsia" w:hint="eastAsia"/>
        </w:rPr>
        <w:t>hanghee</w:t>
      </w:r>
      <w:proofErr w:type="spellEnd"/>
      <w:r w:rsidRPr="00314958">
        <w:t xml:space="preserve"> Han</w:t>
      </w:r>
      <w:r w:rsidRPr="00314958">
        <w:rPr>
          <w:vertAlign w:val="superscript"/>
        </w:rPr>
        <w:t>1,2</w:t>
      </w:r>
      <w:r w:rsidRPr="00314958">
        <w:t>, L</w:t>
      </w:r>
      <w:r>
        <w:rPr>
          <w:rFonts w:eastAsiaTheme="minorEastAsia" w:hint="eastAsia"/>
        </w:rPr>
        <w:t>aurie</w:t>
      </w:r>
      <w:r w:rsidRPr="00314958">
        <w:t xml:space="preserve"> </w:t>
      </w:r>
      <w:r w:rsidRPr="005F0EAE">
        <w:t>J. Burn</w:t>
      </w:r>
      <w:r w:rsidRPr="005F0EAE">
        <w:rPr>
          <w:vertAlign w:val="superscript"/>
        </w:rPr>
        <w:t>3</w:t>
      </w:r>
      <w:r w:rsidRPr="00314958">
        <w:t>,</w:t>
      </w:r>
      <w:r>
        <w:rPr>
          <w:rFonts w:eastAsiaTheme="minorEastAsia" w:hint="eastAsia"/>
        </w:rPr>
        <w:t xml:space="preserve"> </w:t>
      </w:r>
      <w:r>
        <w:t>P</w:t>
      </w:r>
      <w:r>
        <w:rPr>
          <w:rFonts w:eastAsiaTheme="minorEastAsia" w:hint="eastAsia"/>
        </w:rPr>
        <w:t>aul</w:t>
      </w:r>
      <w:r>
        <w:t xml:space="preserve"> </w:t>
      </w:r>
      <w:r w:rsidRPr="00314958">
        <w:t>Vallelonga</w:t>
      </w:r>
      <w:r w:rsidRPr="0016477A">
        <w:rPr>
          <w:rFonts w:eastAsiaTheme="minorEastAsia" w:hint="eastAsia"/>
          <w:vertAlign w:val="superscript"/>
        </w:rPr>
        <w:t>3,</w:t>
      </w:r>
      <w:r>
        <w:rPr>
          <w:rFonts w:eastAsiaTheme="minorEastAsia" w:hint="eastAsia"/>
          <w:vertAlign w:val="superscript"/>
        </w:rPr>
        <w:t>4</w:t>
      </w:r>
      <w:r w:rsidRPr="00314958">
        <w:t>,</w:t>
      </w:r>
      <w:r>
        <w:rPr>
          <w:rFonts w:eastAsiaTheme="minorEastAsia" w:hint="eastAsia"/>
        </w:rPr>
        <w:t xml:space="preserve"> Soon Do Hur</w:t>
      </w:r>
      <w:r w:rsidRPr="00314958">
        <w:rPr>
          <w:vertAlign w:val="superscript"/>
        </w:rPr>
        <w:t>2</w:t>
      </w:r>
      <w:r>
        <w:rPr>
          <w:rFonts w:eastAsiaTheme="minorEastAsia" w:hint="eastAsia"/>
        </w:rPr>
        <w:t xml:space="preserve">, </w:t>
      </w:r>
      <w:r w:rsidRPr="00314958">
        <w:t>C</w:t>
      </w:r>
      <w:r>
        <w:rPr>
          <w:rFonts w:eastAsiaTheme="minorEastAsia" w:hint="eastAsia"/>
        </w:rPr>
        <w:t>laude</w:t>
      </w:r>
      <w:r w:rsidRPr="00314958">
        <w:t xml:space="preserve"> F. </w:t>
      </w:r>
      <w:r w:rsidRPr="00597BAF">
        <w:rPr>
          <w:color w:val="000000" w:themeColor="text1"/>
        </w:rPr>
        <w:t>Boutron</w:t>
      </w:r>
      <w:r w:rsidRPr="00597BAF">
        <w:rPr>
          <w:rFonts w:eastAsiaTheme="minorEastAsia" w:hint="eastAsia"/>
          <w:color w:val="000000" w:themeColor="text1"/>
          <w:vertAlign w:val="superscript"/>
        </w:rPr>
        <w:t>5</w:t>
      </w:r>
      <w:r w:rsidRPr="00597BAF">
        <w:rPr>
          <w:color w:val="000000" w:themeColor="text1"/>
        </w:rPr>
        <w:t xml:space="preserve">, </w:t>
      </w:r>
      <w:proofErr w:type="spellStart"/>
      <w:r w:rsidR="00AE5162">
        <w:rPr>
          <w:rFonts w:eastAsiaTheme="minorEastAsia" w:hint="eastAsia"/>
          <w:color w:val="000000" w:themeColor="text1"/>
          <w:lang w:eastAsia="ko-KR"/>
        </w:rPr>
        <w:t>Sanghee</w:t>
      </w:r>
      <w:proofErr w:type="spellEnd"/>
      <w:r w:rsidR="00AE5162">
        <w:rPr>
          <w:rFonts w:eastAsiaTheme="minorEastAsia" w:hint="eastAsia"/>
          <w:color w:val="000000" w:themeColor="text1"/>
          <w:lang w:eastAsia="ko-KR"/>
        </w:rPr>
        <w:t xml:space="preserve"> Lee</w:t>
      </w:r>
      <w:r w:rsidR="00AE5162">
        <w:rPr>
          <w:vertAlign w:val="superscript"/>
        </w:rPr>
        <w:t>1</w:t>
      </w:r>
      <w:r w:rsidR="00AE5162">
        <w:rPr>
          <w:rFonts w:eastAsiaTheme="minorEastAsia" w:hint="eastAsia"/>
          <w:color w:val="000000" w:themeColor="text1"/>
          <w:lang w:eastAsia="ko-KR"/>
        </w:rPr>
        <w:t xml:space="preserve">, </w:t>
      </w:r>
      <w:proofErr w:type="spellStart"/>
      <w:r w:rsidRPr="00314958">
        <w:t>S</w:t>
      </w:r>
      <w:r>
        <w:rPr>
          <w:rFonts w:eastAsiaTheme="minorEastAsia" w:hint="eastAsia"/>
        </w:rPr>
        <w:t>ungmin</w:t>
      </w:r>
      <w:proofErr w:type="spellEnd"/>
      <w:r w:rsidRPr="00314958">
        <w:t xml:space="preserve"> Hong</w:t>
      </w:r>
      <w:r>
        <w:rPr>
          <w:vertAlign w:val="superscript"/>
        </w:rPr>
        <w:t>1</w:t>
      </w:r>
      <w:r w:rsidRPr="00314958">
        <w:rPr>
          <w:vertAlign w:val="superscript"/>
        </w:rPr>
        <w:t>*</w:t>
      </w:r>
    </w:p>
    <w:p w:rsidR="00E2249B" w:rsidRPr="00E2249B" w:rsidRDefault="00E2249B" w:rsidP="00D76BF2">
      <w:pPr>
        <w:pStyle w:val="Affiliation"/>
      </w:pPr>
      <w:r w:rsidRPr="00E2249B">
        <w:rPr>
          <w:vertAlign w:val="superscript"/>
        </w:rPr>
        <w:t>1</w:t>
      </w:r>
      <w:r w:rsidRPr="00E2249B">
        <w:t xml:space="preserve">Department of Ocean Sciences, </w:t>
      </w:r>
      <w:proofErr w:type="spellStart"/>
      <w:r w:rsidRPr="00E2249B">
        <w:t>Inha</w:t>
      </w:r>
      <w:proofErr w:type="spellEnd"/>
      <w:r w:rsidRPr="00E2249B">
        <w:t xml:space="preserve"> University, 100 </w:t>
      </w:r>
      <w:proofErr w:type="spellStart"/>
      <w:r w:rsidRPr="00E2249B">
        <w:t>Inha-ro</w:t>
      </w:r>
      <w:proofErr w:type="spellEnd"/>
      <w:r w:rsidRPr="00E2249B">
        <w:t xml:space="preserve">, </w:t>
      </w:r>
      <w:proofErr w:type="spellStart"/>
      <w:r w:rsidRPr="00E2249B">
        <w:t>Michuhol-gu</w:t>
      </w:r>
      <w:proofErr w:type="spellEnd"/>
      <w:r w:rsidRPr="00E2249B">
        <w:t>, Incheon 22212, Korea</w:t>
      </w:r>
    </w:p>
    <w:p w:rsidR="00E2249B" w:rsidRPr="00E2249B" w:rsidRDefault="00C70EDA" w:rsidP="00D76BF2">
      <w:pPr>
        <w:pStyle w:val="Affiliation"/>
      </w:pPr>
      <w:r w:rsidRPr="003B65DB">
        <w:rPr>
          <w:vertAlign w:val="superscript"/>
        </w:rPr>
        <w:t>2</w:t>
      </w:r>
      <w:r w:rsidRPr="003B65DB">
        <w:rPr>
          <w:rFonts w:eastAsiaTheme="minorEastAsia" w:hint="eastAsia"/>
        </w:rPr>
        <w:t xml:space="preserve">Division of Polar </w:t>
      </w:r>
      <w:proofErr w:type="spellStart"/>
      <w:r w:rsidRPr="003B65DB">
        <w:t>Paleoenvironment</w:t>
      </w:r>
      <w:proofErr w:type="spellEnd"/>
      <w:r w:rsidRPr="003B65DB">
        <w:rPr>
          <w:rFonts w:eastAsiaTheme="minorEastAsia" w:hint="eastAsia"/>
        </w:rPr>
        <w:t>,</w:t>
      </w:r>
      <w:r>
        <w:rPr>
          <w:rFonts w:eastAsiaTheme="minorEastAsia" w:hint="eastAsia"/>
          <w:lang w:eastAsia="ko-KR"/>
        </w:rPr>
        <w:t xml:space="preserve"> </w:t>
      </w:r>
      <w:r w:rsidR="00E2249B" w:rsidRPr="00E2249B">
        <w:t xml:space="preserve">Korea Polar Research Institute, 26 </w:t>
      </w:r>
      <w:proofErr w:type="spellStart"/>
      <w:r w:rsidR="00E2249B" w:rsidRPr="00E2249B">
        <w:t>Songdomirea-ro</w:t>
      </w:r>
      <w:proofErr w:type="spellEnd"/>
      <w:r w:rsidR="00E2249B" w:rsidRPr="00E2249B">
        <w:t xml:space="preserve">, </w:t>
      </w:r>
      <w:proofErr w:type="spellStart"/>
      <w:r w:rsidR="00E2249B" w:rsidRPr="00E2249B">
        <w:t>Yeonsu-gu</w:t>
      </w:r>
      <w:proofErr w:type="spellEnd"/>
      <w:r w:rsidR="00E2249B" w:rsidRPr="00E2249B">
        <w:t>, Incheon 21990, Korea</w:t>
      </w:r>
    </w:p>
    <w:p w:rsidR="00E2249B" w:rsidRPr="00E2249B" w:rsidRDefault="00E2249B" w:rsidP="00D76BF2">
      <w:pPr>
        <w:wordWrap/>
        <w:spacing w:before="120" w:line="240" w:lineRule="auto"/>
        <w:rPr>
          <w:rFonts w:ascii="Times New Roman" w:hAnsi="Times New Roman" w:cs="Times New Roman"/>
          <w:sz w:val="24"/>
          <w:szCs w:val="24"/>
        </w:rPr>
      </w:pPr>
      <w:r w:rsidRPr="00E2249B">
        <w:rPr>
          <w:rFonts w:ascii="Times New Roman" w:hAnsi="Times New Roman" w:cs="Times New Roman"/>
          <w:sz w:val="24"/>
          <w:szCs w:val="24"/>
          <w:vertAlign w:val="superscript"/>
        </w:rPr>
        <w:t>3</w:t>
      </w:r>
      <w:r w:rsidRPr="00E2249B">
        <w:rPr>
          <w:rFonts w:ascii="Times New Roman" w:hAnsi="Times New Roman" w:cs="Times New Roman"/>
          <w:sz w:val="24"/>
          <w:szCs w:val="24"/>
        </w:rPr>
        <w:t>Department of Imaging and Applied Physics, Curtin University of Technology, GPO Box U1987, Perth 6845, Western Australia, Australia</w:t>
      </w:r>
    </w:p>
    <w:p w:rsidR="00E2249B" w:rsidRPr="001073E8" w:rsidRDefault="00AA5D32" w:rsidP="00D76BF2">
      <w:pPr>
        <w:wordWrap/>
        <w:spacing w:before="120" w:line="240" w:lineRule="auto"/>
        <w:rPr>
          <w:rFonts w:ascii="Times New Roman" w:hAnsi="Times New Roman" w:cs="Times New Roman"/>
          <w:sz w:val="24"/>
          <w:szCs w:val="24"/>
          <w:vertAlign w:val="superscript"/>
        </w:rPr>
      </w:pPr>
      <w:r w:rsidRPr="001073E8">
        <w:rPr>
          <w:rFonts w:ascii="Times New Roman" w:hAnsi="Times New Roman" w:cs="Times New Roman"/>
          <w:sz w:val="24"/>
          <w:szCs w:val="24"/>
          <w:vertAlign w:val="superscript"/>
        </w:rPr>
        <w:t>4</w:t>
      </w:r>
      <w:r w:rsidRPr="001073E8">
        <w:rPr>
          <w:rFonts w:ascii="Times New Roman" w:hAnsi="Times New Roman" w:cs="Times New Roman"/>
          <w:sz w:val="24"/>
          <w:szCs w:val="24"/>
          <w:shd w:val="clear" w:color="auto" w:fill="FFFFFF"/>
          <w:lang w:val="en-AU"/>
        </w:rPr>
        <w:t xml:space="preserve">Oceans Graduate School and UWA Oceans Institute, </w:t>
      </w:r>
      <w:proofErr w:type="gramStart"/>
      <w:r w:rsidRPr="001073E8">
        <w:rPr>
          <w:rFonts w:ascii="Times New Roman" w:hAnsi="Times New Roman" w:cs="Times New Roman"/>
          <w:sz w:val="24"/>
          <w:szCs w:val="24"/>
          <w:shd w:val="clear" w:color="auto" w:fill="FFFFFF"/>
          <w:lang w:val="en-AU"/>
        </w:rPr>
        <w:t>The</w:t>
      </w:r>
      <w:proofErr w:type="gramEnd"/>
      <w:r w:rsidRPr="001073E8">
        <w:rPr>
          <w:rFonts w:ascii="Times New Roman" w:hAnsi="Times New Roman" w:cs="Times New Roman"/>
          <w:sz w:val="24"/>
          <w:szCs w:val="24"/>
          <w:shd w:val="clear" w:color="auto" w:fill="FFFFFF"/>
          <w:lang w:val="en-AU"/>
        </w:rPr>
        <w:t xml:space="preserve"> University of Western Australia, Crawley WA 6009, Australia</w:t>
      </w:r>
    </w:p>
    <w:p w:rsidR="00E2249B" w:rsidRPr="00E2249B" w:rsidRDefault="00E2249B" w:rsidP="00D76BF2">
      <w:pPr>
        <w:wordWrap/>
        <w:spacing w:before="120" w:line="240" w:lineRule="auto"/>
        <w:rPr>
          <w:rFonts w:ascii="Times New Roman" w:hAnsi="Times New Roman" w:cs="Times New Roman"/>
          <w:color w:val="000000" w:themeColor="text1"/>
          <w:sz w:val="24"/>
          <w:szCs w:val="24"/>
        </w:rPr>
      </w:pPr>
      <w:r w:rsidRPr="00E2249B">
        <w:rPr>
          <w:rFonts w:ascii="Times New Roman" w:hAnsi="Times New Roman" w:cs="Times New Roman"/>
          <w:color w:val="000000" w:themeColor="text1"/>
          <w:sz w:val="24"/>
          <w:szCs w:val="24"/>
          <w:vertAlign w:val="superscript"/>
        </w:rPr>
        <w:t>5</w:t>
      </w:r>
      <w:r w:rsidRPr="00E2249B">
        <w:rPr>
          <w:rFonts w:ascii="Times New Roman" w:hAnsi="Times New Roman" w:cs="Times New Roman"/>
          <w:color w:val="000000" w:themeColor="text1"/>
          <w:sz w:val="24"/>
          <w:szCs w:val="24"/>
        </w:rPr>
        <w:t xml:space="preserve">Institut des </w:t>
      </w:r>
      <w:proofErr w:type="spellStart"/>
      <w:r w:rsidRPr="00E2249B">
        <w:rPr>
          <w:rFonts w:ascii="Times New Roman" w:hAnsi="Times New Roman" w:cs="Times New Roman"/>
          <w:color w:val="000000" w:themeColor="text1"/>
          <w:sz w:val="24"/>
          <w:szCs w:val="24"/>
        </w:rPr>
        <w:t>Géosciences</w:t>
      </w:r>
      <w:proofErr w:type="spellEnd"/>
      <w:r w:rsidRPr="00E2249B">
        <w:rPr>
          <w:rFonts w:ascii="Times New Roman" w:hAnsi="Times New Roman" w:cs="Times New Roman"/>
          <w:color w:val="000000" w:themeColor="text1"/>
          <w:sz w:val="24"/>
          <w:szCs w:val="24"/>
        </w:rPr>
        <w:t xml:space="preserve"> de </w:t>
      </w:r>
      <w:proofErr w:type="spellStart"/>
      <w:r w:rsidRPr="00E2249B">
        <w:rPr>
          <w:rFonts w:ascii="Times New Roman" w:hAnsi="Times New Roman" w:cs="Times New Roman"/>
          <w:color w:val="000000" w:themeColor="text1"/>
          <w:sz w:val="24"/>
          <w:szCs w:val="24"/>
        </w:rPr>
        <w:t>l'Environnement</w:t>
      </w:r>
      <w:proofErr w:type="spellEnd"/>
      <w:r w:rsidRPr="00E2249B">
        <w:rPr>
          <w:rFonts w:ascii="Times New Roman" w:hAnsi="Times New Roman" w:cs="Times New Roman"/>
          <w:color w:val="000000" w:themeColor="text1"/>
          <w:sz w:val="24"/>
          <w:szCs w:val="24"/>
        </w:rPr>
        <w:t xml:space="preserve">, </w:t>
      </w:r>
      <w:proofErr w:type="spellStart"/>
      <w:r w:rsidRPr="00E2249B">
        <w:rPr>
          <w:rFonts w:ascii="Times New Roman" w:hAnsi="Times New Roman" w:cs="Times New Roman"/>
          <w:color w:val="000000" w:themeColor="text1"/>
          <w:sz w:val="24"/>
          <w:szCs w:val="24"/>
        </w:rPr>
        <w:t>Université</w:t>
      </w:r>
      <w:proofErr w:type="spellEnd"/>
      <w:r w:rsidRPr="00E2249B">
        <w:rPr>
          <w:rFonts w:ascii="Times New Roman" w:hAnsi="Times New Roman" w:cs="Times New Roman"/>
          <w:color w:val="000000" w:themeColor="text1"/>
          <w:sz w:val="24"/>
          <w:szCs w:val="24"/>
        </w:rPr>
        <w:t xml:space="preserve"> Grenoble </w:t>
      </w:r>
      <w:proofErr w:type="spellStart"/>
      <w:r w:rsidRPr="00E2249B">
        <w:rPr>
          <w:rFonts w:ascii="Times New Roman" w:hAnsi="Times New Roman" w:cs="Times New Roman"/>
          <w:color w:val="000000" w:themeColor="text1"/>
          <w:sz w:val="24"/>
          <w:szCs w:val="24"/>
        </w:rPr>
        <w:t>Alpes</w:t>
      </w:r>
      <w:proofErr w:type="spellEnd"/>
      <w:r w:rsidRPr="00E2249B">
        <w:rPr>
          <w:rFonts w:ascii="Times New Roman" w:hAnsi="Times New Roman" w:cs="Times New Roman"/>
          <w:color w:val="000000" w:themeColor="text1"/>
          <w:sz w:val="24"/>
          <w:szCs w:val="24"/>
        </w:rPr>
        <w:t xml:space="preserve">/CNRS, 54 rue Molière, 38400 Saint Martin </w:t>
      </w:r>
      <w:proofErr w:type="spellStart"/>
      <w:r w:rsidRPr="00E2249B">
        <w:rPr>
          <w:rFonts w:ascii="Times New Roman" w:hAnsi="Times New Roman" w:cs="Times New Roman"/>
          <w:color w:val="000000" w:themeColor="text1"/>
          <w:sz w:val="24"/>
          <w:szCs w:val="24"/>
        </w:rPr>
        <w:t>d'Hères</w:t>
      </w:r>
      <w:proofErr w:type="spellEnd"/>
      <w:r w:rsidRPr="00E2249B">
        <w:rPr>
          <w:rFonts w:ascii="Times New Roman" w:hAnsi="Times New Roman" w:cs="Times New Roman"/>
          <w:color w:val="000000" w:themeColor="text1"/>
          <w:sz w:val="24"/>
          <w:szCs w:val="24"/>
        </w:rPr>
        <w:t>, France </w:t>
      </w:r>
    </w:p>
    <w:p w:rsidR="00E2249B" w:rsidRPr="00C70EDA" w:rsidRDefault="00E2249B" w:rsidP="00E2249B">
      <w:pPr>
        <w:jc w:val="left"/>
        <w:rPr>
          <w:rFonts w:ascii="Times New Roman" w:hAnsi="Times New Roman" w:cs="Times New Roman"/>
          <w:sz w:val="24"/>
          <w:szCs w:val="24"/>
        </w:rPr>
      </w:pPr>
    </w:p>
    <w:p w:rsidR="00225A88" w:rsidRDefault="00225A88" w:rsidP="00E2249B">
      <w:pPr>
        <w:jc w:val="left"/>
        <w:rPr>
          <w:rFonts w:ascii="Times New Roman" w:hAnsi="Times New Roman" w:cs="Times New Roman"/>
          <w:sz w:val="24"/>
          <w:szCs w:val="24"/>
        </w:rPr>
      </w:pPr>
    </w:p>
    <w:p w:rsidR="00D6299D" w:rsidRDefault="00D6299D" w:rsidP="00E2249B">
      <w:pPr>
        <w:jc w:val="left"/>
        <w:rPr>
          <w:rFonts w:ascii="Times New Roman" w:hAnsi="Times New Roman" w:cs="Times New Roman"/>
          <w:sz w:val="24"/>
          <w:szCs w:val="24"/>
        </w:rPr>
      </w:pPr>
    </w:p>
    <w:p w:rsidR="00D6299D" w:rsidRDefault="00D6299D" w:rsidP="00E2249B">
      <w:pPr>
        <w:jc w:val="left"/>
        <w:rPr>
          <w:rFonts w:ascii="Times New Roman" w:hAnsi="Times New Roman" w:cs="Times New Roman"/>
          <w:sz w:val="24"/>
          <w:szCs w:val="24"/>
        </w:rPr>
      </w:pPr>
    </w:p>
    <w:p w:rsidR="00D6299D" w:rsidRDefault="00D6299D" w:rsidP="00E2249B">
      <w:pPr>
        <w:jc w:val="left"/>
        <w:rPr>
          <w:rFonts w:ascii="Times New Roman" w:hAnsi="Times New Roman" w:cs="Times New Roman"/>
          <w:sz w:val="24"/>
          <w:szCs w:val="24"/>
        </w:rPr>
      </w:pPr>
    </w:p>
    <w:p w:rsidR="00D6299D" w:rsidRDefault="00D6299D" w:rsidP="00E2249B">
      <w:pPr>
        <w:jc w:val="left"/>
        <w:rPr>
          <w:rFonts w:ascii="Times New Roman" w:hAnsi="Times New Roman" w:cs="Times New Roman"/>
          <w:sz w:val="24"/>
          <w:szCs w:val="24"/>
        </w:rPr>
      </w:pPr>
    </w:p>
    <w:p w:rsidR="00D6299D" w:rsidRDefault="00D6299D" w:rsidP="00D6299D">
      <w:pPr>
        <w:spacing w:line="480" w:lineRule="auto"/>
        <w:rPr>
          <w:rFonts w:ascii="Times New Roman" w:eastAsia="굴림" w:hAnsi="Times New Roman" w:cs="Times New Roman"/>
          <w:sz w:val="24"/>
          <w:szCs w:val="24"/>
        </w:rPr>
      </w:pPr>
      <w:r w:rsidRPr="00247EA6">
        <w:rPr>
          <w:rFonts w:ascii="Times New Roman" w:eastAsia="AppleMyungjo" w:hAnsi="Times New Roman" w:cs="Times New Roman"/>
          <w:sz w:val="24"/>
          <w:szCs w:val="24"/>
        </w:rPr>
        <w:t>Correspond</w:t>
      </w:r>
      <w:r>
        <w:rPr>
          <w:rFonts w:ascii="Times New Roman" w:eastAsia="AppleMyungjo" w:hAnsi="Times New Roman" w:cs="Times New Roman" w:hint="eastAsia"/>
          <w:sz w:val="24"/>
          <w:szCs w:val="24"/>
        </w:rPr>
        <w:t xml:space="preserve">ing author: </w:t>
      </w:r>
      <w:r w:rsidRPr="00F269FC">
        <w:rPr>
          <w:rFonts w:ascii="Times New Roman" w:eastAsia="굴림" w:hAnsi="Times New Roman" w:cs="Times New Roman"/>
          <w:i/>
          <w:sz w:val="24"/>
          <w:szCs w:val="24"/>
        </w:rPr>
        <w:t>Email:</w:t>
      </w:r>
      <w:r w:rsidRPr="00F269FC">
        <w:rPr>
          <w:rFonts w:ascii="Times New Roman" w:eastAsia="굴림" w:hAnsi="Times New Roman" w:cs="Times New Roman"/>
          <w:sz w:val="24"/>
          <w:szCs w:val="24"/>
        </w:rPr>
        <w:t xml:space="preserve"> smhong@inha.ac.kr (</w:t>
      </w:r>
      <w:proofErr w:type="spellStart"/>
      <w:r w:rsidRPr="00F269FC">
        <w:rPr>
          <w:rFonts w:ascii="Times New Roman" w:eastAsia="굴림" w:hAnsi="Times New Roman" w:cs="Times New Roman"/>
          <w:sz w:val="24"/>
          <w:szCs w:val="24"/>
        </w:rPr>
        <w:t>Sungmin</w:t>
      </w:r>
      <w:proofErr w:type="spellEnd"/>
      <w:r w:rsidRPr="00F269FC">
        <w:rPr>
          <w:rFonts w:ascii="Times New Roman" w:eastAsia="굴림" w:hAnsi="Times New Roman" w:cs="Times New Roman"/>
          <w:sz w:val="24"/>
          <w:szCs w:val="24"/>
        </w:rPr>
        <w:t xml:space="preserve"> Hong); </w:t>
      </w:r>
      <w:r w:rsidRPr="00F269FC">
        <w:rPr>
          <w:rFonts w:ascii="Times New Roman" w:eastAsia="굴림" w:hAnsi="Times New Roman" w:cs="Times New Roman"/>
          <w:i/>
          <w:sz w:val="24"/>
          <w:szCs w:val="24"/>
        </w:rPr>
        <w:t>Phone</w:t>
      </w:r>
      <w:r w:rsidRPr="00F269FC">
        <w:rPr>
          <w:rFonts w:ascii="Times New Roman" w:eastAsia="굴림" w:hAnsi="Times New Roman" w:cs="Times New Roman"/>
          <w:sz w:val="24"/>
          <w:szCs w:val="24"/>
        </w:rPr>
        <w:t xml:space="preserve">: +82-32-860-7708; </w:t>
      </w:r>
      <w:r w:rsidRPr="00F269FC">
        <w:rPr>
          <w:rFonts w:ascii="Times New Roman" w:eastAsia="굴림" w:hAnsi="Times New Roman" w:cs="Times New Roman"/>
          <w:i/>
          <w:sz w:val="24"/>
          <w:szCs w:val="24"/>
        </w:rPr>
        <w:t>Fax</w:t>
      </w:r>
      <w:r w:rsidRPr="00F269FC">
        <w:rPr>
          <w:rFonts w:ascii="Times New Roman" w:eastAsia="굴림" w:hAnsi="Times New Roman" w:cs="Times New Roman"/>
          <w:sz w:val="24"/>
          <w:szCs w:val="24"/>
        </w:rPr>
        <w:t>: +82-32-862-5236</w:t>
      </w:r>
    </w:p>
    <w:p w:rsidR="00C64414" w:rsidRPr="00D6299D" w:rsidRDefault="00C64414" w:rsidP="00D6299D">
      <w:pPr>
        <w:spacing w:line="480" w:lineRule="auto"/>
        <w:rPr>
          <w:rFonts w:ascii="Times New Roman" w:eastAsia="AppleMyungjo" w:hAnsi="Times New Roman" w:cs="Times New Roman"/>
          <w:sz w:val="24"/>
          <w:szCs w:val="24"/>
        </w:rPr>
      </w:pPr>
    </w:p>
    <w:p w:rsidR="00545E72" w:rsidRDefault="00D6299D" w:rsidP="00545E72">
      <w:pPr>
        <w:jc w:val="left"/>
        <w:rPr>
          <w:rFonts w:ascii="Times New Roman" w:hAnsi="Times New Roman" w:cs="Times New Roman"/>
          <w:b/>
          <w:sz w:val="24"/>
          <w:szCs w:val="24"/>
        </w:rPr>
      </w:pPr>
      <w:r>
        <w:rPr>
          <w:rFonts w:ascii="Times New Roman" w:hAnsi="Times New Roman" w:cs="Times New Roman" w:hint="eastAsia"/>
          <w:b/>
          <w:sz w:val="24"/>
          <w:szCs w:val="24"/>
        </w:rPr>
        <w:t xml:space="preserve">Summary </w:t>
      </w:r>
    </w:p>
    <w:p w:rsidR="00D6299D" w:rsidRPr="00D6299D" w:rsidRDefault="00D6299D" w:rsidP="00545E72">
      <w:pPr>
        <w:jc w:val="left"/>
        <w:rPr>
          <w:rFonts w:ascii="Times New Roman" w:hAnsi="Times New Roman" w:cs="Times New Roman"/>
          <w:sz w:val="24"/>
          <w:szCs w:val="24"/>
        </w:rPr>
      </w:pPr>
      <w:r w:rsidRPr="00D6299D">
        <w:rPr>
          <w:rFonts w:ascii="Times New Roman" w:hAnsi="Times New Roman" w:cs="Times New Roman" w:hint="eastAsia"/>
          <w:sz w:val="24"/>
          <w:szCs w:val="24"/>
        </w:rPr>
        <w:t>There are 14 pages in this Supplementary Information including 2 tables and 7 figures.</w:t>
      </w:r>
    </w:p>
    <w:p w:rsidR="009B4FC1" w:rsidRPr="00D6299D" w:rsidRDefault="009B4FC1" w:rsidP="00225A88">
      <w:pPr>
        <w:spacing w:after="120"/>
        <w:jc w:val="left"/>
        <w:rPr>
          <w:rFonts w:ascii="Times New Roman" w:hAnsi="Times New Roman" w:cs="Times New Roman"/>
          <w:sz w:val="24"/>
          <w:szCs w:val="24"/>
        </w:rPr>
        <w:sectPr w:rsidR="009B4FC1" w:rsidRPr="00D6299D" w:rsidSect="009B4FC1">
          <w:footerReference w:type="default" r:id="rId9"/>
          <w:pgSz w:w="11906" w:h="16838"/>
          <w:pgMar w:top="1440" w:right="1440" w:bottom="1701" w:left="1440" w:header="851" w:footer="992" w:gutter="0"/>
          <w:cols w:space="425"/>
          <w:docGrid w:linePitch="360"/>
        </w:sectPr>
      </w:pPr>
    </w:p>
    <w:p w:rsidR="009B4FC1" w:rsidRDefault="009B4FC1" w:rsidP="009B4FC1">
      <w:pPr>
        <w:spacing w:line="240" w:lineRule="auto"/>
        <w:rPr>
          <w:rFonts w:ascii="Times New Roman" w:hAnsi="Times New Roman" w:cs="Times New Roman"/>
          <w:sz w:val="24"/>
          <w:szCs w:val="24"/>
        </w:rPr>
      </w:pPr>
      <w:r>
        <w:rPr>
          <w:rFonts w:ascii="Times New Roman" w:hAnsi="Times New Roman" w:cs="Times New Roman" w:hint="eastAsia"/>
          <w:sz w:val="24"/>
          <w:szCs w:val="24"/>
        </w:rPr>
        <w:lastRenderedPageBreak/>
        <w:t xml:space="preserve">Table S1. Data obtained </w:t>
      </w:r>
      <w:r w:rsidRPr="00C24003">
        <w:rPr>
          <w:rFonts w:ascii="Times New Roman" w:hAnsi="Times New Roman" w:cs="Times New Roman"/>
          <w:sz w:val="24"/>
          <w:szCs w:val="24"/>
        </w:rPr>
        <w:t xml:space="preserve">from 40 depth intervals </w:t>
      </w:r>
      <w:r>
        <w:rPr>
          <w:rFonts w:ascii="Times New Roman" w:hAnsi="Times New Roman" w:cs="Times New Roman" w:hint="eastAsia"/>
          <w:sz w:val="24"/>
          <w:szCs w:val="24"/>
        </w:rPr>
        <w:t>from</w:t>
      </w:r>
      <w:r w:rsidRPr="00C24003">
        <w:rPr>
          <w:rFonts w:ascii="Times New Roman" w:hAnsi="Times New Roman" w:cs="Times New Roman"/>
          <w:sz w:val="24"/>
          <w:szCs w:val="24"/>
        </w:rPr>
        <w:t xml:space="preserve"> </w:t>
      </w:r>
      <w:r w:rsidRPr="00C24003">
        <w:rPr>
          <w:rFonts w:ascii="Times New Roman" w:hAnsi="Times New Roman" w:cs="Times New Roman"/>
          <w:color w:val="000000" w:themeColor="text1"/>
          <w:sz w:val="24"/>
          <w:szCs w:val="24"/>
        </w:rPr>
        <w:t xml:space="preserve">2,973.9 </w:t>
      </w:r>
      <w:r w:rsidRPr="00C24003">
        <w:rPr>
          <w:rFonts w:ascii="Times New Roman" w:hAnsi="Times New Roman" w:cs="Times New Roman"/>
          <w:sz w:val="24"/>
          <w:szCs w:val="24"/>
        </w:rPr>
        <w:t xml:space="preserve">(age of </w:t>
      </w:r>
      <w:r w:rsidRPr="001073E8">
        <w:rPr>
          <w:rFonts w:ascii="Times New Roman" w:hAnsi="Times New Roman" w:cs="Times New Roman"/>
          <w:sz w:val="24"/>
          <w:szCs w:val="24"/>
        </w:rPr>
        <w:t>572,</w:t>
      </w:r>
      <w:r w:rsidRPr="001073E8">
        <w:rPr>
          <w:rFonts w:ascii="Times New Roman" w:hAnsi="Times New Roman" w:cs="Times New Roman" w:hint="eastAsia"/>
          <w:sz w:val="24"/>
          <w:szCs w:val="24"/>
        </w:rPr>
        <w:t>80</w:t>
      </w:r>
      <w:r w:rsidRPr="001073E8">
        <w:rPr>
          <w:rFonts w:ascii="Times New Roman" w:hAnsi="Times New Roman" w:cs="Times New Roman"/>
          <w:sz w:val="24"/>
          <w:szCs w:val="24"/>
        </w:rPr>
        <w:t xml:space="preserve">0 </w:t>
      </w:r>
      <w:proofErr w:type="spellStart"/>
      <w:r w:rsidRPr="001073E8">
        <w:rPr>
          <w:rFonts w:ascii="Times New Roman" w:hAnsi="Times New Roman" w:cs="Times New Roman"/>
          <w:sz w:val="24"/>
          <w:szCs w:val="24"/>
        </w:rPr>
        <w:t>yr</w:t>
      </w:r>
      <w:proofErr w:type="spellEnd"/>
      <w:r w:rsidRPr="001073E8">
        <w:rPr>
          <w:rFonts w:ascii="Times New Roman" w:hAnsi="Times New Roman" w:cs="Times New Roman"/>
          <w:sz w:val="24"/>
          <w:szCs w:val="24"/>
        </w:rPr>
        <w:t xml:space="preserve"> B.P.) </w:t>
      </w:r>
      <w:r w:rsidRPr="001073E8">
        <w:rPr>
          <w:rFonts w:ascii="Times New Roman" w:hAnsi="Times New Roman" w:cs="Times New Roman" w:hint="eastAsia"/>
          <w:sz w:val="24"/>
          <w:szCs w:val="24"/>
        </w:rPr>
        <w:t>to</w:t>
      </w:r>
      <w:r w:rsidRPr="001073E8">
        <w:rPr>
          <w:rFonts w:ascii="Times New Roman" w:hAnsi="Times New Roman" w:cs="Times New Roman"/>
          <w:sz w:val="24"/>
          <w:szCs w:val="24"/>
        </w:rPr>
        <w:t xml:space="preserve"> 3189.45 m (age of 801,</w:t>
      </w:r>
      <w:r w:rsidRPr="001073E8">
        <w:rPr>
          <w:rFonts w:ascii="Times New Roman" w:hAnsi="Times New Roman" w:cs="Times New Roman" w:hint="eastAsia"/>
          <w:sz w:val="24"/>
          <w:szCs w:val="24"/>
        </w:rPr>
        <w:t>590</w:t>
      </w:r>
      <w:r w:rsidRPr="001073E8">
        <w:rPr>
          <w:rFonts w:ascii="Times New Roman" w:hAnsi="Times New Roman" w:cs="Times New Roman"/>
          <w:sz w:val="24"/>
          <w:szCs w:val="24"/>
        </w:rPr>
        <w:t xml:space="preserve"> </w:t>
      </w:r>
      <w:proofErr w:type="spellStart"/>
      <w:r w:rsidRPr="001073E8">
        <w:rPr>
          <w:rFonts w:ascii="Times New Roman" w:hAnsi="Times New Roman" w:cs="Times New Roman"/>
          <w:sz w:val="24"/>
          <w:szCs w:val="24"/>
        </w:rPr>
        <w:t>yr</w:t>
      </w:r>
      <w:proofErr w:type="spellEnd"/>
      <w:r w:rsidRPr="001073E8">
        <w:rPr>
          <w:rFonts w:ascii="Times New Roman" w:hAnsi="Times New Roman" w:cs="Times New Roman"/>
          <w:sz w:val="24"/>
          <w:szCs w:val="24"/>
        </w:rPr>
        <w:t xml:space="preserve"> B</w:t>
      </w:r>
      <w:r w:rsidRPr="001073E8">
        <w:rPr>
          <w:rFonts w:ascii="Times New Roman" w:hAnsi="Times New Roman" w:cs="Times New Roman" w:hint="eastAsia"/>
          <w:sz w:val="24"/>
          <w:szCs w:val="24"/>
        </w:rPr>
        <w:t>.</w:t>
      </w:r>
      <w:r w:rsidRPr="001073E8">
        <w:rPr>
          <w:rFonts w:ascii="Times New Roman" w:hAnsi="Times New Roman" w:cs="Times New Roman"/>
          <w:sz w:val="24"/>
          <w:szCs w:val="24"/>
        </w:rPr>
        <w:t>P</w:t>
      </w:r>
      <w:r w:rsidRPr="001073E8">
        <w:rPr>
          <w:rFonts w:ascii="Times New Roman" w:hAnsi="Times New Roman" w:cs="Times New Roman" w:hint="eastAsia"/>
          <w:sz w:val="24"/>
          <w:szCs w:val="24"/>
        </w:rPr>
        <w:t>.</w:t>
      </w:r>
      <w:r w:rsidRPr="001073E8">
        <w:rPr>
          <w:rFonts w:ascii="Times New Roman" w:hAnsi="Times New Roman" w:cs="Times New Roman"/>
          <w:sz w:val="24"/>
          <w:szCs w:val="24"/>
        </w:rPr>
        <w:t>).</w:t>
      </w:r>
      <w:r w:rsidRPr="001073E8">
        <w:rPr>
          <w:rFonts w:ascii="Times New Roman" w:hAnsi="Times New Roman" w:cs="Times New Roman" w:hint="eastAsia"/>
          <w:sz w:val="24"/>
          <w:szCs w:val="24"/>
        </w:rPr>
        <w:t xml:space="preserve"> The depths and estimated ages given in the table are the depth and age for the top of the samples. </w:t>
      </w:r>
      <w:r w:rsidRPr="001073E8">
        <w:rPr>
          <w:rFonts w:ascii="Times New Roman" w:hAnsi="Times New Roman" w:cs="Times New Roman"/>
          <w:sz w:val="24"/>
          <w:szCs w:val="24"/>
        </w:rPr>
        <w:t xml:space="preserve">Uncertainties in the isotope ratios are </w:t>
      </w:r>
      <w:r w:rsidRPr="001073E8">
        <w:rPr>
          <w:rFonts w:ascii="Times New Roman" w:hAnsi="Times New Roman" w:cs="Times New Roman" w:hint="eastAsia"/>
          <w:sz w:val="24"/>
          <w:szCs w:val="24"/>
        </w:rPr>
        <w:t xml:space="preserve">for </w:t>
      </w:r>
      <w:r w:rsidRPr="001073E8">
        <w:rPr>
          <w:rFonts w:ascii="Times New Roman" w:hAnsi="Times New Roman" w:cs="Times New Roman"/>
          <w:sz w:val="24"/>
          <w:szCs w:val="24"/>
        </w:rPr>
        <w:t>95% co</w:t>
      </w:r>
      <w:r w:rsidRPr="00C24003">
        <w:rPr>
          <w:rFonts w:ascii="Times New Roman" w:hAnsi="Times New Roman" w:cs="Times New Roman"/>
          <w:sz w:val="24"/>
          <w:szCs w:val="24"/>
        </w:rPr>
        <w:t>nfidence intervals.</w:t>
      </w:r>
      <w:r>
        <w:rPr>
          <w:rFonts w:ascii="Times New Roman" w:hAnsi="Times New Roman" w:cs="Times New Roman"/>
          <w:sz w:val="24"/>
          <w:szCs w:val="24"/>
        </w:rPr>
        <w:t xml:space="preserve"> </w:t>
      </w:r>
    </w:p>
    <w:tbl>
      <w:tblPr>
        <w:tblW w:w="5000" w:type="pct"/>
        <w:tblLayout w:type="fixed"/>
        <w:tblCellMar>
          <w:left w:w="99" w:type="dxa"/>
          <w:right w:w="99" w:type="dxa"/>
        </w:tblCellMar>
        <w:tblLook w:val="04A0" w:firstRow="1" w:lastRow="0" w:firstColumn="1" w:lastColumn="0" w:noHBand="0" w:noVBand="1"/>
      </w:tblPr>
      <w:tblGrid>
        <w:gridCol w:w="526"/>
        <w:gridCol w:w="995"/>
        <w:gridCol w:w="1131"/>
        <w:gridCol w:w="850"/>
        <w:gridCol w:w="992"/>
        <w:gridCol w:w="992"/>
        <w:gridCol w:w="1559"/>
        <w:gridCol w:w="850"/>
        <w:gridCol w:w="1417"/>
        <w:gridCol w:w="853"/>
        <w:gridCol w:w="1273"/>
        <w:gridCol w:w="567"/>
        <w:gridCol w:w="1003"/>
        <w:gridCol w:w="887"/>
      </w:tblGrid>
      <w:tr w:rsidR="009B4FC1" w:rsidRPr="00A80492" w:rsidTr="009B4FC1">
        <w:trPr>
          <w:trHeight w:val="283"/>
        </w:trPr>
        <w:tc>
          <w:tcPr>
            <w:tcW w:w="189"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No.</w:t>
            </w:r>
          </w:p>
        </w:tc>
        <w:tc>
          <w:tcPr>
            <w:tcW w:w="358" w:type="pct"/>
            <w:vMerge w:val="restart"/>
            <w:tcBorders>
              <w:top w:val="single" w:sz="4" w:space="0" w:color="auto"/>
              <w:left w:val="nil"/>
              <w:bottom w:val="single" w:sz="4" w:space="0" w:color="000000"/>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Depth</w:t>
            </w:r>
            <w:r w:rsidRPr="00E33DCA">
              <w:rPr>
                <w:rFonts w:ascii="Times New Roman" w:eastAsia="맑은 고딕" w:hAnsi="Times New Roman" w:cs="Times New Roman"/>
                <w:kern w:val="0"/>
                <w:szCs w:val="20"/>
              </w:rPr>
              <w:br/>
              <w:t>(m)</w:t>
            </w:r>
          </w:p>
        </w:tc>
        <w:tc>
          <w:tcPr>
            <w:tcW w:w="407" w:type="pct"/>
            <w:vMerge w:val="restart"/>
            <w:tcBorders>
              <w:top w:val="single" w:sz="4" w:space="0" w:color="auto"/>
              <w:left w:val="nil"/>
              <w:bottom w:val="single" w:sz="4" w:space="0" w:color="000000"/>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Age</w:t>
            </w:r>
            <w:r w:rsidRPr="00E33DCA">
              <w:rPr>
                <w:rFonts w:ascii="Times New Roman" w:eastAsia="맑은 고딕" w:hAnsi="Times New Roman" w:cs="Times New Roman"/>
                <w:kern w:val="0"/>
                <w:szCs w:val="20"/>
              </w:rPr>
              <w:br/>
              <w:t>(years BP)</w:t>
            </w:r>
          </w:p>
        </w:tc>
        <w:tc>
          <w:tcPr>
            <w:tcW w:w="306" w:type="pct"/>
            <w:vMerge w:val="restart"/>
            <w:tcBorders>
              <w:top w:val="single" w:sz="4" w:space="0" w:color="auto"/>
              <w:left w:val="nil"/>
              <w:bottom w:val="single" w:sz="4" w:space="0" w:color="000000"/>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proofErr w:type="spellStart"/>
            <w:r w:rsidRPr="00E33DCA">
              <w:rPr>
                <w:rFonts w:ascii="Times New Roman" w:eastAsia="맑은 고딕" w:hAnsi="Times New Roman" w:cs="Times New Roman"/>
                <w:kern w:val="0"/>
                <w:szCs w:val="20"/>
              </w:rPr>
              <w:t>δ</w:t>
            </w:r>
            <w:r w:rsidRPr="00E33DCA">
              <w:rPr>
                <w:rFonts w:ascii="Times New Roman" w:eastAsia="맑은 고딕" w:hAnsi="Times New Roman" w:cs="Times New Roman"/>
                <w:color w:val="000000"/>
                <w:kern w:val="0"/>
                <w:szCs w:val="20"/>
              </w:rPr>
              <w:t>D</w:t>
            </w:r>
            <w:proofErr w:type="spellEnd"/>
            <w:r w:rsidRPr="00E33DCA">
              <w:rPr>
                <w:rFonts w:ascii="Times New Roman" w:eastAsia="맑은 고딕" w:hAnsi="Times New Roman" w:cs="Times New Roman"/>
                <w:color w:val="000000"/>
                <w:kern w:val="0"/>
                <w:szCs w:val="20"/>
              </w:rPr>
              <w:br/>
            </w:r>
            <w:r w:rsidRPr="00E33DCA">
              <w:rPr>
                <w:rFonts w:ascii="Times New Roman" w:eastAsia="맑은 고딕" w:hAnsi="Times New Roman" w:cs="Times New Roman"/>
                <w:kern w:val="0"/>
                <w:szCs w:val="20"/>
              </w:rPr>
              <w:t>(‰)</w:t>
            </w:r>
          </w:p>
        </w:tc>
        <w:tc>
          <w:tcPr>
            <w:tcW w:w="714" w:type="pct"/>
            <w:gridSpan w:val="2"/>
            <w:tcBorders>
              <w:top w:val="single" w:sz="4" w:space="0" w:color="auto"/>
              <w:left w:val="nil"/>
              <w:bottom w:val="single" w:sz="4" w:space="0" w:color="auto"/>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Concentration</w:t>
            </w:r>
            <w:r>
              <w:rPr>
                <w:rFonts w:ascii="Times New Roman" w:eastAsia="맑은 고딕" w:hAnsi="Times New Roman" w:cs="Times New Roman" w:hint="eastAsia"/>
                <w:kern w:val="0"/>
                <w:szCs w:val="20"/>
              </w:rPr>
              <w:t xml:space="preserve"> </w:t>
            </w:r>
            <w:r w:rsidRPr="00E33DCA">
              <w:rPr>
                <w:rFonts w:ascii="Times New Roman" w:eastAsia="맑은 고딕" w:hAnsi="Times New Roman" w:cs="Times New Roman"/>
                <w:kern w:val="0"/>
                <w:szCs w:val="20"/>
              </w:rPr>
              <w:t>(</w:t>
            </w:r>
            <w:proofErr w:type="spellStart"/>
            <w:r w:rsidRPr="00E33DCA">
              <w:rPr>
                <w:rFonts w:ascii="Times New Roman" w:eastAsia="맑은 고딕" w:hAnsi="Times New Roman" w:cs="Times New Roman"/>
                <w:kern w:val="0"/>
                <w:szCs w:val="20"/>
              </w:rPr>
              <w:t>pg</w:t>
            </w:r>
            <w:proofErr w:type="spellEnd"/>
            <w:r w:rsidRPr="00E33DCA">
              <w:rPr>
                <w:rFonts w:ascii="Times New Roman" w:eastAsia="맑은 고딕" w:hAnsi="Times New Roman" w:cs="Times New Roman"/>
                <w:kern w:val="0"/>
                <w:szCs w:val="20"/>
              </w:rPr>
              <w:t>/g)</w:t>
            </w:r>
          </w:p>
        </w:tc>
        <w:tc>
          <w:tcPr>
            <w:tcW w:w="561"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vertAlign w:val="superscript"/>
              </w:rPr>
              <w:t xml:space="preserve"> 206</w:t>
            </w:r>
            <w:r w:rsidRPr="00E33DCA">
              <w:rPr>
                <w:rFonts w:ascii="Times New Roman" w:eastAsia="맑은 고딕" w:hAnsi="Times New Roman" w:cs="Times New Roman"/>
                <w:color w:val="000000"/>
                <w:kern w:val="0"/>
                <w:szCs w:val="20"/>
              </w:rPr>
              <w:t>Pb/</w:t>
            </w:r>
            <w:r w:rsidRPr="00E33DCA">
              <w:rPr>
                <w:rFonts w:ascii="Times New Roman" w:eastAsia="맑은 고딕" w:hAnsi="Times New Roman" w:cs="Times New Roman"/>
                <w:kern w:val="0"/>
                <w:szCs w:val="20"/>
                <w:vertAlign w:val="superscript"/>
              </w:rPr>
              <w:t>207</w:t>
            </w:r>
            <w:r w:rsidRPr="00E33DCA">
              <w:rPr>
                <w:rFonts w:ascii="Times New Roman" w:eastAsia="맑은 고딕" w:hAnsi="Times New Roman" w:cs="Times New Roman"/>
                <w:color w:val="000000"/>
                <w:kern w:val="0"/>
                <w:szCs w:val="20"/>
              </w:rPr>
              <w:t>Pb</w:t>
            </w:r>
          </w:p>
        </w:tc>
        <w:tc>
          <w:tcPr>
            <w:tcW w:w="306"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w:t>
            </w:r>
          </w:p>
        </w:tc>
        <w:tc>
          <w:tcPr>
            <w:tcW w:w="510"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vertAlign w:val="superscript"/>
              </w:rPr>
              <w:t xml:space="preserve"> 208</w:t>
            </w:r>
            <w:r w:rsidRPr="00E33DCA">
              <w:rPr>
                <w:rFonts w:ascii="Times New Roman" w:eastAsia="맑은 고딕" w:hAnsi="Times New Roman" w:cs="Times New Roman"/>
                <w:color w:val="000000"/>
                <w:kern w:val="0"/>
                <w:szCs w:val="20"/>
              </w:rPr>
              <w:t>Pb/</w:t>
            </w:r>
            <w:r w:rsidRPr="00E33DCA">
              <w:rPr>
                <w:rFonts w:ascii="Times New Roman" w:eastAsia="맑은 고딕" w:hAnsi="Times New Roman" w:cs="Times New Roman"/>
                <w:kern w:val="0"/>
                <w:szCs w:val="20"/>
                <w:vertAlign w:val="superscript"/>
              </w:rPr>
              <w:t>207</w:t>
            </w:r>
            <w:r w:rsidRPr="00E33DCA">
              <w:rPr>
                <w:rFonts w:ascii="Times New Roman" w:eastAsia="맑은 고딕" w:hAnsi="Times New Roman" w:cs="Times New Roman"/>
                <w:color w:val="000000"/>
                <w:kern w:val="0"/>
                <w:szCs w:val="20"/>
              </w:rPr>
              <w:t>Pb</w:t>
            </w:r>
          </w:p>
        </w:tc>
        <w:tc>
          <w:tcPr>
            <w:tcW w:w="307"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w:t>
            </w:r>
          </w:p>
        </w:tc>
        <w:tc>
          <w:tcPr>
            <w:tcW w:w="458"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vertAlign w:val="superscript"/>
              </w:rPr>
              <w:t xml:space="preserve"> 206</w:t>
            </w:r>
            <w:r w:rsidRPr="00E33DCA">
              <w:rPr>
                <w:rFonts w:ascii="Times New Roman" w:eastAsia="맑은 고딕" w:hAnsi="Times New Roman" w:cs="Times New Roman"/>
                <w:color w:val="000000"/>
                <w:kern w:val="0"/>
                <w:szCs w:val="20"/>
              </w:rPr>
              <w:t>Pb/</w:t>
            </w:r>
            <w:r w:rsidRPr="00E33DCA">
              <w:rPr>
                <w:rFonts w:ascii="Times New Roman" w:eastAsia="맑은 고딕" w:hAnsi="Times New Roman" w:cs="Times New Roman"/>
                <w:kern w:val="0"/>
                <w:szCs w:val="20"/>
                <w:vertAlign w:val="superscript"/>
              </w:rPr>
              <w:t>204</w:t>
            </w:r>
            <w:r w:rsidRPr="00E33DCA">
              <w:rPr>
                <w:rFonts w:ascii="Times New Roman" w:eastAsia="맑은 고딕" w:hAnsi="Times New Roman" w:cs="Times New Roman"/>
                <w:color w:val="000000"/>
                <w:kern w:val="0"/>
                <w:szCs w:val="20"/>
              </w:rPr>
              <w:t>Pb</w:t>
            </w:r>
          </w:p>
        </w:tc>
        <w:tc>
          <w:tcPr>
            <w:tcW w:w="204"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w:t>
            </w:r>
          </w:p>
        </w:tc>
        <w:tc>
          <w:tcPr>
            <w:tcW w:w="361" w:type="pct"/>
            <w:vMerge w:val="restart"/>
            <w:tcBorders>
              <w:top w:val="single" w:sz="4" w:space="0" w:color="auto"/>
              <w:left w:val="nil"/>
              <w:bottom w:val="single" w:sz="4" w:space="0" w:color="000000"/>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proofErr w:type="spellStart"/>
            <w:r w:rsidRPr="00E33DCA">
              <w:rPr>
                <w:rFonts w:ascii="Times New Roman" w:eastAsia="맑은 고딕" w:hAnsi="Times New Roman" w:cs="Times New Roman"/>
                <w:kern w:val="0"/>
                <w:szCs w:val="20"/>
              </w:rPr>
              <w:t>Pb</w:t>
            </w:r>
            <w:proofErr w:type="spellEnd"/>
            <w:r w:rsidRPr="00E33DCA">
              <w:rPr>
                <w:rFonts w:ascii="Times New Roman" w:eastAsia="맑은 고딕" w:hAnsi="Times New Roman" w:cs="Times New Roman"/>
                <w:kern w:val="0"/>
                <w:szCs w:val="20"/>
              </w:rPr>
              <w:t>/</w:t>
            </w:r>
            <w:proofErr w:type="gramStart"/>
            <w:r w:rsidRPr="00E33DCA">
              <w:rPr>
                <w:rFonts w:ascii="Times New Roman" w:eastAsia="맑은 고딕" w:hAnsi="Times New Roman" w:cs="Times New Roman"/>
                <w:kern w:val="0"/>
                <w:szCs w:val="20"/>
              </w:rPr>
              <w:t>Ba</w:t>
            </w:r>
            <w:proofErr w:type="gramEnd"/>
            <w:r w:rsidRPr="00E33DCA">
              <w:rPr>
                <w:rFonts w:ascii="Times New Roman" w:eastAsia="맑은 고딕" w:hAnsi="Times New Roman" w:cs="Times New Roman"/>
                <w:kern w:val="0"/>
                <w:szCs w:val="20"/>
              </w:rPr>
              <w:br/>
              <w:t>(by wt.)</w:t>
            </w:r>
          </w:p>
        </w:tc>
        <w:tc>
          <w:tcPr>
            <w:tcW w:w="319" w:type="pct"/>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roofErr w:type="gramStart"/>
            <w:r w:rsidRPr="00E33DCA">
              <w:rPr>
                <w:rFonts w:ascii="Times New Roman" w:eastAsia="맑은 고딕" w:hAnsi="Times New Roman" w:cs="Times New Roman"/>
                <w:color w:val="000000"/>
                <w:kern w:val="0"/>
                <w:szCs w:val="20"/>
              </w:rPr>
              <w:t>dust</w:t>
            </w:r>
            <w:proofErr w:type="gramEnd"/>
            <w:r w:rsidRPr="00E33DCA">
              <w:rPr>
                <w:rFonts w:ascii="Times New Roman" w:eastAsia="맑은 고딕" w:hAnsi="Times New Roman" w:cs="Times New Roman"/>
                <w:color w:val="000000"/>
                <w:kern w:val="0"/>
                <w:szCs w:val="20"/>
              </w:rPr>
              <w:t xml:space="preserve"> </w:t>
            </w:r>
            <w:proofErr w:type="spellStart"/>
            <w:r w:rsidRPr="00E33DCA">
              <w:rPr>
                <w:rFonts w:ascii="Times New Roman" w:eastAsia="맑은 고딕" w:hAnsi="Times New Roman" w:cs="Times New Roman"/>
                <w:color w:val="000000"/>
                <w:kern w:val="0"/>
                <w:szCs w:val="20"/>
              </w:rPr>
              <w:t>Pb</w:t>
            </w:r>
            <w:proofErr w:type="spellEnd"/>
            <w:r>
              <w:rPr>
                <w:rFonts w:ascii="Times New Roman" w:eastAsia="맑은 고딕" w:hAnsi="Times New Roman" w:cs="Times New Roman" w:hint="eastAsia"/>
                <w:color w:val="000000"/>
                <w:kern w:val="0"/>
                <w:szCs w:val="20"/>
              </w:rPr>
              <w:t xml:space="preserve"> (%)</w:t>
            </w:r>
          </w:p>
        </w:tc>
      </w:tr>
      <w:tr w:rsidR="009B4FC1" w:rsidRPr="00A80492" w:rsidTr="009B4FC1">
        <w:trPr>
          <w:trHeight w:val="283"/>
        </w:trPr>
        <w:tc>
          <w:tcPr>
            <w:tcW w:w="189"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58"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407"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06"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proofErr w:type="spellStart"/>
            <w:r w:rsidRPr="00E33DCA">
              <w:rPr>
                <w:rFonts w:ascii="Times New Roman" w:eastAsia="맑은 고딕" w:hAnsi="Times New Roman" w:cs="Times New Roman"/>
                <w:kern w:val="0"/>
                <w:szCs w:val="20"/>
              </w:rPr>
              <w:t>Pb</w:t>
            </w:r>
            <w:proofErr w:type="spellEnd"/>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Ba</w:t>
            </w:r>
          </w:p>
        </w:tc>
        <w:tc>
          <w:tcPr>
            <w:tcW w:w="561"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06"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510"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07"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458"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204"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61" w:type="pct"/>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kern w:val="0"/>
                <w:szCs w:val="20"/>
              </w:rPr>
            </w:pPr>
          </w:p>
        </w:tc>
        <w:tc>
          <w:tcPr>
            <w:tcW w:w="319" w:type="pct"/>
            <w:vMerge/>
            <w:tcBorders>
              <w:top w:val="nil"/>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color w:val="000000"/>
                <w:kern w:val="0"/>
                <w:szCs w:val="20"/>
              </w:rPr>
            </w:pP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2973.91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572,800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1.1945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2.4674</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0.0044</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18.49</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0.19</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58.5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2974.08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572,900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0.45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8.8</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1.1945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0.0034</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2.4729</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0.0057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18.43</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58.1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2985.07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576,765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0.72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15.0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1.1975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0.0028</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2.4703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0.0049</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18.52</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0.15</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62.3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2990.35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578,965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-398</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0.83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15.4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1.1874</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0.0028</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2.4618</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0.0050</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18.25</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0.21</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55.6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5</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2995.92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581,610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1.31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39.5</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1.1995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0.0024</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2.4729</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0.0041</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18.73</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0.14</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0.03</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90.3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6</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3001.41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585,975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2.14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38.4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1.1853</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0.0027</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2.4556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18.09</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0.20</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53.8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7</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3001.58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586,225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0.97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20.5</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1.1959</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0.0033</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2.4744</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0.0051</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18.43</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0.20</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63.6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8</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3012.41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597,180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6.81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122.3</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1.1975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0.0021</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2.4674</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18.51</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53.9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9</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3012.58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597,510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4.30</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81.5</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1.1970</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2.4696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0.0041</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18.59</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56.8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3023.35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610,680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0.46</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5.0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1.1824</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2.4663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0.0055</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18.39</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0.17</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0.09</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32.4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3034.35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622,895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2.21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72.4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1.1958</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0.0027</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2.4644</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18.47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0.12</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0.03</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98.1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3040.13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631,365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-438</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3.84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100.1</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1.2021</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2.4743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0.0048</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0.04</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78.1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13</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3045.42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644,485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8.63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161.9</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1.1955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0.0024</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2.4686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0.0040</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18.50</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0.10</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56.3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14</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3056.48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662,800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19.05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297.1</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1.2041</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0.0018</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2.4686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18.68</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0.08</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46.8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15</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3056.61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663,290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16.99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311.0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1.2004</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0.0020</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2.4661</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0.0040</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18.40</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54.9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16</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3072.92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682,755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3.54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1.1845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0.0026</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2.4576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0.0045</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18.26</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0.20</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0.09</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34.2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17</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3073.08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682,990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2.93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48.7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1.2011</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0.0023</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2.4763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18.68</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49.9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3078.35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687,730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32.7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1.1964</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0.0019</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2.4667</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0.0035</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18.61</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0.10</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50.5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3083.85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691,890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15.0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1.2047</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0.0034</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2.4636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0.0061</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18.40</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0.22</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0.08</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36.5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20</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3089.42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695,620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3.54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1.2332</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2.4902</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19.10</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0.17</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0.31</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9.7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21</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3089.59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695,785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1.63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6.7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1.2000</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0.0030</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2.4693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0.18</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0.24</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12.4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22</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3094.92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699,080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1.33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21.0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1.2119</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0.0036</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2.4748</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0.0045</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18.54</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0.06</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47.2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23</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3095.09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699,240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2.15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9.9</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1.2086</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0.0029</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2.4703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0.0043</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18.71</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0.18</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0.22</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13.8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lastRenderedPageBreak/>
              <w:t>24</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3100.42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702,580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-408</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0.84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9.5</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1.1907</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0.0023</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2.4658</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0.0035</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18.50</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0.16</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0.09</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33.8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25</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3100.57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702,740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-408</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13.21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13.0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1.1900</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2.4579</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0.0042</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0.11</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1.02</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2.9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26</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3106.08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706,315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0.70</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14.5</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1.2044</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0.0024</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2.4767</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0.0046</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18.75</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62.1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27</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3111.35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711,860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6.97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171.4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1.2299</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0.0020</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2.4853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0.0033</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19.16</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0.09</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0.04</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73.8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28</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3122.35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721,290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-438</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9.90</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88.3</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1.2259</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0.0017</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2.4751</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19.15</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0.08</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0.11</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26.8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29</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3127.85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727,415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4.06</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36.3</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1.2307</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0.0024</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2.4939</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0.0037</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19.20</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0.11</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26.9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30</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3133.45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732,980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30.7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1.2013</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0.0020</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2.4765</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18.64</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0.11</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0.04</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72.8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31</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3133.60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733,260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2.11</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31.9</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1.2137</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2.4766</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0.0035</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19.01</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0.11</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0.07</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45.2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32</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3139.95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739,730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17.07</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453.1</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1.1965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0.0020</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2.4713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0.0034</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0.09</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0.04</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79.6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33</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3145.45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746,495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7.52</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143.6</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1.2108</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2.4742</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0.0039</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18.82</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0.10</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57.3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34</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3149.85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751,860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-439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8.64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177.8</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1.1973</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0.0018</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2.4704</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0.0034</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18.64</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0.08</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61.8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35</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3156.45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759,970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1.96</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37.0</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1.1990</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0.0023</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2.4758</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0.0038</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18.72</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0.12</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56.8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36</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3160.85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765,820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-420</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2.54</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25.6</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1.1877</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0.0021</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2.4642</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0.0033</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18.57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0.13</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0.10</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30.3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37</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3165.32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771,640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-415</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0.89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25.9</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1.1986</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0.0041</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2.4725</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0.0052</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18.64</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0.24</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0.03</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87.1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38</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3172.95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781,015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0.49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1.2110</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0.0032</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2.4849</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0.0053</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18.83</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0.16</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66.3 </w:t>
            </w:r>
          </w:p>
        </w:tc>
      </w:tr>
      <w:tr w:rsidR="009B4FC1" w:rsidRPr="00A80492" w:rsidTr="009B4FC1">
        <w:trPr>
          <w:trHeight w:val="283"/>
        </w:trPr>
        <w:tc>
          <w:tcPr>
            <w:tcW w:w="18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39</w:t>
            </w:r>
          </w:p>
        </w:tc>
        <w:tc>
          <w:tcPr>
            <w:tcW w:w="3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3178.52 </w:t>
            </w:r>
          </w:p>
        </w:tc>
        <w:tc>
          <w:tcPr>
            <w:tcW w:w="4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786,950 </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-396</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12.9</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1.2013</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0.0067</w:t>
            </w: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2.4747</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0.0089</w:t>
            </w: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18.63</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0.38</w:t>
            </w: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0.09</w:t>
            </w:r>
          </w:p>
        </w:tc>
        <w:tc>
          <w:tcPr>
            <w:tcW w:w="319" w:type="pct"/>
            <w:tcBorders>
              <w:top w:val="nil"/>
              <w:left w:val="nil"/>
              <w:bottom w:val="nil"/>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35.3 </w:t>
            </w:r>
          </w:p>
        </w:tc>
      </w:tr>
      <w:tr w:rsidR="009B4FC1" w:rsidRPr="00A80492" w:rsidTr="009B4FC1">
        <w:trPr>
          <w:trHeight w:val="283"/>
        </w:trPr>
        <w:tc>
          <w:tcPr>
            <w:tcW w:w="189"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40</w:t>
            </w:r>
          </w:p>
        </w:tc>
        <w:tc>
          <w:tcPr>
            <w:tcW w:w="358"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 xml:space="preserve">3189.45 </w:t>
            </w:r>
          </w:p>
        </w:tc>
        <w:tc>
          <w:tcPr>
            <w:tcW w:w="40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801,590 </w:t>
            </w:r>
          </w:p>
        </w:tc>
        <w:tc>
          <w:tcPr>
            <w:tcW w:w="306"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-441</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107.98</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626.8</w:t>
            </w:r>
          </w:p>
        </w:tc>
        <w:tc>
          <w:tcPr>
            <w:tcW w:w="5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1.2295</w:t>
            </w:r>
          </w:p>
        </w:tc>
        <w:tc>
          <w:tcPr>
            <w:tcW w:w="306"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0.0015</w:t>
            </w:r>
          </w:p>
        </w:tc>
        <w:tc>
          <w:tcPr>
            <w:tcW w:w="510"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2.4749</w:t>
            </w:r>
          </w:p>
        </w:tc>
        <w:tc>
          <w:tcPr>
            <w:tcW w:w="30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0.0024</w:t>
            </w:r>
          </w:p>
        </w:tc>
        <w:tc>
          <w:tcPr>
            <w:tcW w:w="458"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19.25</w:t>
            </w:r>
          </w:p>
        </w:tc>
        <w:tc>
          <w:tcPr>
            <w:tcW w:w="204"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0.05</w:t>
            </w:r>
          </w:p>
        </w:tc>
        <w:tc>
          <w:tcPr>
            <w:tcW w:w="3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kern w:val="0"/>
                <w:szCs w:val="20"/>
              </w:rPr>
            </w:pPr>
            <w:r w:rsidRPr="00E33DCA">
              <w:rPr>
                <w:rFonts w:ascii="Times New Roman" w:eastAsia="맑은 고딕" w:hAnsi="Times New Roman" w:cs="Times New Roman"/>
                <w:kern w:val="0"/>
                <w:szCs w:val="20"/>
              </w:rPr>
              <w:t>0.17</w:t>
            </w:r>
          </w:p>
        </w:tc>
        <w:tc>
          <w:tcPr>
            <w:tcW w:w="319" w:type="pct"/>
            <w:tcBorders>
              <w:top w:val="nil"/>
              <w:left w:val="nil"/>
              <w:bottom w:val="single" w:sz="4" w:space="0" w:color="auto"/>
              <w:right w:val="nil"/>
            </w:tcBorders>
            <w:shd w:val="clear" w:color="auto" w:fill="auto"/>
            <w:noWrap/>
            <w:vAlign w:val="bottom"/>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17.4 </w:t>
            </w:r>
          </w:p>
        </w:tc>
      </w:tr>
      <w:tr w:rsidR="009B4FC1" w:rsidRPr="00A80492" w:rsidTr="00F60A06">
        <w:trPr>
          <w:trHeight w:val="283"/>
        </w:trPr>
        <w:tc>
          <w:tcPr>
            <w:tcW w:w="547" w:type="pct"/>
            <w:gridSpan w:val="2"/>
            <w:vMerge w:val="restart"/>
            <w:tcBorders>
              <w:top w:val="single" w:sz="4" w:space="0" w:color="auto"/>
              <w:left w:val="nil"/>
              <w:bottom w:val="single" w:sz="4" w:space="0" w:color="000000"/>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All periods</w:t>
            </w:r>
          </w:p>
        </w:tc>
        <w:tc>
          <w:tcPr>
            <w:tcW w:w="713" w:type="pct"/>
            <w:gridSpan w:val="2"/>
            <w:tcBorders>
              <w:top w:val="single" w:sz="4" w:space="0" w:color="auto"/>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Mean</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6.9</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85</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1.2022</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2.4715</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18.64</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0.10 </w:t>
            </w:r>
          </w:p>
        </w:tc>
        <w:tc>
          <w:tcPr>
            <w:tcW w:w="31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50.3</w:t>
            </w:r>
          </w:p>
        </w:tc>
      </w:tr>
      <w:tr w:rsidR="009B4FC1" w:rsidRPr="00A80492" w:rsidTr="00F60A06">
        <w:trPr>
          <w:trHeight w:val="283"/>
        </w:trPr>
        <w:tc>
          <w:tcPr>
            <w:tcW w:w="547" w:type="pct"/>
            <w:gridSpan w:val="2"/>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713" w:type="pct"/>
            <w:gridSpan w:val="2"/>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Min-Max</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0.45-108</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5.0-627</w:t>
            </w:r>
          </w:p>
        </w:tc>
        <w:tc>
          <w:tcPr>
            <w:tcW w:w="5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1.1824-1.2332</w:t>
            </w:r>
          </w:p>
        </w:tc>
        <w:tc>
          <w:tcPr>
            <w:tcW w:w="306"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0"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2.4556-2.4939</w:t>
            </w:r>
          </w:p>
        </w:tc>
        <w:tc>
          <w:tcPr>
            <w:tcW w:w="30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458"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18.09-19.25</w:t>
            </w:r>
          </w:p>
        </w:tc>
        <w:tc>
          <w:tcPr>
            <w:tcW w:w="204"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3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0.03-1.02</w:t>
            </w:r>
          </w:p>
        </w:tc>
        <w:tc>
          <w:tcPr>
            <w:tcW w:w="319"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2.9-98.1</w:t>
            </w:r>
          </w:p>
        </w:tc>
      </w:tr>
      <w:tr w:rsidR="009B4FC1" w:rsidRPr="00A80492" w:rsidTr="00F60A06">
        <w:trPr>
          <w:trHeight w:val="283"/>
        </w:trPr>
        <w:tc>
          <w:tcPr>
            <w:tcW w:w="547" w:type="pct"/>
            <w:gridSpan w:val="2"/>
            <w:vMerge w:val="restart"/>
            <w:tcBorders>
              <w:top w:val="nil"/>
              <w:left w:val="nil"/>
              <w:bottom w:val="single" w:sz="4" w:space="0" w:color="000000"/>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E33DCA">
              <w:rPr>
                <w:rFonts w:ascii="Times New Roman" w:eastAsia="맑은 고딕" w:hAnsi="Times New Roman" w:cs="Times New Roman"/>
                <w:color w:val="000000"/>
                <w:kern w:val="0"/>
                <w:szCs w:val="20"/>
              </w:rPr>
              <w:t>Glacials</w:t>
            </w:r>
            <w:proofErr w:type="spellEnd"/>
            <w:r w:rsidRPr="00E33DCA">
              <w:rPr>
                <w:rFonts w:ascii="Times New Roman" w:eastAsia="맑은 고딕" w:hAnsi="Times New Roman" w:cs="Times New Roman"/>
                <w:color w:val="000000"/>
                <w:kern w:val="0"/>
                <w:szCs w:val="20"/>
              </w:rPr>
              <w:br/>
              <w:t>(</w:t>
            </w:r>
            <w:proofErr w:type="spellStart"/>
            <w:r w:rsidRPr="00E33DCA">
              <w:rPr>
                <w:rFonts w:ascii="Times New Roman" w:eastAsia="맑은 고딕" w:hAnsi="Times New Roman" w:cs="Times New Roman"/>
                <w:color w:val="000000"/>
                <w:kern w:val="0"/>
                <w:szCs w:val="20"/>
              </w:rPr>
              <w:t>δD</w:t>
            </w:r>
            <w:proofErr w:type="spellEnd"/>
            <w:r w:rsidRPr="00E33DCA">
              <w:rPr>
                <w:rFonts w:ascii="Times New Roman" w:eastAsia="맑은 고딕" w:hAnsi="Times New Roman" w:cs="Times New Roman"/>
                <w:color w:val="000000"/>
                <w:kern w:val="0"/>
                <w:szCs w:val="20"/>
              </w:rPr>
              <w:t xml:space="preserve"> &lt; –405‰)</w:t>
            </w:r>
          </w:p>
        </w:tc>
        <w:tc>
          <w:tcPr>
            <w:tcW w:w="713" w:type="pct"/>
            <w:gridSpan w:val="2"/>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Mean</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9.3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114</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1.2025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2.4712</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18.67</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 xml:space="preserve">0.10 </w:t>
            </w:r>
          </w:p>
        </w:tc>
        <w:tc>
          <w:tcPr>
            <w:tcW w:w="31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52.2</w:t>
            </w:r>
          </w:p>
        </w:tc>
      </w:tr>
      <w:tr w:rsidR="009B4FC1" w:rsidRPr="00A80492" w:rsidTr="00F60A06">
        <w:trPr>
          <w:trHeight w:val="283"/>
        </w:trPr>
        <w:tc>
          <w:tcPr>
            <w:tcW w:w="547" w:type="pct"/>
            <w:gridSpan w:val="2"/>
            <w:vMerge/>
            <w:tcBorders>
              <w:top w:val="nil"/>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713" w:type="pct"/>
            <w:gridSpan w:val="2"/>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Min-Max</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0.70-108</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9.5-627</w:t>
            </w:r>
          </w:p>
        </w:tc>
        <w:tc>
          <w:tcPr>
            <w:tcW w:w="5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1.1845-1.2307</w:t>
            </w:r>
          </w:p>
        </w:tc>
        <w:tc>
          <w:tcPr>
            <w:tcW w:w="306"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0"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2.4556-2.4939</w:t>
            </w:r>
          </w:p>
        </w:tc>
        <w:tc>
          <w:tcPr>
            <w:tcW w:w="30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458"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18.09-19.25</w:t>
            </w:r>
          </w:p>
        </w:tc>
        <w:tc>
          <w:tcPr>
            <w:tcW w:w="204"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3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0.03-1.02</w:t>
            </w:r>
          </w:p>
        </w:tc>
        <w:tc>
          <w:tcPr>
            <w:tcW w:w="319"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2.9-90.3</w:t>
            </w:r>
          </w:p>
        </w:tc>
      </w:tr>
      <w:tr w:rsidR="009B4FC1" w:rsidRPr="00A80492" w:rsidTr="00F60A06">
        <w:trPr>
          <w:trHeight w:val="283"/>
        </w:trPr>
        <w:tc>
          <w:tcPr>
            <w:tcW w:w="547" w:type="pct"/>
            <w:gridSpan w:val="2"/>
            <w:vMerge w:val="restart"/>
            <w:tcBorders>
              <w:top w:val="single" w:sz="4" w:space="0" w:color="auto"/>
              <w:left w:val="nil"/>
              <w:bottom w:val="single" w:sz="4" w:space="0" w:color="000000"/>
              <w:right w:val="nil"/>
            </w:tcBorders>
            <w:shd w:val="clear" w:color="auto" w:fill="auto"/>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E33DCA">
              <w:rPr>
                <w:rFonts w:ascii="Times New Roman" w:eastAsia="맑은 고딕" w:hAnsi="Times New Roman" w:cs="Times New Roman"/>
                <w:color w:val="000000"/>
                <w:kern w:val="0"/>
                <w:szCs w:val="20"/>
              </w:rPr>
              <w:t>Interglacials</w:t>
            </w:r>
            <w:proofErr w:type="spellEnd"/>
            <w:r w:rsidRPr="00E33DCA">
              <w:rPr>
                <w:rFonts w:ascii="Times New Roman" w:eastAsia="맑은 고딕" w:hAnsi="Times New Roman" w:cs="Times New Roman"/>
                <w:color w:val="000000"/>
                <w:kern w:val="0"/>
                <w:szCs w:val="20"/>
              </w:rPr>
              <w:br/>
              <w:t>(</w:t>
            </w:r>
            <w:proofErr w:type="spellStart"/>
            <w:r w:rsidRPr="00E33DCA">
              <w:rPr>
                <w:rFonts w:ascii="Times New Roman" w:eastAsia="맑은 고딕" w:hAnsi="Times New Roman" w:cs="Times New Roman"/>
                <w:color w:val="000000"/>
                <w:kern w:val="0"/>
                <w:szCs w:val="20"/>
              </w:rPr>
              <w:t>δD</w:t>
            </w:r>
            <w:proofErr w:type="spellEnd"/>
            <w:r w:rsidRPr="00E33DCA">
              <w:rPr>
                <w:rFonts w:ascii="Times New Roman" w:eastAsia="맑은 고딕" w:hAnsi="Times New Roman" w:cs="Times New Roman"/>
                <w:color w:val="000000"/>
                <w:kern w:val="0"/>
                <w:szCs w:val="20"/>
              </w:rPr>
              <w:t xml:space="preserve"> &gt; –405‰)</w:t>
            </w:r>
          </w:p>
        </w:tc>
        <w:tc>
          <w:tcPr>
            <w:tcW w:w="713" w:type="pct"/>
            <w:gridSpan w:val="2"/>
            <w:tcBorders>
              <w:top w:val="single" w:sz="4" w:space="0" w:color="auto"/>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Mean</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1.3</w:t>
            </w:r>
          </w:p>
        </w:tc>
        <w:tc>
          <w:tcPr>
            <w:tcW w:w="35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17</w:t>
            </w:r>
          </w:p>
        </w:tc>
        <w:tc>
          <w:tcPr>
            <w:tcW w:w="5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1.2015</w:t>
            </w:r>
          </w:p>
        </w:tc>
        <w:tc>
          <w:tcPr>
            <w:tcW w:w="306"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0"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2.4723</w:t>
            </w:r>
          </w:p>
        </w:tc>
        <w:tc>
          <w:tcPr>
            <w:tcW w:w="307"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458"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18.58</w:t>
            </w:r>
          </w:p>
        </w:tc>
        <w:tc>
          <w:tcPr>
            <w:tcW w:w="204"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361"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0.11</w:t>
            </w:r>
          </w:p>
        </w:tc>
        <w:tc>
          <w:tcPr>
            <w:tcW w:w="319" w:type="pct"/>
            <w:tcBorders>
              <w:top w:val="nil"/>
              <w:left w:val="nil"/>
              <w:bottom w:val="nil"/>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45.8</w:t>
            </w:r>
          </w:p>
        </w:tc>
      </w:tr>
      <w:tr w:rsidR="009B4FC1" w:rsidRPr="00A80492" w:rsidTr="00F60A06">
        <w:trPr>
          <w:trHeight w:val="283"/>
        </w:trPr>
        <w:tc>
          <w:tcPr>
            <w:tcW w:w="547" w:type="pct"/>
            <w:gridSpan w:val="2"/>
            <w:vMerge/>
            <w:tcBorders>
              <w:top w:val="single" w:sz="4" w:space="0" w:color="auto"/>
              <w:left w:val="nil"/>
              <w:bottom w:val="single" w:sz="4" w:space="0" w:color="000000"/>
              <w:right w:val="nil"/>
            </w:tcBorders>
            <w:vAlign w:val="center"/>
            <w:hideMark/>
          </w:tcPr>
          <w:p w:rsidR="009B4FC1" w:rsidRPr="00E33DCA" w:rsidRDefault="009B4FC1" w:rsidP="009B4FC1">
            <w:pPr>
              <w:widowControl/>
              <w:wordWrap/>
              <w:autoSpaceDE/>
              <w:autoSpaceDN/>
              <w:spacing w:after="0" w:line="240" w:lineRule="auto"/>
              <w:jc w:val="left"/>
              <w:rPr>
                <w:rFonts w:ascii="Times New Roman" w:eastAsia="맑은 고딕" w:hAnsi="Times New Roman" w:cs="Times New Roman"/>
                <w:color w:val="000000"/>
                <w:kern w:val="0"/>
                <w:szCs w:val="20"/>
              </w:rPr>
            </w:pPr>
          </w:p>
        </w:tc>
        <w:tc>
          <w:tcPr>
            <w:tcW w:w="713" w:type="pct"/>
            <w:gridSpan w:val="2"/>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Min-Max</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0.45-3.54</w:t>
            </w:r>
          </w:p>
        </w:tc>
        <w:tc>
          <w:tcPr>
            <w:tcW w:w="35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5.0-72.4</w:t>
            </w:r>
          </w:p>
        </w:tc>
        <w:tc>
          <w:tcPr>
            <w:tcW w:w="5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1.1824-1.2332</w:t>
            </w:r>
          </w:p>
        </w:tc>
        <w:tc>
          <w:tcPr>
            <w:tcW w:w="306"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0"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2.4618-2.4902</w:t>
            </w:r>
          </w:p>
        </w:tc>
        <w:tc>
          <w:tcPr>
            <w:tcW w:w="307"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458"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18.25-19.10</w:t>
            </w:r>
          </w:p>
        </w:tc>
        <w:tc>
          <w:tcPr>
            <w:tcW w:w="204"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361"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0.03-0.31</w:t>
            </w:r>
          </w:p>
        </w:tc>
        <w:tc>
          <w:tcPr>
            <w:tcW w:w="319" w:type="pct"/>
            <w:tcBorders>
              <w:top w:val="nil"/>
              <w:left w:val="nil"/>
              <w:bottom w:val="single" w:sz="4" w:space="0" w:color="auto"/>
              <w:right w:val="nil"/>
            </w:tcBorders>
            <w:shd w:val="clear" w:color="auto" w:fill="auto"/>
            <w:noWrap/>
            <w:vAlign w:val="center"/>
            <w:hideMark/>
          </w:tcPr>
          <w:p w:rsidR="009B4FC1" w:rsidRPr="00E33DCA" w:rsidRDefault="009B4FC1" w:rsidP="009B4FC1">
            <w:pPr>
              <w:widowControl/>
              <w:wordWrap/>
              <w:autoSpaceDE/>
              <w:autoSpaceDN/>
              <w:spacing w:after="0" w:line="240" w:lineRule="auto"/>
              <w:jc w:val="center"/>
              <w:rPr>
                <w:rFonts w:ascii="Times New Roman" w:eastAsia="맑은 고딕" w:hAnsi="Times New Roman" w:cs="Times New Roman"/>
                <w:color w:val="000000"/>
                <w:kern w:val="0"/>
                <w:szCs w:val="20"/>
              </w:rPr>
            </w:pPr>
            <w:r w:rsidRPr="00E33DCA">
              <w:rPr>
                <w:rFonts w:ascii="Times New Roman" w:eastAsia="맑은 고딕" w:hAnsi="Times New Roman" w:cs="Times New Roman"/>
                <w:color w:val="000000"/>
                <w:kern w:val="0"/>
                <w:szCs w:val="20"/>
              </w:rPr>
              <w:t>9.7-98.1</w:t>
            </w:r>
          </w:p>
        </w:tc>
      </w:tr>
    </w:tbl>
    <w:p w:rsidR="009B4FC1" w:rsidRDefault="009B4FC1" w:rsidP="009B4FC1">
      <w:pPr>
        <w:spacing w:line="240" w:lineRule="auto"/>
        <w:rPr>
          <w:rFonts w:ascii="Times New Roman" w:hAnsi="Times New Roman" w:cs="Times New Roman"/>
          <w:sz w:val="24"/>
          <w:szCs w:val="24"/>
        </w:rPr>
        <w:sectPr w:rsidR="009B4FC1" w:rsidSect="009B4FC1">
          <w:pgSz w:w="16838" w:h="11906" w:orient="landscape"/>
          <w:pgMar w:top="1440" w:right="1701" w:bottom="1440" w:left="1440" w:header="851" w:footer="992" w:gutter="0"/>
          <w:cols w:space="425"/>
          <w:docGrid w:linePitch="360"/>
        </w:sectPr>
      </w:pPr>
    </w:p>
    <w:p w:rsidR="009B4FC1" w:rsidRPr="0022293F" w:rsidRDefault="009B4FC1" w:rsidP="009B4FC1">
      <w:pPr>
        <w:spacing w:line="240" w:lineRule="auto"/>
        <w:rPr>
          <w:rFonts w:ascii="Times New Roman" w:hAnsi="Times New Roman" w:cs="Times New Roman"/>
          <w:color w:val="0000FF"/>
          <w:sz w:val="24"/>
          <w:szCs w:val="24"/>
        </w:rPr>
      </w:pPr>
      <w:r w:rsidRPr="003759E6">
        <w:rPr>
          <w:rFonts w:ascii="Times New Roman" w:hAnsi="Times New Roman" w:cs="Times New Roman"/>
          <w:sz w:val="24"/>
          <w:szCs w:val="24"/>
        </w:rPr>
        <w:lastRenderedPageBreak/>
        <w:t xml:space="preserve">Table S2. </w:t>
      </w:r>
      <w:proofErr w:type="gramStart"/>
      <w:r w:rsidRPr="003759E6">
        <w:rPr>
          <w:rFonts w:ascii="Times New Roman" w:hAnsi="Times New Roman" w:cs="Times New Roman"/>
          <w:sz w:val="24"/>
          <w:szCs w:val="24"/>
        </w:rPr>
        <w:t xml:space="preserve">Statistical summary (mean ± standard deviation, SD) of </w:t>
      </w:r>
      <w:proofErr w:type="spellStart"/>
      <w:r w:rsidRPr="003759E6">
        <w:rPr>
          <w:rFonts w:ascii="Times New Roman" w:hAnsi="Times New Roman" w:cs="Times New Roman"/>
          <w:sz w:val="24"/>
          <w:szCs w:val="24"/>
        </w:rPr>
        <w:t>Pb</w:t>
      </w:r>
      <w:proofErr w:type="spellEnd"/>
      <w:r w:rsidRPr="003759E6">
        <w:rPr>
          <w:rFonts w:ascii="Times New Roman" w:hAnsi="Times New Roman" w:cs="Times New Roman"/>
          <w:sz w:val="24"/>
          <w:szCs w:val="24"/>
        </w:rPr>
        <w:t xml:space="preserve"> isotope ratios</w:t>
      </w:r>
      <w:r w:rsidRPr="003759E6">
        <w:rPr>
          <w:rFonts w:ascii="Times New Roman" w:hAnsi="Times New Roman" w:cs="Times New Roman" w:hint="eastAsia"/>
          <w:sz w:val="24"/>
          <w:szCs w:val="24"/>
        </w:rPr>
        <w:t>.</w:t>
      </w:r>
      <w:proofErr w:type="gramEnd"/>
      <w:r w:rsidRPr="003759E6">
        <w:rPr>
          <w:rFonts w:ascii="Times New Roman" w:hAnsi="Times New Roman" w:cs="Times New Roman" w:hint="eastAsia"/>
          <w:sz w:val="24"/>
          <w:szCs w:val="24"/>
        </w:rPr>
        <w:t xml:space="preserve"> T</w:t>
      </w:r>
      <w:r w:rsidRPr="003759E6">
        <w:rPr>
          <w:rFonts w:ascii="Times New Roman" w:hAnsi="Times New Roman" w:cs="Times New Roman"/>
          <w:sz w:val="24"/>
          <w:szCs w:val="24"/>
        </w:rPr>
        <w:t xml:space="preserve">he dust dominant and non-dust dominant </w:t>
      </w:r>
      <w:proofErr w:type="spellStart"/>
      <w:r w:rsidRPr="003759E6">
        <w:rPr>
          <w:rFonts w:ascii="Times New Roman" w:hAnsi="Times New Roman" w:cs="Times New Roman"/>
          <w:sz w:val="24"/>
          <w:szCs w:val="24"/>
        </w:rPr>
        <w:t>Pb</w:t>
      </w:r>
      <w:proofErr w:type="spellEnd"/>
      <w:r w:rsidRPr="003759E6">
        <w:rPr>
          <w:rFonts w:ascii="Times New Roman" w:hAnsi="Times New Roman" w:cs="Times New Roman"/>
          <w:sz w:val="24"/>
          <w:szCs w:val="24"/>
        </w:rPr>
        <w:t xml:space="preserve"> isotopes</w:t>
      </w:r>
      <w:r w:rsidRPr="003759E6">
        <w:rPr>
          <w:rFonts w:ascii="Times New Roman" w:hAnsi="Times New Roman" w:cs="Times New Roman" w:hint="eastAsia"/>
          <w:sz w:val="24"/>
          <w:szCs w:val="24"/>
        </w:rPr>
        <w:t xml:space="preserve"> </w:t>
      </w:r>
      <w:r w:rsidRPr="003759E6">
        <w:rPr>
          <w:rFonts w:ascii="Times New Roman" w:hAnsi="Times New Roman" w:cs="Times New Roman"/>
          <w:sz w:val="24"/>
          <w:szCs w:val="24"/>
        </w:rPr>
        <w:t xml:space="preserve">are separated </w:t>
      </w:r>
      <w:r w:rsidRPr="003759E6">
        <w:rPr>
          <w:rFonts w:ascii="Times New Roman" w:hAnsi="Times New Roman" w:cs="Times New Roman" w:hint="eastAsia"/>
          <w:sz w:val="24"/>
          <w:szCs w:val="24"/>
        </w:rPr>
        <w:t xml:space="preserve">according to </w:t>
      </w:r>
      <w:r w:rsidRPr="003759E6">
        <w:rPr>
          <w:rFonts w:ascii="Times New Roman" w:hAnsi="Times New Roman" w:cs="Times New Roman"/>
          <w:sz w:val="24"/>
          <w:szCs w:val="24"/>
        </w:rPr>
        <w:t xml:space="preserve">the glacial and interglacial </w:t>
      </w:r>
      <w:r w:rsidRPr="003759E6">
        <w:rPr>
          <w:rFonts w:ascii="Times New Roman" w:hAnsi="Times New Roman" w:cs="Times New Roman" w:hint="eastAsia"/>
          <w:sz w:val="24"/>
          <w:szCs w:val="24"/>
        </w:rPr>
        <w:t>periods</w:t>
      </w:r>
      <w:r w:rsidRPr="003759E6">
        <w:rPr>
          <w:rFonts w:ascii="Times New Roman" w:hAnsi="Times New Roman" w:cs="Times New Roman"/>
          <w:sz w:val="24"/>
          <w:szCs w:val="24"/>
        </w:rPr>
        <w:t xml:space="preserve"> between the post-MBE and pre-MBE </w:t>
      </w:r>
      <w:r w:rsidRPr="003759E6">
        <w:rPr>
          <w:rFonts w:ascii="Times New Roman" w:hAnsi="Times New Roman" w:cs="Times New Roman" w:hint="eastAsia"/>
          <w:sz w:val="24"/>
          <w:szCs w:val="24"/>
        </w:rPr>
        <w:t>intervals</w:t>
      </w:r>
      <w:r w:rsidRPr="003759E6">
        <w:rPr>
          <w:rFonts w:ascii="Times New Roman" w:hAnsi="Times New Roman" w:cs="Times New Roman"/>
          <w:sz w:val="24"/>
          <w:szCs w:val="24"/>
        </w:rPr>
        <w:t xml:space="preserve">. The post-MBE data are from </w:t>
      </w:r>
      <w:proofErr w:type="spellStart"/>
      <w:r w:rsidRPr="003759E6">
        <w:rPr>
          <w:rFonts w:ascii="Times New Roman" w:hAnsi="Times New Roman" w:cs="Times New Roman"/>
          <w:sz w:val="24"/>
          <w:szCs w:val="24"/>
        </w:rPr>
        <w:t>Vallelonga</w:t>
      </w:r>
      <w:proofErr w:type="spellEnd"/>
      <w:r w:rsidRPr="003759E6">
        <w:rPr>
          <w:rFonts w:ascii="Times New Roman" w:hAnsi="Times New Roman" w:cs="Times New Roman"/>
          <w:sz w:val="24"/>
          <w:szCs w:val="24"/>
        </w:rPr>
        <w:t xml:space="preserve"> et al. (2010). The number of samples is given in parentheses. F</w:t>
      </w:r>
      <w:r w:rsidRPr="003759E6">
        <w:rPr>
          <w:rFonts w:ascii="Times New Roman" w:hAnsi="Times New Roman" w:cs="Times New Roman"/>
          <w:kern w:val="1"/>
          <w:sz w:val="24"/>
          <w:szCs w:val="24"/>
        </w:rPr>
        <w:t xml:space="preserve">our pre-MBE samples (nos. 20, 28, 29, 40) were </w:t>
      </w:r>
      <w:r w:rsidRPr="003759E6">
        <w:rPr>
          <w:rFonts w:ascii="Times New Roman" w:hAnsi="Times New Roman" w:cs="Times New Roman" w:hint="eastAsia"/>
          <w:kern w:val="1"/>
          <w:sz w:val="24"/>
          <w:szCs w:val="24"/>
        </w:rPr>
        <w:t xml:space="preserve">excluded in the </w:t>
      </w:r>
      <w:r w:rsidRPr="003759E6">
        <w:rPr>
          <w:rFonts w:ascii="Times New Roman" w:hAnsi="Times New Roman" w:cs="Times New Roman"/>
          <w:kern w:val="1"/>
          <w:sz w:val="24"/>
          <w:szCs w:val="24"/>
        </w:rPr>
        <w:t xml:space="preserve">calculation </w:t>
      </w:r>
      <w:r w:rsidRPr="003759E6">
        <w:rPr>
          <w:rFonts w:ascii="Times New Roman" w:hAnsi="Times New Roman" w:cs="Times New Roman" w:hint="eastAsia"/>
          <w:kern w:val="1"/>
          <w:sz w:val="24"/>
          <w:szCs w:val="24"/>
        </w:rPr>
        <w:t xml:space="preserve">to avoid bias </w:t>
      </w:r>
      <w:r w:rsidRPr="003759E6">
        <w:rPr>
          <w:rFonts w:ascii="Times New Roman" w:hAnsi="Times New Roman" w:cs="Times New Roman"/>
          <w:kern w:val="1"/>
          <w:sz w:val="24"/>
          <w:szCs w:val="24"/>
        </w:rPr>
        <w:t>because they are outside the general trend of the pre-MBE non-dust dominant isotopic compositions (see text).</w:t>
      </w:r>
    </w:p>
    <w:tbl>
      <w:tblPr>
        <w:tblW w:w="9087" w:type="dxa"/>
        <w:tblInd w:w="84" w:type="dxa"/>
        <w:tblCellMar>
          <w:left w:w="99" w:type="dxa"/>
          <w:right w:w="99" w:type="dxa"/>
        </w:tblCellMar>
        <w:tblLook w:val="04A0" w:firstRow="1" w:lastRow="0" w:firstColumn="1" w:lastColumn="0" w:noHBand="0" w:noVBand="1"/>
      </w:tblPr>
      <w:tblGrid>
        <w:gridCol w:w="4693"/>
        <w:gridCol w:w="2126"/>
        <w:gridCol w:w="2268"/>
      </w:tblGrid>
      <w:tr w:rsidR="009B4FC1" w:rsidRPr="004F44C4" w:rsidTr="009B4FC1">
        <w:trPr>
          <w:trHeight w:val="480"/>
        </w:trPr>
        <w:tc>
          <w:tcPr>
            <w:tcW w:w="4693" w:type="dxa"/>
            <w:tcBorders>
              <w:top w:val="single" w:sz="4" w:space="0" w:color="auto"/>
              <w:left w:val="nil"/>
              <w:bottom w:val="nil"/>
              <w:right w:val="nil"/>
            </w:tcBorders>
            <w:shd w:val="clear" w:color="auto" w:fill="auto"/>
            <w:noWrap/>
            <w:vAlign w:val="center"/>
            <w:hideMark/>
          </w:tcPr>
          <w:p w:rsidR="009B4FC1" w:rsidRPr="0022293F" w:rsidRDefault="009B4FC1" w:rsidP="009B4FC1">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hint="eastAsia"/>
                <w:kern w:val="0"/>
                <w:sz w:val="22"/>
              </w:rPr>
              <w:t>Samples</w:t>
            </w:r>
          </w:p>
        </w:tc>
        <w:tc>
          <w:tcPr>
            <w:tcW w:w="2126" w:type="dxa"/>
            <w:tcBorders>
              <w:top w:val="single" w:sz="4" w:space="0" w:color="auto"/>
              <w:left w:val="nil"/>
              <w:bottom w:val="single" w:sz="4" w:space="0" w:color="auto"/>
              <w:right w:val="nil"/>
            </w:tcBorders>
            <w:shd w:val="clear" w:color="auto" w:fill="auto"/>
            <w:noWrap/>
            <w:vAlign w:val="center"/>
            <w:hideMark/>
          </w:tcPr>
          <w:p w:rsidR="009B4FC1" w:rsidRPr="0022293F" w:rsidRDefault="009B4FC1" w:rsidP="009B4FC1">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vertAlign w:val="superscript"/>
              </w:rPr>
              <w:t xml:space="preserve"> 206</w:t>
            </w:r>
            <w:r w:rsidRPr="0022293F">
              <w:rPr>
                <w:rFonts w:ascii="Times New Roman" w:eastAsia="맑은 고딕" w:hAnsi="Times New Roman" w:cs="Times New Roman"/>
                <w:color w:val="000000"/>
                <w:kern w:val="0"/>
                <w:sz w:val="22"/>
              </w:rPr>
              <w:t>Pb/</w:t>
            </w:r>
            <w:r w:rsidRPr="0022293F">
              <w:rPr>
                <w:rFonts w:ascii="Times New Roman" w:eastAsia="맑은 고딕" w:hAnsi="Times New Roman" w:cs="Times New Roman"/>
                <w:kern w:val="0"/>
                <w:sz w:val="22"/>
                <w:vertAlign w:val="superscript"/>
              </w:rPr>
              <w:t>207</w:t>
            </w:r>
            <w:r w:rsidRPr="0022293F">
              <w:rPr>
                <w:rFonts w:ascii="Times New Roman" w:eastAsia="맑은 고딕" w:hAnsi="Times New Roman" w:cs="Times New Roman"/>
                <w:color w:val="000000"/>
                <w:kern w:val="0"/>
                <w:sz w:val="22"/>
              </w:rPr>
              <w:t>Pb</w:t>
            </w:r>
          </w:p>
        </w:tc>
        <w:tc>
          <w:tcPr>
            <w:tcW w:w="2268" w:type="dxa"/>
            <w:tcBorders>
              <w:top w:val="single" w:sz="4" w:space="0" w:color="auto"/>
              <w:left w:val="nil"/>
              <w:bottom w:val="single" w:sz="4" w:space="0" w:color="auto"/>
              <w:right w:val="nil"/>
            </w:tcBorders>
            <w:shd w:val="clear" w:color="auto" w:fill="auto"/>
            <w:noWrap/>
            <w:vAlign w:val="center"/>
            <w:hideMark/>
          </w:tcPr>
          <w:p w:rsidR="009B4FC1" w:rsidRPr="0022293F" w:rsidRDefault="009B4FC1" w:rsidP="009B4FC1">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vertAlign w:val="superscript"/>
              </w:rPr>
              <w:t xml:space="preserve"> 208</w:t>
            </w:r>
            <w:r w:rsidRPr="0022293F">
              <w:rPr>
                <w:rFonts w:ascii="Times New Roman" w:eastAsia="맑은 고딕" w:hAnsi="Times New Roman" w:cs="Times New Roman"/>
                <w:color w:val="000000"/>
                <w:kern w:val="0"/>
                <w:sz w:val="22"/>
              </w:rPr>
              <w:t>Pb/</w:t>
            </w:r>
            <w:r w:rsidRPr="0022293F">
              <w:rPr>
                <w:rFonts w:ascii="Times New Roman" w:eastAsia="맑은 고딕" w:hAnsi="Times New Roman" w:cs="Times New Roman"/>
                <w:kern w:val="0"/>
                <w:sz w:val="22"/>
                <w:vertAlign w:val="superscript"/>
              </w:rPr>
              <w:t>207</w:t>
            </w:r>
            <w:r w:rsidRPr="0022293F">
              <w:rPr>
                <w:rFonts w:ascii="Times New Roman" w:eastAsia="맑은 고딕" w:hAnsi="Times New Roman" w:cs="Times New Roman"/>
                <w:color w:val="000000"/>
                <w:kern w:val="0"/>
                <w:sz w:val="22"/>
              </w:rPr>
              <w:t>Pb</w:t>
            </w:r>
          </w:p>
        </w:tc>
      </w:tr>
      <w:tr w:rsidR="009B4FC1" w:rsidRPr="004F44C4" w:rsidTr="00184096">
        <w:trPr>
          <w:trHeight w:val="402"/>
        </w:trPr>
        <w:tc>
          <w:tcPr>
            <w:tcW w:w="4693" w:type="dxa"/>
            <w:tcBorders>
              <w:top w:val="single" w:sz="4" w:space="0" w:color="auto"/>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Post-MBE glacial dust-dominant (n=39)</w:t>
            </w:r>
          </w:p>
        </w:tc>
        <w:tc>
          <w:tcPr>
            <w:tcW w:w="2126"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1.2050 ± 0.0090</w:t>
            </w:r>
          </w:p>
        </w:tc>
        <w:tc>
          <w:tcPr>
            <w:tcW w:w="2268"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2.4731 ± 0.0108</w:t>
            </w:r>
          </w:p>
        </w:tc>
      </w:tr>
      <w:tr w:rsidR="009B4FC1" w:rsidRPr="004F44C4" w:rsidTr="00184096">
        <w:trPr>
          <w:trHeight w:val="402"/>
        </w:trPr>
        <w:tc>
          <w:tcPr>
            <w:tcW w:w="4693" w:type="dxa"/>
            <w:tcBorders>
              <w:top w:val="nil"/>
              <w:left w:val="nil"/>
              <w:bottom w:val="dotted"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Post-MBE interglacial dust-dominant (n=13)</w:t>
            </w:r>
          </w:p>
        </w:tc>
        <w:tc>
          <w:tcPr>
            <w:tcW w:w="2126" w:type="dxa"/>
            <w:tcBorders>
              <w:top w:val="nil"/>
              <w:left w:val="nil"/>
              <w:bottom w:val="dotted"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1.2049 ± 0.0126</w:t>
            </w:r>
          </w:p>
        </w:tc>
        <w:tc>
          <w:tcPr>
            <w:tcW w:w="2268" w:type="dxa"/>
            <w:tcBorders>
              <w:top w:val="nil"/>
              <w:left w:val="nil"/>
              <w:bottom w:val="dotted"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2.4801 ± 0.0138</w:t>
            </w:r>
          </w:p>
        </w:tc>
      </w:tr>
      <w:tr w:rsidR="009B4FC1" w:rsidRPr="004F44C4" w:rsidTr="00184096">
        <w:trPr>
          <w:trHeight w:val="402"/>
        </w:trPr>
        <w:tc>
          <w:tcPr>
            <w:tcW w:w="4693"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Post-MBE glacial non-dust dominant (n=21)</w:t>
            </w:r>
          </w:p>
        </w:tc>
        <w:tc>
          <w:tcPr>
            <w:tcW w:w="2126"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1.2311 ± 0.0160</w:t>
            </w:r>
          </w:p>
        </w:tc>
        <w:tc>
          <w:tcPr>
            <w:tcW w:w="2268"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2.4877 ± 0.0127</w:t>
            </w:r>
          </w:p>
        </w:tc>
      </w:tr>
      <w:tr w:rsidR="009B4FC1" w:rsidRPr="004F44C4" w:rsidTr="00184096">
        <w:trPr>
          <w:trHeight w:val="402"/>
        </w:trPr>
        <w:tc>
          <w:tcPr>
            <w:tcW w:w="4693" w:type="dxa"/>
            <w:tcBorders>
              <w:top w:val="nil"/>
              <w:left w:val="nil"/>
              <w:bottom w:val="single"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Post-MBE interglacial non-dust dominant (n=1)</w:t>
            </w:r>
          </w:p>
        </w:tc>
        <w:tc>
          <w:tcPr>
            <w:tcW w:w="2126"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1.2240</w:t>
            </w:r>
          </w:p>
        </w:tc>
        <w:tc>
          <w:tcPr>
            <w:tcW w:w="2268"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2.4793</w:t>
            </w:r>
          </w:p>
        </w:tc>
      </w:tr>
      <w:tr w:rsidR="009B4FC1" w:rsidRPr="004F44C4" w:rsidTr="00184096">
        <w:trPr>
          <w:trHeight w:val="402"/>
        </w:trPr>
        <w:tc>
          <w:tcPr>
            <w:tcW w:w="4693"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Pre-MBE glacial dust dominant (n=9)</w:t>
            </w:r>
          </w:p>
        </w:tc>
        <w:tc>
          <w:tcPr>
            <w:tcW w:w="2126" w:type="dxa"/>
            <w:tcBorders>
              <w:top w:val="single" w:sz="4" w:space="0" w:color="auto"/>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1.2028 ± 0.0105</w:t>
            </w:r>
          </w:p>
        </w:tc>
        <w:tc>
          <w:tcPr>
            <w:tcW w:w="2268" w:type="dxa"/>
            <w:tcBorders>
              <w:top w:val="single" w:sz="4" w:space="0" w:color="auto"/>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2.4749 ± 0.0045</w:t>
            </w:r>
          </w:p>
        </w:tc>
      </w:tr>
      <w:tr w:rsidR="009B4FC1" w:rsidRPr="004F44C4" w:rsidTr="00184096">
        <w:trPr>
          <w:trHeight w:val="402"/>
        </w:trPr>
        <w:tc>
          <w:tcPr>
            <w:tcW w:w="4693" w:type="dxa"/>
            <w:tcBorders>
              <w:top w:val="nil"/>
              <w:left w:val="nil"/>
              <w:bottom w:val="dotted"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Pre-MBE interglacial dust dominant</w:t>
            </w:r>
            <w:r w:rsidRPr="0022293F">
              <w:rPr>
                <w:rFonts w:ascii="Times New Roman" w:eastAsia="맑은 고딕" w:hAnsi="Times New Roman" w:cs="Times New Roman" w:hint="eastAsia"/>
                <w:color w:val="000000"/>
                <w:kern w:val="0"/>
                <w:sz w:val="22"/>
              </w:rPr>
              <w:t xml:space="preserve"> </w:t>
            </w:r>
            <w:r w:rsidRPr="0022293F">
              <w:rPr>
                <w:rFonts w:ascii="Times New Roman" w:eastAsia="맑은 고딕" w:hAnsi="Times New Roman" w:cs="Times New Roman"/>
                <w:color w:val="000000"/>
                <w:kern w:val="0"/>
                <w:sz w:val="22"/>
              </w:rPr>
              <w:t>(n=3)</w:t>
            </w:r>
          </w:p>
        </w:tc>
        <w:tc>
          <w:tcPr>
            <w:tcW w:w="2126" w:type="dxa"/>
            <w:tcBorders>
              <w:top w:val="nil"/>
              <w:left w:val="nil"/>
              <w:bottom w:val="dotted"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1.2014 ± 0.0083</w:t>
            </w:r>
          </w:p>
        </w:tc>
        <w:tc>
          <w:tcPr>
            <w:tcW w:w="2268" w:type="dxa"/>
            <w:tcBorders>
              <w:top w:val="nil"/>
              <w:left w:val="nil"/>
              <w:bottom w:val="dotted"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2.4732 ± 0.0105</w:t>
            </w:r>
          </w:p>
        </w:tc>
      </w:tr>
      <w:tr w:rsidR="009B4FC1" w:rsidRPr="004F44C4" w:rsidTr="00184096">
        <w:trPr>
          <w:trHeight w:val="402"/>
        </w:trPr>
        <w:tc>
          <w:tcPr>
            <w:tcW w:w="4693"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Pre-MBE glacial non-dust dominant (n=16)</w:t>
            </w:r>
          </w:p>
        </w:tc>
        <w:tc>
          <w:tcPr>
            <w:tcW w:w="2126"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1.1974 ± 0.0085</w:t>
            </w:r>
          </w:p>
        </w:tc>
        <w:tc>
          <w:tcPr>
            <w:tcW w:w="2268" w:type="dxa"/>
            <w:tcBorders>
              <w:top w:val="nil"/>
              <w:left w:val="nil"/>
              <w:bottom w:val="nil"/>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2.4672 ± 0.0065</w:t>
            </w:r>
          </w:p>
        </w:tc>
      </w:tr>
      <w:tr w:rsidR="009B4FC1" w:rsidRPr="004F44C4" w:rsidTr="00184096">
        <w:trPr>
          <w:trHeight w:val="402"/>
        </w:trPr>
        <w:tc>
          <w:tcPr>
            <w:tcW w:w="4693" w:type="dxa"/>
            <w:tcBorders>
              <w:top w:val="nil"/>
              <w:left w:val="nil"/>
              <w:bottom w:val="single"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color w:val="000000"/>
                <w:kern w:val="0"/>
                <w:sz w:val="22"/>
              </w:rPr>
            </w:pPr>
            <w:r w:rsidRPr="0022293F">
              <w:rPr>
                <w:rFonts w:ascii="Times New Roman" w:eastAsia="맑은 고딕" w:hAnsi="Times New Roman" w:cs="Times New Roman"/>
                <w:color w:val="000000"/>
                <w:kern w:val="0"/>
                <w:sz w:val="22"/>
              </w:rPr>
              <w:t>Pre-MBE interglacial non-dust dominant (n=8)</w:t>
            </w:r>
          </w:p>
        </w:tc>
        <w:tc>
          <w:tcPr>
            <w:tcW w:w="2126" w:type="dxa"/>
            <w:tcBorders>
              <w:top w:val="nil"/>
              <w:left w:val="nil"/>
              <w:bottom w:val="single"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1.1976 ± 0.0100</w:t>
            </w:r>
          </w:p>
        </w:tc>
        <w:tc>
          <w:tcPr>
            <w:tcW w:w="2268" w:type="dxa"/>
            <w:tcBorders>
              <w:top w:val="nil"/>
              <w:left w:val="nil"/>
              <w:bottom w:val="single" w:sz="4" w:space="0" w:color="auto"/>
              <w:right w:val="nil"/>
            </w:tcBorders>
            <w:shd w:val="clear" w:color="auto" w:fill="auto"/>
            <w:noWrap/>
            <w:vAlign w:val="center"/>
            <w:hideMark/>
          </w:tcPr>
          <w:p w:rsidR="009B4FC1" w:rsidRPr="0022293F" w:rsidRDefault="009B4FC1" w:rsidP="00184096">
            <w:pPr>
              <w:widowControl/>
              <w:wordWrap/>
              <w:autoSpaceDE/>
              <w:autoSpaceDN/>
              <w:spacing w:after="0" w:line="240" w:lineRule="auto"/>
              <w:jc w:val="center"/>
              <w:rPr>
                <w:rFonts w:ascii="Times New Roman" w:eastAsia="맑은 고딕" w:hAnsi="Times New Roman" w:cs="Times New Roman"/>
                <w:kern w:val="0"/>
                <w:sz w:val="22"/>
              </w:rPr>
            </w:pPr>
            <w:r w:rsidRPr="0022293F">
              <w:rPr>
                <w:rFonts w:ascii="Times New Roman" w:eastAsia="맑은 고딕" w:hAnsi="Times New Roman" w:cs="Times New Roman"/>
                <w:kern w:val="0"/>
                <w:sz w:val="22"/>
              </w:rPr>
              <w:t>2.4697 ± 0.0045</w:t>
            </w:r>
          </w:p>
        </w:tc>
      </w:tr>
    </w:tbl>
    <w:p w:rsidR="009B4FC1" w:rsidRDefault="009B4FC1" w:rsidP="009B4FC1">
      <w:pPr>
        <w:spacing w:line="240" w:lineRule="auto"/>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B4FC1" w:rsidP="00225A88">
      <w:pPr>
        <w:spacing w:after="120"/>
        <w:jc w:val="left"/>
        <w:rPr>
          <w:rFonts w:ascii="Times New Roman" w:hAnsi="Times New Roman" w:cs="Times New Roman"/>
          <w:sz w:val="24"/>
          <w:szCs w:val="24"/>
        </w:rPr>
      </w:pPr>
    </w:p>
    <w:p w:rsidR="009B4FC1" w:rsidRDefault="0095551E" w:rsidP="009B4FC1">
      <w:pPr>
        <w:jc w:val="left"/>
        <w:rPr>
          <w:rFonts w:ascii="Times New Roman" w:hAnsi="Times New Roman" w:cs="Times New Roman"/>
          <w:sz w:val="24"/>
          <w:szCs w:val="24"/>
        </w:rPr>
      </w:pPr>
      <w:r>
        <w:object w:dxaOrig="8280" w:dyaOrig="7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365.5pt" o:ole="">
            <v:imagedata r:id="rId10" o:title=""/>
          </v:shape>
          <o:OLEObject Type="Embed" ProgID="SigmaPlotGraphicObject.11" ShapeID="_x0000_i1025" DrawAspect="Content" ObjectID="_1668414988" r:id="rId11"/>
        </w:object>
      </w:r>
    </w:p>
    <w:p w:rsidR="009B4FC1" w:rsidRPr="00F32154" w:rsidRDefault="009B4FC1" w:rsidP="009B4FC1">
      <w:pPr>
        <w:rPr>
          <w:rFonts w:ascii="Times New Roman" w:hAnsi="Times New Roman" w:cs="Times New Roman"/>
          <w:color w:val="FF0000"/>
          <w:sz w:val="24"/>
          <w:szCs w:val="24"/>
        </w:rPr>
      </w:pPr>
      <w:r w:rsidRPr="000C1610">
        <w:rPr>
          <w:rFonts w:ascii="Times New Roman" w:hAnsi="Times New Roman" w:cs="Times New Roman"/>
          <w:color w:val="000000" w:themeColor="text1"/>
          <w:sz w:val="24"/>
          <w:szCs w:val="24"/>
        </w:rPr>
        <w:t>Figure S</w:t>
      </w:r>
      <w:r w:rsidR="001824E7" w:rsidRPr="000C1610">
        <w:rPr>
          <w:rFonts w:ascii="Times New Roman" w:hAnsi="Times New Roman" w:cs="Times New Roman" w:hint="eastAsia"/>
          <w:color w:val="000000" w:themeColor="text1"/>
          <w:sz w:val="24"/>
          <w:szCs w:val="24"/>
        </w:rPr>
        <w:t>1</w:t>
      </w:r>
      <w:r w:rsidRPr="000C1610">
        <w:rPr>
          <w:rFonts w:ascii="Times New Roman" w:hAnsi="Times New Roman" w:cs="Times New Roman"/>
          <w:color w:val="000000" w:themeColor="text1"/>
          <w:sz w:val="24"/>
          <w:szCs w:val="24"/>
        </w:rPr>
        <w:t xml:space="preserve">. </w:t>
      </w:r>
      <w:r w:rsidRPr="00F32154">
        <w:rPr>
          <w:rFonts w:ascii="Times New Roman" w:hAnsi="Times New Roman" w:cs="Times New Roman" w:hint="eastAsia"/>
          <w:color w:val="000000" w:themeColor="text1"/>
          <w:sz w:val="24"/>
          <w:szCs w:val="24"/>
        </w:rPr>
        <w:t>S</w:t>
      </w:r>
      <w:r w:rsidRPr="00F32154">
        <w:rPr>
          <w:rFonts w:ascii="Times New Roman" w:hAnsi="Times New Roman" w:cs="Times New Roman"/>
          <w:color w:val="000000" w:themeColor="text1"/>
          <w:sz w:val="24"/>
          <w:szCs w:val="24"/>
        </w:rPr>
        <w:t>catter</w:t>
      </w:r>
      <w:r w:rsidRPr="00F32154">
        <w:rPr>
          <w:rFonts w:ascii="Times New Roman" w:hAnsi="Times New Roman" w:cs="Times New Roman" w:hint="eastAsia"/>
          <w:color w:val="000000" w:themeColor="text1"/>
          <w:sz w:val="24"/>
          <w:szCs w:val="24"/>
        </w:rPr>
        <w:t xml:space="preserve"> </w:t>
      </w:r>
      <w:r w:rsidRPr="00F32154">
        <w:rPr>
          <w:rFonts w:ascii="Times New Roman" w:hAnsi="Times New Roman" w:cs="Times New Roman"/>
          <w:color w:val="000000" w:themeColor="text1"/>
          <w:sz w:val="24"/>
          <w:szCs w:val="24"/>
        </w:rPr>
        <w:t>plot</w:t>
      </w:r>
      <w:r w:rsidRPr="00F32154">
        <w:rPr>
          <w:rFonts w:ascii="Times New Roman" w:hAnsi="Times New Roman" w:cs="Times New Roman" w:hint="eastAsia"/>
          <w:color w:val="000000" w:themeColor="text1"/>
          <w:sz w:val="24"/>
          <w:szCs w:val="24"/>
        </w:rPr>
        <w:t>s</w:t>
      </w:r>
      <w:r w:rsidRPr="00F32154">
        <w:rPr>
          <w:rFonts w:ascii="Times New Roman" w:hAnsi="Times New Roman" w:cs="Times New Roman"/>
          <w:color w:val="000000" w:themeColor="text1"/>
          <w:sz w:val="24"/>
          <w:szCs w:val="24"/>
        </w:rPr>
        <w:t xml:space="preserve"> of </w:t>
      </w:r>
      <w:proofErr w:type="spellStart"/>
      <w:r w:rsidRPr="00F32154">
        <w:rPr>
          <w:rFonts w:ascii="Times New Roman" w:hAnsi="Times New Roman" w:cs="Times New Roman"/>
          <w:color w:val="000000" w:themeColor="text1"/>
          <w:sz w:val="24"/>
          <w:szCs w:val="24"/>
        </w:rPr>
        <w:t>Pb</w:t>
      </w:r>
      <w:proofErr w:type="spellEnd"/>
      <w:r w:rsidRPr="00F32154">
        <w:rPr>
          <w:rFonts w:ascii="Times New Roman" w:hAnsi="Times New Roman" w:cs="Times New Roman"/>
          <w:color w:val="000000" w:themeColor="text1"/>
          <w:sz w:val="24"/>
          <w:szCs w:val="24"/>
        </w:rPr>
        <w:t xml:space="preserve"> </w:t>
      </w:r>
      <w:r w:rsidRPr="00F32154">
        <w:rPr>
          <w:rFonts w:ascii="Times New Roman" w:hAnsi="Times New Roman" w:cs="Times New Roman" w:hint="eastAsia"/>
          <w:color w:val="000000" w:themeColor="text1"/>
          <w:sz w:val="24"/>
          <w:szCs w:val="24"/>
        </w:rPr>
        <w:t xml:space="preserve">and Ba concentrations versus </w:t>
      </w:r>
      <w:r w:rsidRPr="00F32154">
        <w:rPr>
          <w:rFonts w:ascii="Times New Roman" w:hAnsi="Times New Roman" w:cs="Times New Roman"/>
          <w:color w:val="000000" w:themeColor="text1"/>
          <w:sz w:val="24"/>
          <w:szCs w:val="24"/>
        </w:rPr>
        <w:t>dust flux</w:t>
      </w:r>
      <w:r w:rsidRPr="00F32154">
        <w:rPr>
          <w:rFonts w:ascii="Times New Roman" w:hAnsi="Times New Roman" w:cs="Times New Roman" w:hint="eastAsia"/>
          <w:color w:val="000000" w:themeColor="text1"/>
          <w:sz w:val="24"/>
          <w:szCs w:val="24"/>
        </w:rPr>
        <w:t>es</w:t>
      </w:r>
      <w:r w:rsidRPr="00F32154">
        <w:rPr>
          <w:rFonts w:ascii="Times New Roman" w:hAnsi="Times New Roman" w:cs="Times New Roman"/>
          <w:color w:val="000000" w:themeColor="text1"/>
          <w:sz w:val="24"/>
          <w:szCs w:val="24"/>
        </w:rPr>
        <w:t xml:space="preserve"> </w:t>
      </w:r>
      <w:r w:rsidRPr="00F32154">
        <w:rPr>
          <w:rFonts w:ascii="Times New Roman" w:hAnsi="Times New Roman" w:cs="Times New Roman" w:hint="eastAsia"/>
          <w:color w:val="000000" w:themeColor="text1"/>
          <w:sz w:val="24"/>
          <w:szCs w:val="24"/>
        </w:rPr>
        <w:t>(</w:t>
      </w:r>
      <w:r w:rsidRPr="00F32154">
        <w:rPr>
          <w:rFonts w:ascii="Times New Roman" w:eastAsia="바탕" w:hAnsi="Times New Roman" w:cs="Times New Roman"/>
          <w:color w:val="000000" w:themeColor="text1"/>
          <w:sz w:val="24"/>
          <w:szCs w:val="24"/>
        </w:rPr>
        <w:t>Lambert et al.</w:t>
      </w:r>
      <w:r w:rsidRPr="00F32154">
        <w:rPr>
          <w:rFonts w:ascii="Times New Roman" w:eastAsia="바탕" w:hAnsi="Times New Roman" w:cs="Times New Roman" w:hint="eastAsia"/>
          <w:color w:val="000000" w:themeColor="text1"/>
          <w:sz w:val="24"/>
          <w:szCs w:val="24"/>
        </w:rPr>
        <w:t>,</w:t>
      </w:r>
      <w:r w:rsidRPr="00F32154">
        <w:rPr>
          <w:rFonts w:ascii="Times New Roman" w:eastAsia="바탕" w:hAnsi="Times New Roman" w:cs="Times New Roman"/>
          <w:color w:val="000000" w:themeColor="text1"/>
          <w:sz w:val="24"/>
          <w:szCs w:val="24"/>
        </w:rPr>
        <w:t xml:space="preserve"> 2008)</w:t>
      </w:r>
      <w:r w:rsidRPr="00F32154">
        <w:rPr>
          <w:rFonts w:ascii="Times New Roman" w:hAnsi="Times New Roman" w:cs="Times New Roman"/>
          <w:color w:val="000000" w:themeColor="text1"/>
          <w:sz w:val="24"/>
          <w:szCs w:val="24"/>
        </w:rPr>
        <w:t xml:space="preserve"> in</w:t>
      </w:r>
      <w:r w:rsidRPr="00F32154">
        <w:rPr>
          <w:rFonts w:ascii="Times New Roman" w:hAnsi="Times New Roman" w:cs="Times New Roman" w:hint="eastAsia"/>
          <w:color w:val="000000" w:themeColor="text1"/>
          <w:sz w:val="24"/>
          <w:szCs w:val="24"/>
        </w:rPr>
        <w:t xml:space="preserve"> </w:t>
      </w:r>
      <w:r w:rsidRPr="00F32154">
        <w:rPr>
          <w:rFonts w:ascii="Times New Roman" w:hAnsi="Times New Roman" w:cs="Times New Roman"/>
          <w:color w:val="000000" w:themeColor="text1"/>
          <w:sz w:val="24"/>
          <w:szCs w:val="24"/>
        </w:rPr>
        <w:t xml:space="preserve">the </w:t>
      </w:r>
      <w:r w:rsidRPr="00F32154">
        <w:rPr>
          <w:rFonts w:ascii="Times New Roman" w:hAnsi="Times New Roman" w:cs="Times New Roman" w:hint="eastAsia"/>
          <w:color w:val="000000" w:themeColor="text1"/>
          <w:sz w:val="24"/>
          <w:szCs w:val="24"/>
        </w:rPr>
        <w:t xml:space="preserve">pre-MBE </w:t>
      </w:r>
      <w:r w:rsidRPr="00F32154">
        <w:rPr>
          <w:rFonts w:ascii="Times New Roman" w:hAnsi="Times New Roman" w:cs="Times New Roman"/>
          <w:color w:val="000000" w:themeColor="text1"/>
          <w:sz w:val="24"/>
          <w:szCs w:val="24"/>
        </w:rPr>
        <w:t>EDC ice core</w:t>
      </w:r>
      <w:r w:rsidRPr="00F32154">
        <w:rPr>
          <w:rFonts w:ascii="Times New Roman" w:hAnsi="Times New Roman" w:cs="Times New Roman" w:hint="eastAsia"/>
          <w:color w:val="000000" w:themeColor="text1"/>
          <w:sz w:val="24"/>
          <w:szCs w:val="24"/>
        </w:rPr>
        <w:t xml:space="preserve"> samples. Two lines with </w:t>
      </w:r>
      <w:r w:rsidRPr="00F32154">
        <w:rPr>
          <w:rFonts w:ascii="Times New Roman" w:hAnsi="Times New Roman" w:cs="Times New Roman"/>
          <w:color w:val="000000" w:themeColor="text1"/>
          <w:sz w:val="24"/>
          <w:szCs w:val="24"/>
        </w:rPr>
        <w:t>Pearson’s correlation</w:t>
      </w:r>
      <w:r w:rsidRPr="00F32154">
        <w:rPr>
          <w:rFonts w:ascii="Times New Roman" w:hAnsi="Times New Roman" w:cs="Times New Roman" w:hint="eastAsia"/>
          <w:color w:val="000000" w:themeColor="text1"/>
          <w:sz w:val="24"/>
          <w:szCs w:val="24"/>
        </w:rPr>
        <w:t xml:space="preserve"> coefficients </w:t>
      </w:r>
      <w:r w:rsidRPr="00F32154">
        <w:rPr>
          <w:rFonts w:ascii="Times New Roman" w:hAnsi="Times New Roman" w:cs="Times New Roman"/>
          <w:color w:val="000000" w:themeColor="text1"/>
          <w:sz w:val="24"/>
          <w:szCs w:val="24"/>
        </w:rPr>
        <w:t>(</w:t>
      </w:r>
      <w:r w:rsidRPr="00F32154">
        <w:rPr>
          <w:rFonts w:ascii="Times New Roman" w:hAnsi="Times New Roman" w:cs="Times New Roman"/>
          <w:i/>
          <w:color w:val="000000" w:themeColor="text1"/>
          <w:sz w:val="24"/>
          <w:szCs w:val="24"/>
        </w:rPr>
        <w:t>r</w:t>
      </w:r>
      <w:r w:rsidRPr="00F32154">
        <w:rPr>
          <w:rFonts w:ascii="Times New Roman" w:hAnsi="Times New Roman" w:cs="Times New Roman"/>
          <w:color w:val="000000" w:themeColor="text1"/>
          <w:sz w:val="24"/>
          <w:szCs w:val="24"/>
        </w:rPr>
        <w:t xml:space="preserve">) </w:t>
      </w:r>
      <w:r w:rsidRPr="00F32154">
        <w:rPr>
          <w:rFonts w:ascii="Times New Roman" w:hAnsi="Times New Roman" w:cs="Times New Roman" w:hint="eastAsia"/>
          <w:color w:val="000000" w:themeColor="text1"/>
          <w:sz w:val="24"/>
          <w:szCs w:val="24"/>
        </w:rPr>
        <w:t xml:space="preserve">that are significant at the </w:t>
      </w:r>
      <w:r w:rsidRPr="00F32154">
        <w:rPr>
          <w:rFonts w:ascii="Times New Roman" w:hAnsi="Times New Roman" w:cs="Times New Roman"/>
          <w:i/>
          <w:color w:val="000000" w:themeColor="text1"/>
          <w:sz w:val="24"/>
          <w:szCs w:val="24"/>
        </w:rPr>
        <w:t>p</w:t>
      </w:r>
      <w:r w:rsidRPr="00F32154">
        <w:rPr>
          <w:rFonts w:ascii="Times New Roman" w:hAnsi="Times New Roman" w:cs="Times New Roman"/>
          <w:color w:val="000000" w:themeColor="text1"/>
          <w:sz w:val="24"/>
          <w:szCs w:val="24"/>
        </w:rPr>
        <w:t xml:space="preserve"> </w:t>
      </w:r>
      <w:r w:rsidRPr="00F32154">
        <w:rPr>
          <w:rFonts w:ascii="Times New Roman" w:hAnsi="Times New Roman" w:cs="Times New Roman" w:hint="eastAsia"/>
          <w:color w:val="000000" w:themeColor="text1"/>
          <w:sz w:val="24"/>
          <w:szCs w:val="24"/>
        </w:rPr>
        <w:t>&lt;</w:t>
      </w:r>
      <w:r w:rsidRPr="00F32154">
        <w:rPr>
          <w:rFonts w:ascii="Times New Roman" w:hAnsi="Times New Roman" w:cs="Times New Roman"/>
          <w:color w:val="000000" w:themeColor="text1"/>
          <w:sz w:val="24"/>
          <w:szCs w:val="24"/>
        </w:rPr>
        <w:t xml:space="preserve"> 0.01</w:t>
      </w:r>
      <w:r w:rsidRPr="00F32154">
        <w:rPr>
          <w:rFonts w:ascii="Times New Roman" w:hAnsi="Times New Roman" w:cs="Times New Roman" w:hint="eastAsia"/>
          <w:color w:val="000000" w:themeColor="text1"/>
          <w:sz w:val="24"/>
          <w:szCs w:val="24"/>
        </w:rPr>
        <w:t xml:space="preserve"> level</w:t>
      </w:r>
      <w:r w:rsidRPr="00F32154">
        <w:rPr>
          <w:rFonts w:hint="eastAsia"/>
          <w:color w:val="000000" w:themeColor="text1"/>
          <w:sz w:val="24"/>
          <w:szCs w:val="24"/>
        </w:rPr>
        <w:t xml:space="preserve"> </w:t>
      </w:r>
      <w:r w:rsidRPr="00F32154">
        <w:rPr>
          <w:rFonts w:ascii="Times New Roman" w:hAnsi="Times New Roman" w:cs="Times New Roman" w:hint="eastAsia"/>
          <w:color w:val="000000" w:themeColor="text1"/>
          <w:sz w:val="24"/>
          <w:szCs w:val="24"/>
        </w:rPr>
        <w:t xml:space="preserve">are fit to the data, the solid line being the least squares line for </w:t>
      </w:r>
      <w:proofErr w:type="spellStart"/>
      <w:r w:rsidRPr="00F32154">
        <w:rPr>
          <w:rFonts w:ascii="Times New Roman" w:hAnsi="Times New Roman" w:cs="Times New Roman" w:hint="eastAsia"/>
          <w:color w:val="000000" w:themeColor="text1"/>
          <w:sz w:val="24"/>
          <w:szCs w:val="24"/>
        </w:rPr>
        <w:t>Pb</w:t>
      </w:r>
      <w:proofErr w:type="spellEnd"/>
      <w:r w:rsidRPr="00F32154">
        <w:rPr>
          <w:rFonts w:ascii="Times New Roman" w:hAnsi="Times New Roman" w:cs="Times New Roman" w:hint="eastAsia"/>
          <w:color w:val="000000" w:themeColor="text1"/>
          <w:sz w:val="24"/>
          <w:szCs w:val="24"/>
        </w:rPr>
        <w:t xml:space="preserve"> concentrations </w:t>
      </w:r>
      <w:r w:rsidRPr="00F32154">
        <w:rPr>
          <w:rFonts w:ascii="Times New Roman" w:eastAsia="맑은 고딕" w:hAnsi="Times New Roman" w:cs="Times New Roman" w:hint="eastAsia"/>
          <w:color w:val="000000" w:themeColor="text1"/>
          <w:sz w:val="24"/>
          <w:szCs w:val="24"/>
        </w:rPr>
        <w:t xml:space="preserve">(solid circles) and the dashed line for Ba concentrations </w:t>
      </w:r>
      <w:r w:rsidRPr="00F32154">
        <w:rPr>
          <w:rFonts w:ascii="Times New Roman" w:hAnsi="Times New Roman" w:cs="Times New Roman" w:hint="eastAsia"/>
          <w:color w:val="000000" w:themeColor="text1"/>
          <w:sz w:val="24"/>
          <w:szCs w:val="24"/>
        </w:rPr>
        <w:t>(open circles)</w:t>
      </w:r>
      <w:r w:rsidRPr="00F32154">
        <w:rPr>
          <w:rFonts w:ascii="Times New Roman" w:hAnsi="Times New Roman" w:cs="Times New Roman"/>
          <w:color w:val="000000" w:themeColor="text1"/>
          <w:sz w:val="24"/>
          <w:szCs w:val="24"/>
        </w:rPr>
        <w:t>.</w:t>
      </w:r>
      <w:r w:rsidRPr="00F32154">
        <w:rPr>
          <w:rFonts w:ascii="Times New Roman" w:hAnsi="Times New Roman" w:cs="Times New Roman" w:hint="eastAsia"/>
          <w:color w:val="000000" w:themeColor="text1"/>
          <w:sz w:val="24"/>
          <w:szCs w:val="24"/>
        </w:rPr>
        <w:t xml:space="preserve"> </w:t>
      </w:r>
      <w:r w:rsidRPr="00F32154">
        <w:rPr>
          <w:rFonts w:ascii="Times New Roman" w:hAnsi="Times New Roman" w:cs="Times New Roman"/>
          <w:color w:val="000000" w:themeColor="text1"/>
          <w:sz w:val="24"/>
          <w:szCs w:val="24"/>
        </w:rPr>
        <w:t xml:space="preserve">The </w:t>
      </w:r>
      <w:r w:rsidRPr="00F32154">
        <w:rPr>
          <w:rFonts w:ascii="Times New Roman" w:hAnsi="Times New Roman" w:cs="Times New Roman" w:hint="eastAsia"/>
          <w:color w:val="000000" w:themeColor="text1"/>
          <w:sz w:val="24"/>
          <w:szCs w:val="24"/>
        </w:rPr>
        <w:t xml:space="preserve">extreme values of </w:t>
      </w:r>
      <w:proofErr w:type="spellStart"/>
      <w:r w:rsidRPr="00F32154">
        <w:rPr>
          <w:rFonts w:ascii="Times New Roman" w:hAnsi="Times New Roman" w:cs="Times New Roman"/>
          <w:color w:val="000000" w:themeColor="text1"/>
          <w:sz w:val="24"/>
          <w:szCs w:val="24"/>
        </w:rPr>
        <w:t>Pb</w:t>
      </w:r>
      <w:proofErr w:type="spellEnd"/>
      <w:r w:rsidRPr="00F32154">
        <w:rPr>
          <w:rFonts w:ascii="Times New Roman" w:hAnsi="Times New Roman" w:cs="Times New Roman"/>
          <w:color w:val="000000" w:themeColor="text1"/>
          <w:sz w:val="24"/>
          <w:szCs w:val="24"/>
        </w:rPr>
        <w:t xml:space="preserve"> </w:t>
      </w:r>
      <w:r w:rsidRPr="00F32154">
        <w:rPr>
          <w:rFonts w:ascii="Times New Roman" w:hAnsi="Times New Roman" w:cs="Times New Roman" w:hint="eastAsia"/>
          <w:color w:val="000000" w:themeColor="text1"/>
          <w:sz w:val="24"/>
          <w:szCs w:val="24"/>
        </w:rPr>
        <w:t xml:space="preserve">and Ba </w:t>
      </w:r>
      <w:r w:rsidRPr="00F32154">
        <w:rPr>
          <w:rFonts w:ascii="Times New Roman" w:hAnsi="Times New Roman" w:cs="Times New Roman"/>
          <w:color w:val="000000" w:themeColor="text1"/>
          <w:sz w:val="24"/>
          <w:szCs w:val="24"/>
        </w:rPr>
        <w:t xml:space="preserve">concentration in the deepest ice at </w:t>
      </w:r>
      <w:smartTag w:uri="urn:schemas-microsoft-com:office:smarttags" w:element="metricconverter">
        <w:smartTagPr>
          <w:attr w:name="ProductID" w:val="3,189.45 m"/>
        </w:smartTagPr>
        <w:r w:rsidRPr="00F32154">
          <w:rPr>
            <w:rFonts w:ascii="Times New Roman" w:hAnsi="Times New Roman" w:cs="Times New Roman"/>
            <w:color w:val="000000" w:themeColor="text1"/>
            <w:sz w:val="24"/>
            <w:szCs w:val="24"/>
          </w:rPr>
          <w:t>3,189.45 m</w:t>
        </w:r>
      </w:smartTag>
      <w:r w:rsidRPr="00F32154">
        <w:rPr>
          <w:rFonts w:ascii="Times New Roman" w:hAnsi="Times New Roman" w:cs="Times New Roman"/>
          <w:color w:val="000000" w:themeColor="text1"/>
          <w:sz w:val="24"/>
          <w:szCs w:val="24"/>
        </w:rPr>
        <w:t xml:space="preserve"> (sample no. 40, ~801 </w:t>
      </w:r>
      <w:proofErr w:type="spellStart"/>
      <w:r w:rsidRPr="00F32154">
        <w:rPr>
          <w:rFonts w:ascii="Times New Roman" w:hAnsi="Times New Roman" w:cs="Times New Roman"/>
          <w:color w:val="000000" w:themeColor="text1"/>
          <w:sz w:val="24"/>
          <w:szCs w:val="24"/>
        </w:rPr>
        <w:t>kyr</w:t>
      </w:r>
      <w:proofErr w:type="spellEnd"/>
      <w:r w:rsidRPr="00F32154">
        <w:rPr>
          <w:rFonts w:ascii="Times New Roman" w:hAnsi="Times New Roman" w:cs="Times New Roman"/>
          <w:color w:val="000000" w:themeColor="text1"/>
          <w:sz w:val="24"/>
          <w:szCs w:val="24"/>
        </w:rPr>
        <w:t xml:space="preserve"> B.P., MIS 20)</w:t>
      </w:r>
      <w:r w:rsidRPr="00F32154">
        <w:rPr>
          <w:rFonts w:ascii="Times New Roman" w:hAnsi="Times New Roman" w:cs="Times New Roman" w:hint="eastAsia"/>
          <w:color w:val="000000" w:themeColor="text1"/>
          <w:sz w:val="24"/>
          <w:szCs w:val="24"/>
        </w:rPr>
        <w:t xml:space="preserve"> was excluded (see text). All uncertainties are 95% confidence intervals. </w:t>
      </w:r>
    </w:p>
    <w:p w:rsidR="009B4FC1" w:rsidRDefault="009B4FC1" w:rsidP="009B4FC1">
      <w:pPr>
        <w:jc w:val="left"/>
        <w:rPr>
          <w:rFonts w:ascii="Times New Roman" w:hAnsi="Times New Roman" w:cs="Times New Roman"/>
          <w:sz w:val="24"/>
          <w:szCs w:val="24"/>
        </w:rPr>
      </w:pPr>
      <w:r>
        <w:object w:dxaOrig="8490" w:dyaOrig="8085">
          <v:shape id="_x0000_i1026" type="#_x0000_t75" style="width:424.3pt;height:405.05pt" o:ole="">
            <v:imagedata r:id="rId12" o:title=""/>
          </v:shape>
          <o:OLEObject Type="Embed" ProgID="SigmaPlotGraphicObject.11" ShapeID="_x0000_i1026" DrawAspect="Content" ObjectID="_1668414989" r:id="rId13"/>
        </w:object>
      </w:r>
    </w:p>
    <w:p w:rsidR="009B4FC1" w:rsidRPr="003759E6" w:rsidRDefault="009B4FC1" w:rsidP="009B4FC1">
      <w:pPr>
        <w:rPr>
          <w:rFonts w:ascii="Times New Roman" w:hAnsi="Times New Roman" w:cs="Times New Roman"/>
          <w:sz w:val="24"/>
          <w:szCs w:val="24"/>
        </w:rPr>
      </w:pPr>
      <w:r w:rsidRPr="000C1610">
        <w:rPr>
          <w:rFonts w:ascii="Times New Roman" w:hAnsi="Times New Roman" w:cs="Times New Roman"/>
          <w:color w:val="000000" w:themeColor="text1"/>
          <w:sz w:val="24"/>
          <w:szCs w:val="24"/>
        </w:rPr>
        <w:t>Figure S</w:t>
      </w:r>
      <w:r w:rsidR="00FD3AC9" w:rsidRPr="000C1610">
        <w:rPr>
          <w:rFonts w:ascii="Times New Roman" w:hAnsi="Times New Roman" w:cs="Times New Roman" w:hint="eastAsia"/>
          <w:color w:val="000000" w:themeColor="text1"/>
          <w:sz w:val="24"/>
          <w:szCs w:val="24"/>
        </w:rPr>
        <w:t>2</w:t>
      </w:r>
      <w:r w:rsidRPr="000C1610">
        <w:rPr>
          <w:rFonts w:ascii="Times New Roman" w:hAnsi="Times New Roman" w:cs="Times New Roman"/>
          <w:color w:val="000000" w:themeColor="text1"/>
          <w:sz w:val="24"/>
          <w:szCs w:val="24"/>
        </w:rPr>
        <w:t xml:space="preserve">. </w:t>
      </w:r>
      <w:r w:rsidRPr="003759E6">
        <w:rPr>
          <w:rFonts w:ascii="Times New Roman" w:hAnsi="Times New Roman" w:cs="Times New Roman" w:hint="eastAsia"/>
          <w:sz w:val="24"/>
          <w:szCs w:val="24"/>
        </w:rPr>
        <w:t xml:space="preserve">Scatter plots of </w:t>
      </w:r>
      <w:proofErr w:type="spellStart"/>
      <w:r w:rsidRPr="003759E6">
        <w:rPr>
          <w:rFonts w:ascii="Times New Roman" w:hAnsi="Times New Roman" w:cs="Times New Roman"/>
          <w:sz w:val="24"/>
          <w:szCs w:val="24"/>
        </w:rPr>
        <w:t>Pb</w:t>
      </w:r>
      <w:proofErr w:type="spellEnd"/>
      <w:r w:rsidRPr="003759E6">
        <w:rPr>
          <w:rFonts w:ascii="Times New Roman" w:hAnsi="Times New Roman" w:cs="Times New Roman"/>
          <w:sz w:val="24"/>
          <w:szCs w:val="24"/>
        </w:rPr>
        <w:t xml:space="preserve"> </w:t>
      </w:r>
      <w:r w:rsidRPr="003759E6">
        <w:rPr>
          <w:rFonts w:ascii="Times New Roman" w:hAnsi="Times New Roman" w:cs="Times New Roman" w:hint="eastAsia"/>
          <w:sz w:val="24"/>
          <w:szCs w:val="24"/>
        </w:rPr>
        <w:t>concentrations versus Ba concentrations in</w:t>
      </w:r>
      <w:r w:rsidRPr="003759E6">
        <w:rPr>
          <w:rFonts w:ascii="Times New Roman" w:hAnsi="Times New Roman" w:cs="Times New Roman"/>
          <w:sz w:val="24"/>
          <w:szCs w:val="24"/>
        </w:rPr>
        <w:t xml:space="preserve"> the </w:t>
      </w:r>
      <w:r w:rsidRPr="003759E6">
        <w:rPr>
          <w:rFonts w:ascii="Times New Roman" w:hAnsi="Times New Roman" w:cs="Times New Roman" w:hint="eastAsia"/>
          <w:sz w:val="24"/>
          <w:szCs w:val="24"/>
        </w:rPr>
        <w:t xml:space="preserve">pre-MBE </w:t>
      </w:r>
      <w:r w:rsidRPr="003759E6">
        <w:rPr>
          <w:rFonts w:ascii="Times New Roman" w:hAnsi="Times New Roman" w:cs="Times New Roman"/>
          <w:sz w:val="24"/>
          <w:szCs w:val="24"/>
        </w:rPr>
        <w:t>EDC ice core</w:t>
      </w:r>
      <w:r w:rsidRPr="003759E6">
        <w:rPr>
          <w:rFonts w:ascii="Times New Roman" w:hAnsi="Times New Roman" w:cs="Times New Roman" w:hint="eastAsia"/>
          <w:sz w:val="24"/>
          <w:szCs w:val="24"/>
        </w:rPr>
        <w:t xml:space="preserve"> samples. Two lines with </w:t>
      </w:r>
      <w:r w:rsidRPr="003759E6">
        <w:rPr>
          <w:rFonts w:ascii="Times New Roman" w:hAnsi="Times New Roman" w:cs="Times New Roman"/>
          <w:sz w:val="24"/>
          <w:szCs w:val="24"/>
        </w:rPr>
        <w:t>Pearson’s correlation</w:t>
      </w:r>
      <w:r w:rsidRPr="003759E6">
        <w:rPr>
          <w:rFonts w:ascii="Times New Roman" w:hAnsi="Times New Roman" w:cs="Times New Roman" w:hint="eastAsia"/>
          <w:sz w:val="24"/>
          <w:szCs w:val="24"/>
        </w:rPr>
        <w:t xml:space="preserve"> coefficients </w:t>
      </w:r>
      <w:r w:rsidRPr="003759E6">
        <w:rPr>
          <w:rFonts w:ascii="Times New Roman" w:hAnsi="Times New Roman" w:cs="Times New Roman"/>
          <w:sz w:val="24"/>
          <w:szCs w:val="24"/>
        </w:rPr>
        <w:t>(</w:t>
      </w:r>
      <w:r w:rsidRPr="003759E6">
        <w:rPr>
          <w:rFonts w:ascii="Times New Roman" w:hAnsi="Times New Roman" w:cs="Times New Roman" w:hint="eastAsia"/>
          <w:i/>
          <w:sz w:val="24"/>
          <w:szCs w:val="24"/>
        </w:rPr>
        <w:t>r</w:t>
      </w:r>
      <w:r w:rsidRPr="003759E6">
        <w:rPr>
          <w:rFonts w:ascii="Times New Roman" w:hAnsi="Times New Roman" w:cs="Times New Roman"/>
          <w:sz w:val="24"/>
          <w:szCs w:val="24"/>
        </w:rPr>
        <w:t>)</w:t>
      </w:r>
      <w:r w:rsidRPr="003759E6">
        <w:rPr>
          <w:rFonts w:ascii="Times New Roman" w:hAnsi="Times New Roman" w:cs="Times New Roman" w:hint="eastAsia"/>
          <w:sz w:val="24"/>
          <w:szCs w:val="24"/>
        </w:rPr>
        <w:t xml:space="preserve"> are fit to the data, the solid line being the least squares line for data with </w:t>
      </w:r>
      <w:proofErr w:type="spellStart"/>
      <w:r w:rsidRPr="003759E6">
        <w:rPr>
          <w:rFonts w:ascii="Times New Roman" w:eastAsia="맑은 고딕" w:hAnsi="Times New Roman" w:cs="Times New Roman"/>
          <w:sz w:val="24"/>
          <w:szCs w:val="24"/>
        </w:rPr>
        <w:t>δD</w:t>
      </w:r>
      <w:proofErr w:type="spellEnd"/>
      <w:r w:rsidRPr="003759E6">
        <w:rPr>
          <w:rFonts w:ascii="Times New Roman" w:eastAsia="맑은 고딕" w:hAnsi="Times New Roman" w:cs="Times New Roman"/>
          <w:sz w:val="24"/>
          <w:szCs w:val="24"/>
        </w:rPr>
        <w:t xml:space="preserve"> values </w:t>
      </w:r>
      <w:r w:rsidRPr="003759E6">
        <w:rPr>
          <w:rFonts w:ascii="Times New Roman" w:eastAsia="맑은 고딕" w:hAnsi="Times New Roman" w:cs="Times New Roman" w:hint="eastAsia"/>
          <w:sz w:val="24"/>
          <w:szCs w:val="24"/>
        </w:rPr>
        <w:t xml:space="preserve">below </w:t>
      </w:r>
      <w:r w:rsidRPr="003759E6">
        <w:rPr>
          <w:rFonts w:ascii="Times New Roman" w:hAnsi="Times New Roman" w:cs="Times New Roman"/>
          <w:sz w:val="24"/>
          <w:szCs w:val="24"/>
        </w:rPr>
        <w:t>–4</w:t>
      </w:r>
      <w:r w:rsidRPr="003759E6">
        <w:rPr>
          <w:rFonts w:ascii="Times New Roman" w:hAnsi="Times New Roman" w:cs="Times New Roman" w:hint="eastAsia"/>
          <w:sz w:val="24"/>
          <w:szCs w:val="24"/>
        </w:rPr>
        <w:t>20</w:t>
      </w:r>
      <w:r w:rsidRPr="003759E6">
        <w:rPr>
          <w:rFonts w:ascii="Times New Roman" w:hAnsi="Times New Roman" w:cs="Times New Roman"/>
          <w:sz w:val="24"/>
          <w:szCs w:val="24"/>
        </w:rPr>
        <w:t>‰</w:t>
      </w:r>
      <w:r w:rsidRPr="003759E6">
        <w:rPr>
          <w:rFonts w:ascii="Times New Roman" w:hAnsi="Times New Roman" w:cs="Times New Roman" w:hint="eastAsia"/>
          <w:sz w:val="24"/>
          <w:szCs w:val="24"/>
        </w:rPr>
        <w:t xml:space="preserve"> </w:t>
      </w:r>
      <w:r w:rsidRPr="003759E6">
        <w:rPr>
          <w:rFonts w:ascii="Times New Roman" w:eastAsia="맑은 고딕" w:hAnsi="Times New Roman" w:cs="Times New Roman" w:hint="eastAsia"/>
          <w:sz w:val="24"/>
          <w:szCs w:val="24"/>
        </w:rPr>
        <w:t xml:space="preserve">(solid circles) and the dashed line for </w:t>
      </w:r>
      <w:r w:rsidRPr="003759E6">
        <w:rPr>
          <w:rFonts w:ascii="Times New Roman" w:hAnsi="Times New Roman" w:cs="Times New Roman" w:hint="eastAsia"/>
          <w:sz w:val="24"/>
          <w:szCs w:val="24"/>
        </w:rPr>
        <w:t xml:space="preserve">data with </w:t>
      </w:r>
      <w:proofErr w:type="spellStart"/>
      <w:r w:rsidRPr="003759E6">
        <w:rPr>
          <w:rFonts w:ascii="Times New Roman" w:eastAsia="맑은 고딕" w:hAnsi="Times New Roman" w:cs="Times New Roman"/>
          <w:sz w:val="24"/>
          <w:szCs w:val="24"/>
        </w:rPr>
        <w:t>δD</w:t>
      </w:r>
      <w:proofErr w:type="spellEnd"/>
      <w:r w:rsidRPr="003759E6">
        <w:rPr>
          <w:rFonts w:ascii="Times New Roman" w:eastAsia="맑은 고딕" w:hAnsi="Times New Roman" w:cs="Times New Roman"/>
          <w:sz w:val="24"/>
          <w:szCs w:val="24"/>
        </w:rPr>
        <w:t xml:space="preserve"> values </w:t>
      </w:r>
      <w:r w:rsidRPr="003759E6">
        <w:rPr>
          <w:rFonts w:ascii="Times New Roman" w:eastAsia="맑은 고딕" w:hAnsi="Times New Roman" w:cs="Times New Roman" w:hint="eastAsia"/>
          <w:sz w:val="24"/>
          <w:szCs w:val="24"/>
        </w:rPr>
        <w:t xml:space="preserve">above </w:t>
      </w:r>
      <w:r w:rsidRPr="003759E6">
        <w:rPr>
          <w:rFonts w:ascii="Times New Roman" w:hAnsi="Times New Roman" w:cs="Times New Roman"/>
          <w:sz w:val="24"/>
          <w:szCs w:val="24"/>
        </w:rPr>
        <w:t>–4</w:t>
      </w:r>
      <w:r w:rsidRPr="003759E6">
        <w:rPr>
          <w:rFonts w:ascii="Times New Roman" w:hAnsi="Times New Roman" w:cs="Times New Roman" w:hint="eastAsia"/>
          <w:sz w:val="24"/>
          <w:szCs w:val="24"/>
        </w:rPr>
        <w:t>20</w:t>
      </w:r>
      <w:r w:rsidRPr="003759E6">
        <w:rPr>
          <w:rFonts w:ascii="Times New Roman" w:hAnsi="Times New Roman" w:cs="Times New Roman"/>
          <w:sz w:val="24"/>
          <w:szCs w:val="24"/>
        </w:rPr>
        <w:t>‰</w:t>
      </w:r>
      <w:r w:rsidRPr="003759E6">
        <w:rPr>
          <w:rFonts w:ascii="Times New Roman" w:hAnsi="Times New Roman" w:cs="Times New Roman" w:hint="eastAsia"/>
          <w:sz w:val="24"/>
          <w:szCs w:val="24"/>
        </w:rPr>
        <w:t xml:space="preserve"> (open circles)</w:t>
      </w:r>
      <w:r w:rsidRPr="003759E6">
        <w:rPr>
          <w:rFonts w:ascii="Times New Roman" w:hAnsi="Times New Roman" w:cs="Times New Roman"/>
          <w:sz w:val="24"/>
          <w:szCs w:val="24"/>
        </w:rPr>
        <w:t>.</w:t>
      </w:r>
      <w:r w:rsidRPr="003759E6">
        <w:rPr>
          <w:rFonts w:ascii="Times New Roman" w:hAnsi="Times New Roman" w:cs="Times New Roman" w:hint="eastAsia"/>
          <w:sz w:val="24"/>
          <w:szCs w:val="24"/>
        </w:rPr>
        <w:t xml:space="preserve"> </w:t>
      </w:r>
      <w:r w:rsidRPr="003759E6">
        <w:rPr>
          <w:rFonts w:ascii="Times New Roman" w:hAnsi="Times New Roman" w:cs="Times New Roman"/>
          <w:sz w:val="24"/>
          <w:szCs w:val="24"/>
        </w:rPr>
        <w:t xml:space="preserve">The </w:t>
      </w:r>
      <w:r w:rsidRPr="003759E6">
        <w:rPr>
          <w:rFonts w:ascii="Times New Roman" w:hAnsi="Times New Roman" w:cs="Times New Roman" w:hint="eastAsia"/>
          <w:sz w:val="24"/>
          <w:szCs w:val="24"/>
        </w:rPr>
        <w:t xml:space="preserve">extreme values of </w:t>
      </w:r>
      <w:proofErr w:type="spellStart"/>
      <w:r w:rsidRPr="003759E6">
        <w:rPr>
          <w:rFonts w:ascii="Times New Roman" w:hAnsi="Times New Roman" w:cs="Times New Roman"/>
          <w:sz w:val="24"/>
          <w:szCs w:val="24"/>
        </w:rPr>
        <w:t>Pb</w:t>
      </w:r>
      <w:proofErr w:type="spellEnd"/>
      <w:r w:rsidRPr="003759E6">
        <w:rPr>
          <w:rFonts w:ascii="Times New Roman" w:hAnsi="Times New Roman" w:cs="Times New Roman"/>
          <w:sz w:val="24"/>
          <w:szCs w:val="24"/>
        </w:rPr>
        <w:t xml:space="preserve"> </w:t>
      </w:r>
      <w:r w:rsidRPr="003759E6">
        <w:rPr>
          <w:rFonts w:ascii="Times New Roman" w:hAnsi="Times New Roman" w:cs="Times New Roman" w:hint="eastAsia"/>
          <w:sz w:val="24"/>
          <w:szCs w:val="24"/>
        </w:rPr>
        <w:t xml:space="preserve">and Ba </w:t>
      </w:r>
      <w:r w:rsidRPr="003759E6">
        <w:rPr>
          <w:rFonts w:ascii="Times New Roman" w:hAnsi="Times New Roman" w:cs="Times New Roman"/>
          <w:sz w:val="24"/>
          <w:szCs w:val="24"/>
        </w:rPr>
        <w:t>concentration</w:t>
      </w:r>
      <w:r w:rsidRPr="003759E6">
        <w:rPr>
          <w:rFonts w:ascii="Times New Roman" w:hAnsi="Times New Roman" w:cs="Times New Roman" w:hint="eastAsia"/>
          <w:sz w:val="24"/>
          <w:szCs w:val="24"/>
        </w:rPr>
        <w:t>s</w:t>
      </w:r>
      <w:r w:rsidRPr="003759E6">
        <w:rPr>
          <w:rFonts w:ascii="Times New Roman" w:hAnsi="Times New Roman" w:cs="Times New Roman"/>
          <w:sz w:val="24"/>
          <w:szCs w:val="24"/>
        </w:rPr>
        <w:t xml:space="preserve"> in the deepest ice at 3,189.45 m (sample no. 40, ~801 </w:t>
      </w:r>
      <w:proofErr w:type="spellStart"/>
      <w:r w:rsidRPr="003759E6">
        <w:rPr>
          <w:rFonts w:ascii="Times New Roman" w:hAnsi="Times New Roman" w:cs="Times New Roman"/>
          <w:sz w:val="24"/>
          <w:szCs w:val="24"/>
        </w:rPr>
        <w:t>kyr</w:t>
      </w:r>
      <w:proofErr w:type="spellEnd"/>
      <w:r w:rsidRPr="003759E6">
        <w:rPr>
          <w:rFonts w:ascii="Times New Roman" w:hAnsi="Times New Roman" w:cs="Times New Roman"/>
          <w:sz w:val="24"/>
          <w:szCs w:val="24"/>
        </w:rPr>
        <w:t xml:space="preserve"> B.P., MIS 20)</w:t>
      </w:r>
      <w:r w:rsidRPr="003759E6">
        <w:rPr>
          <w:rFonts w:ascii="Times New Roman" w:hAnsi="Times New Roman" w:cs="Times New Roman" w:hint="eastAsia"/>
          <w:sz w:val="24"/>
          <w:szCs w:val="24"/>
        </w:rPr>
        <w:t xml:space="preserve"> were excluded (see text). All uncertainties are 95% confidence intervals.</w:t>
      </w:r>
    </w:p>
    <w:p w:rsidR="009B4FC1" w:rsidRDefault="009B4FC1" w:rsidP="009B4FC1">
      <w:pPr>
        <w:jc w:val="center"/>
      </w:pPr>
      <w:r>
        <w:object w:dxaOrig="8085" w:dyaOrig="7800">
          <v:shape id="_x0000_i1027" type="#_x0000_t75" style="width:405.05pt;height:390.8pt" o:ole="">
            <v:imagedata r:id="rId14" o:title=""/>
          </v:shape>
          <o:OLEObject Type="Embed" ProgID="SigmaPlotGraphicObject.11" ShapeID="_x0000_i1027" DrawAspect="Content" ObjectID="_1668414990" r:id="rId15"/>
        </w:object>
      </w:r>
    </w:p>
    <w:p w:rsidR="009B4FC1" w:rsidRPr="003759E6" w:rsidRDefault="009B4FC1" w:rsidP="009B4FC1">
      <w:pPr>
        <w:rPr>
          <w:rFonts w:ascii="Times New Roman" w:hAnsi="Times New Roman" w:cs="Times New Roman"/>
          <w:sz w:val="24"/>
          <w:szCs w:val="24"/>
        </w:rPr>
      </w:pPr>
      <w:r w:rsidRPr="000C1610">
        <w:rPr>
          <w:rFonts w:ascii="Times New Roman" w:hAnsi="Times New Roman" w:cs="Times New Roman"/>
          <w:color w:val="000000" w:themeColor="text1"/>
          <w:sz w:val="24"/>
          <w:szCs w:val="24"/>
        </w:rPr>
        <w:t>Figure S</w:t>
      </w:r>
      <w:r w:rsidR="00FD3AC9" w:rsidRPr="000C1610">
        <w:rPr>
          <w:rFonts w:ascii="Times New Roman" w:hAnsi="Times New Roman" w:cs="Times New Roman" w:hint="eastAsia"/>
          <w:color w:val="000000" w:themeColor="text1"/>
          <w:sz w:val="24"/>
          <w:szCs w:val="24"/>
        </w:rPr>
        <w:t>3</w:t>
      </w:r>
      <w:r w:rsidRPr="000C1610">
        <w:rPr>
          <w:rFonts w:ascii="Times New Roman" w:hAnsi="Times New Roman" w:cs="Times New Roman" w:hint="eastAsia"/>
          <w:color w:val="000000" w:themeColor="text1"/>
          <w:sz w:val="24"/>
          <w:szCs w:val="24"/>
        </w:rPr>
        <w:t xml:space="preserve">. </w:t>
      </w:r>
      <w:r w:rsidRPr="003759E6">
        <w:rPr>
          <w:rFonts w:ascii="Times New Roman" w:hAnsi="Times New Roman" w:cs="Times New Roman" w:hint="eastAsia"/>
          <w:sz w:val="24"/>
          <w:szCs w:val="24"/>
        </w:rPr>
        <w:t xml:space="preserve">Changes in </w:t>
      </w:r>
      <w:proofErr w:type="spellStart"/>
      <w:r w:rsidRPr="003759E6">
        <w:rPr>
          <w:rFonts w:ascii="Times New Roman" w:hAnsi="Times New Roman" w:cs="Times New Roman" w:hint="eastAsia"/>
          <w:sz w:val="24"/>
          <w:szCs w:val="24"/>
        </w:rPr>
        <w:t>Pb</w:t>
      </w:r>
      <w:proofErr w:type="spellEnd"/>
      <w:r w:rsidRPr="003759E6">
        <w:rPr>
          <w:rFonts w:ascii="Times New Roman" w:hAnsi="Times New Roman" w:cs="Times New Roman" w:hint="eastAsia"/>
          <w:sz w:val="24"/>
          <w:szCs w:val="24"/>
        </w:rPr>
        <w:t xml:space="preserve"> concentrations as a </w:t>
      </w:r>
      <w:r w:rsidRPr="003759E6">
        <w:rPr>
          <w:rFonts w:ascii="Times New Roman" w:hAnsi="Times New Roman" w:cs="Times New Roman"/>
          <w:sz w:val="24"/>
          <w:szCs w:val="24"/>
        </w:rPr>
        <w:t xml:space="preserve">function of </w:t>
      </w:r>
      <w:r w:rsidRPr="003759E6">
        <w:rPr>
          <w:rFonts w:ascii="Times New Roman" w:hAnsi="Times New Roman" w:cs="Times New Roman" w:hint="eastAsia"/>
          <w:sz w:val="24"/>
          <w:szCs w:val="24"/>
        </w:rPr>
        <w:t xml:space="preserve">the deuterium content (expressed in delta per mil) </w:t>
      </w:r>
      <w:r w:rsidRPr="003759E6">
        <w:rPr>
          <w:rFonts w:ascii="Times New Roman" w:hAnsi="Times New Roman" w:cs="Times New Roman"/>
          <w:sz w:val="24"/>
          <w:szCs w:val="24"/>
        </w:rPr>
        <w:t xml:space="preserve">in the </w:t>
      </w:r>
      <w:r w:rsidRPr="003759E6">
        <w:rPr>
          <w:rFonts w:ascii="Times New Roman" w:hAnsi="Times New Roman" w:cs="Times New Roman" w:hint="eastAsia"/>
          <w:sz w:val="24"/>
          <w:szCs w:val="24"/>
        </w:rPr>
        <w:t xml:space="preserve">pre-MBE </w:t>
      </w:r>
      <w:r w:rsidRPr="003759E6">
        <w:rPr>
          <w:rFonts w:ascii="Times New Roman" w:hAnsi="Times New Roman" w:cs="Times New Roman"/>
          <w:sz w:val="24"/>
          <w:szCs w:val="24"/>
        </w:rPr>
        <w:t>EDC ice core</w:t>
      </w:r>
      <w:r w:rsidRPr="003759E6">
        <w:rPr>
          <w:rFonts w:ascii="Times New Roman" w:hAnsi="Times New Roman" w:cs="Times New Roman" w:hint="eastAsia"/>
          <w:sz w:val="24"/>
          <w:szCs w:val="24"/>
        </w:rPr>
        <w:t xml:space="preserve"> samples. The numbers in parentheses represent sample numbers in Table S1. All uncertainties are 95% confidence intervals.</w:t>
      </w:r>
    </w:p>
    <w:p w:rsidR="009B4FC1" w:rsidRPr="007927F6" w:rsidRDefault="009B4FC1" w:rsidP="009B4FC1">
      <w:pPr>
        <w:jc w:val="left"/>
      </w:pPr>
    </w:p>
    <w:p w:rsidR="009B4FC1" w:rsidRDefault="009B4FC1" w:rsidP="009B4FC1">
      <w:pPr>
        <w:jc w:val="left"/>
      </w:pPr>
    </w:p>
    <w:p w:rsidR="009B4FC1" w:rsidRDefault="009B4FC1" w:rsidP="009B4FC1">
      <w:pPr>
        <w:jc w:val="left"/>
      </w:pPr>
    </w:p>
    <w:p w:rsidR="009B4FC1" w:rsidRDefault="009B4FC1" w:rsidP="009B4FC1">
      <w:pPr>
        <w:jc w:val="left"/>
      </w:pPr>
    </w:p>
    <w:p w:rsidR="009B4FC1" w:rsidRPr="00D3538D" w:rsidRDefault="009B4FC1" w:rsidP="009B4FC1">
      <w:pPr>
        <w:jc w:val="left"/>
        <w:rPr>
          <w:rFonts w:ascii="Times New Roman" w:hAnsi="Times New Roman" w:cs="Times New Roman"/>
          <w:sz w:val="24"/>
          <w:szCs w:val="24"/>
        </w:rPr>
      </w:pPr>
    </w:p>
    <w:p w:rsidR="009B4FC1" w:rsidRDefault="00D96DA3" w:rsidP="009B4FC1">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474539"/>
            <wp:effectExtent l="0" t="0" r="2540" b="0"/>
            <wp:docPr id="4" name="그림 4" descr="G:\Data Copy\논문원고\2020\EPICA-한창희-SR\MS to SR-final\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 Copy\논문원고\2020\EPICA-한창희-SR\MS to SR-final\Figure S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74539"/>
                    </a:xfrm>
                    <a:prstGeom prst="rect">
                      <a:avLst/>
                    </a:prstGeom>
                    <a:noFill/>
                    <a:ln>
                      <a:noFill/>
                    </a:ln>
                  </pic:spPr>
                </pic:pic>
              </a:graphicData>
            </a:graphic>
          </wp:inline>
        </w:drawing>
      </w:r>
    </w:p>
    <w:p w:rsidR="009B4FC1" w:rsidRPr="000B3B51" w:rsidRDefault="009B4FC1" w:rsidP="009B4FC1">
      <w:pPr>
        <w:pStyle w:val="FigureorTableCaption"/>
        <w:keepNext w:val="0"/>
        <w:widowControl w:val="0"/>
        <w:spacing w:before="120"/>
        <w:jc w:val="both"/>
        <w:rPr>
          <w:rFonts w:eastAsiaTheme="minorEastAsia"/>
          <w:strike/>
          <w:color w:val="0000FF"/>
          <w:lang w:eastAsia="ko-KR"/>
        </w:rPr>
      </w:pPr>
      <w:r w:rsidRPr="000C1610">
        <w:rPr>
          <w:color w:val="000000" w:themeColor="text1"/>
        </w:rPr>
        <w:t>Figure S</w:t>
      </w:r>
      <w:r w:rsidR="00FD3AC9" w:rsidRPr="000C1610">
        <w:rPr>
          <w:rFonts w:eastAsiaTheme="minorEastAsia" w:hint="eastAsia"/>
          <w:color w:val="000000" w:themeColor="text1"/>
          <w:lang w:eastAsia="ko-KR"/>
        </w:rPr>
        <w:t>4</w:t>
      </w:r>
      <w:r w:rsidRPr="000C1610">
        <w:rPr>
          <w:color w:val="000000" w:themeColor="text1"/>
        </w:rPr>
        <w:t xml:space="preserve">. </w:t>
      </w:r>
      <w:proofErr w:type="gramStart"/>
      <w:r w:rsidRPr="003759E6">
        <w:t xml:space="preserve">A plot of the </w:t>
      </w:r>
      <w:r w:rsidRPr="003759E6">
        <w:rPr>
          <w:vertAlign w:val="superscript"/>
        </w:rPr>
        <w:t>208</w:t>
      </w:r>
      <w:r w:rsidRPr="003759E6">
        <w:t>Pb/</w:t>
      </w:r>
      <w:r w:rsidRPr="003759E6">
        <w:rPr>
          <w:vertAlign w:val="superscript"/>
        </w:rPr>
        <w:t>207</w:t>
      </w:r>
      <w:r w:rsidRPr="003759E6">
        <w:rPr>
          <w:rFonts w:hint="eastAsia"/>
        </w:rPr>
        <w:t xml:space="preserve">Pb </w:t>
      </w:r>
      <w:r w:rsidRPr="003759E6">
        <w:t xml:space="preserve">versus </w:t>
      </w:r>
      <w:r w:rsidRPr="003759E6">
        <w:rPr>
          <w:vertAlign w:val="superscript"/>
        </w:rPr>
        <w:t>206</w:t>
      </w:r>
      <w:r w:rsidRPr="003759E6">
        <w:t>Pb/</w:t>
      </w:r>
      <w:r w:rsidRPr="003759E6">
        <w:rPr>
          <w:vertAlign w:val="superscript"/>
        </w:rPr>
        <w:t>207</w:t>
      </w:r>
      <w:r w:rsidRPr="003759E6">
        <w:t>Pb in the EDC ice core</w:t>
      </w:r>
      <w:r w:rsidRPr="003759E6">
        <w:rPr>
          <w:rFonts w:hint="eastAsia"/>
        </w:rPr>
        <w:t xml:space="preserve"> samples showing the identification numbers of pre-MBE samples in Table S1.</w:t>
      </w:r>
      <w:proofErr w:type="gramEnd"/>
      <w:r w:rsidRPr="003759E6">
        <w:rPr>
          <w:rFonts w:hint="eastAsia"/>
        </w:rPr>
        <w:t xml:space="preserve"> All uncertainties are 95% confidence intervals.</w:t>
      </w:r>
    </w:p>
    <w:p w:rsidR="009B4FC1" w:rsidRPr="000B3B51" w:rsidRDefault="009B4FC1" w:rsidP="009B4FC1">
      <w:pPr>
        <w:rPr>
          <w:rFonts w:ascii="Times New Roman" w:hAnsi="Times New Roman" w:cs="Times New Roman"/>
          <w:sz w:val="24"/>
          <w:szCs w:val="24"/>
        </w:rPr>
      </w:pPr>
    </w:p>
    <w:p w:rsidR="009B4FC1" w:rsidRPr="00303C0A" w:rsidRDefault="009B4FC1" w:rsidP="009B4FC1">
      <w:pPr>
        <w:spacing w:line="240" w:lineRule="auto"/>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F9667D" wp14:editId="3BDDA4F9">
            <wp:extent cx="5221154" cy="6013438"/>
            <wp:effectExtent l="0" t="0" r="0" b="6985"/>
            <wp:docPr id="1" name="그림 1" descr="G:\Data Copy\논문원고\2020\EPICA-한창희\Revised ms after reviewing\Revised figures\Figure S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 Copy\논문원고\2020\EPICA-한창희\Revised ms after reviewing\Revised figures\Figure S4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1887" cy="6014283"/>
                    </a:xfrm>
                    <a:prstGeom prst="rect">
                      <a:avLst/>
                    </a:prstGeom>
                    <a:noFill/>
                    <a:ln>
                      <a:noFill/>
                    </a:ln>
                  </pic:spPr>
                </pic:pic>
              </a:graphicData>
            </a:graphic>
          </wp:inline>
        </w:drawing>
      </w:r>
    </w:p>
    <w:p w:rsidR="009B4FC1" w:rsidRPr="0095551E" w:rsidRDefault="009B4FC1" w:rsidP="009B4FC1">
      <w:pPr>
        <w:rPr>
          <w:rFonts w:ascii="Times New Roman" w:hAnsi="Times New Roman" w:cs="Times New Roman"/>
          <w:color w:val="000000" w:themeColor="text1"/>
          <w:sz w:val="24"/>
          <w:szCs w:val="24"/>
        </w:rPr>
      </w:pPr>
      <w:r w:rsidRPr="000C1610">
        <w:rPr>
          <w:rFonts w:ascii="Times New Roman" w:hAnsi="Times New Roman" w:cs="Times New Roman"/>
          <w:color w:val="000000" w:themeColor="text1"/>
          <w:sz w:val="24"/>
          <w:szCs w:val="24"/>
        </w:rPr>
        <w:t>Figure S</w:t>
      </w:r>
      <w:r w:rsidR="00FD3AC9" w:rsidRPr="000C1610">
        <w:rPr>
          <w:rFonts w:ascii="Times New Roman" w:hAnsi="Times New Roman" w:cs="Times New Roman" w:hint="eastAsia"/>
          <w:color w:val="000000" w:themeColor="text1"/>
          <w:sz w:val="24"/>
          <w:szCs w:val="24"/>
        </w:rPr>
        <w:t>5</w:t>
      </w:r>
      <w:r w:rsidRPr="000C1610">
        <w:rPr>
          <w:rFonts w:ascii="Times New Roman" w:hAnsi="Times New Roman" w:cs="Times New Roman"/>
          <w:color w:val="000000" w:themeColor="text1"/>
          <w:sz w:val="24"/>
          <w:szCs w:val="24"/>
        </w:rPr>
        <w:t xml:space="preserve">. </w:t>
      </w:r>
      <w:r w:rsidRPr="00FF514D">
        <w:rPr>
          <w:rFonts w:ascii="Times New Roman" w:eastAsia="바탕" w:hAnsi="Times New Roman" w:cs="Times New Roman"/>
          <w:sz w:val="24"/>
          <w:szCs w:val="24"/>
        </w:rPr>
        <w:t xml:space="preserve">Comparison of </w:t>
      </w:r>
      <w:r w:rsidRPr="00FF514D">
        <w:rPr>
          <w:rFonts w:ascii="Times New Roman" w:eastAsia="바탕" w:hAnsi="Times New Roman" w:cs="Times New Roman"/>
          <w:sz w:val="24"/>
          <w:szCs w:val="24"/>
          <w:vertAlign w:val="superscript"/>
        </w:rPr>
        <w:t>206</w:t>
      </w:r>
      <w:r w:rsidRPr="00FF514D">
        <w:rPr>
          <w:rFonts w:ascii="Times New Roman" w:eastAsia="바탕" w:hAnsi="Times New Roman" w:cs="Times New Roman"/>
          <w:sz w:val="24"/>
          <w:szCs w:val="24"/>
        </w:rPr>
        <w:t>Pb/</w:t>
      </w:r>
      <w:r w:rsidRPr="00FF514D">
        <w:rPr>
          <w:rFonts w:ascii="Times New Roman" w:eastAsia="바탕" w:hAnsi="Times New Roman" w:cs="Times New Roman"/>
          <w:sz w:val="24"/>
          <w:szCs w:val="24"/>
          <w:vertAlign w:val="superscript"/>
        </w:rPr>
        <w:t>207</w:t>
      </w:r>
      <w:r w:rsidRPr="00FF514D">
        <w:rPr>
          <w:rFonts w:ascii="Times New Roman" w:eastAsia="바탕" w:hAnsi="Times New Roman" w:cs="Times New Roman"/>
          <w:sz w:val="24"/>
          <w:szCs w:val="24"/>
        </w:rPr>
        <w:t xml:space="preserve">Pb ratios between the pre- MBE and post-MBE intervals as a function of dust fraction of </w:t>
      </w:r>
      <w:proofErr w:type="spellStart"/>
      <w:r w:rsidRPr="00FF514D">
        <w:rPr>
          <w:rFonts w:ascii="Times New Roman" w:eastAsia="바탕" w:hAnsi="Times New Roman" w:cs="Times New Roman"/>
          <w:sz w:val="24"/>
          <w:szCs w:val="24"/>
        </w:rPr>
        <w:t>Pb</w:t>
      </w:r>
      <w:proofErr w:type="spellEnd"/>
      <w:r w:rsidRPr="00FF514D">
        <w:rPr>
          <w:rFonts w:ascii="Times New Roman" w:eastAsia="바탕" w:hAnsi="Times New Roman" w:cs="Times New Roman"/>
          <w:sz w:val="24"/>
          <w:szCs w:val="24"/>
        </w:rPr>
        <w:t xml:space="preserve"> </w:t>
      </w:r>
      <w:r w:rsidRPr="00FF514D">
        <w:rPr>
          <w:rFonts w:ascii="Times New Roman" w:hAnsi="Times New Roman" w:cs="Times New Roman"/>
          <w:sz w:val="24"/>
          <w:szCs w:val="24"/>
        </w:rPr>
        <w:t xml:space="preserve">showing the identification numbers of pre-MBE samples in Table S1. </w:t>
      </w:r>
      <w:r w:rsidRPr="0095551E">
        <w:rPr>
          <w:rFonts w:ascii="Times New Roman" w:eastAsia="바탕" w:hAnsi="Times New Roman" w:cs="Times New Roman"/>
          <w:color w:val="000000" w:themeColor="text1"/>
          <w:sz w:val="24"/>
          <w:szCs w:val="24"/>
        </w:rPr>
        <w:t xml:space="preserve">The end-members of volcanic </w:t>
      </w:r>
      <w:r w:rsidRPr="0095551E">
        <w:rPr>
          <w:rFonts w:ascii="Times New Roman" w:eastAsia="바탕" w:hAnsi="Times New Roman" w:cs="Times New Roman"/>
          <w:color w:val="000000" w:themeColor="text1"/>
          <w:sz w:val="24"/>
          <w:szCs w:val="24"/>
          <w:vertAlign w:val="superscript"/>
        </w:rPr>
        <w:t>206</w:t>
      </w:r>
      <w:r w:rsidRPr="0095551E">
        <w:rPr>
          <w:rFonts w:ascii="Times New Roman" w:eastAsia="바탕" w:hAnsi="Times New Roman" w:cs="Times New Roman"/>
          <w:color w:val="000000" w:themeColor="text1"/>
          <w:sz w:val="24"/>
          <w:szCs w:val="24"/>
        </w:rPr>
        <w:t>Pb/</w:t>
      </w:r>
      <w:r w:rsidRPr="0095551E">
        <w:rPr>
          <w:rFonts w:ascii="Times New Roman" w:eastAsia="바탕" w:hAnsi="Times New Roman" w:cs="Times New Roman"/>
          <w:color w:val="000000" w:themeColor="text1"/>
          <w:sz w:val="24"/>
          <w:szCs w:val="24"/>
          <w:vertAlign w:val="superscript"/>
        </w:rPr>
        <w:t>207</w:t>
      </w:r>
      <w:r w:rsidRPr="0095551E">
        <w:rPr>
          <w:rFonts w:ascii="Times New Roman" w:eastAsia="바탕" w:hAnsi="Times New Roman" w:cs="Times New Roman"/>
          <w:color w:val="000000" w:themeColor="text1"/>
          <w:sz w:val="24"/>
          <w:szCs w:val="24"/>
        </w:rPr>
        <w:t xml:space="preserve">Pb ratios for the potential volcanic sources come from published literature: Marie Byrd Land (Hart et al., 1997), McMurdo </w:t>
      </w:r>
      <w:proofErr w:type="spellStart"/>
      <w:r w:rsidRPr="0095551E">
        <w:rPr>
          <w:rFonts w:ascii="Times New Roman" w:eastAsia="바탕" w:hAnsi="Times New Roman" w:cs="Times New Roman"/>
          <w:color w:val="000000" w:themeColor="text1"/>
          <w:sz w:val="24"/>
          <w:szCs w:val="24"/>
        </w:rPr>
        <w:t>volcanics</w:t>
      </w:r>
      <w:proofErr w:type="spellEnd"/>
      <w:r w:rsidRPr="0095551E">
        <w:rPr>
          <w:rFonts w:ascii="Times New Roman" w:eastAsia="바탕" w:hAnsi="Times New Roman" w:cs="Times New Roman"/>
          <w:color w:val="000000" w:themeColor="text1"/>
          <w:sz w:val="24"/>
          <w:szCs w:val="24"/>
        </w:rPr>
        <w:t xml:space="preserve"> (</w:t>
      </w:r>
      <w:proofErr w:type="spellStart"/>
      <w:r w:rsidRPr="0095551E">
        <w:rPr>
          <w:rFonts w:ascii="Times New Roman" w:eastAsia="바탕" w:hAnsi="Times New Roman" w:cs="Times New Roman"/>
          <w:color w:val="000000" w:themeColor="text1"/>
          <w:sz w:val="24"/>
          <w:szCs w:val="24"/>
        </w:rPr>
        <w:t>Rocholl</w:t>
      </w:r>
      <w:proofErr w:type="spellEnd"/>
      <w:r w:rsidRPr="0095551E">
        <w:rPr>
          <w:rFonts w:ascii="Times New Roman" w:eastAsia="바탕" w:hAnsi="Times New Roman" w:cs="Times New Roman"/>
          <w:color w:val="000000" w:themeColor="text1"/>
          <w:sz w:val="24"/>
          <w:szCs w:val="24"/>
        </w:rPr>
        <w:t xml:space="preserve"> et al., 1995), Ross Island </w:t>
      </w:r>
      <w:proofErr w:type="spellStart"/>
      <w:r w:rsidRPr="0095551E">
        <w:rPr>
          <w:rFonts w:ascii="Times New Roman" w:eastAsia="바탕" w:hAnsi="Times New Roman" w:cs="Times New Roman"/>
          <w:color w:val="000000" w:themeColor="text1"/>
          <w:sz w:val="24"/>
          <w:szCs w:val="24"/>
        </w:rPr>
        <w:t>basanitoids</w:t>
      </w:r>
      <w:proofErr w:type="spellEnd"/>
      <w:r w:rsidRPr="0095551E">
        <w:rPr>
          <w:rFonts w:ascii="Times New Roman" w:eastAsia="바탕" w:hAnsi="Times New Roman" w:cs="Times New Roman"/>
          <w:color w:val="000000" w:themeColor="text1"/>
          <w:sz w:val="24"/>
          <w:szCs w:val="24"/>
        </w:rPr>
        <w:t xml:space="preserve"> (Sun and Hanson, 1975), Antarctic Peninsula basalts (Hole et al., 1993), South American volcanoes (Harmon et al., 1984; Stern and </w:t>
      </w:r>
      <w:proofErr w:type="spellStart"/>
      <w:r w:rsidRPr="0095551E">
        <w:rPr>
          <w:rFonts w:ascii="Times New Roman" w:eastAsia="바탕" w:hAnsi="Times New Roman" w:cs="Times New Roman"/>
          <w:color w:val="000000" w:themeColor="text1"/>
          <w:sz w:val="24"/>
          <w:szCs w:val="24"/>
        </w:rPr>
        <w:t>Kilian</w:t>
      </w:r>
      <w:proofErr w:type="spellEnd"/>
      <w:r w:rsidRPr="0095551E">
        <w:rPr>
          <w:rFonts w:ascii="Times New Roman" w:eastAsia="바탕" w:hAnsi="Times New Roman" w:cs="Times New Roman"/>
          <w:color w:val="000000" w:themeColor="text1"/>
          <w:sz w:val="24"/>
          <w:szCs w:val="24"/>
        </w:rPr>
        <w:t xml:space="preserve">, 1996), South Sandwich Island (Barreiro, 1983), Bouvet Island (Sun, 1980), South Shetland Island (Lee et al., 2008), Marion and Prince Edward (le </w:t>
      </w:r>
      <w:proofErr w:type="spellStart"/>
      <w:r w:rsidRPr="0095551E">
        <w:rPr>
          <w:rFonts w:ascii="Times New Roman" w:eastAsia="바탕" w:hAnsi="Times New Roman" w:cs="Times New Roman"/>
          <w:color w:val="000000" w:themeColor="text1"/>
          <w:sz w:val="24"/>
          <w:szCs w:val="24"/>
        </w:rPr>
        <w:t>Roex</w:t>
      </w:r>
      <w:proofErr w:type="spellEnd"/>
      <w:r w:rsidRPr="0095551E">
        <w:rPr>
          <w:rFonts w:ascii="Times New Roman" w:eastAsia="바탕" w:hAnsi="Times New Roman" w:cs="Times New Roman"/>
          <w:color w:val="000000" w:themeColor="text1"/>
          <w:sz w:val="24"/>
          <w:szCs w:val="24"/>
        </w:rPr>
        <w:t xml:space="preserve"> et al., 2012), Kerguelen Island (Weis et al., 1998), Heard Island (</w:t>
      </w:r>
      <w:proofErr w:type="spellStart"/>
      <w:r w:rsidRPr="0095551E">
        <w:rPr>
          <w:rFonts w:ascii="Times New Roman" w:eastAsia="바탕" w:hAnsi="Times New Roman" w:cs="Times New Roman"/>
          <w:color w:val="000000" w:themeColor="text1"/>
          <w:sz w:val="24"/>
          <w:szCs w:val="24"/>
        </w:rPr>
        <w:t>Barling</w:t>
      </w:r>
      <w:proofErr w:type="spellEnd"/>
      <w:r w:rsidRPr="0095551E">
        <w:rPr>
          <w:rFonts w:ascii="Times New Roman" w:eastAsia="바탕" w:hAnsi="Times New Roman" w:cs="Times New Roman"/>
          <w:color w:val="000000" w:themeColor="text1"/>
          <w:sz w:val="24"/>
          <w:szCs w:val="24"/>
        </w:rPr>
        <w:t xml:space="preserve"> et al., 1994), Amsterdam-</w:t>
      </w:r>
      <w:proofErr w:type="spellStart"/>
      <w:r w:rsidRPr="0095551E">
        <w:rPr>
          <w:rFonts w:ascii="Times New Roman" w:eastAsia="바탕" w:hAnsi="Times New Roman" w:cs="Times New Roman"/>
          <w:color w:val="000000" w:themeColor="text1"/>
          <w:sz w:val="24"/>
          <w:szCs w:val="24"/>
        </w:rPr>
        <w:t>St.Paul</w:t>
      </w:r>
      <w:proofErr w:type="spellEnd"/>
      <w:r w:rsidRPr="0095551E">
        <w:rPr>
          <w:rFonts w:ascii="Times New Roman" w:eastAsia="바탕" w:hAnsi="Times New Roman" w:cs="Times New Roman"/>
          <w:color w:val="000000" w:themeColor="text1"/>
          <w:sz w:val="24"/>
          <w:szCs w:val="24"/>
        </w:rPr>
        <w:t xml:space="preserve"> (</w:t>
      </w:r>
      <w:proofErr w:type="spellStart"/>
      <w:r w:rsidRPr="0095551E">
        <w:rPr>
          <w:rFonts w:ascii="Times New Roman" w:eastAsia="바탕" w:hAnsi="Times New Roman" w:cs="Times New Roman"/>
          <w:color w:val="000000" w:themeColor="text1"/>
          <w:sz w:val="24"/>
          <w:szCs w:val="24"/>
        </w:rPr>
        <w:t>Doucet</w:t>
      </w:r>
      <w:proofErr w:type="spellEnd"/>
      <w:r w:rsidRPr="0095551E">
        <w:rPr>
          <w:rFonts w:ascii="Times New Roman" w:eastAsia="바탕" w:hAnsi="Times New Roman" w:cs="Times New Roman"/>
          <w:color w:val="000000" w:themeColor="text1"/>
          <w:sz w:val="24"/>
          <w:szCs w:val="24"/>
        </w:rPr>
        <w:t xml:space="preserve"> et al., 2004), New Zealand (McCulloch et al., 1994), </w:t>
      </w:r>
      <w:r w:rsidRPr="0095551E">
        <w:rPr>
          <w:rFonts w:ascii="Times New Roman" w:eastAsia="바탕" w:hAnsi="Times New Roman" w:cs="Times New Roman" w:hint="eastAsia"/>
          <w:color w:val="000000" w:themeColor="text1"/>
          <w:sz w:val="24"/>
          <w:szCs w:val="24"/>
        </w:rPr>
        <w:t xml:space="preserve">and </w:t>
      </w:r>
      <w:r w:rsidRPr="0095551E">
        <w:rPr>
          <w:rFonts w:ascii="Times New Roman" w:eastAsia="바탕" w:hAnsi="Times New Roman" w:cs="Times New Roman"/>
          <w:color w:val="000000" w:themeColor="text1"/>
          <w:sz w:val="24"/>
          <w:szCs w:val="24"/>
        </w:rPr>
        <w:t>Easter Island and Tonga (Sun, 1980).</w:t>
      </w:r>
    </w:p>
    <w:p w:rsidR="009B4FC1" w:rsidRDefault="009B4FC1" w:rsidP="009B4FC1">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0EBCF3" wp14:editId="6D737D9B">
            <wp:extent cx="5731510" cy="4430438"/>
            <wp:effectExtent l="0" t="0" r="2540" b="8255"/>
            <wp:docPr id="7" name="그림 7" descr="G:\Data Copy\논문원고\2020\EPICA-한창희\MS to sibmit to GRL-final revision\EDC\Fig\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 Copy\논문원고\2020\EPICA-한창희\MS to sibmit to GRL-final revision\EDC\Fig\Figure 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430438"/>
                    </a:xfrm>
                    <a:prstGeom prst="rect">
                      <a:avLst/>
                    </a:prstGeom>
                    <a:noFill/>
                    <a:ln>
                      <a:noFill/>
                    </a:ln>
                  </pic:spPr>
                </pic:pic>
              </a:graphicData>
            </a:graphic>
          </wp:inline>
        </w:drawing>
      </w:r>
    </w:p>
    <w:p w:rsidR="009B4FC1" w:rsidRDefault="009B4FC1" w:rsidP="009B4FC1">
      <w:pPr>
        <w:jc w:val="left"/>
        <w:rPr>
          <w:rFonts w:ascii="Times New Roman" w:hAnsi="Times New Roman" w:cs="Times New Roman"/>
          <w:sz w:val="24"/>
          <w:szCs w:val="24"/>
        </w:rPr>
      </w:pPr>
      <w:r w:rsidRPr="000C1610">
        <w:rPr>
          <w:rFonts w:ascii="Times New Roman" w:hAnsi="Times New Roman" w:cs="Times New Roman" w:hint="eastAsia"/>
          <w:color w:val="000000" w:themeColor="text1"/>
          <w:sz w:val="24"/>
          <w:szCs w:val="24"/>
        </w:rPr>
        <w:t>Figure S</w:t>
      </w:r>
      <w:r w:rsidR="00FD3AC9" w:rsidRPr="000C1610">
        <w:rPr>
          <w:rFonts w:ascii="Times New Roman" w:hAnsi="Times New Roman" w:cs="Times New Roman" w:hint="eastAsia"/>
          <w:color w:val="000000" w:themeColor="text1"/>
          <w:sz w:val="24"/>
          <w:szCs w:val="24"/>
        </w:rPr>
        <w:t>6</w:t>
      </w:r>
      <w:r w:rsidRPr="000C1610">
        <w:rPr>
          <w:rFonts w:ascii="Times New Roman" w:hAnsi="Times New Roman" w:cs="Times New Roman" w:hint="eastAsia"/>
          <w:color w:val="000000" w:themeColor="text1"/>
          <w:sz w:val="24"/>
          <w:szCs w:val="24"/>
        </w:rPr>
        <w:t xml:space="preserve">. Location </w:t>
      </w:r>
      <w:r w:rsidRPr="003759E6">
        <w:rPr>
          <w:rFonts w:ascii="Times New Roman" w:hAnsi="Times New Roman" w:cs="Times New Roman" w:hint="eastAsia"/>
          <w:sz w:val="24"/>
          <w:szCs w:val="24"/>
        </w:rPr>
        <w:t>map for Antarctic and extra-Antarctic volcanoes mentioned in the text.</w:t>
      </w:r>
      <w:r w:rsidRPr="003759E6">
        <w:rPr>
          <w:rFonts w:ascii="Times New Roman" w:hAnsi="Times New Roman" w:cs="Times New Roman"/>
          <w:sz w:val="24"/>
          <w:szCs w:val="24"/>
        </w:rPr>
        <w:t xml:space="preserve"> </w:t>
      </w:r>
      <w:r w:rsidRPr="006E64F3">
        <w:rPr>
          <w:rFonts w:ascii="Times New Roman" w:hAnsi="Times New Roman" w:cs="Times New Roman"/>
          <w:sz w:val="24"/>
          <w:szCs w:val="24"/>
        </w:rPr>
        <w:t>The base map is ‘Southern Hemisphere of Earth (Lambert Azimuthal projection)’ by Sean Baker licensed under CC BY 2.</w:t>
      </w:r>
    </w:p>
    <w:p w:rsidR="009B4FC1" w:rsidRDefault="009B4FC1"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Default="00490629" w:rsidP="009B4FC1">
      <w:pPr>
        <w:jc w:val="left"/>
        <w:rPr>
          <w:rFonts w:ascii="Times New Roman" w:hAnsi="Times New Roman" w:cs="Times New Roman"/>
          <w:sz w:val="24"/>
          <w:szCs w:val="24"/>
        </w:rPr>
      </w:pPr>
    </w:p>
    <w:p w:rsidR="00490629" w:rsidRPr="001073E8" w:rsidRDefault="00490629" w:rsidP="00490629">
      <w:pPr>
        <w:spacing w:line="240" w:lineRule="auto"/>
        <w:rPr>
          <w:rFonts w:ascii="Times New Roman" w:hAnsi="Times New Roman" w:cs="Times New Roman"/>
          <w:sz w:val="24"/>
          <w:szCs w:val="24"/>
        </w:rPr>
      </w:pPr>
      <w:r w:rsidRPr="000C1610">
        <w:rPr>
          <w:rFonts w:ascii="Times New Roman" w:hAnsi="Times New Roman" w:cs="Times New Roman"/>
          <w:noProof/>
          <w:color w:val="000000" w:themeColor="text1"/>
          <w:sz w:val="24"/>
          <w:szCs w:val="24"/>
        </w:rPr>
        <w:lastRenderedPageBreak/>
        <w:drawing>
          <wp:anchor distT="0" distB="144145" distL="114300" distR="114300" simplePos="0" relativeHeight="251661312" behindDoc="0" locked="0" layoutInCell="1" allowOverlap="1" wp14:anchorId="62C9B91C" wp14:editId="6FCF5B3C">
            <wp:simplePos x="0" y="0"/>
            <wp:positionH relativeFrom="column">
              <wp:align>center</wp:align>
            </wp:positionH>
            <wp:positionV relativeFrom="page">
              <wp:posOffset>1106170</wp:posOffset>
            </wp:positionV>
            <wp:extent cx="4584065" cy="5453380"/>
            <wp:effectExtent l="0" t="0" r="6985" b="0"/>
            <wp:wrapTopAndBottom/>
            <wp:docPr id="2" name="그림 2" descr="텍스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C lay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4569" cy="5453623"/>
                    </a:xfrm>
                    <a:prstGeom prst="rect">
                      <a:avLst/>
                    </a:prstGeom>
                  </pic:spPr>
                </pic:pic>
              </a:graphicData>
            </a:graphic>
            <wp14:sizeRelH relativeFrom="margin">
              <wp14:pctWidth>0</wp14:pctWidth>
            </wp14:sizeRelH>
            <wp14:sizeRelV relativeFrom="margin">
              <wp14:pctHeight>0</wp14:pctHeight>
            </wp14:sizeRelV>
          </wp:anchor>
        </w:drawing>
      </w:r>
      <w:r w:rsidRPr="000C1610">
        <w:rPr>
          <w:rFonts w:ascii="Times New Roman" w:hAnsi="Times New Roman" w:cs="Times New Roman" w:hint="eastAsia"/>
          <w:color w:val="000000" w:themeColor="text1"/>
          <w:sz w:val="24"/>
          <w:szCs w:val="24"/>
        </w:rPr>
        <w:t>Figure S</w:t>
      </w:r>
      <w:r w:rsidR="006407F4" w:rsidRPr="000C1610">
        <w:rPr>
          <w:rFonts w:ascii="Times New Roman" w:hAnsi="Times New Roman" w:cs="Times New Roman" w:hint="eastAsia"/>
          <w:color w:val="000000" w:themeColor="text1"/>
          <w:sz w:val="24"/>
          <w:szCs w:val="24"/>
        </w:rPr>
        <w:t>7</w:t>
      </w:r>
      <w:r w:rsidRPr="000C1610">
        <w:rPr>
          <w:rFonts w:ascii="Times New Roman" w:hAnsi="Times New Roman" w:cs="Times New Roman" w:hint="eastAsia"/>
          <w:color w:val="000000" w:themeColor="text1"/>
          <w:sz w:val="24"/>
          <w:szCs w:val="24"/>
        </w:rPr>
        <w:t xml:space="preserve">. Changes </w:t>
      </w:r>
      <w:r>
        <w:rPr>
          <w:rFonts w:ascii="Times New Roman" w:hAnsi="Times New Roman" w:cs="Times New Roman" w:hint="eastAsia"/>
          <w:sz w:val="24"/>
          <w:szCs w:val="24"/>
        </w:rPr>
        <w:t xml:space="preserve">in </w:t>
      </w:r>
      <w:proofErr w:type="spellStart"/>
      <w:r>
        <w:rPr>
          <w:rFonts w:ascii="Times New Roman" w:hAnsi="Times New Roman" w:cs="Times New Roman" w:hint="eastAsia"/>
          <w:sz w:val="24"/>
          <w:szCs w:val="24"/>
        </w:rPr>
        <w:t>Pb</w:t>
      </w:r>
      <w:proofErr w:type="spellEnd"/>
      <w:r>
        <w:rPr>
          <w:rFonts w:ascii="Times New Roman" w:hAnsi="Times New Roman" w:cs="Times New Roman" w:hint="eastAsia"/>
          <w:sz w:val="24"/>
          <w:szCs w:val="24"/>
        </w:rPr>
        <w:t xml:space="preserve"> and Ba concentrations and </w:t>
      </w:r>
      <w:r w:rsidRPr="004E6D2A">
        <w:rPr>
          <w:rFonts w:ascii="Times New Roman" w:hAnsi="Times New Roman" w:cs="Times New Roman" w:hint="eastAsia"/>
          <w:sz w:val="24"/>
          <w:szCs w:val="24"/>
          <w:vertAlign w:val="superscript"/>
        </w:rPr>
        <w:t>206</w:t>
      </w:r>
      <w:r>
        <w:rPr>
          <w:rFonts w:ascii="Times New Roman" w:hAnsi="Times New Roman" w:cs="Times New Roman" w:hint="eastAsia"/>
          <w:sz w:val="24"/>
          <w:szCs w:val="24"/>
        </w:rPr>
        <w:t>Pb/</w:t>
      </w:r>
      <w:r w:rsidRPr="004E6D2A">
        <w:rPr>
          <w:rFonts w:ascii="Times New Roman" w:hAnsi="Times New Roman" w:cs="Times New Roman" w:hint="eastAsia"/>
          <w:sz w:val="24"/>
          <w:szCs w:val="24"/>
          <w:vertAlign w:val="superscript"/>
        </w:rPr>
        <w:t>207</w:t>
      </w:r>
      <w:r>
        <w:rPr>
          <w:rFonts w:ascii="Times New Roman" w:hAnsi="Times New Roman" w:cs="Times New Roman" w:hint="eastAsia"/>
          <w:sz w:val="24"/>
          <w:szCs w:val="24"/>
        </w:rPr>
        <w:t xml:space="preserve">Pb ratios (open circles) as a function of radius in two sections: (a) depth of 2973.91 </w:t>
      </w:r>
      <w:r w:rsidRPr="001073E8">
        <w:rPr>
          <w:rFonts w:ascii="Times New Roman" w:hAnsi="Times New Roman" w:cs="Times New Roman" w:hint="eastAsia"/>
          <w:sz w:val="24"/>
          <w:szCs w:val="24"/>
        </w:rPr>
        <w:t xml:space="preserve">m (572.8 </w:t>
      </w:r>
      <w:proofErr w:type="spellStart"/>
      <w:r w:rsidRPr="001073E8">
        <w:rPr>
          <w:rFonts w:ascii="Times New Roman" w:hAnsi="Times New Roman" w:cs="Times New Roman" w:hint="eastAsia"/>
          <w:sz w:val="24"/>
          <w:szCs w:val="24"/>
        </w:rPr>
        <w:t>kyr</w:t>
      </w:r>
      <w:proofErr w:type="spellEnd"/>
      <w:r w:rsidRPr="001073E8">
        <w:rPr>
          <w:rFonts w:ascii="Times New Roman" w:hAnsi="Times New Roman" w:cs="Times New Roman" w:hint="eastAsia"/>
          <w:sz w:val="24"/>
          <w:szCs w:val="24"/>
        </w:rPr>
        <w:t xml:space="preserve"> B.P.), MIS 15.1 interglacial; (b) depth of 3056.48 m (662.8 </w:t>
      </w:r>
      <w:proofErr w:type="spellStart"/>
      <w:r w:rsidRPr="001073E8">
        <w:rPr>
          <w:rFonts w:ascii="Times New Roman" w:hAnsi="Times New Roman" w:cs="Times New Roman" w:hint="eastAsia"/>
          <w:sz w:val="24"/>
          <w:szCs w:val="24"/>
        </w:rPr>
        <w:t>kyr</w:t>
      </w:r>
      <w:proofErr w:type="spellEnd"/>
      <w:r w:rsidRPr="001073E8">
        <w:rPr>
          <w:rFonts w:ascii="Times New Roman" w:hAnsi="Times New Roman" w:cs="Times New Roman" w:hint="eastAsia"/>
          <w:sz w:val="24"/>
          <w:szCs w:val="24"/>
        </w:rPr>
        <w:t xml:space="preserve"> B.P.), MIS 14 glacial. Two different values are given for concentrations and isotope ratios in the innermost part because the inner cores were divided into two consecutive 20 cm long parts. The error bars of the </w:t>
      </w:r>
      <w:r w:rsidRPr="001073E8">
        <w:rPr>
          <w:rFonts w:ascii="Times New Roman" w:hAnsi="Times New Roman" w:cs="Times New Roman" w:hint="eastAsia"/>
          <w:sz w:val="24"/>
          <w:szCs w:val="24"/>
          <w:vertAlign w:val="superscript"/>
        </w:rPr>
        <w:t>206</w:t>
      </w:r>
      <w:r w:rsidRPr="001073E8">
        <w:rPr>
          <w:rFonts w:ascii="Times New Roman" w:hAnsi="Times New Roman" w:cs="Times New Roman" w:hint="eastAsia"/>
          <w:sz w:val="24"/>
          <w:szCs w:val="24"/>
        </w:rPr>
        <w:t>Pb/</w:t>
      </w:r>
      <w:r w:rsidRPr="001073E8">
        <w:rPr>
          <w:rFonts w:ascii="Times New Roman" w:hAnsi="Times New Roman" w:cs="Times New Roman" w:hint="eastAsia"/>
          <w:sz w:val="24"/>
          <w:szCs w:val="24"/>
          <w:vertAlign w:val="superscript"/>
        </w:rPr>
        <w:t>207</w:t>
      </w:r>
      <w:r w:rsidRPr="001073E8">
        <w:rPr>
          <w:rFonts w:ascii="Times New Roman" w:hAnsi="Times New Roman" w:cs="Times New Roman" w:hint="eastAsia"/>
          <w:sz w:val="24"/>
          <w:szCs w:val="24"/>
        </w:rPr>
        <w:t>Pb ratios are 95% confidence interval</w:t>
      </w:r>
      <w:r>
        <w:rPr>
          <w:rFonts w:ascii="Times New Roman" w:hAnsi="Times New Roman" w:cs="Times New Roman" w:hint="eastAsia"/>
          <w:sz w:val="24"/>
          <w:szCs w:val="24"/>
        </w:rPr>
        <w:t>s</w:t>
      </w:r>
      <w:r w:rsidRPr="001073E8">
        <w:rPr>
          <w:rFonts w:ascii="Times New Roman" w:hAnsi="Times New Roman" w:cs="Times New Roman" w:hint="eastAsia"/>
          <w:sz w:val="24"/>
          <w:szCs w:val="24"/>
        </w:rPr>
        <w:t>.</w:t>
      </w:r>
      <w:bookmarkStart w:id="0" w:name="_GoBack"/>
      <w:bookmarkEnd w:id="0"/>
    </w:p>
    <w:p w:rsidR="00490629" w:rsidRPr="00490629" w:rsidRDefault="00490629"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Default="009B4FC1" w:rsidP="009B4FC1">
      <w:pPr>
        <w:jc w:val="left"/>
        <w:rPr>
          <w:rFonts w:ascii="Times New Roman" w:hAnsi="Times New Roman" w:cs="Times New Roman"/>
          <w:sz w:val="24"/>
          <w:szCs w:val="24"/>
        </w:rPr>
      </w:pPr>
    </w:p>
    <w:p w:rsidR="009B4FC1" w:rsidRPr="0028037C" w:rsidRDefault="009B4FC1" w:rsidP="009B4FC1">
      <w:pPr>
        <w:jc w:val="left"/>
        <w:rPr>
          <w:rFonts w:ascii="Times New Roman" w:hAnsi="Times New Roman" w:cs="Times New Roman"/>
          <w:b/>
          <w:sz w:val="28"/>
          <w:szCs w:val="28"/>
        </w:rPr>
      </w:pPr>
      <w:r w:rsidRPr="0028037C">
        <w:rPr>
          <w:rFonts w:ascii="Times New Roman" w:hAnsi="Times New Roman" w:cs="Times New Roman" w:hint="eastAsia"/>
          <w:b/>
          <w:sz w:val="28"/>
          <w:szCs w:val="28"/>
        </w:rPr>
        <w:lastRenderedPageBreak/>
        <w:t>References</w:t>
      </w:r>
    </w:p>
    <w:p w:rsidR="009B4FC1" w:rsidRPr="00FD337E" w:rsidRDefault="003F7EDF" w:rsidP="002D7F0C">
      <w:pPr>
        <w:wordWrap/>
        <w:adjustRightInd w:val="0"/>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proofErr w:type="spellStart"/>
      <w:r w:rsidRPr="00FD337E">
        <w:rPr>
          <w:rStyle w:val="a6"/>
          <w:rFonts w:ascii="Times New Roman" w:hAnsi="Times New Roman" w:cs="Times New Roman"/>
          <w:color w:val="000000" w:themeColor="text1"/>
          <w:sz w:val="24"/>
          <w:szCs w:val="24"/>
          <w:u w:val="none"/>
        </w:rPr>
        <w:t>Barling</w:t>
      </w:r>
      <w:proofErr w:type="spellEnd"/>
      <w:r w:rsidRPr="00FD337E">
        <w:rPr>
          <w:rStyle w:val="a6"/>
          <w:rFonts w:ascii="Times New Roman" w:hAnsi="Times New Roman" w:cs="Times New Roman"/>
          <w:color w:val="000000" w:themeColor="text1"/>
          <w:sz w:val="24"/>
          <w:szCs w:val="24"/>
          <w:u w:val="none"/>
        </w:rPr>
        <w:t>, J., Goldstein, S. L.</w:t>
      </w:r>
      <w:r w:rsidR="009B4FC1" w:rsidRPr="00FD337E">
        <w:rPr>
          <w:rStyle w:val="a6"/>
          <w:rFonts w:ascii="Times New Roman" w:hAnsi="Times New Roman" w:cs="Times New Roman"/>
          <w:color w:val="000000" w:themeColor="text1"/>
          <w:sz w:val="24"/>
          <w:szCs w:val="24"/>
          <w:u w:val="none"/>
        </w:rPr>
        <w:t xml:space="preserve"> &amp; Nicholls, I. A. Geochemistry of Heard Island (Southern Indian Ocean): Characterization of an enriched mantle component and implications for enrichment of the sub-Indian ocean mantle. </w:t>
      </w:r>
      <w:r w:rsidR="009B4FC1" w:rsidRPr="00FD337E">
        <w:rPr>
          <w:rStyle w:val="a6"/>
          <w:rFonts w:ascii="Times New Roman" w:hAnsi="Times New Roman" w:cs="Times New Roman"/>
          <w:i/>
          <w:iCs/>
          <w:color w:val="000000" w:themeColor="text1"/>
          <w:sz w:val="24"/>
          <w:szCs w:val="24"/>
          <w:u w:val="none"/>
        </w:rPr>
        <w:t>J</w:t>
      </w:r>
      <w:r w:rsidR="00344D77">
        <w:rPr>
          <w:rStyle w:val="a6"/>
          <w:rFonts w:ascii="Times New Roman" w:hAnsi="Times New Roman" w:cs="Times New Roman" w:hint="eastAsia"/>
          <w:i/>
          <w:iCs/>
          <w:color w:val="000000" w:themeColor="text1"/>
          <w:sz w:val="24"/>
          <w:szCs w:val="24"/>
          <w:u w:val="none"/>
        </w:rPr>
        <w:t>.</w:t>
      </w:r>
      <w:r w:rsidR="009B4FC1" w:rsidRPr="00FD337E">
        <w:rPr>
          <w:rStyle w:val="a6"/>
          <w:rFonts w:ascii="Times New Roman" w:hAnsi="Times New Roman" w:cs="Times New Roman"/>
          <w:i/>
          <w:iCs/>
          <w:color w:val="000000" w:themeColor="text1"/>
          <w:sz w:val="24"/>
          <w:szCs w:val="24"/>
          <w:u w:val="none"/>
        </w:rPr>
        <w:t xml:space="preserve"> Petrol</w:t>
      </w:r>
      <w:r w:rsidR="00344D77">
        <w:rPr>
          <w:rStyle w:val="a6"/>
          <w:rFonts w:ascii="Times New Roman" w:hAnsi="Times New Roman" w:cs="Times New Roman" w:hint="eastAsia"/>
          <w:i/>
          <w:iCs/>
          <w:color w:val="000000" w:themeColor="text1"/>
          <w:sz w:val="24"/>
          <w:szCs w:val="24"/>
          <w:u w:val="none"/>
        </w:rPr>
        <w:t>.</w:t>
      </w:r>
      <w:r w:rsidR="009B4FC1" w:rsidRPr="00FD337E">
        <w:rPr>
          <w:rStyle w:val="a6"/>
          <w:rFonts w:ascii="Times New Roman" w:hAnsi="Times New Roman" w:cs="Times New Roman"/>
          <w:i/>
          <w:iCs/>
          <w:color w:val="000000" w:themeColor="text1"/>
          <w:sz w:val="24"/>
          <w:szCs w:val="24"/>
          <w:u w:val="none"/>
        </w:rPr>
        <w:t xml:space="preserve"> </w:t>
      </w:r>
      <w:r w:rsidR="009B4FC1" w:rsidRPr="00E75852">
        <w:rPr>
          <w:rStyle w:val="a6"/>
          <w:rFonts w:ascii="Times New Roman" w:hAnsi="Times New Roman" w:cs="Times New Roman"/>
          <w:b/>
          <w:iCs/>
          <w:color w:val="000000" w:themeColor="text1"/>
          <w:sz w:val="24"/>
          <w:szCs w:val="24"/>
          <w:u w:val="none"/>
        </w:rPr>
        <w:t>35</w:t>
      </w:r>
      <w:r w:rsidR="009B4FC1" w:rsidRPr="00FD337E">
        <w:rPr>
          <w:rStyle w:val="a6"/>
          <w:rFonts w:ascii="Times New Roman" w:hAnsi="Times New Roman" w:cs="Times New Roman"/>
          <w:color w:val="000000" w:themeColor="text1"/>
          <w:sz w:val="24"/>
          <w:szCs w:val="24"/>
          <w:u w:val="none"/>
        </w:rPr>
        <w:t>, 1017</w:t>
      </w:r>
      <w:r w:rsidR="009B4FC1" w:rsidRPr="00FD337E">
        <w:rPr>
          <w:rFonts w:ascii="Times New Roman" w:hAnsi="Times New Roman" w:cs="Times New Roman"/>
          <w:color w:val="000000" w:themeColor="text1"/>
          <w:sz w:val="24"/>
          <w:szCs w:val="24"/>
        </w:rPr>
        <w:t>–</w:t>
      </w:r>
      <w:r w:rsidRPr="00FD337E">
        <w:rPr>
          <w:rStyle w:val="a6"/>
          <w:rFonts w:ascii="Times New Roman" w:hAnsi="Times New Roman" w:cs="Times New Roman"/>
          <w:color w:val="000000" w:themeColor="text1"/>
          <w:sz w:val="24"/>
          <w:szCs w:val="24"/>
          <w:u w:val="none"/>
        </w:rPr>
        <w:t>1053</w:t>
      </w:r>
      <w:r w:rsidRPr="00FD337E">
        <w:rPr>
          <w:rStyle w:val="a6"/>
          <w:rFonts w:ascii="Times New Roman" w:hAnsi="Times New Roman" w:cs="Times New Roman" w:hint="eastAsia"/>
          <w:color w:val="000000" w:themeColor="text1"/>
          <w:sz w:val="24"/>
          <w:szCs w:val="24"/>
          <w:u w:val="none"/>
        </w:rPr>
        <w:t xml:space="preserve"> (1994)</w:t>
      </w:r>
      <w:r w:rsidRPr="00FD337E">
        <w:rPr>
          <w:rStyle w:val="a6"/>
          <w:rFonts w:ascii="Times New Roman" w:hAnsi="Times New Roman" w:cs="Times New Roman"/>
          <w:color w:val="000000" w:themeColor="text1"/>
          <w:sz w:val="24"/>
          <w:szCs w:val="24"/>
          <w:u w:val="none"/>
        </w:rPr>
        <w:t>.</w:t>
      </w:r>
    </w:p>
    <w:p w:rsidR="009B4FC1" w:rsidRPr="00FD337E" w:rsidRDefault="009B4FC1" w:rsidP="002D7F0C">
      <w:pPr>
        <w:wordWrap/>
        <w:adjustRightInd w:val="0"/>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proofErr w:type="gramStart"/>
      <w:r w:rsidRPr="00FD337E">
        <w:rPr>
          <w:rStyle w:val="a6"/>
          <w:rFonts w:ascii="Times New Roman" w:hAnsi="Times New Roman" w:cs="Times New Roman"/>
          <w:color w:val="000000" w:themeColor="text1"/>
          <w:sz w:val="24"/>
          <w:szCs w:val="24"/>
          <w:u w:val="none"/>
        </w:rPr>
        <w:t xml:space="preserve">Barreiro, B. Lead isotopic compositions of South Sandwich Island volcanic rocks and their bearing on </w:t>
      </w:r>
      <w:proofErr w:type="spellStart"/>
      <w:r w:rsidRPr="00FD337E">
        <w:rPr>
          <w:rStyle w:val="a6"/>
          <w:rFonts w:ascii="Times New Roman" w:hAnsi="Times New Roman" w:cs="Times New Roman"/>
          <w:color w:val="000000" w:themeColor="text1"/>
          <w:sz w:val="24"/>
          <w:szCs w:val="24"/>
          <w:u w:val="none"/>
        </w:rPr>
        <w:t>magmagenesis</w:t>
      </w:r>
      <w:proofErr w:type="spellEnd"/>
      <w:r w:rsidRPr="00FD337E">
        <w:rPr>
          <w:rStyle w:val="a6"/>
          <w:rFonts w:ascii="Times New Roman" w:hAnsi="Times New Roman" w:cs="Times New Roman"/>
          <w:color w:val="000000" w:themeColor="text1"/>
          <w:sz w:val="24"/>
          <w:szCs w:val="24"/>
          <w:u w:val="none"/>
        </w:rPr>
        <w:t xml:space="preserve"> in intra-oceanic island arcs.</w:t>
      </w:r>
      <w:proofErr w:type="gramEnd"/>
      <w:r w:rsidRPr="00FD337E">
        <w:rPr>
          <w:rStyle w:val="a6"/>
          <w:rFonts w:ascii="Times New Roman" w:hAnsi="Times New Roman" w:cs="Times New Roman"/>
          <w:color w:val="000000" w:themeColor="text1"/>
          <w:sz w:val="24"/>
          <w:szCs w:val="24"/>
          <w:u w:val="none"/>
        </w:rPr>
        <w:t xml:space="preserve"> </w:t>
      </w:r>
      <w:proofErr w:type="spellStart"/>
      <w:proofErr w:type="gramStart"/>
      <w:r w:rsidR="00E75852" w:rsidRPr="00E75852">
        <w:rPr>
          <w:rFonts w:ascii="Times New Roman" w:hAnsi="Times New Roman"/>
          <w:i/>
          <w:sz w:val="24"/>
          <w:szCs w:val="24"/>
        </w:rPr>
        <w:t>Geochim</w:t>
      </w:r>
      <w:proofErr w:type="spellEnd"/>
      <w:r w:rsidR="00E75852" w:rsidRPr="00E75852">
        <w:rPr>
          <w:rFonts w:ascii="Times New Roman" w:hAnsi="Times New Roman" w:hint="eastAsia"/>
          <w:i/>
          <w:sz w:val="24"/>
          <w:szCs w:val="24"/>
        </w:rPr>
        <w:t>.</w:t>
      </w:r>
      <w:proofErr w:type="gramEnd"/>
      <w:r w:rsidR="00E75852" w:rsidRPr="00E75852">
        <w:rPr>
          <w:rFonts w:ascii="Times New Roman" w:hAnsi="Times New Roman"/>
          <w:i/>
          <w:sz w:val="24"/>
          <w:szCs w:val="24"/>
        </w:rPr>
        <w:t xml:space="preserve"> </w:t>
      </w:r>
      <w:proofErr w:type="spellStart"/>
      <w:proofErr w:type="gramStart"/>
      <w:r w:rsidR="00E75852" w:rsidRPr="00E75852">
        <w:rPr>
          <w:rFonts w:ascii="Times New Roman" w:hAnsi="Times New Roman"/>
          <w:i/>
          <w:sz w:val="24"/>
          <w:szCs w:val="24"/>
        </w:rPr>
        <w:t>Cosmochim</w:t>
      </w:r>
      <w:proofErr w:type="spellEnd"/>
      <w:r w:rsidR="00E75852" w:rsidRPr="00E75852">
        <w:rPr>
          <w:rFonts w:ascii="Times New Roman" w:hAnsi="Times New Roman" w:hint="eastAsia"/>
          <w:i/>
          <w:sz w:val="24"/>
          <w:szCs w:val="24"/>
        </w:rPr>
        <w:t>.</w:t>
      </w:r>
      <w:proofErr w:type="gramEnd"/>
      <w:r w:rsidR="00E75852" w:rsidRPr="00E75852">
        <w:rPr>
          <w:rFonts w:ascii="Times New Roman" w:hAnsi="Times New Roman"/>
          <w:i/>
          <w:sz w:val="24"/>
          <w:szCs w:val="24"/>
        </w:rPr>
        <w:t xml:space="preserve"> </w:t>
      </w:r>
      <w:proofErr w:type="spellStart"/>
      <w:proofErr w:type="gramStart"/>
      <w:r w:rsidR="00E75852" w:rsidRPr="00E75852">
        <w:rPr>
          <w:rFonts w:ascii="Times New Roman" w:hAnsi="Times New Roman"/>
          <w:i/>
          <w:sz w:val="24"/>
          <w:szCs w:val="24"/>
        </w:rPr>
        <w:t>Acta</w:t>
      </w:r>
      <w:proofErr w:type="spellEnd"/>
      <w:r w:rsidRPr="00FD337E">
        <w:rPr>
          <w:rStyle w:val="a6"/>
          <w:rFonts w:ascii="Times New Roman" w:hAnsi="Times New Roman" w:cs="Times New Roman"/>
          <w:i/>
          <w:iCs/>
          <w:color w:val="000000" w:themeColor="text1"/>
          <w:sz w:val="24"/>
          <w:szCs w:val="24"/>
          <w:u w:val="none"/>
        </w:rPr>
        <w:t xml:space="preserve"> </w:t>
      </w:r>
      <w:r w:rsidRPr="00E75852">
        <w:rPr>
          <w:rStyle w:val="a6"/>
          <w:rFonts w:ascii="Times New Roman" w:hAnsi="Times New Roman" w:cs="Times New Roman"/>
          <w:b/>
          <w:iCs/>
          <w:color w:val="000000" w:themeColor="text1"/>
          <w:sz w:val="24"/>
          <w:szCs w:val="24"/>
          <w:u w:val="none"/>
        </w:rPr>
        <w:t>47</w:t>
      </w:r>
      <w:r w:rsidRPr="00FD337E">
        <w:rPr>
          <w:rStyle w:val="a6"/>
          <w:rFonts w:ascii="Times New Roman" w:hAnsi="Times New Roman" w:cs="Times New Roman"/>
          <w:color w:val="000000" w:themeColor="text1"/>
          <w:sz w:val="24"/>
          <w:szCs w:val="24"/>
          <w:u w:val="none"/>
        </w:rPr>
        <w:t>, 817</w:t>
      </w:r>
      <w:r w:rsidRPr="00FD337E">
        <w:rPr>
          <w:rFonts w:ascii="Times New Roman" w:hAnsi="Times New Roman" w:cs="Times New Roman"/>
          <w:color w:val="000000" w:themeColor="text1"/>
          <w:sz w:val="24"/>
          <w:szCs w:val="24"/>
        </w:rPr>
        <w:t>–</w:t>
      </w:r>
      <w:r w:rsidR="003F7EDF" w:rsidRPr="00FD337E">
        <w:rPr>
          <w:rStyle w:val="a6"/>
          <w:rFonts w:ascii="Times New Roman" w:hAnsi="Times New Roman" w:cs="Times New Roman"/>
          <w:color w:val="000000" w:themeColor="text1"/>
          <w:sz w:val="24"/>
          <w:szCs w:val="24"/>
          <w:u w:val="none"/>
        </w:rPr>
        <w:t>822</w:t>
      </w:r>
      <w:r w:rsidR="003F7EDF" w:rsidRPr="00FD337E">
        <w:rPr>
          <w:rStyle w:val="a6"/>
          <w:rFonts w:ascii="Times New Roman" w:hAnsi="Times New Roman" w:cs="Times New Roman" w:hint="eastAsia"/>
          <w:color w:val="000000" w:themeColor="text1"/>
          <w:sz w:val="24"/>
          <w:szCs w:val="24"/>
          <w:u w:val="none"/>
        </w:rPr>
        <w:t xml:space="preserve"> (1983)</w:t>
      </w:r>
      <w:r w:rsidR="003F7EDF" w:rsidRPr="00FD337E">
        <w:rPr>
          <w:rStyle w:val="a6"/>
          <w:rFonts w:ascii="Times New Roman" w:hAnsi="Times New Roman" w:cs="Times New Roman"/>
          <w:color w:val="000000" w:themeColor="text1"/>
          <w:sz w:val="24"/>
          <w:szCs w:val="24"/>
          <w:u w:val="none"/>
        </w:rPr>
        <w:t>.</w:t>
      </w:r>
      <w:proofErr w:type="gramEnd"/>
    </w:p>
    <w:p w:rsidR="009B4FC1" w:rsidRPr="00FD337E" w:rsidRDefault="009B4FC1" w:rsidP="002D7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proofErr w:type="spellStart"/>
      <w:r w:rsidRPr="00FD337E">
        <w:rPr>
          <w:rStyle w:val="a6"/>
          <w:rFonts w:ascii="Times New Roman" w:hAnsi="Times New Roman" w:cs="Times New Roman"/>
          <w:color w:val="000000" w:themeColor="text1"/>
          <w:sz w:val="24"/>
          <w:szCs w:val="24"/>
          <w:u w:val="none"/>
        </w:rPr>
        <w:t>Doucet</w:t>
      </w:r>
      <w:proofErr w:type="spellEnd"/>
      <w:r w:rsidRPr="00FD337E">
        <w:rPr>
          <w:rStyle w:val="a6"/>
          <w:rFonts w:ascii="Times New Roman" w:hAnsi="Times New Roman" w:cs="Times New Roman"/>
          <w:color w:val="000000" w:themeColor="text1"/>
          <w:sz w:val="24"/>
          <w:szCs w:val="24"/>
          <w:u w:val="none"/>
        </w:rPr>
        <w:t>, S., Weis, D</w:t>
      </w:r>
      <w:r w:rsidR="00FD337E" w:rsidRPr="00FD337E">
        <w:rPr>
          <w:rStyle w:val="a6"/>
          <w:rFonts w:ascii="Times New Roman" w:hAnsi="Times New Roman" w:cs="Times New Roman"/>
          <w:color w:val="000000" w:themeColor="text1"/>
          <w:sz w:val="24"/>
          <w:szCs w:val="24"/>
          <w:u w:val="none"/>
        </w:rPr>
        <w:t xml:space="preserve">., </w:t>
      </w:r>
      <w:proofErr w:type="spellStart"/>
      <w:r w:rsidR="00FD337E" w:rsidRPr="00FD337E">
        <w:rPr>
          <w:rStyle w:val="a6"/>
          <w:rFonts w:ascii="Times New Roman" w:hAnsi="Times New Roman" w:cs="Times New Roman"/>
          <w:color w:val="000000" w:themeColor="text1"/>
          <w:sz w:val="24"/>
          <w:szCs w:val="24"/>
          <w:u w:val="none"/>
        </w:rPr>
        <w:t>Scoates</w:t>
      </w:r>
      <w:proofErr w:type="spellEnd"/>
      <w:r w:rsidR="00FD337E" w:rsidRPr="00FD337E">
        <w:rPr>
          <w:rStyle w:val="a6"/>
          <w:rFonts w:ascii="Times New Roman" w:hAnsi="Times New Roman" w:cs="Times New Roman"/>
          <w:color w:val="000000" w:themeColor="text1"/>
          <w:sz w:val="24"/>
          <w:szCs w:val="24"/>
          <w:u w:val="none"/>
        </w:rPr>
        <w:t xml:space="preserve">, J. S., </w:t>
      </w:r>
      <w:proofErr w:type="spellStart"/>
      <w:r w:rsidR="00FD337E" w:rsidRPr="00FD337E">
        <w:rPr>
          <w:rStyle w:val="a6"/>
          <w:rFonts w:ascii="Times New Roman" w:hAnsi="Times New Roman" w:cs="Times New Roman"/>
          <w:color w:val="000000" w:themeColor="text1"/>
          <w:sz w:val="24"/>
          <w:szCs w:val="24"/>
          <w:u w:val="none"/>
        </w:rPr>
        <w:t>Debaille</w:t>
      </w:r>
      <w:proofErr w:type="spellEnd"/>
      <w:r w:rsidR="00FD337E" w:rsidRPr="00FD337E">
        <w:rPr>
          <w:rStyle w:val="a6"/>
          <w:rFonts w:ascii="Times New Roman" w:hAnsi="Times New Roman" w:cs="Times New Roman"/>
          <w:color w:val="000000" w:themeColor="text1"/>
          <w:sz w:val="24"/>
          <w:szCs w:val="24"/>
          <w:u w:val="none"/>
        </w:rPr>
        <w:t>, V.</w:t>
      </w:r>
      <w:r w:rsidRPr="00FD337E">
        <w:rPr>
          <w:rStyle w:val="a6"/>
          <w:rFonts w:ascii="Times New Roman" w:hAnsi="Times New Roman" w:cs="Times New Roman"/>
          <w:color w:val="000000" w:themeColor="text1"/>
          <w:sz w:val="24"/>
          <w:szCs w:val="24"/>
          <w:u w:val="none"/>
        </w:rPr>
        <w:t xml:space="preserve"> &amp; </w:t>
      </w:r>
      <w:proofErr w:type="spellStart"/>
      <w:r w:rsidRPr="00FD337E">
        <w:rPr>
          <w:rStyle w:val="a6"/>
          <w:rFonts w:ascii="Times New Roman" w:hAnsi="Times New Roman" w:cs="Times New Roman"/>
          <w:color w:val="000000" w:themeColor="text1"/>
          <w:sz w:val="24"/>
          <w:szCs w:val="24"/>
          <w:u w:val="none"/>
        </w:rPr>
        <w:t>Giret</w:t>
      </w:r>
      <w:proofErr w:type="spellEnd"/>
      <w:r w:rsidRPr="00FD337E">
        <w:rPr>
          <w:rStyle w:val="a6"/>
          <w:rFonts w:ascii="Times New Roman" w:hAnsi="Times New Roman" w:cs="Times New Roman"/>
          <w:color w:val="000000" w:themeColor="text1"/>
          <w:sz w:val="24"/>
          <w:szCs w:val="24"/>
          <w:u w:val="none"/>
        </w:rPr>
        <w:t xml:space="preserve">, A. Geochemical and </w:t>
      </w:r>
      <w:proofErr w:type="spellStart"/>
      <w:r w:rsidRPr="00FD337E">
        <w:rPr>
          <w:rStyle w:val="a6"/>
          <w:rFonts w:ascii="Times New Roman" w:hAnsi="Times New Roman" w:cs="Times New Roman"/>
          <w:color w:val="000000" w:themeColor="text1"/>
          <w:sz w:val="24"/>
          <w:szCs w:val="24"/>
          <w:u w:val="none"/>
        </w:rPr>
        <w:t>Hf-Pb-Sr-Nd</w:t>
      </w:r>
      <w:proofErr w:type="spellEnd"/>
      <w:r w:rsidRPr="00FD337E">
        <w:rPr>
          <w:rStyle w:val="a6"/>
          <w:rFonts w:ascii="Times New Roman" w:hAnsi="Times New Roman" w:cs="Times New Roman"/>
          <w:color w:val="000000" w:themeColor="text1"/>
          <w:sz w:val="24"/>
          <w:szCs w:val="24"/>
          <w:u w:val="none"/>
        </w:rPr>
        <w:t xml:space="preserve"> isotopic constraints on the origin of the Amsterdam-St. Paul (Indian Ocean) hotspot basalts</w:t>
      </w:r>
      <w:r w:rsidRPr="00E75852">
        <w:rPr>
          <w:rStyle w:val="a6"/>
          <w:rFonts w:ascii="Times New Roman" w:hAnsi="Times New Roman" w:cs="Times New Roman"/>
          <w:color w:val="000000" w:themeColor="text1"/>
          <w:sz w:val="24"/>
          <w:szCs w:val="24"/>
          <w:u w:val="none"/>
        </w:rPr>
        <w:t xml:space="preserve">. </w:t>
      </w:r>
      <w:proofErr w:type="gramStart"/>
      <w:r w:rsidR="00E75852" w:rsidRPr="00E75852">
        <w:rPr>
          <w:rFonts w:ascii="Times New Roman" w:hAnsi="Times New Roman"/>
          <w:i/>
          <w:color w:val="000000" w:themeColor="text1"/>
          <w:sz w:val="24"/>
          <w:szCs w:val="24"/>
        </w:rPr>
        <w:t>Earth Plane</w:t>
      </w:r>
      <w:r w:rsidR="00E75852" w:rsidRPr="00E75852">
        <w:rPr>
          <w:rFonts w:ascii="Times New Roman" w:hAnsi="Times New Roman" w:hint="eastAsia"/>
          <w:i/>
          <w:color w:val="000000" w:themeColor="text1"/>
          <w:sz w:val="24"/>
          <w:szCs w:val="24"/>
        </w:rPr>
        <w:t>t.</w:t>
      </w:r>
      <w:proofErr w:type="gramEnd"/>
      <w:r w:rsidR="00E75852" w:rsidRPr="00E75852">
        <w:rPr>
          <w:rFonts w:ascii="Times New Roman" w:hAnsi="Times New Roman"/>
          <w:i/>
          <w:color w:val="000000" w:themeColor="text1"/>
          <w:sz w:val="24"/>
          <w:szCs w:val="24"/>
        </w:rPr>
        <w:t xml:space="preserve"> Sci</w:t>
      </w:r>
      <w:r w:rsidR="00E75852" w:rsidRPr="00E75852">
        <w:rPr>
          <w:rFonts w:ascii="Times New Roman" w:hAnsi="Times New Roman" w:hint="eastAsia"/>
          <w:i/>
          <w:color w:val="000000" w:themeColor="text1"/>
          <w:sz w:val="24"/>
          <w:szCs w:val="24"/>
        </w:rPr>
        <w:t>.</w:t>
      </w:r>
      <w:r w:rsidR="00E75852" w:rsidRPr="00E75852">
        <w:rPr>
          <w:rFonts w:ascii="Times New Roman" w:hAnsi="Times New Roman"/>
          <w:i/>
          <w:color w:val="000000" w:themeColor="text1"/>
          <w:sz w:val="24"/>
          <w:szCs w:val="24"/>
        </w:rPr>
        <w:t xml:space="preserve"> </w:t>
      </w:r>
      <w:proofErr w:type="spellStart"/>
      <w:r w:rsidR="00E75852" w:rsidRPr="00E75852">
        <w:rPr>
          <w:rFonts w:ascii="Times New Roman" w:hAnsi="Times New Roman"/>
          <w:i/>
          <w:color w:val="000000" w:themeColor="text1"/>
          <w:sz w:val="24"/>
          <w:szCs w:val="24"/>
        </w:rPr>
        <w:t>Lett</w:t>
      </w:r>
      <w:proofErr w:type="spellEnd"/>
      <w:r w:rsidR="00E75852" w:rsidRPr="00E75852">
        <w:rPr>
          <w:rFonts w:ascii="Times New Roman" w:hAnsi="Times New Roman" w:hint="eastAsia"/>
          <w:i/>
          <w:color w:val="000000" w:themeColor="text1"/>
          <w:sz w:val="24"/>
          <w:szCs w:val="24"/>
        </w:rPr>
        <w:t>.</w:t>
      </w:r>
      <w:r w:rsidR="00E75852" w:rsidRPr="00E75852">
        <w:rPr>
          <w:rFonts w:ascii="Times New Roman" w:hAnsi="Times New Roman"/>
          <w:color w:val="000000" w:themeColor="text1"/>
          <w:sz w:val="24"/>
          <w:szCs w:val="24"/>
        </w:rPr>
        <w:t xml:space="preserve"> </w:t>
      </w:r>
      <w:proofErr w:type="gramStart"/>
      <w:r w:rsidRPr="00E75852">
        <w:rPr>
          <w:rStyle w:val="a6"/>
          <w:rFonts w:ascii="Times New Roman" w:hAnsi="Times New Roman" w:cs="Times New Roman"/>
          <w:b/>
          <w:iCs/>
          <w:color w:val="000000" w:themeColor="text1"/>
          <w:sz w:val="24"/>
          <w:szCs w:val="24"/>
          <w:u w:val="none"/>
        </w:rPr>
        <w:t>218</w:t>
      </w:r>
      <w:r w:rsidRPr="00FD337E">
        <w:rPr>
          <w:rStyle w:val="a6"/>
          <w:rFonts w:ascii="Times New Roman" w:hAnsi="Times New Roman" w:cs="Times New Roman"/>
          <w:color w:val="000000" w:themeColor="text1"/>
          <w:sz w:val="24"/>
          <w:szCs w:val="24"/>
          <w:u w:val="none"/>
        </w:rPr>
        <w:t>, 179</w:t>
      </w:r>
      <w:r w:rsidRPr="00FD337E">
        <w:rPr>
          <w:rFonts w:ascii="Times New Roman" w:hAnsi="Times New Roman" w:cs="Times New Roman"/>
          <w:color w:val="000000" w:themeColor="text1"/>
          <w:sz w:val="24"/>
          <w:szCs w:val="24"/>
        </w:rPr>
        <w:t>–</w:t>
      </w:r>
      <w:r w:rsidR="003F7EDF" w:rsidRPr="00FD337E">
        <w:rPr>
          <w:rStyle w:val="a6"/>
          <w:rFonts w:ascii="Times New Roman" w:hAnsi="Times New Roman" w:cs="Times New Roman"/>
          <w:color w:val="000000" w:themeColor="text1"/>
          <w:sz w:val="24"/>
          <w:szCs w:val="24"/>
          <w:u w:val="none"/>
        </w:rPr>
        <w:t>195</w:t>
      </w:r>
      <w:r w:rsidR="00FD337E" w:rsidRPr="00FD337E">
        <w:rPr>
          <w:rStyle w:val="a6"/>
          <w:rFonts w:ascii="Times New Roman" w:hAnsi="Times New Roman" w:cs="Times New Roman" w:hint="eastAsia"/>
          <w:color w:val="000000" w:themeColor="text1"/>
          <w:sz w:val="24"/>
          <w:szCs w:val="24"/>
          <w:u w:val="none"/>
        </w:rPr>
        <w:t xml:space="preserve"> (2004)</w:t>
      </w:r>
      <w:r w:rsidR="003F7EDF" w:rsidRPr="00FD337E">
        <w:rPr>
          <w:rStyle w:val="a6"/>
          <w:rFonts w:ascii="Times New Roman" w:hAnsi="Times New Roman" w:cs="Times New Roman"/>
          <w:color w:val="000000" w:themeColor="text1"/>
          <w:sz w:val="24"/>
          <w:szCs w:val="24"/>
          <w:u w:val="none"/>
        </w:rPr>
        <w:t>.</w:t>
      </w:r>
      <w:proofErr w:type="gramEnd"/>
    </w:p>
    <w:p w:rsidR="009B4FC1" w:rsidRPr="00FD337E" w:rsidRDefault="00FD337E" w:rsidP="002D7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proofErr w:type="gramStart"/>
      <w:r w:rsidRPr="00FD337E">
        <w:rPr>
          <w:rStyle w:val="a6"/>
          <w:rFonts w:ascii="Times New Roman" w:hAnsi="Times New Roman" w:cs="Times New Roman"/>
          <w:color w:val="000000" w:themeColor="text1"/>
          <w:sz w:val="24"/>
          <w:szCs w:val="24"/>
          <w:u w:val="none"/>
        </w:rPr>
        <w:t>Harmon, R. S.</w:t>
      </w:r>
      <w:r w:rsidR="009B4FC1" w:rsidRPr="00FD337E">
        <w:rPr>
          <w:rStyle w:val="a6"/>
          <w:rFonts w:ascii="Times New Roman" w:hAnsi="Times New Roman" w:cs="Times New Roman"/>
          <w:color w:val="000000" w:themeColor="text1"/>
          <w:sz w:val="24"/>
          <w:szCs w:val="24"/>
          <w:u w:val="none"/>
        </w:rPr>
        <w:t xml:space="preserve"> </w:t>
      </w:r>
      <w:r w:rsidR="009B4FC1" w:rsidRPr="00FD337E">
        <w:rPr>
          <w:rStyle w:val="a6"/>
          <w:rFonts w:ascii="Times New Roman" w:hAnsi="Times New Roman" w:cs="Times New Roman"/>
          <w:i/>
          <w:color w:val="000000" w:themeColor="text1"/>
          <w:sz w:val="24"/>
          <w:szCs w:val="24"/>
          <w:u w:val="none"/>
        </w:rPr>
        <w:t>et al</w:t>
      </w:r>
      <w:r w:rsidR="009B4FC1" w:rsidRPr="00FD337E">
        <w:rPr>
          <w:rStyle w:val="a6"/>
          <w:rFonts w:ascii="Times New Roman" w:hAnsi="Times New Roman" w:cs="Times New Roman"/>
          <w:color w:val="000000" w:themeColor="text1"/>
          <w:sz w:val="24"/>
          <w:szCs w:val="24"/>
          <w:u w:val="none"/>
        </w:rPr>
        <w:t xml:space="preserve">. Regional O-, </w:t>
      </w:r>
      <w:proofErr w:type="spellStart"/>
      <w:r w:rsidR="009B4FC1" w:rsidRPr="00FD337E">
        <w:rPr>
          <w:rStyle w:val="a6"/>
          <w:rFonts w:ascii="Times New Roman" w:hAnsi="Times New Roman" w:cs="Times New Roman"/>
          <w:color w:val="000000" w:themeColor="text1"/>
          <w:sz w:val="24"/>
          <w:szCs w:val="24"/>
          <w:u w:val="none"/>
        </w:rPr>
        <w:t>Sr</w:t>
      </w:r>
      <w:proofErr w:type="spellEnd"/>
      <w:r w:rsidR="009B4FC1" w:rsidRPr="00FD337E">
        <w:rPr>
          <w:rStyle w:val="a6"/>
          <w:rFonts w:ascii="Times New Roman" w:hAnsi="Times New Roman" w:cs="Times New Roman"/>
          <w:color w:val="000000" w:themeColor="text1"/>
          <w:sz w:val="24"/>
          <w:szCs w:val="24"/>
          <w:u w:val="none"/>
        </w:rPr>
        <w:t xml:space="preserve">-, and </w:t>
      </w:r>
      <w:proofErr w:type="spellStart"/>
      <w:r w:rsidR="009B4FC1" w:rsidRPr="00FD337E">
        <w:rPr>
          <w:rStyle w:val="a6"/>
          <w:rFonts w:ascii="Times New Roman" w:hAnsi="Times New Roman" w:cs="Times New Roman"/>
          <w:color w:val="000000" w:themeColor="text1"/>
          <w:sz w:val="24"/>
          <w:szCs w:val="24"/>
          <w:u w:val="none"/>
        </w:rPr>
        <w:t>Pb</w:t>
      </w:r>
      <w:proofErr w:type="spellEnd"/>
      <w:r w:rsidR="009B4FC1" w:rsidRPr="00FD337E">
        <w:rPr>
          <w:rStyle w:val="a6"/>
          <w:rFonts w:ascii="Times New Roman" w:hAnsi="Times New Roman" w:cs="Times New Roman"/>
          <w:color w:val="000000" w:themeColor="text1"/>
          <w:sz w:val="24"/>
          <w:szCs w:val="24"/>
          <w:u w:val="none"/>
        </w:rPr>
        <w:t xml:space="preserve">-isotope relationships in late Cenozoic </w:t>
      </w:r>
      <w:proofErr w:type="spellStart"/>
      <w:r w:rsidR="009B4FC1" w:rsidRPr="00FD337E">
        <w:rPr>
          <w:rStyle w:val="a6"/>
          <w:rFonts w:ascii="Times New Roman" w:hAnsi="Times New Roman" w:cs="Times New Roman"/>
          <w:color w:val="000000" w:themeColor="text1"/>
          <w:sz w:val="24"/>
          <w:szCs w:val="24"/>
          <w:u w:val="none"/>
        </w:rPr>
        <w:t>calc</w:t>
      </w:r>
      <w:proofErr w:type="spellEnd"/>
      <w:r w:rsidR="009B4FC1" w:rsidRPr="00FD337E">
        <w:rPr>
          <w:rStyle w:val="a6"/>
          <w:rFonts w:ascii="Times New Roman" w:hAnsi="Times New Roman" w:cs="Times New Roman"/>
          <w:color w:val="000000" w:themeColor="text1"/>
          <w:sz w:val="24"/>
          <w:szCs w:val="24"/>
          <w:u w:val="none"/>
        </w:rPr>
        <w:t>-alkaline lavas of the Andean Cordillera.</w:t>
      </w:r>
      <w:proofErr w:type="gramEnd"/>
      <w:r w:rsidR="009B4FC1" w:rsidRPr="00FD337E">
        <w:rPr>
          <w:rStyle w:val="a6"/>
          <w:rFonts w:ascii="Times New Roman" w:hAnsi="Times New Roman" w:cs="Times New Roman"/>
          <w:color w:val="000000" w:themeColor="text1"/>
          <w:sz w:val="24"/>
          <w:szCs w:val="24"/>
          <w:u w:val="none"/>
        </w:rPr>
        <w:t xml:space="preserve"> </w:t>
      </w:r>
      <w:proofErr w:type="gramStart"/>
      <w:r w:rsidR="009B4FC1" w:rsidRPr="00FD337E">
        <w:rPr>
          <w:rStyle w:val="a6"/>
          <w:rFonts w:ascii="Times New Roman" w:hAnsi="Times New Roman" w:cs="Times New Roman"/>
          <w:i/>
          <w:iCs/>
          <w:color w:val="000000" w:themeColor="text1"/>
          <w:sz w:val="24"/>
          <w:szCs w:val="24"/>
          <w:u w:val="none"/>
        </w:rPr>
        <w:t>J</w:t>
      </w:r>
      <w:r w:rsidR="00344D77">
        <w:rPr>
          <w:rStyle w:val="a6"/>
          <w:rFonts w:ascii="Times New Roman" w:hAnsi="Times New Roman" w:cs="Times New Roman" w:hint="eastAsia"/>
          <w:i/>
          <w:iCs/>
          <w:color w:val="000000" w:themeColor="text1"/>
          <w:sz w:val="24"/>
          <w:szCs w:val="24"/>
          <w:u w:val="none"/>
        </w:rPr>
        <w:t>.</w:t>
      </w:r>
      <w:r w:rsidR="009B4FC1" w:rsidRPr="00FD337E">
        <w:rPr>
          <w:rStyle w:val="a6"/>
          <w:rFonts w:ascii="Times New Roman" w:hAnsi="Times New Roman" w:cs="Times New Roman"/>
          <w:i/>
          <w:iCs/>
          <w:color w:val="000000" w:themeColor="text1"/>
          <w:sz w:val="24"/>
          <w:szCs w:val="24"/>
          <w:u w:val="none"/>
        </w:rPr>
        <w:t xml:space="preserve"> Geol</w:t>
      </w:r>
      <w:r w:rsidR="00767097">
        <w:rPr>
          <w:rStyle w:val="a6"/>
          <w:rFonts w:ascii="Times New Roman" w:hAnsi="Times New Roman" w:cs="Times New Roman" w:hint="eastAsia"/>
          <w:i/>
          <w:iCs/>
          <w:color w:val="000000" w:themeColor="text1"/>
          <w:sz w:val="24"/>
          <w:szCs w:val="24"/>
          <w:u w:val="none"/>
        </w:rPr>
        <w:t>.</w:t>
      </w:r>
      <w:r w:rsidR="009B4FC1" w:rsidRPr="00FD337E">
        <w:rPr>
          <w:rStyle w:val="a6"/>
          <w:rFonts w:ascii="Times New Roman" w:hAnsi="Times New Roman" w:cs="Times New Roman"/>
          <w:i/>
          <w:iCs/>
          <w:color w:val="000000" w:themeColor="text1"/>
          <w:sz w:val="24"/>
          <w:szCs w:val="24"/>
          <w:u w:val="none"/>
        </w:rPr>
        <w:t xml:space="preserve"> Soc</w:t>
      </w:r>
      <w:r w:rsidR="00767097">
        <w:rPr>
          <w:rStyle w:val="a6"/>
          <w:rFonts w:ascii="Times New Roman" w:hAnsi="Times New Roman" w:cs="Times New Roman" w:hint="eastAsia"/>
          <w:i/>
          <w:iCs/>
          <w:color w:val="000000" w:themeColor="text1"/>
          <w:sz w:val="24"/>
          <w:szCs w:val="24"/>
          <w:u w:val="none"/>
        </w:rPr>
        <w:t>.</w:t>
      </w:r>
      <w:r w:rsidR="009B4FC1" w:rsidRPr="00FD337E">
        <w:rPr>
          <w:rStyle w:val="a6"/>
          <w:rFonts w:ascii="Times New Roman" w:hAnsi="Times New Roman" w:cs="Times New Roman"/>
          <w:i/>
          <w:iCs/>
          <w:color w:val="000000" w:themeColor="text1"/>
          <w:sz w:val="24"/>
          <w:szCs w:val="24"/>
          <w:u w:val="none"/>
        </w:rPr>
        <w:t xml:space="preserve"> </w:t>
      </w:r>
      <w:r w:rsidR="009B4FC1" w:rsidRPr="00E75852">
        <w:rPr>
          <w:rStyle w:val="a6"/>
          <w:rFonts w:ascii="Times New Roman" w:hAnsi="Times New Roman" w:cs="Times New Roman"/>
          <w:b/>
          <w:iCs/>
          <w:color w:val="000000" w:themeColor="text1"/>
          <w:sz w:val="24"/>
          <w:szCs w:val="24"/>
          <w:u w:val="none"/>
        </w:rPr>
        <w:t>141</w:t>
      </w:r>
      <w:r w:rsidR="009B4FC1" w:rsidRPr="00FD337E">
        <w:rPr>
          <w:rStyle w:val="a6"/>
          <w:rFonts w:ascii="Times New Roman" w:hAnsi="Times New Roman" w:cs="Times New Roman"/>
          <w:color w:val="000000" w:themeColor="text1"/>
          <w:sz w:val="24"/>
          <w:szCs w:val="24"/>
          <w:u w:val="none"/>
        </w:rPr>
        <w:t>, 803</w:t>
      </w:r>
      <w:r w:rsidR="009B4FC1" w:rsidRPr="00FD337E">
        <w:rPr>
          <w:rFonts w:ascii="Times New Roman" w:hAnsi="Times New Roman" w:cs="Times New Roman"/>
          <w:color w:val="000000" w:themeColor="text1"/>
          <w:sz w:val="24"/>
          <w:szCs w:val="24"/>
        </w:rPr>
        <w:t>–</w:t>
      </w:r>
      <w:r w:rsidR="003F7EDF" w:rsidRPr="00FD337E">
        <w:rPr>
          <w:rStyle w:val="a6"/>
          <w:rFonts w:ascii="Times New Roman" w:hAnsi="Times New Roman" w:cs="Times New Roman"/>
          <w:color w:val="000000" w:themeColor="text1"/>
          <w:sz w:val="24"/>
          <w:szCs w:val="24"/>
          <w:u w:val="none"/>
        </w:rPr>
        <w:t>822</w:t>
      </w:r>
      <w:r w:rsidRPr="00FD337E">
        <w:rPr>
          <w:rStyle w:val="a6"/>
          <w:rFonts w:ascii="Times New Roman" w:hAnsi="Times New Roman" w:cs="Times New Roman" w:hint="eastAsia"/>
          <w:color w:val="000000" w:themeColor="text1"/>
          <w:sz w:val="24"/>
          <w:szCs w:val="24"/>
          <w:u w:val="none"/>
        </w:rPr>
        <w:t xml:space="preserve"> (1984)</w:t>
      </w:r>
      <w:r w:rsidR="003F7EDF" w:rsidRPr="00FD337E">
        <w:rPr>
          <w:rStyle w:val="a6"/>
          <w:rFonts w:ascii="Times New Roman" w:hAnsi="Times New Roman" w:cs="Times New Roman"/>
          <w:color w:val="000000" w:themeColor="text1"/>
          <w:sz w:val="24"/>
          <w:szCs w:val="24"/>
          <w:u w:val="none"/>
        </w:rPr>
        <w:t>.</w:t>
      </w:r>
      <w:proofErr w:type="gramEnd"/>
    </w:p>
    <w:p w:rsidR="009B4FC1" w:rsidRPr="00FD337E" w:rsidRDefault="009B4FC1" w:rsidP="002D7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r w:rsidRPr="00FD337E">
        <w:rPr>
          <w:rStyle w:val="a6"/>
          <w:rFonts w:ascii="Times New Roman" w:hAnsi="Times New Roman" w:cs="Times New Roman"/>
          <w:color w:val="000000" w:themeColor="text1"/>
          <w:sz w:val="24"/>
          <w:szCs w:val="24"/>
          <w:u w:val="none"/>
        </w:rPr>
        <w:t xml:space="preserve">Hart, S. R., </w:t>
      </w:r>
      <w:proofErr w:type="spellStart"/>
      <w:r w:rsidRPr="00FD337E">
        <w:rPr>
          <w:rStyle w:val="a6"/>
          <w:rFonts w:ascii="Times New Roman" w:hAnsi="Times New Roman" w:cs="Times New Roman"/>
          <w:color w:val="000000" w:themeColor="text1"/>
          <w:sz w:val="24"/>
          <w:szCs w:val="24"/>
          <w:u w:val="none"/>
        </w:rPr>
        <w:t>B</w:t>
      </w:r>
      <w:r w:rsidR="00FD337E">
        <w:rPr>
          <w:rStyle w:val="a6"/>
          <w:rFonts w:ascii="Times New Roman" w:hAnsi="Times New Roman" w:cs="Times New Roman"/>
          <w:color w:val="000000" w:themeColor="text1"/>
          <w:sz w:val="24"/>
          <w:szCs w:val="24"/>
          <w:u w:val="none"/>
        </w:rPr>
        <w:t>lusztajn</w:t>
      </w:r>
      <w:proofErr w:type="spellEnd"/>
      <w:r w:rsidR="00FD337E">
        <w:rPr>
          <w:rStyle w:val="a6"/>
          <w:rFonts w:ascii="Times New Roman" w:hAnsi="Times New Roman" w:cs="Times New Roman"/>
          <w:color w:val="000000" w:themeColor="text1"/>
          <w:sz w:val="24"/>
          <w:szCs w:val="24"/>
          <w:u w:val="none"/>
        </w:rPr>
        <w:t xml:space="preserve">, J., </w:t>
      </w:r>
      <w:proofErr w:type="spellStart"/>
      <w:r w:rsidR="00FD337E">
        <w:rPr>
          <w:rStyle w:val="a6"/>
          <w:rFonts w:ascii="Times New Roman" w:hAnsi="Times New Roman" w:cs="Times New Roman"/>
          <w:color w:val="000000" w:themeColor="text1"/>
          <w:sz w:val="24"/>
          <w:szCs w:val="24"/>
          <w:u w:val="none"/>
        </w:rPr>
        <w:t>LeMasurier</w:t>
      </w:r>
      <w:proofErr w:type="spellEnd"/>
      <w:r w:rsidR="00FD337E">
        <w:rPr>
          <w:rStyle w:val="a6"/>
          <w:rFonts w:ascii="Times New Roman" w:hAnsi="Times New Roman" w:cs="Times New Roman"/>
          <w:color w:val="000000" w:themeColor="text1"/>
          <w:sz w:val="24"/>
          <w:szCs w:val="24"/>
          <w:u w:val="none"/>
        </w:rPr>
        <w:t xml:space="preserve">, </w:t>
      </w:r>
      <w:proofErr w:type="gramStart"/>
      <w:r w:rsidR="00FD337E">
        <w:rPr>
          <w:rStyle w:val="a6"/>
          <w:rFonts w:ascii="Times New Roman" w:hAnsi="Times New Roman" w:cs="Times New Roman"/>
          <w:color w:val="000000" w:themeColor="text1"/>
          <w:sz w:val="24"/>
          <w:szCs w:val="24"/>
          <w:u w:val="none"/>
        </w:rPr>
        <w:t>W</w:t>
      </w:r>
      <w:proofErr w:type="gramEnd"/>
      <w:r w:rsidR="00FD337E">
        <w:rPr>
          <w:rStyle w:val="a6"/>
          <w:rFonts w:ascii="Times New Roman" w:hAnsi="Times New Roman" w:cs="Times New Roman"/>
          <w:color w:val="000000" w:themeColor="text1"/>
          <w:sz w:val="24"/>
          <w:szCs w:val="24"/>
          <w:u w:val="none"/>
        </w:rPr>
        <w:t>. E.</w:t>
      </w:r>
      <w:r w:rsidRPr="00FD337E">
        <w:rPr>
          <w:rStyle w:val="a6"/>
          <w:rFonts w:ascii="Times New Roman" w:hAnsi="Times New Roman" w:cs="Times New Roman"/>
          <w:color w:val="000000" w:themeColor="text1"/>
          <w:sz w:val="24"/>
          <w:szCs w:val="24"/>
          <w:u w:val="none"/>
        </w:rPr>
        <w:t xml:space="preserve"> &amp; Rex, D. C. Hobbs Coast Cenozoic volcanism: Implications for the West Antarctic rift system. </w:t>
      </w:r>
      <w:proofErr w:type="gramStart"/>
      <w:r w:rsidRPr="00FD337E">
        <w:rPr>
          <w:rStyle w:val="a6"/>
          <w:rFonts w:ascii="Times New Roman" w:hAnsi="Times New Roman" w:cs="Times New Roman"/>
          <w:i/>
          <w:iCs/>
          <w:color w:val="000000" w:themeColor="text1"/>
          <w:sz w:val="24"/>
          <w:szCs w:val="24"/>
          <w:u w:val="none"/>
        </w:rPr>
        <w:t>Chem</w:t>
      </w:r>
      <w:r w:rsidR="00767097">
        <w:rPr>
          <w:rStyle w:val="a6"/>
          <w:rFonts w:ascii="Times New Roman" w:hAnsi="Times New Roman" w:cs="Times New Roman" w:hint="eastAsia"/>
          <w:i/>
          <w:iCs/>
          <w:color w:val="000000" w:themeColor="text1"/>
          <w:sz w:val="24"/>
          <w:szCs w:val="24"/>
          <w:u w:val="none"/>
        </w:rPr>
        <w:t>.</w:t>
      </w:r>
      <w:r w:rsidRPr="00FD337E">
        <w:rPr>
          <w:rStyle w:val="a6"/>
          <w:rFonts w:ascii="Times New Roman" w:hAnsi="Times New Roman" w:cs="Times New Roman"/>
          <w:i/>
          <w:iCs/>
          <w:color w:val="000000" w:themeColor="text1"/>
          <w:sz w:val="24"/>
          <w:szCs w:val="24"/>
          <w:u w:val="none"/>
        </w:rPr>
        <w:t xml:space="preserve"> Geol</w:t>
      </w:r>
      <w:r w:rsidR="00767097">
        <w:rPr>
          <w:rStyle w:val="a6"/>
          <w:rFonts w:ascii="Times New Roman" w:hAnsi="Times New Roman" w:cs="Times New Roman" w:hint="eastAsia"/>
          <w:i/>
          <w:iCs/>
          <w:color w:val="000000" w:themeColor="text1"/>
          <w:sz w:val="24"/>
          <w:szCs w:val="24"/>
          <w:u w:val="none"/>
        </w:rPr>
        <w:t>.</w:t>
      </w:r>
      <w:r w:rsidRPr="00FD337E">
        <w:rPr>
          <w:rStyle w:val="a6"/>
          <w:rFonts w:ascii="Times New Roman" w:hAnsi="Times New Roman" w:cs="Times New Roman"/>
          <w:i/>
          <w:iCs/>
          <w:color w:val="000000" w:themeColor="text1"/>
          <w:sz w:val="24"/>
          <w:szCs w:val="24"/>
          <w:u w:val="none"/>
        </w:rPr>
        <w:t xml:space="preserve"> </w:t>
      </w:r>
      <w:r w:rsidRPr="00E75852">
        <w:rPr>
          <w:rStyle w:val="a6"/>
          <w:rFonts w:ascii="Times New Roman" w:hAnsi="Times New Roman" w:cs="Times New Roman"/>
          <w:b/>
          <w:iCs/>
          <w:color w:val="000000" w:themeColor="text1"/>
          <w:sz w:val="24"/>
          <w:szCs w:val="24"/>
          <w:u w:val="none"/>
        </w:rPr>
        <w:t>139</w:t>
      </w:r>
      <w:r w:rsidRPr="00FD337E">
        <w:rPr>
          <w:rStyle w:val="a6"/>
          <w:rFonts w:ascii="Times New Roman" w:hAnsi="Times New Roman" w:cs="Times New Roman"/>
          <w:color w:val="000000" w:themeColor="text1"/>
          <w:sz w:val="24"/>
          <w:szCs w:val="24"/>
          <w:u w:val="none"/>
        </w:rPr>
        <w:t>, 223</w:t>
      </w:r>
      <w:r w:rsidRPr="00FD337E">
        <w:rPr>
          <w:rFonts w:ascii="Times New Roman" w:hAnsi="Times New Roman" w:cs="Times New Roman"/>
          <w:color w:val="000000" w:themeColor="text1"/>
          <w:sz w:val="24"/>
          <w:szCs w:val="24"/>
        </w:rPr>
        <w:t>–</w:t>
      </w:r>
      <w:r w:rsidR="003F7EDF" w:rsidRPr="00FD337E">
        <w:rPr>
          <w:rStyle w:val="a6"/>
          <w:rFonts w:ascii="Times New Roman" w:hAnsi="Times New Roman" w:cs="Times New Roman"/>
          <w:color w:val="000000" w:themeColor="text1"/>
          <w:sz w:val="24"/>
          <w:szCs w:val="24"/>
          <w:u w:val="none"/>
        </w:rPr>
        <w:t>248</w:t>
      </w:r>
      <w:r w:rsidR="00FD337E">
        <w:rPr>
          <w:rStyle w:val="a6"/>
          <w:rFonts w:ascii="Times New Roman" w:hAnsi="Times New Roman" w:cs="Times New Roman" w:hint="eastAsia"/>
          <w:color w:val="000000" w:themeColor="text1"/>
          <w:sz w:val="24"/>
          <w:szCs w:val="24"/>
          <w:u w:val="none"/>
        </w:rPr>
        <w:t xml:space="preserve"> (1997)</w:t>
      </w:r>
      <w:r w:rsidR="003F7EDF" w:rsidRPr="00FD337E">
        <w:rPr>
          <w:rStyle w:val="a6"/>
          <w:rFonts w:ascii="Times New Roman" w:hAnsi="Times New Roman" w:cs="Times New Roman"/>
          <w:color w:val="000000" w:themeColor="text1"/>
          <w:sz w:val="24"/>
          <w:szCs w:val="24"/>
          <w:u w:val="none"/>
        </w:rPr>
        <w:t>.</w:t>
      </w:r>
      <w:proofErr w:type="gramEnd"/>
    </w:p>
    <w:p w:rsidR="009B4FC1" w:rsidRPr="00FD337E" w:rsidRDefault="00FD337E" w:rsidP="002D7F0C">
      <w:pPr>
        <w:wordWrap/>
        <w:spacing w:afterLines="70" w:after="168" w:line="360" w:lineRule="auto"/>
        <w:ind w:left="425" w:hangingChars="177" w:hanging="425"/>
        <w:rPr>
          <w:rFonts w:ascii="Times New Roman" w:eastAsia="굴림" w:hAnsi="Times New Roman" w:cs="Times New Roman"/>
          <w:color w:val="000000" w:themeColor="text1"/>
          <w:sz w:val="24"/>
          <w:szCs w:val="24"/>
        </w:rPr>
      </w:pPr>
      <w:r>
        <w:rPr>
          <w:rFonts w:ascii="Times New Roman" w:eastAsia="굴림" w:hAnsi="Times New Roman" w:cs="Times New Roman"/>
          <w:color w:val="000000" w:themeColor="text1"/>
          <w:sz w:val="24"/>
          <w:szCs w:val="24"/>
        </w:rPr>
        <w:t>Hole, M. J., Kempton, P. D.</w:t>
      </w:r>
      <w:r w:rsidR="009B4FC1" w:rsidRPr="00FD337E">
        <w:rPr>
          <w:rFonts w:ascii="Times New Roman" w:eastAsia="굴림" w:hAnsi="Times New Roman" w:cs="Times New Roman"/>
          <w:color w:val="000000" w:themeColor="text1"/>
          <w:sz w:val="24"/>
          <w:szCs w:val="24"/>
        </w:rPr>
        <w:t xml:space="preserve"> &amp; Millar, I. L. Trace-element and isotopic characteristics of small-degree melts of the asthenosphere: Evidence from the </w:t>
      </w:r>
      <w:proofErr w:type="spellStart"/>
      <w:r w:rsidR="009B4FC1" w:rsidRPr="00FD337E">
        <w:rPr>
          <w:rFonts w:ascii="Times New Roman" w:eastAsia="굴림" w:hAnsi="Times New Roman" w:cs="Times New Roman"/>
          <w:color w:val="000000" w:themeColor="text1"/>
          <w:sz w:val="24"/>
          <w:szCs w:val="24"/>
        </w:rPr>
        <w:t>alkalic</w:t>
      </w:r>
      <w:proofErr w:type="spellEnd"/>
      <w:r w:rsidR="009B4FC1" w:rsidRPr="00FD337E">
        <w:rPr>
          <w:rFonts w:ascii="Times New Roman" w:eastAsia="굴림" w:hAnsi="Times New Roman" w:cs="Times New Roman"/>
          <w:color w:val="000000" w:themeColor="text1"/>
          <w:sz w:val="24"/>
          <w:szCs w:val="24"/>
        </w:rPr>
        <w:t xml:space="preserve"> basalts of the Antarctic Peninsula. </w:t>
      </w:r>
      <w:proofErr w:type="gramStart"/>
      <w:r w:rsidR="00767097" w:rsidRPr="00FD337E">
        <w:rPr>
          <w:rStyle w:val="a6"/>
          <w:rFonts w:ascii="Times New Roman" w:hAnsi="Times New Roman" w:cs="Times New Roman"/>
          <w:i/>
          <w:iCs/>
          <w:color w:val="000000" w:themeColor="text1"/>
          <w:sz w:val="24"/>
          <w:szCs w:val="24"/>
          <w:u w:val="none"/>
        </w:rPr>
        <w:t>Chem</w:t>
      </w:r>
      <w:r w:rsidR="00767097">
        <w:rPr>
          <w:rStyle w:val="a6"/>
          <w:rFonts w:ascii="Times New Roman" w:hAnsi="Times New Roman" w:cs="Times New Roman" w:hint="eastAsia"/>
          <w:i/>
          <w:iCs/>
          <w:color w:val="000000" w:themeColor="text1"/>
          <w:sz w:val="24"/>
          <w:szCs w:val="24"/>
          <w:u w:val="none"/>
        </w:rPr>
        <w:t>.</w:t>
      </w:r>
      <w:r w:rsidR="00767097" w:rsidRPr="00FD337E">
        <w:rPr>
          <w:rStyle w:val="a6"/>
          <w:rFonts w:ascii="Times New Roman" w:hAnsi="Times New Roman" w:cs="Times New Roman"/>
          <w:i/>
          <w:iCs/>
          <w:color w:val="000000" w:themeColor="text1"/>
          <w:sz w:val="24"/>
          <w:szCs w:val="24"/>
          <w:u w:val="none"/>
        </w:rPr>
        <w:t xml:space="preserve"> Geol</w:t>
      </w:r>
      <w:r w:rsidR="00767097">
        <w:rPr>
          <w:rStyle w:val="a6"/>
          <w:rFonts w:ascii="Times New Roman" w:hAnsi="Times New Roman" w:cs="Times New Roman" w:hint="eastAsia"/>
          <w:i/>
          <w:iCs/>
          <w:color w:val="000000" w:themeColor="text1"/>
          <w:sz w:val="24"/>
          <w:szCs w:val="24"/>
          <w:u w:val="none"/>
        </w:rPr>
        <w:t>.</w:t>
      </w:r>
      <w:r w:rsidR="009B4FC1" w:rsidRPr="00FD337E">
        <w:rPr>
          <w:rFonts w:ascii="Times New Roman" w:eastAsia="굴림" w:hAnsi="Times New Roman" w:cs="Times New Roman"/>
          <w:i/>
          <w:iCs/>
          <w:color w:val="000000" w:themeColor="text1"/>
          <w:sz w:val="24"/>
          <w:szCs w:val="24"/>
        </w:rPr>
        <w:t xml:space="preserve"> </w:t>
      </w:r>
      <w:r w:rsidR="009B4FC1" w:rsidRPr="00E75852">
        <w:rPr>
          <w:rFonts w:ascii="Times New Roman" w:eastAsia="굴림" w:hAnsi="Times New Roman" w:cs="Times New Roman"/>
          <w:b/>
          <w:iCs/>
          <w:color w:val="000000" w:themeColor="text1"/>
          <w:sz w:val="24"/>
          <w:szCs w:val="24"/>
        </w:rPr>
        <w:t>109</w:t>
      </w:r>
      <w:r w:rsidR="009B4FC1" w:rsidRPr="00FD337E">
        <w:rPr>
          <w:rFonts w:ascii="Times New Roman" w:eastAsia="굴림" w:hAnsi="Times New Roman" w:cs="Times New Roman"/>
          <w:color w:val="000000" w:themeColor="text1"/>
          <w:sz w:val="24"/>
          <w:szCs w:val="24"/>
        </w:rPr>
        <w:t>, 51</w:t>
      </w:r>
      <w:r w:rsidR="009B4FC1" w:rsidRPr="00FD337E">
        <w:rPr>
          <w:rFonts w:ascii="Times New Roman" w:hAnsi="Times New Roman" w:cs="Times New Roman"/>
          <w:color w:val="000000" w:themeColor="text1"/>
          <w:sz w:val="24"/>
          <w:szCs w:val="24"/>
        </w:rPr>
        <w:t>–</w:t>
      </w:r>
      <w:r w:rsidR="003F7EDF" w:rsidRPr="00FD337E">
        <w:rPr>
          <w:rFonts w:ascii="Times New Roman" w:eastAsia="굴림" w:hAnsi="Times New Roman" w:cs="Times New Roman"/>
          <w:color w:val="000000" w:themeColor="text1"/>
          <w:sz w:val="24"/>
          <w:szCs w:val="24"/>
        </w:rPr>
        <w:t>68</w:t>
      </w:r>
      <w:r>
        <w:rPr>
          <w:rFonts w:ascii="Times New Roman" w:eastAsia="굴림" w:hAnsi="Times New Roman" w:cs="Times New Roman" w:hint="eastAsia"/>
          <w:color w:val="000000" w:themeColor="text1"/>
          <w:sz w:val="24"/>
          <w:szCs w:val="24"/>
        </w:rPr>
        <w:t xml:space="preserve"> (1993)</w:t>
      </w:r>
      <w:r w:rsidR="003F7EDF" w:rsidRPr="00FD337E">
        <w:rPr>
          <w:rFonts w:ascii="Times New Roman" w:eastAsia="굴림" w:hAnsi="Times New Roman" w:cs="Times New Roman"/>
          <w:color w:val="000000" w:themeColor="text1"/>
          <w:sz w:val="24"/>
          <w:szCs w:val="24"/>
        </w:rPr>
        <w:t>.</w:t>
      </w:r>
      <w:proofErr w:type="gramEnd"/>
    </w:p>
    <w:p w:rsidR="003F7EDF" w:rsidRPr="00FD337E" w:rsidRDefault="003F7EDF" w:rsidP="002D7F0C">
      <w:pPr>
        <w:wordWrap/>
        <w:spacing w:afterLines="70" w:after="168" w:line="360" w:lineRule="auto"/>
        <w:ind w:left="425" w:hangingChars="177" w:hanging="425"/>
        <w:rPr>
          <w:rStyle w:val="a6"/>
          <w:rFonts w:ascii="Times New Roman" w:eastAsia="굴림" w:hAnsi="Times New Roman" w:cs="Times New Roman"/>
          <w:color w:val="000000" w:themeColor="text1"/>
          <w:sz w:val="24"/>
          <w:szCs w:val="24"/>
        </w:rPr>
      </w:pPr>
      <w:proofErr w:type="gramStart"/>
      <w:r w:rsidRPr="00FD337E">
        <w:rPr>
          <w:rFonts w:ascii="Times New Roman" w:hAnsi="Times New Roman"/>
          <w:color w:val="000000" w:themeColor="text1"/>
          <w:sz w:val="24"/>
          <w:szCs w:val="24"/>
        </w:rPr>
        <w:t xml:space="preserve">Lambert, F. </w:t>
      </w:r>
      <w:r w:rsidRPr="00FD337E">
        <w:rPr>
          <w:rFonts w:ascii="Times New Roman" w:hAnsi="Times New Roman"/>
          <w:i/>
          <w:color w:val="000000" w:themeColor="text1"/>
          <w:sz w:val="24"/>
          <w:szCs w:val="24"/>
        </w:rPr>
        <w:t>et al</w:t>
      </w:r>
      <w:r w:rsidRPr="00FD337E">
        <w:rPr>
          <w:rFonts w:ascii="Times New Roman" w:hAnsi="Times New Roman"/>
          <w:color w:val="000000" w:themeColor="text1"/>
          <w:sz w:val="24"/>
          <w:szCs w:val="24"/>
        </w:rPr>
        <w:t>. Dust-climate couplings over the past 800,000 years from the EPICA Dome C ice core.</w:t>
      </w:r>
      <w:proofErr w:type="gramEnd"/>
      <w:r w:rsidRPr="00FD337E">
        <w:rPr>
          <w:rFonts w:ascii="Times New Roman" w:hAnsi="Times New Roman"/>
          <w:color w:val="000000" w:themeColor="text1"/>
          <w:sz w:val="24"/>
          <w:szCs w:val="24"/>
        </w:rPr>
        <w:t xml:space="preserve"> </w:t>
      </w:r>
      <w:proofErr w:type="gramStart"/>
      <w:r w:rsidRPr="00FD337E">
        <w:rPr>
          <w:rFonts w:ascii="Times New Roman" w:hAnsi="Times New Roman"/>
          <w:i/>
          <w:color w:val="000000" w:themeColor="text1"/>
          <w:sz w:val="24"/>
          <w:szCs w:val="24"/>
        </w:rPr>
        <w:t>Nature</w:t>
      </w:r>
      <w:r w:rsidRPr="00FD337E">
        <w:rPr>
          <w:rFonts w:ascii="Times New Roman" w:hAnsi="Times New Roman"/>
          <w:color w:val="000000" w:themeColor="text1"/>
          <w:sz w:val="24"/>
          <w:szCs w:val="24"/>
        </w:rPr>
        <w:t xml:space="preserve"> </w:t>
      </w:r>
      <w:r w:rsidRPr="00FD337E">
        <w:rPr>
          <w:rFonts w:ascii="Times New Roman" w:hAnsi="Times New Roman"/>
          <w:b/>
          <w:color w:val="000000" w:themeColor="text1"/>
          <w:sz w:val="24"/>
          <w:szCs w:val="24"/>
        </w:rPr>
        <w:t>452</w:t>
      </w:r>
      <w:r w:rsidRPr="00FD337E">
        <w:rPr>
          <w:rFonts w:ascii="Times New Roman" w:hAnsi="Times New Roman"/>
          <w:color w:val="000000" w:themeColor="text1"/>
          <w:sz w:val="24"/>
          <w:szCs w:val="24"/>
        </w:rPr>
        <w:t>, 616–619</w:t>
      </w:r>
      <w:r w:rsidRPr="00FD337E">
        <w:rPr>
          <w:rFonts w:ascii="Times New Roman" w:hAnsi="Times New Roman" w:hint="eastAsia"/>
          <w:color w:val="000000" w:themeColor="text1"/>
          <w:sz w:val="24"/>
          <w:szCs w:val="24"/>
        </w:rPr>
        <w:t xml:space="preserve"> (2008)</w:t>
      </w:r>
      <w:r w:rsidRPr="00FD337E">
        <w:rPr>
          <w:rFonts w:ascii="Times New Roman" w:hAnsi="Times New Roman"/>
          <w:color w:val="000000" w:themeColor="text1"/>
          <w:sz w:val="24"/>
          <w:szCs w:val="24"/>
        </w:rPr>
        <w:t>.</w:t>
      </w:r>
      <w:proofErr w:type="gramEnd"/>
    </w:p>
    <w:p w:rsidR="009B4FC1" w:rsidRPr="00FD337E" w:rsidRDefault="009B4FC1" w:rsidP="002D7F0C">
      <w:pPr>
        <w:pStyle w:val="FigureorTableCaption"/>
        <w:keepNext w:val="0"/>
        <w:widowControl w:val="0"/>
        <w:snapToGrid w:val="0"/>
        <w:spacing w:before="0" w:afterLines="70" w:after="168" w:line="360" w:lineRule="auto"/>
        <w:ind w:left="425" w:hangingChars="177" w:hanging="425"/>
        <w:jc w:val="both"/>
        <w:rPr>
          <w:rStyle w:val="a6"/>
          <w:rFonts w:eastAsiaTheme="minorEastAsia"/>
          <w:color w:val="000000" w:themeColor="text1"/>
          <w:u w:val="none"/>
          <w:lang w:eastAsia="ko-KR"/>
        </w:rPr>
      </w:pPr>
      <w:proofErr w:type="gramStart"/>
      <w:r w:rsidRPr="00FD337E">
        <w:rPr>
          <w:rStyle w:val="a6"/>
          <w:rFonts w:eastAsiaTheme="minorEastAsia"/>
          <w:color w:val="000000" w:themeColor="text1"/>
          <w:u w:val="none"/>
        </w:rPr>
        <w:t>le</w:t>
      </w:r>
      <w:proofErr w:type="gramEnd"/>
      <w:r w:rsidRPr="00FD337E">
        <w:rPr>
          <w:rStyle w:val="a6"/>
          <w:rFonts w:eastAsiaTheme="minorEastAsia"/>
          <w:color w:val="000000" w:themeColor="text1"/>
          <w:u w:val="none"/>
        </w:rPr>
        <w:t xml:space="preserve"> </w:t>
      </w:r>
      <w:proofErr w:type="spellStart"/>
      <w:r w:rsidRPr="00FD337E">
        <w:rPr>
          <w:rStyle w:val="a6"/>
          <w:rFonts w:eastAsiaTheme="minorEastAsia"/>
          <w:color w:val="000000" w:themeColor="text1"/>
          <w:u w:val="none"/>
        </w:rPr>
        <w:t>Roex</w:t>
      </w:r>
      <w:proofErr w:type="spellEnd"/>
      <w:r w:rsidRPr="00FD337E">
        <w:rPr>
          <w:rStyle w:val="a6"/>
          <w:rFonts w:eastAsiaTheme="minorEastAsia"/>
          <w:color w:val="000000" w:themeColor="text1"/>
          <w:u w:val="none"/>
        </w:rPr>
        <w:t xml:space="preserve">, A. P., </w:t>
      </w:r>
      <w:proofErr w:type="spellStart"/>
      <w:r w:rsidR="00FD337E">
        <w:rPr>
          <w:rStyle w:val="a6"/>
          <w:rFonts w:eastAsiaTheme="minorEastAsia"/>
          <w:color w:val="000000" w:themeColor="text1"/>
          <w:u w:val="none"/>
        </w:rPr>
        <w:t>Chevallier</w:t>
      </w:r>
      <w:proofErr w:type="spellEnd"/>
      <w:r w:rsidR="00FD337E">
        <w:rPr>
          <w:rStyle w:val="a6"/>
          <w:rFonts w:eastAsiaTheme="minorEastAsia"/>
          <w:color w:val="000000" w:themeColor="text1"/>
          <w:u w:val="none"/>
        </w:rPr>
        <w:t>, L., Verwoerd, W. J.</w:t>
      </w:r>
      <w:r w:rsidRPr="00FD337E">
        <w:rPr>
          <w:rStyle w:val="a6"/>
          <w:rFonts w:eastAsiaTheme="minorEastAsia"/>
          <w:color w:val="000000" w:themeColor="text1"/>
          <w:u w:val="none"/>
        </w:rPr>
        <w:t xml:space="preserve"> &amp; </w:t>
      </w:r>
      <w:proofErr w:type="spellStart"/>
      <w:r w:rsidRPr="00FD337E">
        <w:rPr>
          <w:rStyle w:val="a6"/>
          <w:rFonts w:eastAsiaTheme="minorEastAsia"/>
          <w:color w:val="000000" w:themeColor="text1"/>
          <w:u w:val="none"/>
        </w:rPr>
        <w:t>Barends</w:t>
      </w:r>
      <w:proofErr w:type="spellEnd"/>
      <w:r w:rsidRPr="00FD337E">
        <w:rPr>
          <w:rStyle w:val="a6"/>
          <w:rFonts w:eastAsiaTheme="minorEastAsia"/>
          <w:color w:val="000000" w:themeColor="text1"/>
          <w:u w:val="none"/>
        </w:rPr>
        <w:t xml:space="preserve">, R. Petrology and geochemistry of Marion and Prince Edward Islands, Southern Ocean: Magma chamber processes and source region characteristics. </w:t>
      </w:r>
      <w:r w:rsidRPr="00FD337E">
        <w:rPr>
          <w:rStyle w:val="a6"/>
          <w:rFonts w:eastAsiaTheme="minorEastAsia"/>
          <w:i/>
          <w:iCs/>
          <w:color w:val="000000" w:themeColor="text1"/>
          <w:u w:val="none"/>
        </w:rPr>
        <w:t>J</w:t>
      </w:r>
      <w:r w:rsidR="00767097">
        <w:rPr>
          <w:rStyle w:val="a6"/>
          <w:rFonts w:eastAsiaTheme="minorEastAsia" w:hint="eastAsia"/>
          <w:i/>
          <w:iCs/>
          <w:color w:val="000000" w:themeColor="text1"/>
          <w:u w:val="none"/>
          <w:lang w:eastAsia="ko-KR"/>
        </w:rPr>
        <w:t>.</w:t>
      </w:r>
      <w:r w:rsidRPr="00FD337E">
        <w:rPr>
          <w:rStyle w:val="a6"/>
          <w:rFonts w:eastAsiaTheme="minorEastAsia"/>
          <w:i/>
          <w:iCs/>
          <w:color w:val="000000" w:themeColor="text1"/>
          <w:u w:val="none"/>
        </w:rPr>
        <w:t xml:space="preserve"> </w:t>
      </w:r>
      <w:proofErr w:type="spellStart"/>
      <w:r w:rsidRPr="00FD337E">
        <w:rPr>
          <w:rStyle w:val="a6"/>
          <w:rFonts w:eastAsiaTheme="minorEastAsia"/>
          <w:i/>
          <w:iCs/>
          <w:color w:val="000000" w:themeColor="text1"/>
          <w:u w:val="none"/>
        </w:rPr>
        <w:t>Volcanol</w:t>
      </w:r>
      <w:proofErr w:type="spellEnd"/>
      <w:r w:rsidR="00767097">
        <w:rPr>
          <w:rStyle w:val="a6"/>
          <w:rFonts w:eastAsiaTheme="minorEastAsia" w:hint="eastAsia"/>
          <w:i/>
          <w:iCs/>
          <w:color w:val="000000" w:themeColor="text1"/>
          <w:u w:val="none"/>
          <w:lang w:eastAsia="ko-KR"/>
        </w:rPr>
        <w:t>.</w:t>
      </w:r>
      <w:r w:rsidRPr="00FD337E">
        <w:rPr>
          <w:rStyle w:val="a6"/>
          <w:rFonts w:eastAsiaTheme="minorEastAsia"/>
          <w:i/>
          <w:iCs/>
          <w:color w:val="000000" w:themeColor="text1"/>
          <w:u w:val="none"/>
        </w:rPr>
        <w:t xml:space="preserve"> </w:t>
      </w:r>
      <w:proofErr w:type="spellStart"/>
      <w:proofErr w:type="gramStart"/>
      <w:r w:rsidRPr="00FD337E">
        <w:rPr>
          <w:rStyle w:val="a6"/>
          <w:rFonts w:eastAsiaTheme="minorEastAsia"/>
          <w:i/>
          <w:iCs/>
          <w:color w:val="000000" w:themeColor="text1"/>
          <w:u w:val="none"/>
        </w:rPr>
        <w:t>Geother</w:t>
      </w:r>
      <w:r w:rsidR="00767097">
        <w:rPr>
          <w:rStyle w:val="a6"/>
          <w:rFonts w:eastAsiaTheme="minorEastAsia" w:hint="eastAsia"/>
          <w:i/>
          <w:iCs/>
          <w:color w:val="000000" w:themeColor="text1"/>
          <w:u w:val="none"/>
          <w:lang w:eastAsia="ko-KR"/>
        </w:rPr>
        <w:t>m</w:t>
      </w:r>
      <w:proofErr w:type="spellEnd"/>
      <w:r w:rsidR="00767097">
        <w:rPr>
          <w:rStyle w:val="a6"/>
          <w:rFonts w:eastAsiaTheme="minorEastAsia" w:hint="eastAsia"/>
          <w:i/>
          <w:iCs/>
          <w:color w:val="000000" w:themeColor="text1"/>
          <w:u w:val="none"/>
          <w:lang w:eastAsia="ko-KR"/>
        </w:rPr>
        <w:t>.</w:t>
      </w:r>
      <w:proofErr w:type="gramEnd"/>
      <w:r w:rsidRPr="00FD337E">
        <w:rPr>
          <w:rStyle w:val="a6"/>
          <w:rFonts w:eastAsiaTheme="minorEastAsia"/>
          <w:i/>
          <w:iCs/>
          <w:color w:val="000000" w:themeColor="text1"/>
          <w:u w:val="none"/>
        </w:rPr>
        <w:t xml:space="preserve"> </w:t>
      </w:r>
      <w:proofErr w:type="gramStart"/>
      <w:r w:rsidRPr="00FD337E">
        <w:rPr>
          <w:rStyle w:val="a6"/>
          <w:rFonts w:eastAsiaTheme="minorEastAsia"/>
          <w:i/>
          <w:iCs/>
          <w:color w:val="000000" w:themeColor="text1"/>
          <w:u w:val="none"/>
        </w:rPr>
        <w:t>Res</w:t>
      </w:r>
      <w:r w:rsidR="00767097">
        <w:rPr>
          <w:rStyle w:val="a6"/>
          <w:rFonts w:eastAsiaTheme="minorEastAsia" w:hint="eastAsia"/>
          <w:i/>
          <w:iCs/>
          <w:color w:val="000000" w:themeColor="text1"/>
          <w:u w:val="none"/>
          <w:lang w:eastAsia="ko-KR"/>
        </w:rPr>
        <w:t>.</w:t>
      </w:r>
      <w:r w:rsidRPr="00FD337E">
        <w:rPr>
          <w:rStyle w:val="a6"/>
          <w:rFonts w:eastAsiaTheme="minorEastAsia"/>
          <w:i/>
          <w:iCs/>
          <w:color w:val="000000" w:themeColor="text1"/>
          <w:u w:val="none"/>
        </w:rPr>
        <w:t xml:space="preserve"> </w:t>
      </w:r>
      <w:r w:rsidRPr="00E75852">
        <w:rPr>
          <w:rStyle w:val="a6"/>
          <w:rFonts w:eastAsiaTheme="minorEastAsia"/>
          <w:b/>
          <w:iCs/>
          <w:color w:val="000000" w:themeColor="text1"/>
          <w:u w:val="none"/>
        </w:rPr>
        <w:t>223</w:t>
      </w:r>
      <w:r w:rsidRPr="00E75852">
        <w:rPr>
          <w:b/>
          <w:color w:val="000000" w:themeColor="text1"/>
        </w:rPr>
        <w:t>–</w:t>
      </w:r>
      <w:r w:rsidRPr="00E75852">
        <w:rPr>
          <w:rStyle w:val="a6"/>
          <w:rFonts w:eastAsiaTheme="minorEastAsia"/>
          <w:b/>
          <w:iCs/>
          <w:color w:val="000000" w:themeColor="text1"/>
          <w:u w:val="none"/>
        </w:rPr>
        <w:t>224</w:t>
      </w:r>
      <w:r w:rsidRPr="00FD337E">
        <w:rPr>
          <w:rStyle w:val="a6"/>
          <w:rFonts w:eastAsiaTheme="minorEastAsia"/>
          <w:color w:val="000000" w:themeColor="text1"/>
          <w:u w:val="none"/>
        </w:rPr>
        <w:t>, 11</w:t>
      </w:r>
      <w:r w:rsidRPr="00FD337E">
        <w:rPr>
          <w:color w:val="000000" w:themeColor="text1"/>
        </w:rPr>
        <w:t>–</w:t>
      </w:r>
      <w:r w:rsidR="003F7EDF" w:rsidRPr="00FD337E">
        <w:rPr>
          <w:rStyle w:val="a6"/>
          <w:rFonts w:eastAsiaTheme="minorEastAsia"/>
          <w:color w:val="000000" w:themeColor="text1"/>
          <w:u w:val="none"/>
        </w:rPr>
        <w:t>28</w:t>
      </w:r>
      <w:r w:rsidR="00FD337E">
        <w:rPr>
          <w:rStyle w:val="a6"/>
          <w:rFonts w:eastAsiaTheme="minorEastAsia" w:hint="eastAsia"/>
          <w:color w:val="000000" w:themeColor="text1"/>
          <w:u w:val="none"/>
          <w:lang w:eastAsia="ko-KR"/>
        </w:rPr>
        <w:t xml:space="preserve"> (2012)</w:t>
      </w:r>
      <w:r w:rsidR="003F7EDF" w:rsidRPr="00FD337E">
        <w:rPr>
          <w:rStyle w:val="a6"/>
          <w:rFonts w:eastAsiaTheme="minorEastAsia"/>
          <w:color w:val="000000" w:themeColor="text1"/>
          <w:u w:val="none"/>
        </w:rPr>
        <w:t>.</w:t>
      </w:r>
      <w:proofErr w:type="gramEnd"/>
    </w:p>
    <w:p w:rsidR="009B4FC1" w:rsidRPr="00FD337E" w:rsidRDefault="009B4FC1" w:rsidP="002D7F0C">
      <w:pPr>
        <w:pStyle w:val="FigureorTableCaption"/>
        <w:keepNext w:val="0"/>
        <w:widowControl w:val="0"/>
        <w:snapToGrid w:val="0"/>
        <w:spacing w:before="0" w:afterLines="70" w:after="168" w:line="360" w:lineRule="auto"/>
        <w:ind w:left="425" w:hangingChars="177" w:hanging="425"/>
        <w:jc w:val="both"/>
        <w:rPr>
          <w:rStyle w:val="a6"/>
          <w:rFonts w:eastAsiaTheme="minorEastAsia"/>
          <w:color w:val="000000" w:themeColor="text1"/>
          <w:u w:val="none"/>
          <w:lang w:eastAsia="ko-KR"/>
        </w:rPr>
      </w:pPr>
      <w:r w:rsidRPr="00FD337E">
        <w:rPr>
          <w:rStyle w:val="a6"/>
          <w:rFonts w:eastAsiaTheme="minorEastAsia" w:hint="eastAsia"/>
          <w:color w:val="000000" w:themeColor="text1"/>
          <w:u w:val="none"/>
        </w:rPr>
        <w:t>L</w:t>
      </w:r>
      <w:r w:rsidRPr="00FD337E">
        <w:rPr>
          <w:rStyle w:val="a6"/>
          <w:rFonts w:eastAsiaTheme="minorEastAsia"/>
          <w:color w:val="000000" w:themeColor="text1"/>
          <w:u w:val="none"/>
        </w:rPr>
        <w:t>ee,</w:t>
      </w:r>
      <w:r w:rsidR="00FD337E">
        <w:rPr>
          <w:rStyle w:val="a6"/>
          <w:rFonts w:eastAsiaTheme="minorEastAsia"/>
          <w:color w:val="000000" w:themeColor="text1"/>
          <w:u w:val="none"/>
        </w:rPr>
        <w:t xml:space="preserve"> M. J., Lee, J. I., </w:t>
      </w:r>
      <w:proofErr w:type="spellStart"/>
      <w:r w:rsidR="00FD337E">
        <w:rPr>
          <w:rStyle w:val="a6"/>
          <w:rFonts w:eastAsiaTheme="minorEastAsia"/>
          <w:color w:val="000000" w:themeColor="text1"/>
          <w:u w:val="none"/>
        </w:rPr>
        <w:t>Choe</w:t>
      </w:r>
      <w:proofErr w:type="spellEnd"/>
      <w:r w:rsidR="00FD337E">
        <w:rPr>
          <w:rStyle w:val="a6"/>
          <w:rFonts w:eastAsiaTheme="minorEastAsia"/>
          <w:color w:val="000000" w:themeColor="text1"/>
          <w:u w:val="none"/>
        </w:rPr>
        <w:t>, W. H.</w:t>
      </w:r>
      <w:r w:rsidRPr="00FD337E">
        <w:rPr>
          <w:rStyle w:val="a6"/>
          <w:rFonts w:eastAsiaTheme="minorEastAsia"/>
          <w:color w:val="000000" w:themeColor="text1"/>
          <w:u w:val="none"/>
        </w:rPr>
        <w:t xml:space="preserve"> &amp;</w:t>
      </w:r>
      <w:r w:rsidRPr="00FD337E">
        <w:rPr>
          <w:rStyle w:val="a6"/>
          <w:rFonts w:eastAsiaTheme="minorEastAsia" w:hint="eastAsia"/>
          <w:color w:val="000000" w:themeColor="text1"/>
          <w:u w:val="none"/>
        </w:rPr>
        <w:t xml:space="preserve"> </w:t>
      </w:r>
      <w:r w:rsidRPr="00FD337E">
        <w:rPr>
          <w:rStyle w:val="a6"/>
          <w:rFonts w:eastAsiaTheme="minorEastAsia"/>
          <w:color w:val="000000" w:themeColor="text1"/>
          <w:u w:val="none"/>
        </w:rPr>
        <w:t xml:space="preserve">Park, C. H. Trace element and isotopic evidence for temporal changes of the mantle sources in the South Shetland Islands, Antarctica. </w:t>
      </w:r>
      <w:proofErr w:type="spellStart"/>
      <w:proofErr w:type="gramStart"/>
      <w:r w:rsidRPr="00FD337E">
        <w:rPr>
          <w:rStyle w:val="a6"/>
          <w:rFonts w:eastAsiaTheme="minorEastAsia"/>
          <w:i/>
          <w:iCs/>
          <w:color w:val="000000" w:themeColor="text1"/>
          <w:u w:val="none"/>
        </w:rPr>
        <w:t>Geochem</w:t>
      </w:r>
      <w:proofErr w:type="spellEnd"/>
      <w:r w:rsidR="00767097">
        <w:rPr>
          <w:rStyle w:val="a6"/>
          <w:rFonts w:eastAsiaTheme="minorEastAsia" w:hint="eastAsia"/>
          <w:i/>
          <w:iCs/>
          <w:color w:val="000000" w:themeColor="text1"/>
          <w:u w:val="none"/>
          <w:lang w:eastAsia="ko-KR"/>
        </w:rPr>
        <w:t>.</w:t>
      </w:r>
      <w:proofErr w:type="gramEnd"/>
      <w:r w:rsidRPr="00FD337E">
        <w:rPr>
          <w:rStyle w:val="a6"/>
          <w:rFonts w:eastAsiaTheme="minorEastAsia"/>
          <w:i/>
          <w:iCs/>
          <w:color w:val="000000" w:themeColor="text1"/>
          <w:u w:val="none"/>
        </w:rPr>
        <w:t xml:space="preserve"> J</w:t>
      </w:r>
      <w:r w:rsidR="00767097">
        <w:rPr>
          <w:rStyle w:val="a6"/>
          <w:rFonts w:eastAsiaTheme="minorEastAsia" w:hint="eastAsia"/>
          <w:i/>
          <w:iCs/>
          <w:color w:val="000000" w:themeColor="text1"/>
          <w:u w:val="none"/>
          <w:lang w:eastAsia="ko-KR"/>
        </w:rPr>
        <w:t>.</w:t>
      </w:r>
      <w:r w:rsidRPr="00FD337E">
        <w:rPr>
          <w:rStyle w:val="a6"/>
          <w:rFonts w:eastAsiaTheme="minorEastAsia"/>
          <w:i/>
          <w:iCs/>
          <w:color w:val="000000" w:themeColor="text1"/>
          <w:u w:val="none"/>
        </w:rPr>
        <w:t xml:space="preserve"> </w:t>
      </w:r>
      <w:r w:rsidRPr="00E75852">
        <w:rPr>
          <w:rStyle w:val="a6"/>
          <w:rFonts w:eastAsiaTheme="minorEastAsia"/>
          <w:b/>
          <w:iCs/>
          <w:color w:val="000000" w:themeColor="text1"/>
          <w:u w:val="none"/>
        </w:rPr>
        <w:t>42</w:t>
      </w:r>
      <w:r w:rsidRPr="00FD337E">
        <w:rPr>
          <w:rStyle w:val="a6"/>
          <w:rFonts w:eastAsiaTheme="minorEastAsia"/>
          <w:i/>
          <w:iCs/>
          <w:color w:val="000000" w:themeColor="text1"/>
          <w:u w:val="none"/>
        </w:rPr>
        <w:t xml:space="preserve">, </w:t>
      </w:r>
      <w:r w:rsidRPr="00FD337E">
        <w:rPr>
          <w:rStyle w:val="a6"/>
          <w:rFonts w:eastAsiaTheme="minorEastAsia"/>
          <w:color w:val="000000" w:themeColor="text1"/>
          <w:u w:val="none"/>
        </w:rPr>
        <w:t>207</w:t>
      </w:r>
      <w:r w:rsidRPr="00FD337E">
        <w:rPr>
          <w:color w:val="000000" w:themeColor="text1"/>
        </w:rPr>
        <w:t>–</w:t>
      </w:r>
      <w:r w:rsidR="003F7EDF" w:rsidRPr="00FD337E">
        <w:rPr>
          <w:rStyle w:val="a6"/>
          <w:rFonts w:eastAsiaTheme="minorEastAsia"/>
          <w:color w:val="000000" w:themeColor="text1"/>
          <w:u w:val="none"/>
        </w:rPr>
        <w:t>219</w:t>
      </w:r>
      <w:r w:rsidR="00FD337E">
        <w:rPr>
          <w:rStyle w:val="a6"/>
          <w:rFonts w:eastAsiaTheme="minorEastAsia" w:hint="eastAsia"/>
          <w:color w:val="000000" w:themeColor="text1"/>
          <w:u w:val="none"/>
          <w:lang w:eastAsia="ko-KR"/>
        </w:rPr>
        <w:t xml:space="preserve"> (2008)</w:t>
      </w:r>
      <w:r w:rsidR="003F7EDF" w:rsidRPr="00FD337E">
        <w:rPr>
          <w:rStyle w:val="a6"/>
          <w:rFonts w:eastAsiaTheme="minorEastAsia"/>
          <w:color w:val="000000" w:themeColor="text1"/>
          <w:u w:val="none"/>
        </w:rPr>
        <w:t>.</w:t>
      </w:r>
    </w:p>
    <w:p w:rsidR="009B4FC1" w:rsidRPr="00FD337E" w:rsidRDefault="009B4FC1" w:rsidP="002D7F0C">
      <w:pPr>
        <w:pStyle w:val="FigureorTableCaption"/>
        <w:keepNext w:val="0"/>
        <w:widowControl w:val="0"/>
        <w:snapToGrid w:val="0"/>
        <w:spacing w:before="0" w:afterLines="70" w:after="168" w:line="360" w:lineRule="auto"/>
        <w:ind w:left="425" w:hangingChars="177" w:hanging="425"/>
        <w:jc w:val="both"/>
        <w:rPr>
          <w:rFonts w:eastAsia="바탕"/>
          <w:color w:val="000000" w:themeColor="text1"/>
          <w:u w:val="single"/>
          <w:lang w:eastAsia="ko-KR"/>
        </w:rPr>
      </w:pPr>
      <w:r w:rsidRPr="00FD337E">
        <w:rPr>
          <w:rFonts w:eastAsia="바탕"/>
          <w:color w:val="000000" w:themeColor="text1"/>
        </w:rPr>
        <w:t>McCulloch, M. T.</w:t>
      </w:r>
      <w:r w:rsidR="00FD337E">
        <w:rPr>
          <w:rFonts w:eastAsia="바탕"/>
          <w:color w:val="000000" w:themeColor="text1"/>
        </w:rPr>
        <w:t xml:space="preserve">, </w:t>
      </w:r>
      <w:proofErr w:type="spellStart"/>
      <w:r w:rsidR="00FD337E">
        <w:rPr>
          <w:rFonts w:eastAsia="바탕"/>
          <w:color w:val="000000" w:themeColor="text1"/>
        </w:rPr>
        <w:t>Kyser</w:t>
      </w:r>
      <w:proofErr w:type="spellEnd"/>
      <w:r w:rsidR="00FD337E">
        <w:rPr>
          <w:rFonts w:eastAsia="바탕"/>
          <w:color w:val="000000" w:themeColor="text1"/>
        </w:rPr>
        <w:t xml:space="preserve">, T. K., </w:t>
      </w:r>
      <w:proofErr w:type="spellStart"/>
      <w:r w:rsidR="00FD337E">
        <w:rPr>
          <w:rFonts w:eastAsia="바탕"/>
          <w:color w:val="000000" w:themeColor="text1"/>
        </w:rPr>
        <w:t>Woodhead</w:t>
      </w:r>
      <w:proofErr w:type="spellEnd"/>
      <w:r w:rsidR="00FD337E">
        <w:rPr>
          <w:rFonts w:eastAsia="바탕"/>
          <w:color w:val="000000" w:themeColor="text1"/>
        </w:rPr>
        <w:t>, J. D.</w:t>
      </w:r>
      <w:r w:rsidRPr="00FD337E">
        <w:rPr>
          <w:rFonts w:eastAsia="바탕"/>
          <w:color w:val="000000" w:themeColor="text1"/>
        </w:rPr>
        <w:t xml:space="preserve"> &amp; Kinsley, L. </w:t>
      </w:r>
      <w:proofErr w:type="spellStart"/>
      <w:r w:rsidRPr="00FD337E">
        <w:rPr>
          <w:rFonts w:eastAsia="바탕"/>
          <w:color w:val="000000" w:themeColor="text1"/>
        </w:rPr>
        <w:t>Pb</w:t>
      </w:r>
      <w:proofErr w:type="spellEnd"/>
      <w:r w:rsidRPr="00FD337E">
        <w:rPr>
          <w:rFonts w:eastAsia="바탕"/>
          <w:color w:val="000000" w:themeColor="text1"/>
        </w:rPr>
        <w:t xml:space="preserve">− </w:t>
      </w:r>
      <w:proofErr w:type="spellStart"/>
      <w:r w:rsidRPr="00FD337E">
        <w:rPr>
          <w:rFonts w:eastAsia="바탕"/>
          <w:color w:val="000000" w:themeColor="text1"/>
        </w:rPr>
        <w:t>Sr</w:t>
      </w:r>
      <w:proofErr w:type="spellEnd"/>
      <w:r w:rsidRPr="00FD337E">
        <w:rPr>
          <w:rFonts w:eastAsia="바탕"/>
          <w:color w:val="000000" w:themeColor="text1"/>
        </w:rPr>
        <w:t xml:space="preserve">− </w:t>
      </w:r>
      <w:proofErr w:type="spellStart"/>
      <w:r w:rsidRPr="00FD337E">
        <w:rPr>
          <w:rFonts w:eastAsia="바탕"/>
          <w:color w:val="000000" w:themeColor="text1"/>
        </w:rPr>
        <w:t>Nd</w:t>
      </w:r>
      <w:proofErr w:type="spellEnd"/>
      <w:r w:rsidRPr="00FD337E">
        <w:rPr>
          <w:rFonts w:eastAsia="바탕"/>
          <w:color w:val="000000" w:themeColor="text1"/>
        </w:rPr>
        <w:t xml:space="preserve">− O isotopic constraints on the origin of rhyolites from the </w:t>
      </w:r>
      <w:proofErr w:type="spellStart"/>
      <w:r w:rsidRPr="00FD337E">
        <w:rPr>
          <w:rFonts w:eastAsia="바탕"/>
          <w:color w:val="000000" w:themeColor="text1"/>
        </w:rPr>
        <w:t>Taupo</w:t>
      </w:r>
      <w:proofErr w:type="spellEnd"/>
      <w:r w:rsidRPr="00FD337E">
        <w:rPr>
          <w:rFonts w:eastAsia="바탕"/>
          <w:color w:val="000000" w:themeColor="text1"/>
        </w:rPr>
        <w:t xml:space="preserve"> Volcanic Zone of New Zealand: </w:t>
      </w:r>
      <w:r w:rsidRPr="00FD337E">
        <w:rPr>
          <w:rFonts w:eastAsia="바탕"/>
          <w:color w:val="000000" w:themeColor="text1"/>
        </w:rPr>
        <w:lastRenderedPageBreak/>
        <w:t xml:space="preserve">evidence for assimilation followed by fractionation from basalt. </w:t>
      </w:r>
      <w:r w:rsidR="00E75852" w:rsidRPr="00FD337E">
        <w:rPr>
          <w:i/>
          <w:color w:val="000000" w:themeColor="text1"/>
        </w:rPr>
        <w:t>Contrib</w:t>
      </w:r>
      <w:r w:rsidR="00E75852">
        <w:rPr>
          <w:rFonts w:hint="eastAsia"/>
          <w:i/>
          <w:color w:val="000000" w:themeColor="text1"/>
        </w:rPr>
        <w:t>.</w:t>
      </w:r>
      <w:r w:rsidR="00E75852" w:rsidRPr="00FD337E">
        <w:rPr>
          <w:i/>
          <w:color w:val="000000" w:themeColor="text1"/>
        </w:rPr>
        <w:t xml:space="preserve"> Mineral</w:t>
      </w:r>
      <w:r w:rsidR="00E75852">
        <w:rPr>
          <w:rFonts w:hint="eastAsia"/>
          <w:i/>
          <w:color w:val="000000" w:themeColor="text1"/>
        </w:rPr>
        <w:t>.</w:t>
      </w:r>
      <w:r w:rsidR="00E75852" w:rsidRPr="00FD337E">
        <w:rPr>
          <w:i/>
          <w:color w:val="000000" w:themeColor="text1"/>
        </w:rPr>
        <w:t xml:space="preserve"> </w:t>
      </w:r>
      <w:proofErr w:type="gramStart"/>
      <w:r w:rsidR="00E75852" w:rsidRPr="00FD337E">
        <w:rPr>
          <w:i/>
          <w:color w:val="000000" w:themeColor="text1"/>
        </w:rPr>
        <w:t>Petro</w:t>
      </w:r>
      <w:r w:rsidR="00E75852">
        <w:rPr>
          <w:rFonts w:hint="eastAsia"/>
          <w:i/>
          <w:color w:val="000000" w:themeColor="text1"/>
        </w:rPr>
        <w:t>l</w:t>
      </w:r>
      <w:r w:rsidR="00E75852">
        <w:rPr>
          <w:rFonts w:eastAsiaTheme="minorEastAsia" w:hint="eastAsia"/>
          <w:i/>
          <w:color w:val="000000" w:themeColor="text1"/>
          <w:lang w:eastAsia="ko-KR"/>
        </w:rPr>
        <w:t>.</w:t>
      </w:r>
      <w:proofErr w:type="gramEnd"/>
      <w:r w:rsidRPr="00FD337E">
        <w:rPr>
          <w:rFonts w:eastAsia="바탕"/>
          <w:color w:val="000000" w:themeColor="text1"/>
        </w:rPr>
        <w:t xml:space="preserve"> </w:t>
      </w:r>
      <w:proofErr w:type="gramStart"/>
      <w:r w:rsidRPr="00E75852">
        <w:rPr>
          <w:rFonts w:eastAsia="바탕"/>
          <w:b/>
          <w:color w:val="000000" w:themeColor="text1"/>
        </w:rPr>
        <w:t>115</w:t>
      </w:r>
      <w:r w:rsidRPr="00FD337E">
        <w:rPr>
          <w:rFonts w:eastAsia="바탕"/>
          <w:color w:val="000000" w:themeColor="text1"/>
        </w:rPr>
        <w:t>, 303</w:t>
      </w:r>
      <w:r w:rsidRPr="00FD337E">
        <w:rPr>
          <w:color w:val="000000" w:themeColor="text1"/>
        </w:rPr>
        <w:t>–</w:t>
      </w:r>
      <w:r w:rsidR="003F7EDF" w:rsidRPr="00FD337E">
        <w:rPr>
          <w:rFonts w:eastAsia="바탕"/>
          <w:color w:val="000000" w:themeColor="text1"/>
        </w:rPr>
        <w:t>312</w:t>
      </w:r>
      <w:r w:rsidR="00FD337E">
        <w:rPr>
          <w:rFonts w:eastAsia="바탕" w:hint="eastAsia"/>
          <w:color w:val="000000" w:themeColor="text1"/>
          <w:lang w:eastAsia="ko-KR"/>
        </w:rPr>
        <w:t xml:space="preserve"> (1994)</w:t>
      </w:r>
      <w:r w:rsidR="003F7EDF" w:rsidRPr="00FD337E">
        <w:rPr>
          <w:rFonts w:eastAsia="바탕"/>
          <w:color w:val="000000" w:themeColor="text1"/>
        </w:rPr>
        <w:t>.</w:t>
      </w:r>
      <w:proofErr w:type="gramEnd"/>
    </w:p>
    <w:p w:rsidR="009B4FC1" w:rsidRPr="00FD337E" w:rsidRDefault="009B4FC1" w:rsidP="002D7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proofErr w:type="spellStart"/>
      <w:r w:rsidRPr="00FD337E">
        <w:rPr>
          <w:rFonts w:ascii="Times New Roman" w:hAnsi="Times New Roman" w:cs="Times New Roman"/>
          <w:color w:val="000000" w:themeColor="text1"/>
          <w:sz w:val="24"/>
          <w:szCs w:val="24"/>
        </w:rPr>
        <w:t>Rocholl</w:t>
      </w:r>
      <w:proofErr w:type="spellEnd"/>
      <w:r w:rsidRPr="00FD337E">
        <w:rPr>
          <w:rFonts w:ascii="Times New Roman" w:hAnsi="Times New Roman" w:cs="Times New Roman"/>
          <w:color w:val="000000" w:themeColor="text1"/>
          <w:sz w:val="24"/>
          <w:szCs w:val="24"/>
        </w:rPr>
        <w:t>, A., Stei</w:t>
      </w:r>
      <w:r w:rsidR="00FD337E">
        <w:rPr>
          <w:rFonts w:ascii="Times New Roman" w:hAnsi="Times New Roman" w:cs="Times New Roman"/>
          <w:color w:val="000000" w:themeColor="text1"/>
          <w:sz w:val="24"/>
          <w:szCs w:val="24"/>
        </w:rPr>
        <w:t xml:space="preserve">n, M., </w:t>
      </w:r>
      <w:proofErr w:type="spellStart"/>
      <w:r w:rsidR="00FD337E">
        <w:rPr>
          <w:rFonts w:ascii="Times New Roman" w:hAnsi="Times New Roman" w:cs="Times New Roman"/>
          <w:color w:val="000000" w:themeColor="text1"/>
          <w:sz w:val="24"/>
          <w:szCs w:val="24"/>
        </w:rPr>
        <w:t>Molzahn</w:t>
      </w:r>
      <w:proofErr w:type="spellEnd"/>
      <w:r w:rsidR="00FD337E">
        <w:rPr>
          <w:rFonts w:ascii="Times New Roman" w:hAnsi="Times New Roman" w:cs="Times New Roman"/>
          <w:color w:val="000000" w:themeColor="text1"/>
          <w:sz w:val="24"/>
          <w:szCs w:val="24"/>
        </w:rPr>
        <w:t>, M., Hart, S. R.</w:t>
      </w:r>
      <w:r w:rsidRPr="00FD337E">
        <w:rPr>
          <w:rFonts w:ascii="Times New Roman" w:hAnsi="Times New Roman" w:cs="Times New Roman"/>
          <w:color w:val="000000" w:themeColor="text1"/>
          <w:sz w:val="24"/>
          <w:szCs w:val="24"/>
        </w:rPr>
        <w:t xml:space="preserve"> &amp; </w:t>
      </w:r>
      <w:proofErr w:type="spellStart"/>
      <w:r w:rsidRPr="00FD337E">
        <w:rPr>
          <w:rFonts w:ascii="Times New Roman" w:hAnsi="Times New Roman" w:cs="Times New Roman"/>
          <w:color w:val="000000" w:themeColor="text1"/>
          <w:sz w:val="24"/>
          <w:szCs w:val="24"/>
        </w:rPr>
        <w:t>W</w:t>
      </w:r>
      <w:r w:rsidRPr="00FD337E">
        <w:rPr>
          <w:rFonts w:ascii="Times New Roman" w:eastAsia="Times New Roman" w:hAnsi="Times New Roman" w:cs="Times New Roman"/>
          <w:color w:val="000000" w:themeColor="text1"/>
          <w:sz w:val="24"/>
          <w:szCs w:val="24"/>
          <w:shd w:val="clear" w:color="auto" w:fill="FDFDFD"/>
        </w:rPr>
        <w:t>ö</w:t>
      </w:r>
      <w:r w:rsidRPr="00FD337E">
        <w:rPr>
          <w:rFonts w:ascii="Times New Roman" w:hAnsi="Times New Roman" w:cs="Times New Roman"/>
          <w:color w:val="000000" w:themeColor="text1"/>
          <w:sz w:val="24"/>
          <w:szCs w:val="24"/>
        </w:rPr>
        <w:t>rner</w:t>
      </w:r>
      <w:proofErr w:type="spellEnd"/>
      <w:r w:rsidRPr="00FD337E">
        <w:rPr>
          <w:rFonts w:ascii="Times New Roman" w:hAnsi="Times New Roman" w:cs="Times New Roman"/>
          <w:color w:val="000000" w:themeColor="text1"/>
          <w:sz w:val="24"/>
          <w:szCs w:val="24"/>
        </w:rPr>
        <w:t>, G. Geochemical evolution of rift magmas by progressive tapping of a stratified mantle source beneath the Ross Sea Rift, Northern Victoria Land, Antarctica</w:t>
      </w:r>
      <w:r w:rsidRPr="00E75852">
        <w:rPr>
          <w:rFonts w:ascii="Times New Roman" w:hAnsi="Times New Roman" w:cs="Times New Roman"/>
          <w:color w:val="000000" w:themeColor="text1"/>
          <w:sz w:val="24"/>
          <w:szCs w:val="24"/>
        </w:rPr>
        <w:t xml:space="preserve">. </w:t>
      </w:r>
      <w:proofErr w:type="gramStart"/>
      <w:r w:rsidR="00E75852" w:rsidRPr="00E75852">
        <w:rPr>
          <w:rFonts w:ascii="Times New Roman" w:hAnsi="Times New Roman"/>
          <w:i/>
          <w:color w:val="000000" w:themeColor="text1"/>
          <w:sz w:val="24"/>
          <w:szCs w:val="24"/>
        </w:rPr>
        <w:t>Earth Plane</w:t>
      </w:r>
      <w:r w:rsidR="00E75852" w:rsidRPr="00E75852">
        <w:rPr>
          <w:rFonts w:ascii="Times New Roman" w:hAnsi="Times New Roman" w:hint="eastAsia"/>
          <w:i/>
          <w:color w:val="000000" w:themeColor="text1"/>
          <w:sz w:val="24"/>
          <w:szCs w:val="24"/>
        </w:rPr>
        <w:t>t.</w:t>
      </w:r>
      <w:proofErr w:type="gramEnd"/>
      <w:r w:rsidR="00E75852" w:rsidRPr="00E75852">
        <w:rPr>
          <w:rFonts w:ascii="Times New Roman" w:hAnsi="Times New Roman"/>
          <w:i/>
          <w:color w:val="000000" w:themeColor="text1"/>
          <w:sz w:val="24"/>
          <w:szCs w:val="24"/>
        </w:rPr>
        <w:t xml:space="preserve"> Sci</w:t>
      </w:r>
      <w:r w:rsidR="00E75852" w:rsidRPr="00E75852">
        <w:rPr>
          <w:rFonts w:ascii="Times New Roman" w:hAnsi="Times New Roman" w:hint="eastAsia"/>
          <w:i/>
          <w:color w:val="000000" w:themeColor="text1"/>
          <w:sz w:val="24"/>
          <w:szCs w:val="24"/>
        </w:rPr>
        <w:t>.</w:t>
      </w:r>
      <w:r w:rsidR="00E75852" w:rsidRPr="00E75852">
        <w:rPr>
          <w:rFonts w:ascii="Times New Roman" w:hAnsi="Times New Roman"/>
          <w:i/>
          <w:color w:val="000000" w:themeColor="text1"/>
          <w:sz w:val="24"/>
          <w:szCs w:val="24"/>
        </w:rPr>
        <w:t xml:space="preserve"> </w:t>
      </w:r>
      <w:proofErr w:type="spellStart"/>
      <w:r w:rsidR="00E75852" w:rsidRPr="00E75852">
        <w:rPr>
          <w:rFonts w:ascii="Times New Roman" w:hAnsi="Times New Roman"/>
          <w:i/>
          <w:color w:val="000000" w:themeColor="text1"/>
          <w:sz w:val="24"/>
          <w:szCs w:val="24"/>
        </w:rPr>
        <w:t>Lett</w:t>
      </w:r>
      <w:proofErr w:type="spellEnd"/>
      <w:r w:rsidR="00E75852" w:rsidRPr="00E75852">
        <w:rPr>
          <w:rFonts w:ascii="Times New Roman" w:hAnsi="Times New Roman" w:hint="eastAsia"/>
          <w:i/>
          <w:color w:val="000000" w:themeColor="text1"/>
          <w:sz w:val="24"/>
          <w:szCs w:val="24"/>
        </w:rPr>
        <w:t>.</w:t>
      </w:r>
      <w:r w:rsidR="00E75852" w:rsidRPr="00E75852">
        <w:rPr>
          <w:rFonts w:ascii="Times New Roman" w:hAnsi="Times New Roman"/>
          <w:color w:val="000000" w:themeColor="text1"/>
          <w:sz w:val="24"/>
          <w:szCs w:val="24"/>
        </w:rPr>
        <w:t xml:space="preserve"> </w:t>
      </w:r>
      <w:proofErr w:type="gramStart"/>
      <w:r w:rsidRPr="00E75852">
        <w:rPr>
          <w:rFonts w:ascii="Times New Roman" w:hAnsi="Times New Roman" w:cs="Times New Roman"/>
          <w:b/>
          <w:color w:val="000000" w:themeColor="text1"/>
          <w:sz w:val="24"/>
          <w:szCs w:val="24"/>
        </w:rPr>
        <w:t>131</w:t>
      </w:r>
      <w:r w:rsidR="003F7EDF" w:rsidRPr="00FD337E">
        <w:rPr>
          <w:rFonts w:ascii="Times New Roman" w:hAnsi="Times New Roman" w:cs="Times New Roman"/>
          <w:color w:val="000000" w:themeColor="text1"/>
          <w:sz w:val="24"/>
          <w:szCs w:val="24"/>
        </w:rPr>
        <w:t>, 207–224</w:t>
      </w:r>
      <w:r w:rsidR="00FD337E">
        <w:rPr>
          <w:rFonts w:ascii="Times New Roman" w:hAnsi="Times New Roman" w:cs="Times New Roman" w:hint="eastAsia"/>
          <w:color w:val="000000" w:themeColor="text1"/>
          <w:sz w:val="24"/>
          <w:szCs w:val="24"/>
        </w:rPr>
        <w:t xml:space="preserve"> (1995)</w:t>
      </w:r>
      <w:r w:rsidR="003F7EDF" w:rsidRPr="00FD337E">
        <w:rPr>
          <w:rFonts w:ascii="Times New Roman" w:hAnsi="Times New Roman" w:cs="Times New Roman"/>
          <w:color w:val="000000" w:themeColor="text1"/>
          <w:sz w:val="24"/>
          <w:szCs w:val="24"/>
        </w:rPr>
        <w:t>.</w:t>
      </w:r>
      <w:proofErr w:type="gramEnd"/>
    </w:p>
    <w:p w:rsidR="009B4FC1" w:rsidRPr="00FD337E" w:rsidRDefault="009B4FC1" w:rsidP="002D7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Style w:val="a6"/>
          <w:rFonts w:ascii="Times New Roman" w:hAnsi="Times New Roman" w:cs="Times New Roman"/>
          <w:color w:val="000000" w:themeColor="text1"/>
          <w:sz w:val="24"/>
          <w:szCs w:val="24"/>
          <w:u w:val="none"/>
        </w:rPr>
      </w:pPr>
      <w:proofErr w:type="gramStart"/>
      <w:r w:rsidRPr="00FD337E">
        <w:rPr>
          <w:rStyle w:val="a6"/>
          <w:rFonts w:ascii="Times New Roman" w:hAnsi="Times New Roman" w:cs="Times New Roman"/>
          <w:color w:val="000000" w:themeColor="text1"/>
          <w:sz w:val="24"/>
          <w:szCs w:val="24"/>
          <w:u w:val="none"/>
        </w:rPr>
        <w:t xml:space="preserve">Stern, C. R. &amp; </w:t>
      </w:r>
      <w:proofErr w:type="spellStart"/>
      <w:r w:rsidRPr="00FD337E">
        <w:rPr>
          <w:rStyle w:val="a6"/>
          <w:rFonts w:ascii="Times New Roman" w:hAnsi="Times New Roman" w:cs="Times New Roman"/>
          <w:color w:val="000000" w:themeColor="text1"/>
          <w:sz w:val="24"/>
          <w:szCs w:val="24"/>
          <w:u w:val="none"/>
        </w:rPr>
        <w:t>Kilian</w:t>
      </w:r>
      <w:proofErr w:type="spellEnd"/>
      <w:r w:rsidRPr="00FD337E">
        <w:rPr>
          <w:rStyle w:val="a6"/>
          <w:rFonts w:ascii="Times New Roman" w:hAnsi="Times New Roman" w:cs="Times New Roman"/>
          <w:color w:val="000000" w:themeColor="text1"/>
          <w:sz w:val="24"/>
          <w:szCs w:val="24"/>
          <w:u w:val="none"/>
        </w:rPr>
        <w:t xml:space="preserve">, R. Role of the </w:t>
      </w:r>
      <w:proofErr w:type="spellStart"/>
      <w:r w:rsidRPr="00FD337E">
        <w:rPr>
          <w:rStyle w:val="a6"/>
          <w:rFonts w:ascii="Times New Roman" w:hAnsi="Times New Roman" w:cs="Times New Roman"/>
          <w:color w:val="000000" w:themeColor="text1"/>
          <w:sz w:val="24"/>
          <w:szCs w:val="24"/>
          <w:u w:val="none"/>
        </w:rPr>
        <w:t>subducted</w:t>
      </w:r>
      <w:proofErr w:type="spellEnd"/>
      <w:r w:rsidRPr="00FD337E">
        <w:rPr>
          <w:rStyle w:val="a6"/>
          <w:rFonts w:ascii="Times New Roman" w:hAnsi="Times New Roman" w:cs="Times New Roman"/>
          <w:color w:val="000000" w:themeColor="text1"/>
          <w:sz w:val="24"/>
          <w:szCs w:val="24"/>
          <w:u w:val="none"/>
        </w:rPr>
        <w:t xml:space="preserve"> slab, mantle wedge and continental crust in the generation of </w:t>
      </w:r>
      <w:proofErr w:type="spellStart"/>
      <w:r w:rsidRPr="00FD337E">
        <w:rPr>
          <w:rStyle w:val="a6"/>
          <w:rFonts w:ascii="Times New Roman" w:hAnsi="Times New Roman" w:cs="Times New Roman"/>
          <w:color w:val="000000" w:themeColor="text1"/>
          <w:sz w:val="24"/>
          <w:szCs w:val="24"/>
          <w:u w:val="none"/>
        </w:rPr>
        <w:t>adakites</w:t>
      </w:r>
      <w:proofErr w:type="spellEnd"/>
      <w:r w:rsidRPr="00FD337E">
        <w:rPr>
          <w:rStyle w:val="a6"/>
          <w:rFonts w:ascii="Times New Roman" w:hAnsi="Times New Roman" w:cs="Times New Roman"/>
          <w:color w:val="000000" w:themeColor="text1"/>
          <w:sz w:val="24"/>
          <w:szCs w:val="24"/>
          <w:u w:val="none"/>
        </w:rPr>
        <w:t xml:space="preserve"> from the Andean Austral Volcanic Zone</w:t>
      </w:r>
      <w:r w:rsidRPr="00767097">
        <w:rPr>
          <w:rStyle w:val="a6"/>
          <w:rFonts w:ascii="Times New Roman" w:hAnsi="Times New Roman" w:cs="Times New Roman"/>
          <w:color w:val="000000" w:themeColor="text1"/>
          <w:sz w:val="24"/>
          <w:szCs w:val="24"/>
          <w:u w:val="none"/>
        </w:rPr>
        <w:t>.</w:t>
      </w:r>
      <w:proofErr w:type="gramEnd"/>
      <w:r w:rsidRPr="00767097">
        <w:rPr>
          <w:rStyle w:val="a6"/>
          <w:rFonts w:ascii="Times New Roman" w:hAnsi="Times New Roman" w:cs="Times New Roman"/>
          <w:color w:val="000000" w:themeColor="text1"/>
          <w:sz w:val="24"/>
          <w:szCs w:val="24"/>
          <w:u w:val="none"/>
        </w:rPr>
        <w:t xml:space="preserve"> </w:t>
      </w:r>
      <w:r w:rsidR="00767097" w:rsidRPr="00767097">
        <w:rPr>
          <w:rFonts w:ascii="Times New Roman" w:hAnsi="Times New Roman" w:cs="Times New Roman"/>
          <w:i/>
          <w:color w:val="000000" w:themeColor="text1"/>
          <w:sz w:val="24"/>
          <w:szCs w:val="24"/>
        </w:rPr>
        <w:t xml:space="preserve">Contrib. Mineral. </w:t>
      </w:r>
      <w:proofErr w:type="gramStart"/>
      <w:r w:rsidR="00767097" w:rsidRPr="00767097">
        <w:rPr>
          <w:rFonts w:ascii="Times New Roman" w:hAnsi="Times New Roman" w:cs="Times New Roman"/>
          <w:i/>
          <w:color w:val="000000" w:themeColor="text1"/>
          <w:sz w:val="24"/>
          <w:szCs w:val="24"/>
        </w:rPr>
        <w:t>Petrol.</w:t>
      </w:r>
      <w:proofErr w:type="gramEnd"/>
      <w:r w:rsidR="00767097" w:rsidRPr="00767097">
        <w:rPr>
          <w:rFonts w:ascii="Times New Roman" w:eastAsia="바탕" w:hAnsi="Times New Roman" w:cs="Times New Roman"/>
          <w:color w:val="000000" w:themeColor="text1"/>
          <w:sz w:val="24"/>
          <w:szCs w:val="24"/>
        </w:rPr>
        <w:t xml:space="preserve"> </w:t>
      </w:r>
      <w:proofErr w:type="gramStart"/>
      <w:r w:rsidRPr="00E75852">
        <w:rPr>
          <w:rStyle w:val="a6"/>
          <w:rFonts w:ascii="Times New Roman" w:hAnsi="Times New Roman" w:cs="Times New Roman"/>
          <w:b/>
          <w:iCs/>
          <w:color w:val="000000" w:themeColor="text1"/>
          <w:sz w:val="24"/>
          <w:szCs w:val="24"/>
          <w:u w:val="none"/>
        </w:rPr>
        <w:t>123</w:t>
      </w:r>
      <w:r w:rsidRPr="00FD337E">
        <w:rPr>
          <w:rStyle w:val="a6"/>
          <w:rFonts w:ascii="Times New Roman" w:hAnsi="Times New Roman" w:cs="Times New Roman"/>
          <w:color w:val="000000" w:themeColor="text1"/>
          <w:sz w:val="24"/>
          <w:szCs w:val="24"/>
          <w:u w:val="none"/>
        </w:rPr>
        <w:t>, 263</w:t>
      </w:r>
      <w:r w:rsidRPr="00FD337E">
        <w:rPr>
          <w:rFonts w:ascii="Times New Roman" w:hAnsi="Times New Roman" w:cs="Times New Roman"/>
          <w:color w:val="000000" w:themeColor="text1"/>
          <w:sz w:val="24"/>
          <w:szCs w:val="24"/>
        </w:rPr>
        <w:t>–</w:t>
      </w:r>
      <w:r w:rsidR="003F7EDF" w:rsidRPr="00FD337E">
        <w:rPr>
          <w:rStyle w:val="a6"/>
          <w:rFonts w:ascii="Times New Roman" w:hAnsi="Times New Roman" w:cs="Times New Roman"/>
          <w:color w:val="000000" w:themeColor="text1"/>
          <w:sz w:val="24"/>
          <w:szCs w:val="24"/>
          <w:u w:val="none"/>
        </w:rPr>
        <w:t>281</w:t>
      </w:r>
      <w:r w:rsidR="00FD337E">
        <w:rPr>
          <w:rStyle w:val="a6"/>
          <w:rFonts w:ascii="Times New Roman" w:hAnsi="Times New Roman" w:cs="Times New Roman" w:hint="eastAsia"/>
          <w:color w:val="000000" w:themeColor="text1"/>
          <w:sz w:val="24"/>
          <w:szCs w:val="24"/>
          <w:u w:val="none"/>
        </w:rPr>
        <w:t xml:space="preserve"> (1996)</w:t>
      </w:r>
      <w:r w:rsidR="003F7EDF" w:rsidRPr="00FD337E">
        <w:rPr>
          <w:rStyle w:val="a6"/>
          <w:rFonts w:ascii="Times New Roman" w:hAnsi="Times New Roman" w:cs="Times New Roman"/>
          <w:color w:val="000000" w:themeColor="text1"/>
          <w:sz w:val="24"/>
          <w:szCs w:val="24"/>
          <w:u w:val="none"/>
        </w:rPr>
        <w:t>.</w:t>
      </w:r>
      <w:proofErr w:type="gramEnd"/>
    </w:p>
    <w:p w:rsidR="009B4FC1" w:rsidRPr="00FD337E" w:rsidRDefault="009B4FC1" w:rsidP="009555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Fonts w:ascii="Times New Roman" w:hAnsi="Times New Roman" w:cs="Times New Roman"/>
          <w:color w:val="000000" w:themeColor="text1"/>
          <w:sz w:val="24"/>
          <w:szCs w:val="24"/>
        </w:rPr>
      </w:pPr>
      <w:proofErr w:type="gramStart"/>
      <w:r w:rsidRPr="00FD337E">
        <w:rPr>
          <w:rFonts w:ascii="Times New Roman" w:hAnsi="Times New Roman" w:cs="Times New Roman"/>
          <w:color w:val="000000" w:themeColor="text1"/>
          <w:sz w:val="24"/>
          <w:szCs w:val="24"/>
        </w:rPr>
        <w:t>Sun, S. S. Lead isotopic study of young volcanic rocks from mid-ocean ridges, ocean islands and island arcs.</w:t>
      </w:r>
      <w:proofErr w:type="gramEnd"/>
      <w:r w:rsidRPr="00FD337E">
        <w:rPr>
          <w:rFonts w:ascii="Times New Roman" w:hAnsi="Times New Roman" w:cs="Times New Roman"/>
          <w:color w:val="000000" w:themeColor="text1"/>
          <w:sz w:val="24"/>
          <w:szCs w:val="24"/>
        </w:rPr>
        <w:t xml:space="preserve"> </w:t>
      </w:r>
      <w:proofErr w:type="gramStart"/>
      <w:r w:rsidRPr="00FD337E">
        <w:rPr>
          <w:rFonts w:ascii="Times New Roman" w:hAnsi="Times New Roman" w:cs="Times New Roman"/>
          <w:i/>
          <w:color w:val="000000" w:themeColor="text1"/>
          <w:sz w:val="24"/>
          <w:szCs w:val="24"/>
        </w:rPr>
        <w:t>Philos</w:t>
      </w:r>
      <w:r w:rsidR="00767097">
        <w:rPr>
          <w:rFonts w:ascii="Times New Roman" w:hAnsi="Times New Roman" w:cs="Times New Roman" w:hint="eastAsia"/>
          <w:i/>
          <w:color w:val="000000" w:themeColor="text1"/>
          <w:sz w:val="24"/>
          <w:szCs w:val="24"/>
        </w:rPr>
        <w:t>.</w:t>
      </w:r>
      <w:r w:rsidRPr="00FD337E">
        <w:rPr>
          <w:rFonts w:ascii="Times New Roman" w:hAnsi="Times New Roman" w:cs="Times New Roman"/>
          <w:i/>
          <w:color w:val="000000" w:themeColor="text1"/>
          <w:sz w:val="24"/>
          <w:szCs w:val="24"/>
        </w:rPr>
        <w:t xml:space="preserve"> Trans</w:t>
      </w:r>
      <w:r w:rsidR="00767097">
        <w:rPr>
          <w:rFonts w:ascii="Times New Roman" w:hAnsi="Times New Roman" w:cs="Times New Roman" w:hint="eastAsia"/>
          <w:i/>
          <w:color w:val="000000" w:themeColor="text1"/>
          <w:sz w:val="24"/>
          <w:szCs w:val="24"/>
        </w:rPr>
        <w:t>.</w:t>
      </w:r>
      <w:r w:rsidRPr="00FD337E">
        <w:rPr>
          <w:rFonts w:ascii="Times New Roman" w:hAnsi="Times New Roman" w:cs="Times New Roman"/>
          <w:i/>
          <w:color w:val="000000" w:themeColor="text1"/>
          <w:sz w:val="24"/>
          <w:szCs w:val="24"/>
        </w:rPr>
        <w:t xml:space="preserve"> Royal Soc</w:t>
      </w:r>
      <w:r w:rsidR="00767097">
        <w:rPr>
          <w:rFonts w:ascii="Times New Roman" w:hAnsi="Times New Roman" w:cs="Times New Roman" w:hint="eastAsia"/>
          <w:i/>
          <w:color w:val="000000" w:themeColor="text1"/>
          <w:sz w:val="24"/>
          <w:szCs w:val="24"/>
        </w:rPr>
        <w:t>.</w:t>
      </w:r>
      <w:proofErr w:type="gramEnd"/>
      <w:r w:rsidRPr="00FD337E">
        <w:rPr>
          <w:rFonts w:ascii="Times New Roman" w:hAnsi="Times New Roman" w:cs="Times New Roman"/>
          <w:i/>
          <w:color w:val="000000" w:themeColor="text1"/>
          <w:sz w:val="24"/>
          <w:szCs w:val="24"/>
        </w:rPr>
        <w:t xml:space="preserve"> </w:t>
      </w:r>
      <w:proofErr w:type="gramStart"/>
      <w:r w:rsidRPr="00FD337E">
        <w:rPr>
          <w:rFonts w:ascii="Times New Roman" w:hAnsi="Times New Roman" w:cs="Times New Roman"/>
          <w:i/>
          <w:color w:val="000000" w:themeColor="text1"/>
          <w:sz w:val="24"/>
          <w:szCs w:val="24"/>
        </w:rPr>
        <w:t>A</w:t>
      </w:r>
      <w:r w:rsidRPr="00FD337E">
        <w:rPr>
          <w:rFonts w:ascii="Times New Roman" w:hAnsi="Times New Roman" w:cs="Times New Roman"/>
          <w:color w:val="000000" w:themeColor="text1"/>
          <w:sz w:val="24"/>
          <w:szCs w:val="24"/>
        </w:rPr>
        <w:t xml:space="preserve"> </w:t>
      </w:r>
      <w:r w:rsidRPr="00E75852">
        <w:rPr>
          <w:rFonts w:ascii="Times New Roman" w:hAnsi="Times New Roman" w:cs="Times New Roman"/>
          <w:b/>
          <w:color w:val="000000" w:themeColor="text1"/>
          <w:sz w:val="24"/>
          <w:szCs w:val="24"/>
        </w:rPr>
        <w:t>297</w:t>
      </w:r>
      <w:r w:rsidR="003F7EDF" w:rsidRPr="00FD337E">
        <w:rPr>
          <w:rFonts w:ascii="Times New Roman" w:hAnsi="Times New Roman" w:cs="Times New Roman"/>
          <w:color w:val="000000" w:themeColor="text1"/>
          <w:sz w:val="24"/>
          <w:szCs w:val="24"/>
        </w:rPr>
        <w:t>, 409–445</w:t>
      </w:r>
      <w:r w:rsidR="00FD337E">
        <w:rPr>
          <w:rFonts w:ascii="Times New Roman" w:hAnsi="Times New Roman" w:cs="Times New Roman" w:hint="eastAsia"/>
          <w:color w:val="000000" w:themeColor="text1"/>
          <w:sz w:val="24"/>
          <w:szCs w:val="24"/>
        </w:rPr>
        <w:t xml:space="preserve"> (1980)</w:t>
      </w:r>
      <w:r w:rsidR="003F7EDF" w:rsidRPr="00FD337E">
        <w:rPr>
          <w:rFonts w:ascii="Times New Roman" w:hAnsi="Times New Roman" w:cs="Times New Roman"/>
          <w:color w:val="000000" w:themeColor="text1"/>
          <w:sz w:val="24"/>
          <w:szCs w:val="24"/>
        </w:rPr>
        <w:t>.</w:t>
      </w:r>
      <w:proofErr w:type="gramEnd"/>
    </w:p>
    <w:p w:rsidR="009B4FC1" w:rsidRDefault="00FD337E" w:rsidP="009555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wordWrap/>
        <w:snapToGrid w:val="0"/>
        <w:spacing w:afterLines="70" w:after="168" w:line="360" w:lineRule="auto"/>
        <w:ind w:left="425" w:hangingChars="177" w:hanging="4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Sun, S. S.</w:t>
      </w:r>
      <w:r w:rsidR="009B4FC1" w:rsidRPr="00FD337E">
        <w:rPr>
          <w:rFonts w:ascii="Times New Roman" w:hAnsi="Times New Roman" w:cs="Times New Roman"/>
          <w:color w:val="000000" w:themeColor="text1"/>
          <w:sz w:val="24"/>
          <w:szCs w:val="24"/>
        </w:rPr>
        <w:t xml:space="preserve"> &amp; Hanson, G. N. Origin of Ross Island </w:t>
      </w:r>
      <w:proofErr w:type="spellStart"/>
      <w:r w:rsidR="009B4FC1" w:rsidRPr="00FD337E">
        <w:rPr>
          <w:rFonts w:ascii="Times New Roman" w:hAnsi="Times New Roman" w:cs="Times New Roman"/>
          <w:color w:val="000000" w:themeColor="text1"/>
          <w:sz w:val="24"/>
          <w:szCs w:val="24"/>
        </w:rPr>
        <w:t>basanitoids</w:t>
      </w:r>
      <w:proofErr w:type="spellEnd"/>
      <w:r w:rsidR="009B4FC1" w:rsidRPr="00FD337E">
        <w:rPr>
          <w:rFonts w:ascii="Times New Roman" w:hAnsi="Times New Roman" w:cs="Times New Roman"/>
          <w:color w:val="000000" w:themeColor="text1"/>
          <w:sz w:val="24"/>
          <w:szCs w:val="24"/>
        </w:rPr>
        <w:t xml:space="preserve"> and limitations upon the heterogeneity of mantle sources for alkali basalts and </w:t>
      </w:r>
      <w:proofErr w:type="spellStart"/>
      <w:r w:rsidR="009B4FC1" w:rsidRPr="00FD337E">
        <w:rPr>
          <w:rFonts w:ascii="Times New Roman" w:hAnsi="Times New Roman" w:cs="Times New Roman"/>
          <w:color w:val="000000" w:themeColor="text1"/>
          <w:sz w:val="24"/>
          <w:szCs w:val="24"/>
        </w:rPr>
        <w:t>nephelinites</w:t>
      </w:r>
      <w:proofErr w:type="spellEnd"/>
      <w:r w:rsidR="009B4FC1" w:rsidRPr="00FD337E">
        <w:rPr>
          <w:rFonts w:ascii="Times New Roman" w:hAnsi="Times New Roman" w:cs="Times New Roman"/>
          <w:color w:val="000000" w:themeColor="text1"/>
          <w:sz w:val="24"/>
          <w:szCs w:val="24"/>
        </w:rPr>
        <w:t xml:space="preserve">. </w:t>
      </w:r>
      <w:r w:rsidR="009B4FC1" w:rsidRPr="00FD337E">
        <w:rPr>
          <w:rFonts w:ascii="Times New Roman" w:hAnsi="Times New Roman" w:cs="Times New Roman"/>
          <w:i/>
          <w:color w:val="000000" w:themeColor="text1"/>
          <w:sz w:val="24"/>
          <w:szCs w:val="24"/>
        </w:rPr>
        <w:t>Contrib</w:t>
      </w:r>
      <w:r w:rsidR="00E75852">
        <w:rPr>
          <w:rFonts w:ascii="Times New Roman" w:hAnsi="Times New Roman" w:cs="Times New Roman" w:hint="eastAsia"/>
          <w:i/>
          <w:color w:val="000000" w:themeColor="text1"/>
          <w:sz w:val="24"/>
          <w:szCs w:val="24"/>
        </w:rPr>
        <w:t>.</w:t>
      </w:r>
      <w:r w:rsidR="009B4FC1" w:rsidRPr="00FD337E">
        <w:rPr>
          <w:rFonts w:ascii="Times New Roman" w:hAnsi="Times New Roman" w:cs="Times New Roman"/>
          <w:i/>
          <w:color w:val="000000" w:themeColor="text1"/>
          <w:sz w:val="24"/>
          <w:szCs w:val="24"/>
        </w:rPr>
        <w:t xml:space="preserve"> Mineral</w:t>
      </w:r>
      <w:r w:rsidR="00E75852">
        <w:rPr>
          <w:rFonts w:ascii="Times New Roman" w:hAnsi="Times New Roman" w:cs="Times New Roman" w:hint="eastAsia"/>
          <w:i/>
          <w:color w:val="000000" w:themeColor="text1"/>
          <w:sz w:val="24"/>
          <w:szCs w:val="24"/>
        </w:rPr>
        <w:t>.</w:t>
      </w:r>
      <w:r w:rsidR="009B4FC1" w:rsidRPr="00FD337E">
        <w:rPr>
          <w:rFonts w:ascii="Times New Roman" w:hAnsi="Times New Roman" w:cs="Times New Roman"/>
          <w:i/>
          <w:color w:val="000000" w:themeColor="text1"/>
          <w:sz w:val="24"/>
          <w:szCs w:val="24"/>
        </w:rPr>
        <w:t xml:space="preserve"> </w:t>
      </w:r>
      <w:proofErr w:type="gramStart"/>
      <w:r w:rsidR="009B4FC1" w:rsidRPr="00FD337E">
        <w:rPr>
          <w:rFonts w:ascii="Times New Roman" w:hAnsi="Times New Roman" w:cs="Times New Roman"/>
          <w:i/>
          <w:color w:val="000000" w:themeColor="text1"/>
          <w:sz w:val="24"/>
          <w:szCs w:val="24"/>
        </w:rPr>
        <w:t>Petro</w:t>
      </w:r>
      <w:r w:rsidR="00E75852">
        <w:rPr>
          <w:rFonts w:ascii="Times New Roman" w:hAnsi="Times New Roman" w:cs="Times New Roman" w:hint="eastAsia"/>
          <w:i/>
          <w:color w:val="000000" w:themeColor="text1"/>
          <w:sz w:val="24"/>
          <w:szCs w:val="24"/>
        </w:rPr>
        <w:t>l.</w:t>
      </w:r>
      <w:proofErr w:type="gramEnd"/>
      <w:r w:rsidR="009B4FC1" w:rsidRPr="00FD337E">
        <w:rPr>
          <w:rFonts w:ascii="Times New Roman" w:hAnsi="Times New Roman" w:cs="Times New Roman"/>
          <w:color w:val="000000" w:themeColor="text1"/>
          <w:sz w:val="24"/>
          <w:szCs w:val="24"/>
        </w:rPr>
        <w:t xml:space="preserve"> </w:t>
      </w:r>
      <w:proofErr w:type="gramStart"/>
      <w:r w:rsidR="009B4FC1" w:rsidRPr="00E75852">
        <w:rPr>
          <w:rFonts w:ascii="Times New Roman" w:hAnsi="Times New Roman" w:cs="Times New Roman"/>
          <w:b/>
          <w:color w:val="000000" w:themeColor="text1"/>
          <w:sz w:val="24"/>
          <w:szCs w:val="24"/>
        </w:rPr>
        <w:t>52</w:t>
      </w:r>
      <w:r w:rsidR="003F7EDF" w:rsidRPr="00FD337E">
        <w:rPr>
          <w:rFonts w:ascii="Times New Roman" w:hAnsi="Times New Roman" w:cs="Times New Roman"/>
          <w:color w:val="000000" w:themeColor="text1"/>
          <w:sz w:val="24"/>
          <w:szCs w:val="24"/>
        </w:rPr>
        <w:t>, 77–106</w:t>
      </w:r>
      <w:r>
        <w:rPr>
          <w:rFonts w:ascii="Times New Roman" w:hAnsi="Times New Roman" w:cs="Times New Roman" w:hint="eastAsia"/>
          <w:color w:val="000000" w:themeColor="text1"/>
          <w:sz w:val="24"/>
          <w:szCs w:val="24"/>
        </w:rPr>
        <w:t xml:space="preserve"> (1975)</w:t>
      </w:r>
      <w:r w:rsidR="003F7EDF" w:rsidRPr="00FD337E">
        <w:rPr>
          <w:rFonts w:ascii="Times New Roman" w:hAnsi="Times New Roman" w:cs="Times New Roman"/>
          <w:color w:val="000000" w:themeColor="text1"/>
          <w:sz w:val="24"/>
          <w:szCs w:val="24"/>
        </w:rPr>
        <w:t>.</w:t>
      </w:r>
      <w:proofErr w:type="gramEnd"/>
    </w:p>
    <w:p w:rsidR="0095551E" w:rsidRPr="0095551E" w:rsidRDefault="0095551E" w:rsidP="0095551E">
      <w:pPr>
        <w:widowControl/>
        <w:wordWrap/>
        <w:autoSpaceDE/>
        <w:autoSpaceDN/>
        <w:snapToGrid w:val="0"/>
        <w:spacing w:afterLines="70" w:after="168" w:line="360" w:lineRule="auto"/>
        <w:ind w:left="425" w:hangingChars="177" w:hanging="425"/>
        <w:rPr>
          <w:rStyle w:val="a6"/>
          <w:rFonts w:ascii="Times New Roman" w:hAnsi="Times New Roman"/>
          <w:sz w:val="24"/>
          <w:szCs w:val="24"/>
        </w:rPr>
      </w:pPr>
      <w:proofErr w:type="spellStart"/>
      <w:proofErr w:type="gramStart"/>
      <w:r w:rsidRPr="0095551E">
        <w:rPr>
          <w:rFonts w:ascii="Times New Roman" w:hAnsi="Times New Roman"/>
          <w:sz w:val="24"/>
          <w:szCs w:val="24"/>
        </w:rPr>
        <w:t>Vallelonga</w:t>
      </w:r>
      <w:proofErr w:type="spellEnd"/>
      <w:r w:rsidRPr="0095551E">
        <w:rPr>
          <w:rFonts w:ascii="Times New Roman" w:hAnsi="Times New Roman"/>
          <w:sz w:val="24"/>
          <w:szCs w:val="24"/>
        </w:rPr>
        <w:t xml:space="preserve">, P. </w:t>
      </w:r>
      <w:r w:rsidRPr="0095551E">
        <w:rPr>
          <w:rFonts w:ascii="Times New Roman" w:hAnsi="Times New Roman"/>
          <w:i/>
          <w:sz w:val="24"/>
          <w:szCs w:val="24"/>
        </w:rPr>
        <w:t>et al</w:t>
      </w:r>
      <w:r w:rsidRPr="0095551E">
        <w:rPr>
          <w:rFonts w:ascii="Times New Roman" w:hAnsi="Times New Roman"/>
          <w:sz w:val="24"/>
          <w:szCs w:val="24"/>
        </w:rPr>
        <w:t>. Lead isotopic compositions in the EPICA Dome C ice core and Southern Hemisphere Potential Source Areas.</w:t>
      </w:r>
      <w:proofErr w:type="gramEnd"/>
      <w:r w:rsidRPr="0095551E">
        <w:rPr>
          <w:rFonts w:ascii="Times New Roman" w:hAnsi="Times New Roman"/>
          <w:sz w:val="24"/>
          <w:szCs w:val="24"/>
        </w:rPr>
        <w:t xml:space="preserve"> </w:t>
      </w:r>
      <w:proofErr w:type="spellStart"/>
      <w:proofErr w:type="gramStart"/>
      <w:r w:rsidRPr="0095551E">
        <w:rPr>
          <w:rStyle w:val="a6"/>
          <w:rFonts w:ascii="Times New Roman" w:hAnsi="Times New Roman"/>
          <w:i/>
          <w:color w:val="000000" w:themeColor="text1"/>
          <w:sz w:val="24"/>
          <w:szCs w:val="24"/>
          <w:u w:val="none"/>
        </w:rPr>
        <w:t>Quat</w:t>
      </w:r>
      <w:proofErr w:type="spellEnd"/>
      <w:r w:rsidRPr="0095551E">
        <w:rPr>
          <w:rStyle w:val="a6"/>
          <w:rFonts w:ascii="Times New Roman" w:hAnsi="Times New Roman" w:hint="eastAsia"/>
          <w:color w:val="000000" w:themeColor="text1"/>
          <w:sz w:val="24"/>
          <w:szCs w:val="24"/>
          <w:u w:val="none"/>
        </w:rPr>
        <w:t>.</w:t>
      </w:r>
      <w:proofErr w:type="gramEnd"/>
      <w:r w:rsidRPr="0095551E">
        <w:rPr>
          <w:rStyle w:val="a6"/>
          <w:rFonts w:ascii="Times New Roman" w:hAnsi="Times New Roman"/>
          <w:i/>
          <w:color w:val="000000" w:themeColor="text1"/>
          <w:sz w:val="24"/>
          <w:szCs w:val="24"/>
          <w:u w:val="none"/>
        </w:rPr>
        <w:t xml:space="preserve"> </w:t>
      </w:r>
      <w:proofErr w:type="gramStart"/>
      <w:r w:rsidRPr="0095551E">
        <w:rPr>
          <w:rStyle w:val="a6"/>
          <w:rFonts w:ascii="Times New Roman" w:hAnsi="Times New Roman"/>
          <w:i/>
          <w:color w:val="000000" w:themeColor="text1"/>
          <w:sz w:val="24"/>
          <w:szCs w:val="24"/>
          <w:u w:val="none"/>
        </w:rPr>
        <w:t>Sci</w:t>
      </w:r>
      <w:r w:rsidRPr="0095551E">
        <w:rPr>
          <w:rStyle w:val="a6"/>
          <w:rFonts w:ascii="Times New Roman" w:hAnsi="Times New Roman" w:hint="eastAsia"/>
          <w:color w:val="000000" w:themeColor="text1"/>
          <w:sz w:val="24"/>
          <w:szCs w:val="24"/>
          <w:u w:val="none"/>
        </w:rPr>
        <w:t>.</w:t>
      </w:r>
      <w:r w:rsidRPr="0095551E">
        <w:rPr>
          <w:rStyle w:val="a6"/>
          <w:rFonts w:ascii="Times New Roman" w:hAnsi="Times New Roman"/>
          <w:i/>
          <w:color w:val="000000" w:themeColor="text1"/>
          <w:sz w:val="24"/>
          <w:szCs w:val="24"/>
          <w:u w:val="none"/>
        </w:rPr>
        <w:t xml:space="preserve"> Rev</w:t>
      </w:r>
      <w:r w:rsidRPr="0095551E">
        <w:rPr>
          <w:rStyle w:val="a6"/>
          <w:rFonts w:ascii="Times New Roman" w:hAnsi="Times New Roman" w:hint="eastAsia"/>
          <w:sz w:val="24"/>
          <w:szCs w:val="24"/>
        </w:rPr>
        <w:t>.</w:t>
      </w:r>
      <w:r w:rsidRPr="0095551E">
        <w:rPr>
          <w:rStyle w:val="a6"/>
          <w:rFonts w:ascii="Times New Roman" w:hAnsi="Times New Roman"/>
          <w:sz w:val="24"/>
          <w:szCs w:val="24"/>
        </w:rPr>
        <w:t xml:space="preserve"> </w:t>
      </w:r>
      <w:r w:rsidRPr="0095551E">
        <w:rPr>
          <w:rFonts w:ascii="Times New Roman" w:hAnsi="Times New Roman"/>
          <w:b/>
          <w:sz w:val="24"/>
          <w:szCs w:val="24"/>
        </w:rPr>
        <w:t>29</w:t>
      </w:r>
      <w:r w:rsidRPr="0095551E">
        <w:rPr>
          <w:rFonts w:ascii="Times New Roman" w:hAnsi="Times New Roman"/>
          <w:sz w:val="24"/>
          <w:szCs w:val="24"/>
        </w:rPr>
        <w:t>, 247–255</w:t>
      </w:r>
      <w:r w:rsidRPr="0095551E">
        <w:rPr>
          <w:rFonts w:ascii="Times New Roman" w:hAnsi="Times New Roman" w:hint="eastAsia"/>
          <w:sz w:val="24"/>
          <w:szCs w:val="24"/>
        </w:rPr>
        <w:t xml:space="preserve"> (2010)</w:t>
      </w:r>
      <w:r w:rsidRPr="0095551E">
        <w:rPr>
          <w:rFonts w:ascii="Times New Roman" w:hAnsi="Times New Roman"/>
          <w:sz w:val="24"/>
          <w:szCs w:val="24"/>
        </w:rPr>
        <w:t>.</w:t>
      </w:r>
      <w:proofErr w:type="gramEnd"/>
    </w:p>
    <w:p w:rsidR="009B4FC1" w:rsidRPr="00FD337E" w:rsidRDefault="009B4FC1" w:rsidP="0095551E">
      <w:pPr>
        <w:pStyle w:val="FigureorTableCaption"/>
        <w:keepNext w:val="0"/>
        <w:widowControl w:val="0"/>
        <w:snapToGrid w:val="0"/>
        <w:spacing w:before="0" w:afterLines="70" w:after="168" w:line="360" w:lineRule="auto"/>
        <w:ind w:left="425" w:hangingChars="177" w:hanging="425"/>
        <w:jc w:val="both"/>
        <w:rPr>
          <w:rFonts w:eastAsiaTheme="minorEastAsia"/>
          <w:color w:val="000000" w:themeColor="text1"/>
          <w:u w:val="single"/>
          <w:lang w:eastAsia="ko-KR"/>
        </w:rPr>
      </w:pPr>
      <w:r w:rsidRPr="00FD337E">
        <w:rPr>
          <w:color w:val="000000" w:themeColor="text1"/>
        </w:rPr>
        <w:t>W</w:t>
      </w:r>
      <w:r w:rsidR="00FD337E">
        <w:rPr>
          <w:color w:val="000000" w:themeColor="text1"/>
        </w:rPr>
        <w:t xml:space="preserve">eis, D., Frey, F. A., </w:t>
      </w:r>
      <w:proofErr w:type="spellStart"/>
      <w:r w:rsidR="00FD337E">
        <w:rPr>
          <w:color w:val="000000" w:themeColor="text1"/>
        </w:rPr>
        <w:t>Giret</w:t>
      </w:r>
      <w:proofErr w:type="spellEnd"/>
      <w:r w:rsidR="00FD337E">
        <w:rPr>
          <w:color w:val="000000" w:themeColor="text1"/>
        </w:rPr>
        <w:t>, A.</w:t>
      </w:r>
      <w:r w:rsidRPr="00FD337E">
        <w:rPr>
          <w:color w:val="000000" w:themeColor="text1"/>
        </w:rPr>
        <w:t xml:space="preserve"> &amp; </w:t>
      </w:r>
      <w:proofErr w:type="spellStart"/>
      <w:r w:rsidRPr="00FD337E">
        <w:rPr>
          <w:color w:val="000000" w:themeColor="text1"/>
        </w:rPr>
        <w:t>Cantagrel</w:t>
      </w:r>
      <w:proofErr w:type="spellEnd"/>
      <w:r w:rsidRPr="00FD337E">
        <w:rPr>
          <w:color w:val="000000" w:themeColor="text1"/>
        </w:rPr>
        <w:t xml:space="preserve">, J. -M. Geochemical characteristics of the youngest volcano (Mount Ross) in the Kerguelen Archipelago: Inferences for magma flux, lithosphere assimilation and composition of the Kerguelen plume. </w:t>
      </w:r>
      <w:r w:rsidRPr="00FD337E">
        <w:rPr>
          <w:i/>
          <w:color w:val="000000" w:themeColor="text1"/>
        </w:rPr>
        <w:t>J</w:t>
      </w:r>
      <w:r w:rsidR="00E75852">
        <w:rPr>
          <w:rFonts w:eastAsiaTheme="minorEastAsia" w:hint="eastAsia"/>
          <w:i/>
          <w:color w:val="000000" w:themeColor="text1"/>
          <w:lang w:eastAsia="ko-KR"/>
        </w:rPr>
        <w:t xml:space="preserve">. </w:t>
      </w:r>
      <w:r w:rsidRPr="00FD337E">
        <w:rPr>
          <w:i/>
          <w:color w:val="000000" w:themeColor="text1"/>
        </w:rPr>
        <w:t>Petrol</w:t>
      </w:r>
      <w:r w:rsidR="00E75852">
        <w:rPr>
          <w:rFonts w:eastAsiaTheme="minorEastAsia" w:hint="eastAsia"/>
          <w:i/>
          <w:color w:val="000000" w:themeColor="text1"/>
          <w:lang w:eastAsia="ko-KR"/>
        </w:rPr>
        <w:t>.</w:t>
      </w:r>
      <w:r w:rsidRPr="00FD337E">
        <w:rPr>
          <w:color w:val="000000" w:themeColor="text1"/>
        </w:rPr>
        <w:t xml:space="preserve"> </w:t>
      </w:r>
      <w:proofErr w:type="gramStart"/>
      <w:r w:rsidRPr="00E75852">
        <w:rPr>
          <w:b/>
          <w:color w:val="000000" w:themeColor="text1"/>
        </w:rPr>
        <w:t>39</w:t>
      </w:r>
      <w:r w:rsidR="003F7EDF" w:rsidRPr="00FD337E">
        <w:rPr>
          <w:color w:val="000000" w:themeColor="text1"/>
        </w:rPr>
        <w:t>, 73–994</w:t>
      </w:r>
      <w:r w:rsidR="00FD337E">
        <w:rPr>
          <w:rFonts w:eastAsiaTheme="minorEastAsia" w:hint="eastAsia"/>
          <w:color w:val="000000" w:themeColor="text1"/>
          <w:lang w:eastAsia="ko-KR"/>
        </w:rPr>
        <w:t xml:space="preserve"> (1998)</w:t>
      </w:r>
      <w:r w:rsidR="003F7EDF" w:rsidRPr="00FD337E">
        <w:rPr>
          <w:color w:val="000000" w:themeColor="text1"/>
        </w:rPr>
        <w:t>.</w:t>
      </w:r>
      <w:proofErr w:type="gramEnd"/>
    </w:p>
    <w:sectPr w:rsidR="009B4FC1" w:rsidRPr="00FD337E">
      <w:footerReference w:type="default" r:id="rId2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48D" w:rsidRDefault="0076048D" w:rsidP="002844E8">
      <w:pPr>
        <w:spacing w:after="0" w:line="240" w:lineRule="auto"/>
      </w:pPr>
      <w:r>
        <w:separator/>
      </w:r>
    </w:p>
  </w:endnote>
  <w:endnote w:type="continuationSeparator" w:id="0">
    <w:p w:rsidR="0076048D" w:rsidRDefault="0076048D" w:rsidP="00284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ppleMyungjo">
    <w:charset w:val="4F"/>
    <w:family w:val="auto"/>
    <w:pitch w:val="variable"/>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80449"/>
      <w:docPartObj>
        <w:docPartGallery w:val="Page Numbers (Bottom of Page)"/>
        <w:docPartUnique/>
      </w:docPartObj>
    </w:sdtPr>
    <w:sdtEndPr/>
    <w:sdtContent>
      <w:p w:rsidR="00490629" w:rsidRDefault="00490629">
        <w:pPr>
          <w:pStyle w:val="a5"/>
          <w:jc w:val="center"/>
        </w:pPr>
        <w:r>
          <w:fldChar w:fldCharType="begin"/>
        </w:r>
        <w:r>
          <w:instrText>PAGE   \* MERGEFORMAT</w:instrText>
        </w:r>
        <w:r>
          <w:fldChar w:fldCharType="separate"/>
        </w:r>
        <w:r w:rsidR="000C1610" w:rsidRPr="000C1610">
          <w:rPr>
            <w:noProof/>
            <w:lang w:val="ko-KR"/>
          </w:rPr>
          <w:t>3</w:t>
        </w:r>
        <w:r>
          <w:fldChar w:fldCharType="end"/>
        </w:r>
      </w:p>
    </w:sdtContent>
  </w:sdt>
  <w:p w:rsidR="00490629" w:rsidRDefault="0049062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761296"/>
      <w:docPartObj>
        <w:docPartGallery w:val="Page Numbers (Bottom of Page)"/>
        <w:docPartUnique/>
      </w:docPartObj>
    </w:sdtPr>
    <w:sdtEndPr/>
    <w:sdtContent>
      <w:p w:rsidR="00490629" w:rsidRDefault="00490629">
        <w:pPr>
          <w:pStyle w:val="a5"/>
          <w:jc w:val="center"/>
        </w:pPr>
        <w:r>
          <w:fldChar w:fldCharType="begin"/>
        </w:r>
        <w:r>
          <w:instrText>PAGE   \* MERGEFORMAT</w:instrText>
        </w:r>
        <w:r>
          <w:fldChar w:fldCharType="separate"/>
        </w:r>
        <w:r w:rsidR="000C1610" w:rsidRPr="000C1610">
          <w:rPr>
            <w:noProof/>
            <w:lang w:val="ko-KR"/>
          </w:rPr>
          <w:t>11</w:t>
        </w:r>
        <w:r>
          <w:fldChar w:fldCharType="end"/>
        </w:r>
      </w:p>
    </w:sdtContent>
  </w:sdt>
  <w:p w:rsidR="00490629" w:rsidRDefault="004906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48D" w:rsidRDefault="0076048D" w:rsidP="002844E8">
      <w:pPr>
        <w:spacing w:after="0" w:line="240" w:lineRule="auto"/>
      </w:pPr>
      <w:r>
        <w:separator/>
      </w:r>
    </w:p>
  </w:footnote>
  <w:footnote w:type="continuationSeparator" w:id="0">
    <w:p w:rsidR="0076048D" w:rsidRDefault="0076048D" w:rsidP="00284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1461B"/>
    <w:multiLevelType w:val="hybridMultilevel"/>
    <w:tmpl w:val="98D470EC"/>
    <w:lvl w:ilvl="0" w:tplc="0409000F">
      <w:start w:val="1"/>
      <w:numFmt w:val="decimal"/>
      <w:lvlText w:val="%1."/>
      <w:lvlJc w:val="left"/>
      <w:pPr>
        <w:ind w:left="684"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500E6835"/>
    <w:multiLevelType w:val="hybridMultilevel"/>
    <w:tmpl w:val="9A08BB94"/>
    <w:lvl w:ilvl="0" w:tplc="FD36CC7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62A9450D"/>
    <w:multiLevelType w:val="hybridMultilevel"/>
    <w:tmpl w:val="AC025160"/>
    <w:lvl w:ilvl="0" w:tplc="67244D3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9B"/>
    <w:rsid w:val="00006B06"/>
    <w:rsid w:val="00041A95"/>
    <w:rsid w:val="00042200"/>
    <w:rsid w:val="000505F9"/>
    <w:rsid w:val="000519BF"/>
    <w:rsid w:val="000541C1"/>
    <w:rsid w:val="00065336"/>
    <w:rsid w:val="00075ABC"/>
    <w:rsid w:val="000A289E"/>
    <w:rsid w:val="000A6E2B"/>
    <w:rsid w:val="000A6EFD"/>
    <w:rsid w:val="000C1610"/>
    <w:rsid w:val="000E3CD3"/>
    <w:rsid w:val="000E76AC"/>
    <w:rsid w:val="000F3BE1"/>
    <w:rsid w:val="000F75BA"/>
    <w:rsid w:val="001073E8"/>
    <w:rsid w:val="0013641B"/>
    <w:rsid w:val="0014163F"/>
    <w:rsid w:val="001448BE"/>
    <w:rsid w:val="001555F5"/>
    <w:rsid w:val="0015590C"/>
    <w:rsid w:val="0016316A"/>
    <w:rsid w:val="00166855"/>
    <w:rsid w:val="00174F5E"/>
    <w:rsid w:val="001824E7"/>
    <w:rsid w:val="00184096"/>
    <w:rsid w:val="00194D41"/>
    <w:rsid w:val="001B0C01"/>
    <w:rsid w:val="001B11B4"/>
    <w:rsid w:val="001B4FD1"/>
    <w:rsid w:val="001B5A81"/>
    <w:rsid w:val="001C7D34"/>
    <w:rsid w:val="001E2100"/>
    <w:rsid w:val="001E2119"/>
    <w:rsid w:val="001F254B"/>
    <w:rsid w:val="001F78FF"/>
    <w:rsid w:val="002012B5"/>
    <w:rsid w:val="00204E8B"/>
    <w:rsid w:val="00212D48"/>
    <w:rsid w:val="00220294"/>
    <w:rsid w:val="0022293F"/>
    <w:rsid w:val="00225A88"/>
    <w:rsid w:val="0022750E"/>
    <w:rsid w:val="00256C13"/>
    <w:rsid w:val="00257D78"/>
    <w:rsid w:val="00262B62"/>
    <w:rsid w:val="00264DFD"/>
    <w:rsid w:val="00266520"/>
    <w:rsid w:val="0028037C"/>
    <w:rsid w:val="002844E8"/>
    <w:rsid w:val="00284DD9"/>
    <w:rsid w:val="00285B2C"/>
    <w:rsid w:val="00293488"/>
    <w:rsid w:val="002A2E57"/>
    <w:rsid w:val="002A69B0"/>
    <w:rsid w:val="002A6B09"/>
    <w:rsid w:val="002B703F"/>
    <w:rsid w:val="002D718A"/>
    <w:rsid w:val="002D7F0C"/>
    <w:rsid w:val="002E353D"/>
    <w:rsid w:val="003002ED"/>
    <w:rsid w:val="00300A97"/>
    <w:rsid w:val="00303C0A"/>
    <w:rsid w:val="00312E8F"/>
    <w:rsid w:val="00314295"/>
    <w:rsid w:val="003422E6"/>
    <w:rsid w:val="00344D77"/>
    <w:rsid w:val="00360C93"/>
    <w:rsid w:val="0036131B"/>
    <w:rsid w:val="003759E6"/>
    <w:rsid w:val="00383665"/>
    <w:rsid w:val="00385532"/>
    <w:rsid w:val="003960DD"/>
    <w:rsid w:val="00397BB1"/>
    <w:rsid w:val="003A7CBF"/>
    <w:rsid w:val="003D510A"/>
    <w:rsid w:val="003E5200"/>
    <w:rsid w:val="003F7EDF"/>
    <w:rsid w:val="004304E7"/>
    <w:rsid w:val="0044158F"/>
    <w:rsid w:val="00464387"/>
    <w:rsid w:val="004669B5"/>
    <w:rsid w:val="0048496D"/>
    <w:rsid w:val="00486C34"/>
    <w:rsid w:val="00490629"/>
    <w:rsid w:val="00492388"/>
    <w:rsid w:val="004A0792"/>
    <w:rsid w:val="004A4960"/>
    <w:rsid w:val="004D2A3B"/>
    <w:rsid w:val="004E2E19"/>
    <w:rsid w:val="004E4C4C"/>
    <w:rsid w:val="004E6D2A"/>
    <w:rsid w:val="004F44C4"/>
    <w:rsid w:val="00512419"/>
    <w:rsid w:val="00520C0C"/>
    <w:rsid w:val="00522F30"/>
    <w:rsid w:val="0052525C"/>
    <w:rsid w:val="005327EA"/>
    <w:rsid w:val="00537D1D"/>
    <w:rsid w:val="00545E72"/>
    <w:rsid w:val="00571F07"/>
    <w:rsid w:val="00573542"/>
    <w:rsid w:val="00575171"/>
    <w:rsid w:val="005A317D"/>
    <w:rsid w:val="005B5605"/>
    <w:rsid w:val="005C6AAB"/>
    <w:rsid w:val="005E476F"/>
    <w:rsid w:val="005E5D5B"/>
    <w:rsid w:val="005F686A"/>
    <w:rsid w:val="006070A6"/>
    <w:rsid w:val="00607F54"/>
    <w:rsid w:val="00623037"/>
    <w:rsid w:val="006316D3"/>
    <w:rsid w:val="006407F4"/>
    <w:rsid w:val="00650956"/>
    <w:rsid w:val="00652763"/>
    <w:rsid w:val="00656AC5"/>
    <w:rsid w:val="006575CE"/>
    <w:rsid w:val="00671152"/>
    <w:rsid w:val="00674873"/>
    <w:rsid w:val="006934CD"/>
    <w:rsid w:val="006E64F3"/>
    <w:rsid w:val="006F2399"/>
    <w:rsid w:val="006F4642"/>
    <w:rsid w:val="00707C20"/>
    <w:rsid w:val="00710F2E"/>
    <w:rsid w:val="00741C4E"/>
    <w:rsid w:val="00745D3A"/>
    <w:rsid w:val="00750F41"/>
    <w:rsid w:val="00752592"/>
    <w:rsid w:val="007603A6"/>
    <w:rsid w:val="0076048D"/>
    <w:rsid w:val="00767097"/>
    <w:rsid w:val="007673DD"/>
    <w:rsid w:val="007851A3"/>
    <w:rsid w:val="007927F6"/>
    <w:rsid w:val="007A3E4E"/>
    <w:rsid w:val="007A6B2B"/>
    <w:rsid w:val="007C48AF"/>
    <w:rsid w:val="007C5A43"/>
    <w:rsid w:val="007E03AB"/>
    <w:rsid w:val="007E0F80"/>
    <w:rsid w:val="007F261A"/>
    <w:rsid w:val="0080311F"/>
    <w:rsid w:val="0081704B"/>
    <w:rsid w:val="00837AFB"/>
    <w:rsid w:val="00843CEC"/>
    <w:rsid w:val="0088080A"/>
    <w:rsid w:val="008860F0"/>
    <w:rsid w:val="0089619D"/>
    <w:rsid w:val="00897DC9"/>
    <w:rsid w:val="008A21B4"/>
    <w:rsid w:val="008B46F8"/>
    <w:rsid w:val="008E5417"/>
    <w:rsid w:val="008F743B"/>
    <w:rsid w:val="0094454A"/>
    <w:rsid w:val="0095551E"/>
    <w:rsid w:val="00965C21"/>
    <w:rsid w:val="0099641F"/>
    <w:rsid w:val="0099758E"/>
    <w:rsid w:val="009A379F"/>
    <w:rsid w:val="009B4FC1"/>
    <w:rsid w:val="009D712D"/>
    <w:rsid w:val="009D7234"/>
    <w:rsid w:val="009F3B48"/>
    <w:rsid w:val="009F3D09"/>
    <w:rsid w:val="00A10CC5"/>
    <w:rsid w:val="00A21316"/>
    <w:rsid w:val="00A26ACA"/>
    <w:rsid w:val="00A323D0"/>
    <w:rsid w:val="00A33C7E"/>
    <w:rsid w:val="00A5624B"/>
    <w:rsid w:val="00A61B61"/>
    <w:rsid w:val="00A63F1C"/>
    <w:rsid w:val="00A74360"/>
    <w:rsid w:val="00A80492"/>
    <w:rsid w:val="00A80AAA"/>
    <w:rsid w:val="00A85212"/>
    <w:rsid w:val="00A86D41"/>
    <w:rsid w:val="00AA0183"/>
    <w:rsid w:val="00AA5D32"/>
    <w:rsid w:val="00AB04AB"/>
    <w:rsid w:val="00AC6792"/>
    <w:rsid w:val="00AD0F23"/>
    <w:rsid w:val="00AD3C12"/>
    <w:rsid w:val="00AD3F9F"/>
    <w:rsid w:val="00AD50B9"/>
    <w:rsid w:val="00AE3D84"/>
    <w:rsid w:val="00AE5162"/>
    <w:rsid w:val="00AF181E"/>
    <w:rsid w:val="00B040D2"/>
    <w:rsid w:val="00B13289"/>
    <w:rsid w:val="00B32D6F"/>
    <w:rsid w:val="00B3721A"/>
    <w:rsid w:val="00B46CF9"/>
    <w:rsid w:val="00B50F57"/>
    <w:rsid w:val="00BA5934"/>
    <w:rsid w:val="00BB53BB"/>
    <w:rsid w:val="00BC44B3"/>
    <w:rsid w:val="00BC5A1B"/>
    <w:rsid w:val="00BD4317"/>
    <w:rsid w:val="00BD655F"/>
    <w:rsid w:val="00BE51E9"/>
    <w:rsid w:val="00BE5F7B"/>
    <w:rsid w:val="00BF0DF7"/>
    <w:rsid w:val="00BF4022"/>
    <w:rsid w:val="00C07D07"/>
    <w:rsid w:val="00C20A81"/>
    <w:rsid w:val="00C24003"/>
    <w:rsid w:val="00C41A92"/>
    <w:rsid w:val="00C54177"/>
    <w:rsid w:val="00C64414"/>
    <w:rsid w:val="00C6494F"/>
    <w:rsid w:val="00C70EDA"/>
    <w:rsid w:val="00C74438"/>
    <w:rsid w:val="00C81907"/>
    <w:rsid w:val="00C81F64"/>
    <w:rsid w:val="00CC42E8"/>
    <w:rsid w:val="00CC583E"/>
    <w:rsid w:val="00CE636D"/>
    <w:rsid w:val="00CE6A6D"/>
    <w:rsid w:val="00D2283E"/>
    <w:rsid w:val="00D3538D"/>
    <w:rsid w:val="00D376E1"/>
    <w:rsid w:val="00D408B5"/>
    <w:rsid w:val="00D52E7C"/>
    <w:rsid w:val="00D6105E"/>
    <w:rsid w:val="00D618A6"/>
    <w:rsid w:val="00D6299D"/>
    <w:rsid w:val="00D63A47"/>
    <w:rsid w:val="00D76BF2"/>
    <w:rsid w:val="00D828D7"/>
    <w:rsid w:val="00D85B3C"/>
    <w:rsid w:val="00D870F3"/>
    <w:rsid w:val="00D96DA3"/>
    <w:rsid w:val="00DA0F6B"/>
    <w:rsid w:val="00DB1C7B"/>
    <w:rsid w:val="00DB4440"/>
    <w:rsid w:val="00DB49E6"/>
    <w:rsid w:val="00DB4E4F"/>
    <w:rsid w:val="00DC3736"/>
    <w:rsid w:val="00DC4548"/>
    <w:rsid w:val="00DE392B"/>
    <w:rsid w:val="00E060DA"/>
    <w:rsid w:val="00E13A65"/>
    <w:rsid w:val="00E20EA1"/>
    <w:rsid w:val="00E216A6"/>
    <w:rsid w:val="00E2249B"/>
    <w:rsid w:val="00E33DCA"/>
    <w:rsid w:val="00E34160"/>
    <w:rsid w:val="00E40089"/>
    <w:rsid w:val="00E4626F"/>
    <w:rsid w:val="00E75852"/>
    <w:rsid w:val="00E92DD0"/>
    <w:rsid w:val="00EB5C41"/>
    <w:rsid w:val="00EB6F81"/>
    <w:rsid w:val="00ED059A"/>
    <w:rsid w:val="00ED16B4"/>
    <w:rsid w:val="00EE0120"/>
    <w:rsid w:val="00EF3FA1"/>
    <w:rsid w:val="00F0480A"/>
    <w:rsid w:val="00F050D0"/>
    <w:rsid w:val="00F26E17"/>
    <w:rsid w:val="00F32154"/>
    <w:rsid w:val="00F345ED"/>
    <w:rsid w:val="00F60537"/>
    <w:rsid w:val="00F60A06"/>
    <w:rsid w:val="00F615ED"/>
    <w:rsid w:val="00F87E18"/>
    <w:rsid w:val="00F93D7A"/>
    <w:rsid w:val="00F9420F"/>
    <w:rsid w:val="00F95D37"/>
    <w:rsid w:val="00FA0E69"/>
    <w:rsid w:val="00FA68DC"/>
    <w:rsid w:val="00FB7821"/>
    <w:rsid w:val="00FD1AC5"/>
    <w:rsid w:val="00FD337E"/>
    <w:rsid w:val="00FD3AC9"/>
    <w:rsid w:val="00FE01E1"/>
    <w:rsid w:val="00FE127E"/>
    <w:rsid w:val="00FF01DE"/>
    <w:rsid w:val="00FF0F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E2249B"/>
    <w:pPr>
      <w:widowControl/>
      <w:wordWrap/>
      <w:autoSpaceDE/>
      <w:autoSpaceDN/>
      <w:spacing w:after="0" w:line="240" w:lineRule="auto"/>
      <w:contextualSpacing/>
      <w:jc w:val="center"/>
    </w:pPr>
    <w:rPr>
      <w:rFonts w:ascii="Times New Roman" w:eastAsiaTheme="majorEastAsia" w:hAnsi="Times New Roman" w:cstheme="majorBidi"/>
      <w:b/>
      <w:spacing w:val="-10"/>
      <w:kern w:val="28"/>
      <w:sz w:val="28"/>
      <w:szCs w:val="56"/>
      <w:lang w:eastAsia="en-US"/>
    </w:rPr>
  </w:style>
  <w:style w:type="character" w:customStyle="1" w:styleId="Char">
    <w:name w:val="제목 Char"/>
    <w:basedOn w:val="a0"/>
    <w:link w:val="a3"/>
    <w:uiPriority w:val="10"/>
    <w:rsid w:val="00E2249B"/>
    <w:rPr>
      <w:rFonts w:ascii="Times New Roman" w:eastAsiaTheme="majorEastAsia" w:hAnsi="Times New Roman" w:cstheme="majorBidi"/>
      <w:b/>
      <w:spacing w:val="-10"/>
      <w:kern w:val="28"/>
      <w:sz w:val="28"/>
      <w:szCs w:val="56"/>
      <w:lang w:eastAsia="en-US"/>
    </w:rPr>
  </w:style>
  <w:style w:type="paragraph" w:customStyle="1" w:styleId="Authors">
    <w:name w:val="Authors"/>
    <w:basedOn w:val="a"/>
    <w:rsid w:val="00E2249B"/>
    <w:pPr>
      <w:widowControl/>
      <w:wordWrap/>
      <w:autoSpaceDE/>
      <w:autoSpaceDN/>
      <w:spacing w:before="120" w:after="360" w:line="240" w:lineRule="auto"/>
      <w:jc w:val="left"/>
    </w:pPr>
    <w:rPr>
      <w:rFonts w:ascii="Times New Roman" w:eastAsia="Times New Roman" w:hAnsi="Times New Roman" w:cs="Times New Roman"/>
      <w:b/>
      <w:kern w:val="0"/>
      <w:sz w:val="24"/>
      <w:szCs w:val="24"/>
      <w:lang w:eastAsia="en-US"/>
    </w:rPr>
  </w:style>
  <w:style w:type="paragraph" w:customStyle="1" w:styleId="Affiliation">
    <w:name w:val="Affiliation"/>
    <w:basedOn w:val="a"/>
    <w:qFormat/>
    <w:rsid w:val="00E2249B"/>
    <w:pPr>
      <w:widowControl/>
      <w:wordWrap/>
      <w:autoSpaceDE/>
      <w:autoSpaceDN/>
      <w:spacing w:before="120" w:after="0" w:line="240" w:lineRule="auto"/>
      <w:jc w:val="left"/>
    </w:pPr>
    <w:rPr>
      <w:rFonts w:ascii="Times New Roman" w:eastAsia="Times New Roman" w:hAnsi="Times New Roman" w:cs="Times New Roman"/>
      <w:kern w:val="0"/>
      <w:sz w:val="24"/>
      <w:szCs w:val="24"/>
      <w:lang w:eastAsia="en-US"/>
    </w:rPr>
  </w:style>
  <w:style w:type="paragraph" w:styleId="a4">
    <w:name w:val="header"/>
    <w:basedOn w:val="a"/>
    <w:link w:val="Char0"/>
    <w:uiPriority w:val="99"/>
    <w:unhideWhenUsed/>
    <w:rsid w:val="002844E8"/>
    <w:pPr>
      <w:tabs>
        <w:tab w:val="center" w:pos="4513"/>
        <w:tab w:val="right" w:pos="9026"/>
      </w:tabs>
      <w:snapToGrid w:val="0"/>
    </w:pPr>
  </w:style>
  <w:style w:type="character" w:customStyle="1" w:styleId="Char0">
    <w:name w:val="머리글 Char"/>
    <w:basedOn w:val="a0"/>
    <w:link w:val="a4"/>
    <w:uiPriority w:val="99"/>
    <w:rsid w:val="002844E8"/>
  </w:style>
  <w:style w:type="paragraph" w:styleId="a5">
    <w:name w:val="footer"/>
    <w:basedOn w:val="a"/>
    <w:link w:val="Char1"/>
    <w:uiPriority w:val="99"/>
    <w:unhideWhenUsed/>
    <w:rsid w:val="002844E8"/>
    <w:pPr>
      <w:tabs>
        <w:tab w:val="center" w:pos="4513"/>
        <w:tab w:val="right" w:pos="9026"/>
      </w:tabs>
      <w:snapToGrid w:val="0"/>
    </w:pPr>
  </w:style>
  <w:style w:type="character" w:customStyle="1" w:styleId="Char1">
    <w:name w:val="바닥글 Char"/>
    <w:basedOn w:val="a0"/>
    <w:link w:val="a5"/>
    <w:uiPriority w:val="99"/>
    <w:rsid w:val="002844E8"/>
  </w:style>
  <w:style w:type="character" w:styleId="a6">
    <w:name w:val="Hyperlink"/>
    <w:rsid w:val="002844E8"/>
    <w:rPr>
      <w:color w:val="0000FF"/>
      <w:u w:val="single"/>
    </w:rPr>
  </w:style>
  <w:style w:type="paragraph" w:customStyle="1" w:styleId="FigureorTableCaption">
    <w:name w:val="Figure or Table Caption"/>
    <w:basedOn w:val="a"/>
    <w:rsid w:val="002844E8"/>
    <w:pPr>
      <w:keepNext/>
      <w:widowControl/>
      <w:wordWrap/>
      <w:autoSpaceDE/>
      <w:autoSpaceDN/>
      <w:spacing w:before="240" w:after="0" w:line="240" w:lineRule="auto"/>
      <w:jc w:val="left"/>
      <w:outlineLvl w:val="0"/>
    </w:pPr>
    <w:rPr>
      <w:rFonts w:ascii="Times New Roman" w:eastAsia="Times New Roman" w:hAnsi="Times New Roman" w:cs="Times New Roman"/>
      <w:kern w:val="28"/>
      <w:sz w:val="24"/>
      <w:szCs w:val="24"/>
      <w:lang w:eastAsia="en-US"/>
    </w:rPr>
  </w:style>
  <w:style w:type="paragraph" w:styleId="a7">
    <w:name w:val="Balloon Text"/>
    <w:basedOn w:val="a"/>
    <w:link w:val="Char2"/>
    <w:uiPriority w:val="99"/>
    <w:semiHidden/>
    <w:unhideWhenUsed/>
    <w:rsid w:val="00DB1C7B"/>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DB1C7B"/>
    <w:rPr>
      <w:rFonts w:asciiTheme="majorHAnsi" w:eastAsiaTheme="majorEastAsia" w:hAnsiTheme="majorHAnsi" w:cstheme="majorBidi"/>
      <w:sz w:val="18"/>
      <w:szCs w:val="18"/>
    </w:rPr>
  </w:style>
  <w:style w:type="paragraph" w:styleId="a8">
    <w:name w:val="List Paragraph"/>
    <w:basedOn w:val="a"/>
    <w:uiPriority w:val="34"/>
    <w:qFormat/>
    <w:rsid w:val="0015590C"/>
    <w:pPr>
      <w:ind w:leftChars="400" w:left="800"/>
    </w:pPr>
  </w:style>
  <w:style w:type="character" w:styleId="a9">
    <w:name w:val="line number"/>
    <w:basedOn w:val="a0"/>
    <w:uiPriority w:val="99"/>
    <w:semiHidden/>
    <w:unhideWhenUsed/>
    <w:rsid w:val="00F93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E2249B"/>
    <w:pPr>
      <w:widowControl/>
      <w:wordWrap/>
      <w:autoSpaceDE/>
      <w:autoSpaceDN/>
      <w:spacing w:after="0" w:line="240" w:lineRule="auto"/>
      <w:contextualSpacing/>
      <w:jc w:val="center"/>
    </w:pPr>
    <w:rPr>
      <w:rFonts w:ascii="Times New Roman" w:eastAsiaTheme="majorEastAsia" w:hAnsi="Times New Roman" w:cstheme="majorBidi"/>
      <w:b/>
      <w:spacing w:val="-10"/>
      <w:kern w:val="28"/>
      <w:sz w:val="28"/>
      <w:szCs w:val="56"/>
      <w:lang w:eastAsia="en-US"/>
    </w:rPr>
  </w:style>
  <w:style w:type="character" w:customStyle="1" w:styleId="Char">
    <w:name w:val="제목 Char"/>
    <w:basedOn w:val="a0"/>
    <w:link w:val="a3"/>
    <w:uiPriority w:val="10"/>
    <w:rsid w:val="00E2249B"/>
    <w:rPr>
      <w:rFonts w:ascii="Times New Roman" w:eastAsiaTheme="majorEastAsia" w:hAnsi="Times New Roman" w:cstheme="majorBidi"/>
      <w:b/>
      <w:spacing w:val="-10"/>
      <w:kern w:val="28"/>
      <w:sz w:val="28"/>
      <w:szCs w:val="56"/>
      <w:lang w:eastAsia="en-US"/>
    </w:rPr>
  </w:style>
  <w:style w:type="paragraph" w:customStyle="1" w:styleId="Authors">
    <w:name w:val="Authors"/>
    <w:basedOn w:val="a"/>
    <w:rsid w:val="00E2249B"/>
    <w:pPr>
      <w:widowControl/>
      <w:wordWrap/>
      <w:autoSpaceDE/>
      <w:autoSpaceDN/>
      <w:spacing w:before="120" w:after="360" w:line="240" w:lineRule="auto"/>
      <w:jc w:val="left"/>
    </w:pPr>
    <w:rPr>
      <w:rFonts w:ascii="Times New Roman" w:eastAsia="Times New Roman" w:hAnsi="Times New Roman" w:cs="Times New Roman"/>
      <w:b/>
      <w:kern w:val="0"/>
      <w:sz w:val="24"/>
      <w:szCs w:val="24"/>
      <w:lang w:eastAsia="en-US"/>
    </w:rPr>
  </w:style>
  <w:style w:type="paragraph" w:customStyle="1" w:styleId="Affiliation">
    <w:name w:val="Affiliation"/>
    <w:basedOn w:val="a"/>
    <w:qFormat/>
    <w:rsid w:val="00E2249B"/>
    <w:pPr>
      <w:widowControl/>
      <w:wordWrap/>
      <w:autoSpaceDE/>
      <w:autoSpaceDN/>
      <w:spacing w:before="120" w:after="0" w:line="240" w:lineRule="auto"/>
      <w:jc w:val="left"/>
    </w:pPr>
    <w:rPr>
      <w:rFonts w:ascii="Times New Roman" w:eastAsia="Times New Roman" w:hAnsi="Times New Roman" w:cs="Times New Roman"/>
      <w:kern w:val="0"/>
      <w:sz w:val="24"/>
      <w:szCs w:val="24"/>
      <w:lang w:eastAsia="en-US"/>
    </w:rPr>
  </w:style>
  <w:style w:type="paragraph" w:styleId="a4">
    <w:name w:val="header"/>
    <w:basedOn w:val="a"/>
    <w:link w:val="Char0"/>
    <w:uiPriority w:val="99"/>
    <w:unhideWhenUsed/>
    <w:rsid w:val="002844E8"/>
    <w:pPr>
      <w:tabs>
        <w:tab w:val="center" w:pos="4513"/>
        <w:tab w:val="right" w:pos="9026"/>
      </w:tabs>
      <w:snapToGrid w:val="0"/>
    </w:pPr>
  </w:style>
  <w:style w:type="character" w:customStyle="1" w:styleId="Char0">
    <w:name w:val="머리글 Char"/>
    <w:basedOn w:val="a0"/>
    <w:link w:val="a4"/>
    <w:uiPriority w:val="99"/>
    <w:rsid w:val="002844E8"/>
  </w:style>
  <w:style w:type="paragraph" w:styleId="a5">
    <w:name w:val="footer"/>
    <w:basedOn w:val="a"/>
    <w:link w:val="Char1"/>
    <w:uiPriority w:val="99"/>
    <w:unhideWhenUsed/>
    <w:rsid w:val="002844E8"/>
    <w:pPr>
      <w:tabs>
        <w:tab w:val="center" w:pos="4513"/>
        <w:tab w:val="right" w:pos="9026"/>
      </w:tabs>
      <w:snapToGrid w:val="0"/>
    </w:pPr>
  </w:style>
  <w:style w:type="character" w:customStyle="1" w:styleId="Char1">
    <w:name w:val="바닥글 Char"/>
    <w:basedOn w:val="a0"/>
    <w:link w:val="a5"/>
    <w:uiPriority w:val="99"/>
    <w:rsid w:val="002844E8"/>
  </w:style>
  <w:style w:type="character" w:styleId="a6">
    <w:name w:val="Hyperlink"/>
    <w:rsid w:val="002844E8"/>
    <w:rPr>
      <w:color w:val="0000FF"/>
      <w:u w:val="single"/>
    </w:rPr>
  </w:style>
  <w:style w:type="paragraph" w:customStyle="1" w:styleId="FigureorTableCaption">
    <w:name w:val="Figure or Table Caption"/>
    <w:basedOn w:val="a"/>
    <w:rsid w:val="002844E8"/>
    <w:pPr>
      <w:keepNext/>
      <w:widowControl/>
      <w:wordWrap/>
      <w:autoSpaceDE/>
      <w:autoSpaceDN/>
      <w:spacing w:before="240" w:after="0" w:line="240" w:lineRule="auto"/>
      <w:jc w:val="left"/>
      <w:outlineLvl w:val="0"/>
    </w:pPr>
    <w:rPr>
      <w:rFonts w:ascii="Times New Roman" w:eastAsia="Times New Roman" w:hAnsi="Times New Roman" w:cs="Times New Roman"/>
      <w:kern w:val="28"/>
      <w:sz w:val="24"/>
      <w:szCs w:val="24"/>
      <w:lang w:eastAsia="en-US"/>
    </w:rPr>
  </w:style>
  <w:style w:type="paragraph" w:styleId="a7">
    <w:name w:val="Balloon Text"/>
    <w:basedOn w:val="a"/>
    <w:link w:val="Char2"/>
    <w:uiPriority w:val="99"/>
    <w:semiHidden/>
    <w:unhideWhenUsed/>
    <w:rsid w:val="00DB1C7B"/>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DB1C7B"/>
    <w:rPr>
      <w:rFonts w:asciiTheme="majorHAnsi" w:eastAsiaTheme="majorEastAsia" w:hAnsiTheme="majorHAnsi" w:cstheme="majorBidi"/>
      <w:sz w:val="18"/>
      <w:szCs w:val="18"/>
    </w:rPr>
  </w:style>
  <w:style w:type="paragraph" w:styleId="a8">
    <w:name w:val="List Paragraph"/>
    <w:basedOn w:val="a"/>
    <w:uiPriority w:val="34"/>
    <w:qFormat/>
    <w:rsid w:val="0015590C"/>
    <w:pPr>
      <w:ind w:leftChars="400" w:left="800"/>
    </w:pPr>
  </w:style>
  <w:style w:type="character" w:styleId="a9">
    <w:name w:val="line number"/>
    <w:basedOn w:val="a0"/>
    <w:uiPriority w:val="99"/>
    <w:semiHidden/>
    <w:unhideWhenUsed/>
    <w:rsid w:val="00F93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75691">
      <w:bodyDiv w:val="1"/>
      <w:marLeft w:val="0"/>
      <w:marRight w:val="0"/>
      <w:marTop w:val="0"/>
      <w:marBottom w:val="0"/>
      <w:divBdr>
        <w:top w:val="none" w:sz="0" w:space="0" w:color="auto"/>
        <w:left w:val="none" w:sz="0" w:space="0" w:color="auto"/>
        <w:bottom w:val="none" w:sz="0" w:space="0" w:color="auto"/>
        <w:right w:val="none" w:sz="0" w:space="0" w:color="auto"/>
      </w:divBdr>
    </w:div>
    <w:div w:id="698509986">
      <w:bodyDiv w:val="1"/>
      <w:marLeft w:val="0"/>
      <w:marRight w:val="0"/>
      <w:marTop w:val="0"/>
      <w:marBottom w:val="0"/>
      <w:divBdr>
        <w:top w:val="none" w:sz="0" w:space="0" w:color="auto"/>
        <w:left w:val="none" w:sz="0" w:space="0" w:color="auto"/>
        <w:bottom w:val="none" w:sz="0" w:space="0" w:color="auto"/>
        <w:right w:val="none" w:sz="0" w:space="0" w:color="auto"/>
      </w:divBdr>
    </w:div>
    <w:div w:id="1210144467">
      <w:bodyDiv w:val="1"/>
      <w:marLeft w:val="0"/>
      <w:marRight w:val="0"/>
      <w:marTop w:val="0"/>
      <w:marBottom w:val="0"/>
      <w:divBdr>
        <w:top w:val="none" w:sz="0" w:space="0" w:color="auto"/>
        <w:left w:val="none" w:sz="0" w:space="0" w:color="auto"/>
        <w:bottom w:val="none" w:sz="0" w:space="0" w:color="auto"/>
        <w:right w:val="none" w:sz="0" w:space="0" w:color="auto"/>
      </w:divBdr>
    </w:div>
    <w:div w:id="174676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1BAF8-3AA1-4F2C-A251-CE9CD4D9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13</Pages>
  <Words>1995</Words>
  <Characters>11372</Characters>
  <Application>Microsoft Office Word</Application>
  <DocSecurity>0</DocSecurity>
  <Lines>94</Lines>
  <Paragraphs>26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사용자</dc:creator>
  <cp:lastModifiedBy>Windows 사용자</cp:lastModifiedBy>
  <cp:revision>93</cp:revision>
  <cp:lastPrinted>2020-08-26T04:49:00Z</cp:lastPrinted>
  <dcterms:created xsi:type="dcterms:W3CDTF">2020-05-18T23:22:00Z</dcterms:created>
  <dcterms:modified xsi:type="dcterms:W3CDTF">2020-12-02T02:50:00Z</dcterms:modified>
</cp:coreProperties>
</file>