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6B" w:rsidRPr="002C06BB" w:rsidRDefault="002C06B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C06BB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4D2D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6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6BB">
        <w:rPr>
          <w:rFonts w:ascii="Times New Roman" w:hAnsi="Times New Roman" w:cs="Times New Roman"/>
          <w:sz w:val="24"/>
          <w:szCs w:val="24"/>
        </w:rPr>
        <w:t>Genes encoding protein relating to antibiotics production, plant growth promoting, enzyme</w:t>
      </w:r>
      <w:r w:rsidR="001716B5">
        <w:rPr>
          <w:rFonts w:ascii="Times New Roman" w:hAnsi="Times New Roman" w:cs="Times New Roman"/>
          <w:sz w:val="24"/>
          <w:szCs w:val="24"/>
        </w:rPr>
        <w:t xml:space="preserve"> production</w:t>
      </w:r>
      <w:r w:rsidRPr="002C06BB">
        <w:rPr>
          <w:rFonts w:ascii="Times New Roman" w:hAnsi="Times New Roman" w:cs="Times New Roman"/>
          <w:sz w:val="24"/>
          <w:szCs w:val="24"/>
        </w:rPr>
        <w:t xml:space="preserve"> and bioremediation of </w:t>
      </w:r>
      <w:r w:rsidRPr="002C06BB">
        <w:rPr>
          <w:rFonts w:ascii="Times New Roman" w:hAnsi="Times New Roman" w:cs="Times New Roman"/>
          <w:i/>
          <w:iCs/>
          <w:sz w:val="24"/>
          <w:szCs w:val="24"/>
        </w:rPr>
        <w:t xml:space="preserve">Streptomyces </w:t>
      </w:r>
      <w:proofErr w:type="spellStart"/>
      <w:r w:rsidR="005A206B">
        <w:rPr>
          <w:rFonts w:ascii="Times New Roman" w:hAnsi="Times New Roman" w:cs="Times New Roman"/>
          <w:i/>
          <w:iCs/>
          <w:sz w:val="24"/>
          <w:szCs w:val="24"/>
        </w:rPr>
        <w:t>spinos</w:t>
      </w:r>
      <w:r w:rsidR="004D2D66">
        <w:rPr>
          <w:rFonts w:ascii="Times New Roman" w:hAnsi="Times New Roman" w:cs="Times New Roman"/>
          <w:i/>
          <w:iCs/>
          <w:sz w:val="24"/>
          <w:szCs w:val="24"/>
        </w:rPr>
        <w:t>us</w:t>
      </w:r>
      <w:bookmarkStart w:id="0" w:name="_GoBack"/>
      <w:bookmarkEnd w:id="0"/>
      <w:proofErr w:type="spellEnd"/>
      <w:r w:rsidR="005A2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06B">
        <w:rPr>
          <w:rFonts w:ascii="Times New Roman" w:hAnsi="Times New Roman" w:cs="Times New Roman"/>
          <w:sz w:val="24"/>
          <w:szCs w:val="24"/>
        </w:rPr>
        <w:t>SBTS01</w:t>
      </w:r>
      <w:r w:rsidRPr="002C06BB">
        <w:rPr>
          <w:rFonts w:ascii="Times New Roman" w:hAnsi="Times New Roman" w:cs="Times New Roman"/>
          <w:sz w:val="24"/>
          <w:szCs w:val="24"/>
          <w:vertAlign w:val="superscript"/>
        </w:rPr>
        <w:t>T</w:t>
      </w:r>
    </w:p>
    <w:tbl>
      <w:tblPr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980"/>
        <w:gridCol w:w="1260"/>
        <w:gridCol w:w="1260"/>
        <w:gridCol w:w="3415"/>
      </w:tblGrid>
      <w:tr w:rsidR="005A206B" w:rsidRPr="005A206B" w:rsidTr="00C81211">
        <w:trPr>
          <w:trHeight w:val="279"/>
          <w:jc w:val="center"/>
        </w:trPr>
        <w:tc>
          <w:tcPr>
            <w:tcW w:w="2610" w:type="dxa"/>
            <w:shd w:val="clear" w:color="auto" w:fill="auto"/>
          </w:tcPr>
          <w:p w:rsidR="005A206B" w:rsidRPr="005A206B" w:rsidRDefault="005A206B" w:rsidP="005A206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A206B" w:rsidRPr="005A206B" w:rsidRDefault="005A206B" w:rsidP="005A206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06B" w:rsidRPr="005A206B" w:rsidRDefault="005A206B" w:rsidP="005A206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06B" w:rsidRPr="005A206B" w:rsidRDefault="005A206B" w:rsidP="005A206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5A206B" w:rsidRPr="005A206B" w:rsidRDefault="005A206B" w:rsidP="005A206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product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Span (</w:t>
            </w:r>
            <w:proofErr w:type="spellStart"/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nt</w:t>
            </w:r>
            <w:proofErr w:type="spellEnd"/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Percent similarity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Closest Match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Antibiotic production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8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Isopenicillin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 synthase family oxygenase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304163-305188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1,827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99.7%</w:t>
            </w:r>
          </w:p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Isopenicillin</w:t>
            </w:r>
            <w:proofErr w:type="spellEnd"/>
            <w:r w:rsidRPr="005A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 synthase family oxygenase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39922-40221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99.0%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Isopenicillin</w:t>
            </w:r>
            <w:proofErr w:type="spellEnd"/>
            <w:r w:rsidRPr="005A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 synthase family oxygenase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40336-40884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99.4%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4D2D66" w:rsidP="00C812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="00C81211" w:rsidRPr="005A206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Tetracenomycin</w:t>
              </w:r>
              <w:proofErr w:type="spellEnd"/>
              <w:r w:rsidR="00C81211" w:rsidRPr="005A206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 </w:t>
              </w:r>
            </w:hyperlink>
          </w:p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family type II polyketide cyclase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10733-11062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C81211" w:rsidRDefault="004D2D66" w:rsidP="00C812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C81211" w:rsidRPr="00C812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Tetracenomycin</w:t>
              </w:r>
              <w:proofErr w:type="spellEnd"/>
              <w:r w:rsidR="00C81211" w:rsidRPr="00C812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 </w:t>
              </w:r>
            </w:hyperlink>
          </w:p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family type II polyketide cyclase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233784-234113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Enterotoxin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52827-53948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1,673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longwoodensis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Drought tolerance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Indole-3-glycerol phosphate synthase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304526-305335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ectoine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synthase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93957-94361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718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Ectoine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dioxygenase</w:t>
            </w: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94368-95261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1,516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Glycine betaine/</w:t>
            </w:r>
          </w:p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proline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transporter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ro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84958-86349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2,328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Glycine betaine/</w:t>
            </w:r>
          </w:p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proline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ABC transporter ATP-binding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48790-49980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1,990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Proline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dehydrogenase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234130-235056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Sodium:solute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symporter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252230-253690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Chloride channel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53910-55706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P3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Ionic transporter </w:t>
            </w:r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y4h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203388-204488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Potassium channel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338642-339772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1,671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DSM 40868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Stress response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Calcium homeostasis/redox stress adaptation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54561-55136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Asp23/Gls24 family envelope stress response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55221-55691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Chemical-damaging agent resistance protein C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397654-398229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969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incarnatus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Cold 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40990-41193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383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63769-63972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CB01373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Cold 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86675-86878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239827-240030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Act143</w:t>
            </w:r>
          </w:p>
        </w:tc>
      </w:tr>
      <w:tr w:rsidR="00C81211" w:rsidRPr="005A206B" w:rsidTr="00C81211">
        <w:trPr>
          <w:trHeight w:val="674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Cold 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268544-268747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380867-381070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Act143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Putative heat shock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155170-155595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706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97.2%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Heat shock protein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221248-221712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NRRL B-3648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Hsp70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120078-121838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globosus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HSP90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163644-165482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HSP90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11297-114544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3,037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RLA2-12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kDa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chaperonin</w:t>
            </w: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221966-222274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luteoverticillatus</w:t>
            </w:r>
            <w:proofErr w:type="spellEnd"/>
          </w:p>
        </w:tc>
      </w:tr>
      <w:tr w:rsidR="00C81211" w:rsidRPr="005A206B" w:rsidTr="00C81211">
        <w:trPr>
          <w:trHeight w:val="674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60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kDa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chaperonin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222393-224021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2,669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Chaperone protein </w:t>
            </w: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Dna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55120-56256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antibioticus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Chaperone protein </w:t>
            </w: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Dna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620121-622007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Chaperone protein </w:t>
            </w: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Clp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213655-216252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4,214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Chaperone protein </w:t>
            </w: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Dna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221718-222887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2,029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99.2%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Chaperone protein </w:t>
            </w: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Dna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223580-225424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3,040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Z022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60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kDa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chaperonin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378945-380567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2,628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Chaperone protein </w:t>
            </w: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Htp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150011-151921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3,203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114454-114933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32371-33261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131930-132832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268421-269287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148647-149600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85.1%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SID161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13103-13978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AS58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127292-128167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Universal stress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134686-135564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93.1%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Stress-inducible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147716-148621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1,413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AS58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Stress-inducible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7727-8641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1,171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80.2%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Stress-inducible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8668-9573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1,325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AS58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Stress-inducible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12325-12768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679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Lipase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Lipase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53987-54796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NRRL B-3648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Putative esterase/lipase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400622-401353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1,210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Protease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80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Extracellular small neutral protease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134407-135096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1,121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95.2%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M6 family metalloprotease domain-containing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121883-124240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4,210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M48 family metalloprotease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161778-163475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M56 family metallopeptidase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163512-164459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32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1"/>
              <w:gridCol w:w="356"/>
            </w:tblGrid>
            <w:tr w:rsidR="00C81211" w:rsidRPr="005A206B" w:rsidTr="005A206B">
              <w:tc>
                <w:tcPr>
                  <w:tcW w:w="14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81211" w:rsidRDefault="00C81211" w:rsidP="00C8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A206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Neutral </w:t>
                  </w:r>
                </w:p>
                <w:p w:rsidR="00C81211" w:rsidRPr="005A206B" w:rsidRDefault="00C81211" w:rsidP="00C8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A206B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metalloproteinase </w:t>
                  </w:r>
                </w:p>
                <w:p w:rsidR="00C81211" w:rsidRDefault="00C81211" w:rsidP="00C8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C81211" w:rsidRPr="005A206B" w:rsidRDefault="00C81211" w:rsidP="00C8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81211" w:rsidRPr="005A206B" w:rsidRDefault="00C81211" w:rsidP="00C8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79641-80723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1,831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Zinc metalloprotease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6449-7615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1,624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Putative M48-family peptidase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346425-347318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1,364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Peptidase M48 domain-containing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111947-114901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2,257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lydicus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Peptidase M48 domain-containing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18466-19548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1,782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Peptidase S1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6423-7601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91.1%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bungoensis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Peptidase C56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PfpI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62915-63481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1-11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Putative prolyl aminopeptidase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236610-237911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2,211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Protease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HtpX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homolog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223072-223992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Site-2 protease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56514-57815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Site-2 protease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153096-153896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MarP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family serine protease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244416-245600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Insulinase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6304-7683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Tricorn protease homolog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59255-62524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5,459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Hydrogenase maturation protease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14079-14582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monashensis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Chitinase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Chitinase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71713-73521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Chitinase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100296-101339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Chitinase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207611-209329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Chitinase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339161-340984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Polysaccharide degradation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Maltose alpha-D-glucosyltransferase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304861-305262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99.2%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Alpha-amylase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196608-197984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2,353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Secreted cellulose binding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99453-100541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1,895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Glycoside hydrolase family 18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55721-56953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Cellulose-binding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39025-39702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91.1%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FBKL.4005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Polysaccharide deacetylase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57784-58467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1,174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Glycohydrolase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30743-31750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1,682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Xylanase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48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Endo-1,4-beta-xylanase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58537-59232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Beta-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xylanase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59546-60631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Beta-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xylanase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731010-732449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94.4%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longwoodensis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Phosphatase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Putative alkaline phosphatase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116972-118612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2,838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Ppx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GppA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family phosphatase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291082-292089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Histidine phosphatase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203657-204253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8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Phosphatase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249605-250402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HAD family phosphatase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1049-1906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Phosphatase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30862-31644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Phosphatase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395419-396021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987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Exopolyphosphatase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12170-13102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1,525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Inorganic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pyrophosphatase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67420-67911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cyaneogriseus</w:t>
            </w:r>
            <w:proofErr w:type="spellEnd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Isomerase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Sugar isomerase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227819-228979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Xylose isomerase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157492-158658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Xenobiotic degradation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7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Aldehyde dehydrogenase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45698-47218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Alpha/beta hydrolase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130174-131022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98.9%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Alpha/beta hydrolase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99827-100744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corchorusii</w:t>
            </w:r>
            <w:proofErr w:type="spellEnd"/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Alpha/beta hydrolase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27849-28712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Aspartyl beta-hydroxylase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739734-740558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2-nitropropane dioxygenase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123769-124800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1,214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cattleya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ATCC 35852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Haloacid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dehalogenase type II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26763-27488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C8121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Ion detoxification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Selenium-binding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47983-49413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2,580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Selenium-binding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47983-49413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Alpha/beta fold hydrolase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50584-51291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94.0%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SID161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Tellurium resistance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31898-32473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956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98.4%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812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Ter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family protein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55249-55827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Arsenate reduction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Mycoredoxin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154584-154826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Antioxidant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Glutathione peroxidase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247153-247659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Glutathione-independent formaldehyde dehydrogenase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284419-285597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99.5%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Streptomyces</w:t>
            </w: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sp. jing01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Lactoylglutathione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lyase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60689-61135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740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Ident.: 95.3%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Glutathione peroxidase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247153-247659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855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98.2%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Squalene-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hopene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cyclase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9402-11432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3,594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Squalene-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hopene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cyclase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9402-11432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3,594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97.6%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Gamma-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glutamyl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transferase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279589-281409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3,137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97.0%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Gamma-</w:t>
            </w:r>
            <w:proofErr w:type="spellStart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glutamyltranspeptidase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298790-300592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2,984</w:t>
            </w:r>
          </w:p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97.8%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Streptomyces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hygroscopicus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subsp</w:t>
            </w:r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206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jinggangensis</w:t>
            </w:r>
            <w:proofErr w:type="spellEnd"/>
            <w:r w:rsidRPr="005A2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(strain 5008)</w:t>
            </w:r>
          </w:p>
        </w:tc>
      </w:tr>
      <w:tr w:rsidR="00C81211" w:rsidRPr="005A206B" w:rsidTr="00C81211">
        <w:trPr>
          <w:trHeight w:val="27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 xml:space="preserve">Luciferase-type oxidoreductase, BA3436 family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60232-61284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1,742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95.1%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11" w:rsidRPr="005A206B" w:rsidRDefault="00C81211" w:rsidP="00C812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Streptomyces </w:t>
            </w:r>
            <w:r w:rsidRPr="005A206B">
              <w:rPr>
                <w:rFonts w:ascii="Times New Roman" w:hAnsi="Times New Roman" w:cs="Times New Roman"/>
                <w:sz w:val="24"/>
                <w:szCs w:val="24"/>
              </w:rPr>
              <w:t>sp. Ag109_O5-10</w:t>
            </w:r>
          </w:p>
        </w:tc>
      </w:tr>
    </w:tbl>
    <w:p w:rsidR="002C06BB" w:rsidRPr="002C06BB" w:rsidRDefault="002C06BB" w:rsidP="00C8121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06BB" w:rsidRPr="002C06BB" w:rsidRDefault="002C06BB" w:rsidP="00C8121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06BB" w:rsidRPr="002C06BB" w:rsidRDefault="002C06BB" w:rsidP="00C8121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06BB" w:rsidRPr="002C06BB" w:rsidRDefault="002C06BB" w:rsidP="00C8121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06BB" w:rsidRDefault="002C06BB"/>
    <w:p w:rsidR="002C06BB" w:rsidRDefault="002C06BB"/>
    <w:p w:rsidR="002C06BB" w:rsidRDefault="002C06BB"/>
    <w:sectPr w:rsidR="002C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0ED"/>
    <w:multiLevelType w:val="multilevel"/>
    <w:tmpl w:val="063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54C90"/>
    <w:multiLevelType w:val="multilevel"/>
    <w:tmpl w:val="DD1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10A5A"/>
    <w:multiLevelType w:val="multilevel"/>
    <w:tmpl w:val="C02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D6EA3"/>
    <w:multiLevelType w:val="hybridMultilevel"/>
    <w:tmpl w:val="58B22B06"/>
    <w:lvl w:ilvl="0" w:tplc="9BCEACB6">
      <w:start w:val="66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647F"/>
    <w:multiLevelType w:val="multilevel"/>
    <w:tmpl w:val="44B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94E2B"/>
    <w:multiLevelType w:val="multilevel"/>
    <w:tmpl w:val="FABC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42585"/>
    <w:multiLevelType w:val="hybridMultilevel"/>
    <w:tmpl w:val="E6307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2CFF"/>
    <w:multiLevelType w:val="multilevel"/>
    <w:tmpl w:val="E9E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00919"/>
    <w:multiLevelType w:val="multilevel"/>
    <w:tmpl w:val="5BA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04BCB"/>
    <w:multiLevelType w:val="multilevel"/>
    <w:tmpl w:val="F98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521EA"/>
    <w:multiLevelType w:val="multilevel"/>
    <w:tmpl w:val="6E2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44683"/>
    <w:multiLevelType w:val="multilevel"/>
    <w:tmpl w:val="BF3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04828"/>
    <w:multiLevelType w:val="multilevel"/>
    <w:tmpl w:val="C7F0F24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B48C4"/>
    <w:multiLevelType w:val="multilevel"/>
    <w:tmpl w:val="7E7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01D66"/>
    <w:multiLevelType w:val="multilevel"/>
    <w:tmpl w:val="1C1CD5F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D534A"/>
    <w:multiLevelType w:val="multilevel"/>
    <w:tmpl w:val="E67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D4ACE"/>
    <w:multiLevelType w:val="multilevel"/>
    <w:tmpl w:val="2B6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B4B7B"/>
    <w:multiLevelType w:val="multilevel"/>
    <w:tmpl w:val="D4D4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C72"/>
    <w:multiLevelType w:val="multilevel"/>
    <w:tmpl w:val="001C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60A24"/>
    <w:multiLevelType w:val="multilevel"/>
    <w:tmpl w:val="8AD2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A7A09"/>
    <w:multiLevelType w:val="multilevel"/>
    <w:tmpl w:val="088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F07"/>
    <w:multiLevelType w:val="multilevel"/>
    <w:tmpl w:val="F5B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761A8"/>
    <w:multiLevelType w:val="multilevel"/>
    <w:tmpl w:val="816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D6CF3"/>
    <w:multiLevelType w:val="multilevel"/>
    <w:tmpl w:val="D8E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212FF"/>
    <w:multiLevelType w:val="multilevel"/>
    <w:tmpl w:val="C37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3053F"/>
    <w:multiLevelType w:val="multilevel"/>
    <w:tmpl w:val="F7D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03522"/>
    <w:multiLevelType w:val="multilevel"/>
    <w:tmpl w:val="0E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F2606"/>
    <w:multiLevelType w:val="multilevel"/>
    <w:tmpl w:val="B76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7A65E4"/>
    <w:multiLevelType w:val="multilevel"/>
    <w:tmpl w:val="5FC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51611B"/>
    <w:multiLevelType w:val="multilevel"/>
    <w:tmpl w:val="10E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F2A33"/>
    <w:multiLevelType w:val="multilevel"/>
    <w:tmpl w:val="2A1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E25A8"/>
    <w:multiLevelType w:val="multilevel"/>
    <w:tmpl w:val="9FA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708D5"/>
    <w:multiLevelType w:val="multilevel"/>
    <w:tmpl w:val="03B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1C543C"/>
    <w:multiLevelType w:val="multilevel"/>
    <w:tmpl w:val="AA16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65550"/>
    <w:multiLevelType w:val="multilevel"/>
    <w:tmpl w:val="519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31"/>
  </w:num>
  <w:num w:numId="4">
    <w:abstractNumId w:val="24"/>
  </w:num>
  <w:num w:numId="5">
    <w:abstractNumId w:val="33"/>
  </w:num>
  <w:num w:numId="6">
    <w:abstractNumId w:val="22"/>
  </w:num>
  <w:num w:numId="7">
    <w:abstractNumId w:val="10"/>
  </w:num>
  <w:num w:numId="8">
    <w:abstractNumId w:val="17"/>
  </w:num>
  <w:num w:numId="9">
    <w:abstractNumId w:val="21"/>
  </w:num>
  <w:num w:numId="10">
    <w:abstractNumId w:val="11"/>
  </w:num>
  <w:num w:numId="11">
    <w:abstractNumId w:val="25"/>
  </w:num>
  <w:num w:numId="12">
    <w:abstractNumId w:val="18"/>
  </w:num>
  <w:num w:numId="13">
    <w:abstractNumId w:val="5"/>
  </w:num>
  <w:num w:numId="14">
    <w:abstractNumId w:val="12"/>
  </w:num>
  <w:num w:numId="15">
    <w:abstractNumId w:val="27"/>
  </w:num>
  <w:num w:numId="16">
    <w:abstractNumId w:val="15"/>
  </w:num>
  <w:num w:numId="17">
    <w:abstractNumId w:val="16"/>
  </w:num>
  <w:num w:numId="18">
    <w:abstractNumId w:val="14"/>
  </w:num>
  <w:num w:numId="19">
    <w:abstractNumId w:val="4"/>
  </w:num>
  <w:num w:numId="20">
    <w:abstractNumId w:val="28"/>
  </w:num>
  <w:num w:numId="21">
    <w:abstractNumId w:val="1"/>
  </w:num>
  <w:num w:numId="22">
    <w:abstractNumId w:val="32"/>
  </w:num>
  <w:num w:numId="23">
    <w:abstractNumId w:val="26"/>
  </w:num>
  <w:num w:numId="24">
    <w:abstractNumId w:val="8"/>
  </w:num>
  <w:num w:numId="25">
    <w:abstractNumId w:val="0"/>
  </w:num>
  <w:num w:numId="26">
    <w:abstractNumId w:val="13"/>
  </w:num>
  <w:num w:numId="27">
    <w:abstractNumId w:val="23"/>
  </w:num>
  <w:num w:numId="28">
    <w:abstractNumId w:val="2"/>
  </w:num>
  <w:num w:numId="29">
    <w:abstractNumId w:val="30"/>
  </w:num>
  <w:num w:numId="30">
    <w:abstractNumId w:val="29"/>
  </w:num>
  <w:num w:numId="31">
    <w:abstractNumId w:val="9"/>
  </w:num>
  <w:num w:numId="32">
    <w:abstractNumId w:val="7"/>
  </w:num>
  <w:num w:numId="33">
    <w:abstractNumId w:val="3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BB"/>
    <w:rsid w:val="000F09E8"/>
    <w:rsid w:val="001716B5"/>
    <w:rsid w:val="002C06BB"/>
    <w:rsid w:val="004D2D66"/>
    <w:rsid w:val="005A206B"/>
    <w:rsid w:val="008818BB"/>
    <w:rsid w:val="00AE7583"/>
    <w:rsid w:val="00BC4593"/>
    <w:rsid w:val="00C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604D"/>
  <w15:chartTrackingRefBased/>
  <w15:docId w15:val="{8706D6D6-C650-4F90-A9B6-38F2493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5A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C06B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5A206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2C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C06BB"/>
    <w:rPr>
      <w:b/>
      <w:bCs/>
    </w:rPr>
  </w:style>
  <w:style w:type="character" w:styleId="a5">
    <w:name w:val="Hyperlink"/>
    <w:basedOn w:val="a0"/>
    <w:uiPriority w:val="99"/>
    <w:semiHidden/>
    <w:unhideWhenUsed/>
    <w:rsid w:val="002C06BB"/>
    <w:rPr>
      <w:color w:val="0000FF"/>
      <w:u w:val="single"/>
    </w:rPr>
  </w:style>
  <w:style w:type="character" w:customStyle="1" w:styleId="strong-text">
    <w:name w:val="strong-text"/>
    <w:basedOn w:val="a0"/>
    <w:rsid w:val="002C06BB"/>
  </w:style>
  <w:style w:type="character" w:styleId="a6">
    <w:name w:val="FollowedHyperlink"/>
    <w:basedOn w:val="a0"/>
    <w:uiPriority w:val="99"/>
    <w:semiHidden/>
    <w:unhideWhenUsed/>
    <w:rsid w:val="002C06BB"/>
    <w:rPr>
      <w:color w:val="954F72" w:themeColor="followedHyperlink"/>
      <w:u w:val="single"/>
    </w:rPr>
  </w:style>
  <w:style w:type="character" w:customStyle="1" w:styleId="tooltipped">
    <w:name w:val="tooltipped"/>
    <w:basedOn w:val="a0"/>
    <w:rsid w:val="002C06BB"/>
  </w:style>
  <w:style w:type="paragraph" w:styleId="a7">
    <w:name w:val="List Paragraph"/>
    <w:basedOn w:val="a"/>
    <w:uiPriority w:val="34"/>
    <w:qFormat/>
    <w:rsid w:val="002C06B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C06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06BB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C06BB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06BB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C06BB"/>
    <w:rPr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2C06B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C06BB"/>
    <w:rPr>
      <w:rFonts w:ascii="Leelawadee" w:hAnsi="Leelawadee" w:cs="Angsana New"/>
      <w:sz w:val="18"/>
      <w:szCs w:val="22"/>
    </w:rPr>
  </w:style>
  <w:style w:type="character" w:styleId="af">
    <w:name w:val="Emphasis"/>
    <w:basedOn w:val="a0"/>
    <w:uiPriority w:val="20"/>
    <w:qFormat/>
    <w:rsid w:val="005A2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bc.org/article/S0021-9258(20)73069-3/pdf" TargetMode="External"/><Relationship Id="rId5" Type="http://schemas.openxmlformats.org/officeDocument/2006/relationships/hyperlink" Target="https://www.jbc.org/article/S0021-9258(20)73069-3/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2022-01-15T15:12:00Z</dcterms:created>
  <dcterms:modified xsi:type="dcterms:W3CDTF">2022-01-15T15:12:00Z</dcterms:modified>
</cp:coreProperties>
</file>