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660D" w14:textId="77777777" w:rsidR="00B50F81" w:rsidRPr="0016725E" w:rsidRDefault="00B50F81" w:rsidP="00B50F81">
      <w:pPr>
        <w:spacing w:line="480" w:lineRule="auto"/>
        <w:rPr>
          <w:rFonts w:cs="Times New Roman"/>
          <w:b/>
          <w:bCs/>
          <w:i/>
          <w:sz w:val="28"/>
          <w:szCs w:val="28"/>
        </w:rPr>
      </w:pPr>
      <w:bookmarkStart w:id="0" w:name="_Hlk24439384"/>
      <w:r w:rsidRPr="0016725E">
        <w:rPr>
          <w:rFonts w:cs="Times New Roman" w:hint="eastAsia"/>
          <w:b/>
          <w:bCs/>
          <w:i/>
          <w:sz w:val="28"/>
          <w:szCs w:val="28"/>
        </w:rPr>
        <w:t>T</w:t>
      </w:r>
      <w:r w:rsidRPr="0016725E">
        <w:rPr>
          <w:rFonts w:cs="Times New Roman"/>
          <w:b/>
          <w:bCs/>
          <w:i/>
          <w:sz w:val="28"/>
          <w:szCs w:val="28"/>
        </w:rPr>
        <w:t>itle</w:t>
      </w:r>
    </w:p>
    <w:p w14:paraId="1BACE581" w14:textId="77777777" w:rsidR="00B50F81" w:rsidRPr="0016725E" w:rsidRDefault="00B50F81" w:rsidP="00B50F81">
      <w:pPr>
        <w:spacing w:line="480" w:lineRule="auto"/>
        <w:rPr>
          <w:rFonts w:cs="Times New Roman"/>
          <w:b/>
          <w:bCs/>
          <w:szCs w:val="24"/>
        </w:rPr>
      </w:pPr>
      <w:r w:rsidRPr="0016725E">
        <w:rPr>
          <w:rFonts w:cs="Times New Roman"/>
          <w:b/>
          <w:bCs/>
          <w:szCs w:val="24"/>
        </w:rPr>
        <w:t>Diagnostic yield of colon capsule endoscopy for Crohn’s disease lesions in the whole gastrointestinal tract</w:t>
      </w:r>
    </w:p>
    <w:bookmarkEnd w:id="0"/>
    <w:p w14:paraId="52ED451A" w14:textId="77777777" w:rsidR="00B50F81" w:rsidRPr="0016725E" w:rsidRDefault="00B50F81" w:rsidP="00B50F81">
      <w:pPr>
        <w:adjustRightInd w:val="0"/>
        <w:snapToGrid w:val="0"/>
        <w:spacing w:line="480" w:lineRule="auto"/>
        <w:rPr>
          <w:rFonts w:cs="Times New Roman"/>
          <w:szCs w:val="24"/>
        </w:rPr>
      </w:pPr>
    </w:p>
    <w:p w14:paraId="7380DBF8" w14:textId="77777777" w:rsidR="00B50F81" w:rsidRDefault="00B50F81" w:rsidP="00B50F81">
      <w:pPr>
        <w:widowControl/>
        <w:spacing w:line="480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Authors:</w:t>
      </w:r>
    </w:p>
    <w:p w14:paraId="3183BE05" w14:textId="77777777" w:rsidR="00B50F81" w:rsidRDefault="00B50F81" w:rsidP="00B50F81">
      <w:pPr>
        <w:spacing w:line="480" w:lineRule="auto"/>
        <w:rPr>
          <w:rFonts w:cs="Times New Roman"/>
          <w:bCs/>
        </w:rPr>
      </w:pPr>
      <w:r w:rsidRPr="00E8498A">
        <w:rPr>
          <w:rFonts w:cs="Times New Roman" w:hint="eastAsia"/>
        </w:rPr>
        <w:t>K</w:t>
      </w:r>
      <w:r w:rsidRPr="00E8498A">
        <w:rPr>
          <w:rFonts w:cs="Times New Roman"/>
        </w:rPr>
        <w:t>eisaku Yamada,</w:t>
      </w:r>
      <w:r>
        <w:rPr>
          <w:rFonts w:cs="Times New Roman"/>
        </w:rPr>
        <w:t xml:space="preserve"> MD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8498A">
        <w:rPr>
          <w:rFonts w:cs="Times New Roman"/>
        </w:rPr>
        <w:t>Masanao Nakamura,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8498A">
        <w:rPr>
          <w:rFonts w:cs="Times New Roman"/>
        </w:rPr>
        <w:t>Takeshi Yamamura,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D3448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 w:rsidRPr="00E8498A">
        <w:rPr>
          <w:rFonts w:cs="Times New Roman" w:hint="eastAsia"/>
        </w:rPr>
        <w:t>K</w:t>
      </w:r>
      <w:r w:rsidRPr="00E8498A">
        <w:rPr>
          <w:rFonts w:cs="Times New Roman"/>
        </w:rPr>
        <w:t>eiko Maeda,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 w:rsidRPr="00E8498A">
        <w:rPr>
          <w:rFonts w:cs="Times New Roman"/>
        </w:rPr>
        <w:t>Tsunaki Sawada,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D3448">
        <w:rPr>
          <w:rFonts w:cs="Times New Roman"/>
          <w:vertAlign w:val="superscript"/>
        </w:rPr>
        <w:t>2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8498A">
        <w:rPr>
          <w:rFonts w:cs="Times New Roman"/>
        </w:rPr>
        <w:t>Yasuyuki Mizutani,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Eri Ishikawa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 w:hint="eastAsia"/>
        </w:rPr>
        <w:t>,</w:t>
      </w:r>
      <w:r>
        <w:rPr>
          <w:rFonts w:cs="Times New Roman"/>
          <w:vertAlign w:val="superscript"/>
        </w:rPr>
        <w:t xml:space="preserve"> </w:t>
      </w:r>
      <w:r w:rsidRPr="00E8498A">
        <w:rPr>
          <w:rFonts w:cs="Times New Roman" w:hint="eastAsia"/>
        </w:rPr>
        <w:t>Takuya Ishikawa,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/>
        </w:rPr>
        <w:t>, Naomi Kakushima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 w:hint="eastAsia"/>
        </w:rPr>
        <w:t>,</w:t>
      </w:r>
      <w:r>
        <w:rPr>
          <w:rFonts w:cs="Times New Roman"/>
          <w:vertAlign w:val="superscript"/>
        </w:rPr>
        <w:t xml:space="preserve"> </w:t>
      </w:r>
      <w:r w:rsidRPr="00E8498A">
        <w:rPr>
          <w:rFonts w:cs="Times New Roman" w:hint="eastAsia"/>
        </w:rPr>
        <w:t>Kazuhiro Furukawa,</w:t>
      </w:r>
      <w:r w:rsidRPr="007B1A32">
        <w:rPr>
          <w:rFonts w:cs="Times New Roman"/>
        </w:rPr>
        <w:t xml:space="preserve"> </w:t>
      </w:r>
      <w:r>
        <w:rPr>
          <w:rFonts w:cs="Times New Roman"/>
        </w:rPr>
        <w:t>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E8498A">
        <w:rPr>
          <w:rFonts w:cs="Times New Roman"/>
        </w:rPr>
        <w:t>Eizaburo Ohno,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E8498A">
        <w:rPr>
          <w:rFonts w:cs="Times New Roman"/>
        </w:rPr>
        <w:t>Hiroki Kawashima,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 w:rsidRPr="00E8498A">
        <w:rPr>
          <w:rFonts w:cs="Times New Roman" w:hint="eastAsia"/>
        </w:rPr>
        <w:t>T</w:t>
      </w:r>
      <w:r w:rsidRPr="00E8498A">
        <w:rPr>
          <w:rFonts w:cs="Times New Roman"/>
        </w:rPr>
        <w:t>akashi Honda,</w:t>
      </w:r>
      <w:r>
        <w:rPr>
          <w:rFonts w:cs="Times New Roman"/>
        </w:rPr>
        <w:t xml:space="preserve"> 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E8498A">
        <w:rPr>
          <w:rFonts w:cs="Times New Roman"/>
        </w:rPr>
        <w:t xml:space="preserve">Masatoshi Ishigami, </w:t>
      </w:r>
      <w:r>
        <w:rPr>
          <w:rFonts w:cs="Times New Roman"/>
        </w:rPr>
        <w:t>MD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phD</w:t>
      </w:r>
      <w:r w:rsidRPr="00E8498A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E8498A">
        <w:rPr>
          <w:rFonts w:cs="Times New Roman"/>
          <w:bCs/>
        </w:rPr>
        <w:t>Mitsuhiro Fujishiro</w:t>
      </w:r>
      <w:r w:rsidRPr="00E8498A">
        <w:rPr>
          <w:rFonts w:cs="Times New Roman" w:hint="eastAsia"/>
          <w:bCs/>
        </w:rPr>
        <w:t>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Professor </w:t>
      </w:r>
      <w:r w:rsidRPr="00E8498A">
        <w:rPr>
          <w:rFonts w:cs="Times New Roman"/>
          <w:vertAlign w:val="superscript"/>
        </w:rPr>
        <w:t>1</w:t>
      </w:r>
      <w:r w:rsidDel="007B1A32">
        <w:rPr>
          <w:rFonts w:cs="Times New Roman"/>
        </w:rPr>
        <w:t xml:space="preserve"> </w:t>
      </w:r>
      <w:r w:rsidRPr="00E8498A">
        <w:rPr>
          <w:rFonts w:cs="Times New Roman"/>
          <w:bCs/>
        </w:rPr>
        <w:tab/>
      </w:r>
    </w:p>
    <w:p w14:paraId="261D8249" w14:textId="77777777" w:rsidR="00B50F81" w:rsidRPr="00E8498A" w:rsidRDefault="00B50F81" w:rsidP="00B50F81">
      <w:pPr>
        <w:spacing w:line="480" w:lineRule="auto"/>
        <w:rPr>
          <w:rFonts w:cs="Times New Roman"/>
        </w:rPr>
      </w:pPr>
    </w:p>
    <w:p w14:paraId="551BF466" w14:textId="77777777" w:rsidR="00B50F81" w:rsidRDefault="00B50F81" w:rsidP="00B50F81">
      <w:pPr>
        <w:widowControl/>
        <w:spacing w:line="480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Affiliations:</w:t>
      </w:r>
    </w:p>
    <w:p w14:paraId="2C7BCAA4" w14:textId="77777777" w:rsidR="00B50F81" w:rsidRPr="00B50F81" w:rsidRDefault="00B50F81" w:rsidP="00B50F81">
      <w:pPr>
        <w:spacing w:line="480" w:lineRule="auto"/>
        <w:rPr>
          <w:rFonts w:cs="Times New Roman"/>
        </w:rPr>
      </w:pPr>
      <w:r w:rsidRPr="00E8498A">
        <w:rPr>
          <w:rFonts w:cs="Times New Roman"/>
          <w:vertAlign w:val="superscript"/>
        </w:rPr>
        <w:t>1</w:t>
      </w:r>
      <w:r w:rsidRPr="00E8498A">
        <w:rPr>
          <w:rFonts w:cs="Times New Roman"/>
        </w:rPr>
        <w:t xml:space="preserve"> Department of Gastroenterology and Hepatology, Nagoya University Graduate School of</w:t>
      </w:r>
      <w:r w:rsidRPr="00E8498A">
        <w:rPr>
          <w:rFonts w:cs="Times New Roman" w:hint="eastAsia"/>
        </w:rPr>
        <w:t xml:space="preserve"> </w:t>
      </w:r>
      <w:r w:rsidRPr="00E8498A">
        <w:rPr>
          <w:rFonts w:cs="Times New Roman"/>
        </w:rPr>
        <w:t>Medicine. 65 Tsurumai-cho, Showa-ku, Nagoya 466-8550, Japan</w:t>
      </w:r>
    </w:p>
    <w:p w14:paraId="2419CA66" w14:textId="7A75F47B" w:rsidR="00B50F81" w:rsidRDefault="00B50F81" w:rsidP="00B50F81">
      <w:pPr>
        <w:spacing w:line="480" w:lineRule="auto"/>
        <w:rPr>
          <w:rFonts w:cs="Times New Roman"/>
          <w:b/>
        </w:rPr>
      </w:pPr>
      <w:r w:rsidRPr="00E8498A">
        <w:rPr>
          <w:rFonts w:cs="Times New Roman"/>
          <w:vertAlign w:val="superscript"/>
        </w:rPr>
        <w:t>2</w:t>
      </w:r>
      <w:r w:rsidRPr="00E8498A">
        <w:rPr>
          <w:rFonts w:cs="Times New Roman"/>
        </w:rPr>
        <w:t xml:space="preserve"> Department of Endoscopy, Nagoya University Hospital. 65 Tsurumai-cho, Showa-ku,</w:t>
      </w:r>
      <w:r w:rsidRPr="00E8498A">
        <w:rPr>
          <w:rFonts w:cs="Times New Roman" w:hint="eastAsia"/>
        </w:rPr>
        <w:t xml:space="preserve"> </w:t>
      </w:r>
      <w:r w:rsidRPr="00E8498A">
        <w:rPr>
          <w:rFonts w:cs="Times New Roman"/>
        </w:rPr>
        <w:t>Nagoya 466-8550, Japan</w:t>
      </w:r>
      <w:r w:rsidRPr="00E8498A" w:rsidDel="00EB1715">
        <w:rPr>
          <w:rFonts w:cs="Times New Roman" w:hint="eastAsia"/>
          <w:b/>
        </w:rPr>
        <w:t xml:space="preserve"> </w:t>
      </w:r>
      <w:r w:rsidRPr="00E8498A">
        <w:rPr>
          <w:rFonts w:cs="Times New Roman" w:hint="eastAsia"/>
          <w:b/>
        </w:rPr>
        <w:t xml:space="preserve"> </w:t>
      </w:r>
    </w:p>
    <w:p w14:paraId="68C253CB" w14:textId="77777777" w:rsidR="00B50F81" w:rsidRPr="00E8498A" w:rsidRDefault="00B50F81" w:rsidP="00B50F81">
      <w:pPr>
        <w:spacing w:line="480" w:lineRule="auto"/>
        <w:rPr>
          <w:rFonts w:cs="Times New Roman"/>
        </w:rPr>
      </w:pPr>
      <w:r w:rsidRPr="00E8498A">
        <w:rPr>
          <w:rFonts w:cs="Times New Roman" w:hint="eastAsia"/>
        </w:rPr>
        <w:t>TEL</w:t>
      </w:r>
      <w:r w:rsidRPr="00E8498A">
        <w:rPr>
          <w:rFonts w:cs="Times New Roman" w:hint="eastAsia"/>
        </w:rPr>
        <w:t>：</w:t>
      </w:r>
      <w:r w:rsidRPr="00E8498A">
        <w:rPr>
          <w:rFonts w:cs="Times New Roman" w:hint="eastAsia"/>
        </w:rPr>
        <w:t>81-52-744-2172, FAX</w:t>
      </w:r>
      <w:r w:rsidRPr="00E8498A">
        <w:rPr>
          <w:rFonts w:cs="Times New Roman" w:hint="eastAsia"/>
        </w:rPr>
        <w:t>：</w:t>
      </w:r>
      <w:r w:rsidRPr="00E8498A">
        <w:rPr>
          <w:rFonts w:cs="Times New Roman" w:hint="eastAsia"/>
        </w:rPr>
        <w:t>81-52-744-2180</w:t>
      </w:r>
    </w:p>
    <w:p w14:paraId="1A311A15" w14:textId="77777777" w:rsidR="00B50F81" w:rsidRPr="00E8498A" w:rsidRDefault="00B50F81" w:rsidP="00B50F81">
      <w:pPr>
        <w:spacing w:line="480" w:lineRule="auto"/>
        <w:rPr>
          <w:rFonts w:cs="Times New Roman"/>
          <w:b/>
        </w:rPr>
      </w:pPr>
    </w:p>
    <w:p w14:paraId="28BFF179" w14:textId="37A1B036" w:rsidR="00B50F81" w:rsidRDefault="00B50F81">
      <w:pPr>
        <w:widowControl/>
        <w:jc w:val="left"/>
        <w:rPr>
          <w:rFonts w:cs="Times New Roman"/>
          <w:szCs w:val="24"/>
        </w:rPr>
      </w:pPr>
    </w:p>
    <w:p w14:paraId="0BB3A29F" w14:textId="0E929738" w:rsidR="001B53BA" w:rsidRPr="0016725E" w:rsidRDefault="008A2AD9" w:rsidP="002C15D9">
      <w:pPr>
        <w:widowControl/>
        <w:spacing w:line="360" w:lineRule="auto"/>
        <w:jc w:val="center"/>
        <w:rPr>
          <w:rFonts w:cs="Times New Roman"/>
          <w:szCs w:val="24"/>
        </w:rPr>
      </w:pPr>
      <w:r w:rsidRPr="0016725E">
        <w:rPr>
          <w:rFonts w:cs="Times New Roman"/>
          <w:szCs w:val="24"/>
        </w:rPr>
        <w:t>Supplementary Table 1: Diagnostic yield of PCCE-2 for gastric lesion</w:t>
      </w:r>
    </w:p>
    <w:p w14:paraId="0572612B" w14:textId="77777777" w:rsidR="001B53BA" w:rsidRPr="0016725E" w:rsidRDefault="008A2AD9" w:rsidP="002C15D9">
      <w:pPr>
        <w:widowControl/>
        <w:spacing w:line="360" w:lineRule="auto"/>
        <w:jc w:val="center"/>
        <w:rPr>
          <w:rFonts w:cs="Times New Roman"/>
          <w:szCs w:val="24"/>
        </w:rPr>
      </w:pPr>
      <w:r w:rsidRPr="0016725E">
        <w:rPr>
          <w:rFonts w:cs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7DF48" wp14:editId="548D8BF2">
                <wp:simplePos x="0" y="0"/>
                <wp:positionH relativeFrom="column">
                  <wp:posOffset>1390650</wp:posOffset>
                </wp:positionH>
                <wp:positionV relativeFrom="paragraph">
                  <wp:posOffset>168275</wp:posOffset>
                </wp:positionV>
                <wp:extent cx="6197600" cy="19050"/>
                <wp:effectExtent l="0" t="0" r="317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3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7936" from="109.5pt,13.25pt" to="597.5pt,14.75pt" strokecolor="black"/>
            </w:pict>
          </mc:Fallback>
        </mc:AlternateContent>
      </w:r>
    </w:p>
    <w:tbl>
      <w:tblPr>
        <w:tblW w:w="97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0"/>
        <w:gridCol w:w="3520"/>
        <w:gridCol w:w="3080"/>
      </w:tblGrid>
      <w:tr w:rsidR="002F0197" w:rsidRPr="0016725E" w14:paraId="0F546522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00652F7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984E0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erosion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B7997" w14:textId="2C917BBE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bamboo </w:t>
            </w:r>
            <w:r w:rsidR="00330293" w:rsidRPr="0016725E">
              <w:rPr>
                <w:rFonts w:cs="Times New Roman"/>
                <w:bCs/>
                <w:szCs w:val="24"/>
              </w:rPr>
              <w:t>joint-</w:t>
            </w:r>
            <w:r w:rsidRPr="0016725E">
              <w:rPr>
                <w:rFonts w:cs="Times New Roman"/>
                <w:bCs/>
                <w:szCs w:val="24"/>
              </w:rPr>
              <w:t>like appearance</w:t>
            </w:r>
          </w:p>
        </w:tc>
      </w:tr>
      <w:tr w:rsidR="002F0197" w:rsidRPr="0016725E" w14:paraId="75DD7DFD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3B88392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sensitivity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C570C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100% (6/6)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44D7D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66.7% (2/3)</w:t>
            </w:r>
          </w:p>
        </w:tc>
      </w:tr>
      <w:tr w:rsidR="002F0197" w:rsidRPr="0016725E" w14:paraId="36610BC4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D373AFC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specificity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EBAEC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92.9% (13/14)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5E6B9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100% (17/17) </w:t>
            </w:r>
          </w:p>
        </w:tc>
      </w:tr>
      <w:tr w:rsidR="002F0197" w:rsidRPr="0016725E" w14:paraId="06FD30B4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40D3FC3" w14:textId="6444EA7C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PPV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3E259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85.7% (6/7)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F473F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100% (2/2)</w:t>
            </w:r>
          </w:p>
        </w:tc>
      </w:tr>
      <w:tr w:rsidR="002F0197" w:rsidRPr="0016725E" w14:paraId="026C0E98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A4223C3" w14:textId="42E4754F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NPV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2B66D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100% (13/13)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D2B1E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94.4% (17/18)</w:t>
            </w:r>
          </w:p>
        </w:tc>
      </w:tr>
      <w:tr w:rsidR="002F0197" w:rsidRPr="0016725E" w14:paraId="02594ED5" w14:textId="77777777" w:rsidTr="00167383">
        <w:trPr>
          <w:trHeight w:val="567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7897E4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accuracy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7C1EC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95.0% (19/20)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75F21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95.0% (19/20)</w:t>
            </w:r>
          </w:p>
        </w:tc>
      </w:tr>
    </w:tbl>
    <w:p w14:paraId="3731ECB0" w14:textId="77777777" w:rsidR="001B53BA" w:rsidRPr="0016725E" w:rsidRDefault="008A2AD9" w:rsidP="002C15D9">
      <w:pPr>
        <w:widowControl/>
        <w:spacing w:line="360" w:lineRule="auto"/>
        <w:ind w:firstLineChars="2700" w:firstLine="6480"/>
        <w:jc w:val="left"/>
        <w:rPr>
          <w:rFonts w:eastAsia="ＭＳ ゴシック" w:cs="Times New Roman"/>
          <w:kern w:val="24"/>
          <w:szCs w:val="24"/>
        </w:rPr>
      </w:pPr>
      <w:r w:rsidRPr="0016725E">
        <w:rPr>
          <w:rFonts w:cs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EA4FF" wp14:editId="5F4CA706">
                <wp:simplePos x="0" y="0"/>
                <wp:positionH relativeFrom="column">
                  <wp:posOffset>1409701</wp:posOffset>
                </wp:positionH>
                <wp:positionV relativeFrom="paragraph">
                  <wp:posOffset>97790</wp:posOffset>
                </wp:positionV>
                <wp:extent cx="6216650" cy="12700"/>
                <wp:effectExtent l="0" t="0" r="31750" b="254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9984" from="111pt,7.7pt" to="600.5pt,8.7pt" strokecolor="black"/>
            </w:pict>
          </mc:Fallback>
        </mc:AlternateContent>
      </w:r>
    </w:p>
    <w:p w14:paraId="103D7CBF" w14:textId="6EA06E7E" w:rsidR="001B53BA" w:rsidRPr="0016725E" w:rsidRDefault="008A2AD9" w:rsidP="002C15D9">
      <w:pPr>
        <w:widowControl/>
        <w:spacing w:line="360" w:lineRule="auto"/>
        <w:ind w:left="2160"/>
        <w:jc w:val="left"/>
        <w:rPr>
          <w:rFonts w:cs="Times New Roman"/>
          <w:bCs/>
          <w:szCs w:val="24"/>
        </w:rPr>
      </w:pPr>
      <w:r w:rsidRPr="0016725E">
        <w:rPr>
          <w:rFonts w:eastAsia="ＭＳ ゴシック" w:cs="Times New Roman"/>
          <w:kern w:val="24"/>
          <w:szCs w:val="24"/>
        </w:rPr>
        <w:t>PPV</w:t>
      </w:r>
      <w:r w:rsidR="00330293" w:rsidRPr="0016725E">
        <w:rPr>
          <w:rFonts w:eastAsia="ＭＳ ゴシック" w:cs="Times New Roman"/>
          <w:kern w:val="24"/>
          <w:szCs w:val="24"/>
        </w:rPr>
        <w:t xml:space="preserve">, </w:t>
      </w:r>
      <w:r w:rsidRPr="0016725E">
        <w:rPr>
          <w:rFonts w:eastAsia="ＭＳ ゴシック" w:cs="Times New Roman"/>
          <w:kern w:val="24"/>
          <w:szCs w:val="24"/>
        </w:rPr>
        <w:t>positive predictive value</w:t>
      </w:r>
      <w:r w:rsidR="00330293" w:rsidRPr="0016725E">
        <w:rPr>
          <w:rFonts w:eastAsia="ＭＳ ゴシック" w:cs="Times New Roman"/>
          <w:kern w:val="24"/>
          <w:szCs w:val="24"/>
        </w:rPr>
        <w:t>;</w:t>
      </w:r>
      <w:r w:rsidRPr="0016725E">
        <w:rPr>
          <w:rFonts w:eastAsia="ＭＳ ゴシック" w:cs="Times New Roman"/>
          <w:kern w:val="24"/>
          <w:szCs w:val="24"/>
        </w:rPr>
        <w:t xml:space="preserve"> NPV</w:t>
      </w:r>
      <w:r w:rsidR="00330293" w:rsidRPr="0016725E">
        <w:rPr>
          <w:rFonts w:eastAsia="ＭＳ ゴシック" w:cs="Times New Roman"/>
          <w:kern w:val="24"/>
          <w:szCs w:val="24"/>
        </w:rPr>
        <w:t xml:space="preserve">, </w:t>
      </w:r>
      <w:r w:rsidRPr="0016725E">
        <w:rPr>
          <w:rFonts w:eastAsia="ＭＳ ゴシック" w:cs="Times New Roman"/>
          <w:kern w:val="24"/>
          <w:szCs w:val="24"/>
        </w:rPr>
        <w:t>negative predictive value</w:t>
      </w:r>
      <w:r w:rsidR="00330293" w:rsidRPr="0016725E">
        <w:rPr>
          <w:rFonts w:cs="Times New Roman"/>
          <w:bCs/>
          <w:szCs w:val="24"/>
        </w:rPr>
        <w:t xml:space="preserve">; </w:t>
      </w:r>
      <w:r w:rsidRPr="0016725E">
        <w:rPr>
          <w:rFonts w:cs="Times New Roman"/>
          <w:bCs/>
          <w:szCs w:val="24"/>
        </w:rPr>
        <w:t xml:space="preserve">PCCE-2, the </w:t>
      </w:r>
      <w:r w:rsidR="00F47A69" w:rsidRPr="0016725E">
        <w:rPr>
          <w:rFonts w:cs="Times New Roman"/>
          <w:bCs/>
          <w:szCs w:val="24"/>
        </w:rPr>
        <w:t>second-</w:t>
      </w:r>
      <w:r w:rsidRPr="0016725E">
        <w:rPr>
          <w:rFonts w:cs="Times New Roman"/>
          <w:bCs/>
          <w:szCs w:val="24"/>
        </w:rPr>
        <w:t xml:space="preserve">generation </w:t>
      </w:r>
      <w:r w:rsidR="00513AB3" w:rsidRPr="0016725E">
        <w:rPr>
          <w:rFonts w:cs="Times New Roman"/>
          <w:bCs/>
          <w:szCs w:val="24"/>
        </w:rPr>
        <w:t xml:space="preserve">PillCam </w:t>
      </w:r>
      <w:r w:rsidRPr="0016725E">
        <w:rPr>
          <w:rFonts w:cs="Times New Roman"/>
          <w:bCs/>
          <w:szCs w:val="24"/>
        </w:rPr>
        <w:t>colon capsule endoscopy</w:t>
      </w:r>
    </w:p>
    <w:p w14:paraId="42730EC2" w14:textId="530A0FBA" w:rsidR="001000C5" w:rsidRPr="0016725E" w:rsidRDefault="001000C5" w:rsidP="002C15D9">
      <w:pPr>
        <w:tabs>
          <w:tab w:val="left" w:pos="480"/>
        </w:tabs>
        <w:spacing w:line="360" w:lineRule="auto"/>
        <w:rPr>
          <w:rFonts w:cs="Times New Roman"/>
          <w:szCs w:val="24"/>
        </w:rPr>
      </w:pPr>
    </w:p>
    <w:p w14:paraId="440A37F3" w14:textId="7A10AD1E" w:rsidR="001000C5" w:rsidRDefault="001000C5" w:rsidP="002C15D9">
      <w:pPr>
        <w:tabs>
          <w:tab w:val="left" w:pos="480"/>
        </w:tabs>
        <w:spacing w:line="360" w:lineRule="auto"/>
        <w:rPr>
          <w:rFonts w:cs="Times New Roman"/>
          <w:szCs w:val="24"/>
        </w:rPr>
      </w:pPr>
    </w:p>
    <w:p w14:paraId="6CCE4DE8" w14:textId="77777777" w:rsidR="00D82A0E" w:rsidRPr="0016725E" w:rsidRDefault="00D82A0E" w:rsidP="002C15D9">
      <w:pPr>
        <w:tabs>
          <w:tab w:val="left" w:pos="480"/>
        </w:tabs>
        <w:spacing w:line="360" w:lineRule="auto"/>
        <w:rPr>
          <w:rFonts w:cs="Times New Roman"/>
          <w:szCs w:val="24"/>
        </w:rPr>
      </w:pPr>
    </w:p>
    <w:p w14:paraId="46769BB4" w14:textId="77777777" w:rsidR="001B53BA" w:rsidRPr="0016725E" w:rsidRDefault="001B53BA" w:rsidP="002C15D9">
      <w:pPr>
        <w:tabs>
          <w:tab w:val="left" w:pos="480"/>
        </w:tabs>
        <w:spacing w:line="360" w:lineRule="auto"/>
        <w:rPr>
          <w:rFonts w:cs="Times New Roman"/>
          <w:szCs w:val="24"/>
        </w:rPr>
      </w:pPr>
    </w:p>
    <w:tbl>
      <w:tblPr>
        <w:tblW w:w="138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2339"/>
        <w:gridCol w:w="2339"/>
        <w:gridCol w:w="1418"/>
        <w:gridCol w:w="1701"/>
        <w:gridCol w:w="1417"/>
      </w:tblGrid>
      <w:tr w:rsidR="002F0197" w:rsidRPr="0016725E" w14:paraId="6B795713" w14:textId="77777777" w:rsidTr="00167383">
        <w:trPr>
          <w:trHeight w:val="397"/>
        </w:trPr>
        <w:tc>
          <w:tcPr>
            <w:tcW w:w="13894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02933" w14:textId="77777777" w:rsidR="001B53BA" w:rsidRPr="0016725E" w:rsidRDefault="008A2AD9" w:rsidP="002C15D9">
            <w:pPr>
              <w:widowControl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6725E">
              <w:rPr>
                <w:rFonts w:cs="Times New Roman"/>
                <w:szCs w:val="24"/>
              </w:rPr>
              <w:lastRenderedPageBreak/>
              <w:t>Supplementary Table 2: Univariate logistic analysis of factors influencing incomplete PCCE-2</w:t>
            </w:r>
          </w:p>
        </w:tc>
      </w:tr>
      <w:tr w:rsidR="002F0197" w:rsidRPr="0016725E" w14:paraId="2A8621C3" w14:textId="77777777" w:rsidTr="00167383">
        <w:trPr>
          <w:trHeight w:val="397"/>
        </w:trPr>
        <w:tc>
          <w:tcPr>
            <w:tcW w:w="13894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E7408" w14:textId="77777777" w:rsidR="001B53BA" w:rsidRPr="0016725E" w:rsidRDefault="001B53BA" w:rsidP="002C15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  <w:tr w:rsidR="002F0197" w:rsidRPr="0016725E" w14:paraId="534CB9DF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9FAEC" w14:textId="77777777" w:rsidR="001B53BA" w:rsidRPr="0016725E" w:rsidRDefault="001B53BA" w:rsidP="002C15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  <w:p w14:paraId="3DAC1BB5" w14:textId="77777777" w:rsidR="001B53BA" w:rsidRPr="0016725E" w:rsidRDefault="001B53BA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FBEDB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Excretion group</w:t>
            </w:r>
          </w:p>
          <w:p w14:paraId="073991B5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(n=15)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77E6E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Non-excretion group</w:t>
            </w:r>
          </w:p>
          <w:p w14:paraId="3CDA2C3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(n=5)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EDCD3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OR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A4FE3" w14:textId="5EE0AE5C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95%</w:t>
            </w:r>
            <w:r w:rsidR="00330293" w:rsidRPr="0016725E">
              <w:rPr>
                <w:rFonts w:cs="Times New Roman"/>
                <w:bCs/>
                <w:szCs w:val="24"/>
              </w:rPr>
              <w:t xml:space="preserve"> </w:t>
            </w:r>
            <w:r w:rsidRPr="0016725E">
              <w:rPr>
                <w:rFonts w:cs="Times New Roman"/>
                <w:bCs/>
                <w:szCs w:val="24"/>
              </w:rPr>
              <w:t>CI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78B03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i/>
                <w:iCs/>
                <w:szCs w:val="24"/>
              </w:rPr>
              <w:t>p</w:t>
            </w:r>
            <w:r w:rsidRPr="0016725E">
              <w:rPr>
                <w:rFonts w:cs="Times New Roman"/>
                <w:bCs/>
                <w:szCs w:val="24"/>
              </w:rPr>
              <w:t xml:space="preserve"> value</w:t>
            </w:r>
          </w:p>
        </w:tc>
      </w:tr>
      <w:tr w:rsidR="002F0197" w:rsidRPr="0016725E" w14:paraId="6C525732" w14:textId="77777777" w:rsidTr="00167383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37A4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Age, years</w:t>
            </w:r>
          </w:p>
          <w:p w14:paraId="6BF7B11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Median (range)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1A66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41 (19-67)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8CE2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30 (20-36)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96BC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7D72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0.776-1.021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5DFAA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0.097</w:t>
            </w:r>
          </w:p>
        </w:tc>
      </w:tr>
      <w:tr w:rsidR="002F0197" w:rsidRPr="0016725E" w14:paraId="4A7AD60B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7FC39" w14:textId="1BBBB98F" w:rsidR="001B53BA" w:rsidRPr="0016725E" w:rsidRDefault="00330293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Sex</w:t>
            </w:r>
            <w:r w:rsidR="008A2AD9" w:rsidRPr="0016725E">
              <w:rPr>
                <w:rFonts w:cs="Times New Roman"/>
                <w:bCs/>
                <w:szCs w:val="24"/>
              </w:rPr>
              <w:t>, male/female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3CF4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12/3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3B5F3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3/2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81F5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2.667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7346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0.298-23.858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15D0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0.38</w:t>
            </w:r>
          </w:p>
        </w:tc>
      </w:tr>
      <w:tr w:rsidR="002F0197" w:rsidRPr="0016725E" w14:paraId="0D3254E7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2519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BMI, %</w:t>
            </w:r>
          </w:p>
          <w:p w14:paraId="6DB1EA45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Median (range)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54B0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20.7 (19-33.8)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C566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18.6 (15.6-26.6)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ADDB1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0.849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7C551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0.617-1.168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96B3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0.314</w:t>
            </w:r>
          </w:p>
        </w:tc>
      </w:tr>
      <w:tr w:rsidR="002F0197" w:rsidRPr="0016725E" w14:paraId="549400FE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DF95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Disease location,</w:t>
            </w:r>
          </w:p>
          <w:p w14:paraId="336143C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L1/L2/L3*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1EB4E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5/10/0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CEA2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1/4/0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F935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2.000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43AD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0.174-22.949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2E410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0.578</w:t>
            </w:r>
          </w:p>
        </w:tc>
      </w:tr>
      <w:tr w:rsidR="002F0197" w:rsidRPr="0016725E" w14:paraId="720C2532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6FF8B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Disease duration, years</w:t>
            </w:r>
          </w:p>
          <w:p w14:paraId="3AB6473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Median (range)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7135F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6 (1-22)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F102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13 (1-16)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BB70E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1.030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A7CD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0.886-1.197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F3F50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0.701</w:t>
            </w:r>
          </w:p>
        </w:tc>
      </w:tr>
      <w:tr w:rsidR="002F0197" w:rsidRPr="0016725E" w14:paraId="723BEEE9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BE194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History of surgery (%)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9D2B2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20 (3/15)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4A7AB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60 (3/5)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11D05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6.000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310C0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0.671-53.681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6579C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0.109</w:t>
            </w:r>
          </w:p>
        </w:tc>
      </w:tr>
      <w:tr w:rsidR="002F0197" w:rsidRPr="0016725E" w14:paraId="73A8CA38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94893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CDAI, </w:t>
            </w:r>
          </w:p>
          <w:p w14:paraId="1671E07C" w14:textId="0BCA5814" w:rsidR="001B53BA" w:rsidRPr="0016725E" w:rsidRDefault="00330293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 xml:space="preserve">median </w:t>
            </w:r>
            <w:r w:rsidR="008A2AD9" w:rsidRPr="0016725E">
              <w:rPr>
                <w:rFonts w:cs="Times New Roman"/>
                <w:bCs/>
                <w:szCs w:val="24"/>
              </w:rPr>
              <w:t>(range)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DA78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117.5 (3-324)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19E6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208 (89-213)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69ABA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1.002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AAC28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0.99-1.013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B6B8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0.756</w:t>
            </w:r>
          </w:p>
        </w:tc>
      </w:tr>
      <w:tr w:rsidR="002F0197" w:rsidRPr="0016725E" w14:paraId="27CFE197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2BEAE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lastRenderedPageBreak/>
              <w:t>mSES-CD**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9E843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4 (0-25)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01E05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16 (4-27)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C6AD4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1.155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B05A7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1.003-1.331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4D22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0.046</w:t>
            </w:r>
          </w:p>
        </w:tc>
      </w:tr>
      <w:tr w:rsidR="002F0197" w:rsidRPr="0016725E" w14:paraId="4518E2E6" w14:textId="77777777" w:rsidTr="00167383">
        <w:trPr>
          <w:trHeight w:val="26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1E24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Water intake during examination, ml</w:t>
            </w:r>
          </w:p>
          <w:p w14:paraId="51A7456F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Median (range)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FA4FE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2500 (1900-3500)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6CCD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2000 (750-2000)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FEE14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0.993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D6DF9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0.982-1.004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0DB46" w14:textId="77777777" w:rsidR="001B53BA" w:rsidRPr="0016725E" w:rsidRDefault="008A2AD9" w:rsidP="002C15D9">
            <w:pPr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16725E">
              <w:rPr>
                <w:rFonts w:cs="Times New Roman"/>
                <w:bCs/>
                <w:szCs w:val="24"/>
              </w:rPr>
              <w:t>0.237</w:t>
            </w:r>
          </w:p>
        </w:tc>
      </w:tr>
    </w:tbl>
    <w:p w14:paraId="66C55C8E" w14:textId="77401AAC" w:rsidR="001B53BA" w:rsidRPr="0016725E" w:rsidRDefault="008A2AD9" w:rsidP="002C15D9">
      <w:pPr>
        <w:spacing w:line="360" w:lineRule="auto"/>
        <w:rPr>
          <w:rFonts w:cs="Times New Roman"/>
          <w:bCs/>
          <w:szCs w:val="24"/>
        </w:rPr>
      </w:pPr>
      <w:r w:rsidRPr="0016725E">
        <w:rPr>
          <w:rFonts w:cs="Times New Roman"/>
          <w:bCs/>
          <w:szCs w:val="24"/>
        </w:rPr>
        <w:t>**L1/L2/L3: small intestine/small intestine and colorectum/colorectum</w:t>
      </w:r>
    </w:p>
    <w:p w14:paraId="3C7CACF8" w14:textId="72130108" w:rsidR="001B53BA" w:rsidRPr="0016725E" w:rsidRDefault="008A2AD9" w:rsidP="002C15D9">
      <w:pPr>
        <w:spacing w:line="360" w:lineRule="auto"/>
        <w:rPr>
          <w:rFonts w:cs="Times New Roman"/>
          <w:bCs/>
          <w:color w:val="000000" w:themeColor="text1"/>
          <w:szCs w:val="24"/>
        </w:rPr>
      </w:pPr>
      <w:r w:rsidRPr="0016725E">
        <w:rPr>
          <w:rFonts w:cs="Times New Roman"/>
          <w:bCs/>
          <w:szCs w:val="24"/>
        </w:rPr>
        <w:t>**</w:t>
      </w:r>
      <w:r w:rsidRPr="0016725E">
        <w:rPr>
          <w:rFonts w:cs="Times New Roman"/>
          <w:bCs/>
          <w:color w:val="000000" w:themeColor="text1"/>
          <w:szCs w:val="24"/>
        </w:rPr>
        <w:t>mSES-CD: the score that evaluate</w:t>
      </w:r>
      <w:r w:rsidR="00026512" w:rsidRPr="0016725E">
        <w:rPr>
          <w:rFonts w:cs="Times New Roman"/>
          <w:bCs/>
          <w:color w:val="000000" w:themeColor="text1"/>
          <w:szCs w:val="24"/>
        </w:rPr>
        <w:t>s</w:t>
      </w:r>
      <w:r w:rsidRPr="0016725E">
        <w:rPr>
          <w:rFonts w:cs="Times New Roman"/>
          <w:bCs/>
          <w:color w:val="000000" w:themeColor="text1"/>
          <w:szCs w:val="24"/>
        </w:rPr>
        <w:t xml:space="preserve"> the inflammation of </w:t>
      </w:r>
      <w:r w:rsidR="0082000A" w:rsidRPr="0016725E">
        <w:rPr>
          <w:rFonts w:cs="Times New Roman"/>
          <w:bCs/>
          <w:color w:val="000000" w:themeColor="text1"/>
          <w:szCs w:val="24"/>
        </w:rPr>
        <w:t xml:space="preserve">the </w:t>
      </w:r>
      <w:r w:rsidRPr="0016725E">
        <w:rPr>
          <w:rFonts w:cs="Times New Roman"/>
          <w:bCs/>
          <w:color w:val="000000" w:themeColor="text1"/>
          <w:szCs w:val="24"/>
        </w:rPr>
        <w:t xml:space="preserve">small and large bowel, in which presence of stenosis was excluded from SES-CD, and applied it </w:t>
      </w:r>
      <w:r w:rsidR="00026512" w:rsidRPr="0016725E">
        <w:rPr>
          <w:rFonts w:cs="Times New Roman"/>
          <w:bCs/>
          <w:color w:val="000000" w:themeColor="text1"/>
          <w:szCs w:val="24"/>
        </w:rPr>
        <w:t>in</w:t>
      </w:r>
      <w:r w:rsidRPr="0016725E">
        <w:rPr>
          <w:rFonts w:cs="Times New Roman"/>
          <w:bCs/>
          <w:color w:val="000000" w:themeColor="text1"/>
          <w:szCs w:val="24"/>
        </w:rPr>
        <w:t xml:space="preserve">to </w:t>
      </w:r>
      <w:r w:rsidR="0082000A" w:rsidRPr="0016725E">
        <w:rPr>
          <w:rFonts w:cs="Times New Roman"/>
          <w:bCs/>
          <w:color w:val="000000" w:themeColor="text1"/>
          <w:szCs w:val="24"/>
        </w:rPr>
        <w:t xml:space="preserve">the </w:t>
      </w:r>
      <w:r w:rsidRPr="0016725E">
        <w:rPr>
          <w:rFonts w:cs="Times New Roman"/>
          <w:bCs/>
          <w:color w:val="000000" w:themeColor="text1"/>
          <w:szCs w:val="24"/>
        </w:rPr>
        <w:t xml:space="preserve">3 segments of the small bowel, and combined with </w:t>
      </w:r>
      <w:r w:rsidR="0082000A" w:rsidRPr="0016725E">
        <w:rPr>
          <w:rFonts w:cs="Times New Roman"/>
          <w:bCs/>
          <w:color w:val="000000" w:themeColor="text1"/>
          <w:szCs w:val="24"/>
        </w:rPr>
        <w:t xml:space="preserve">the </w:t>
      </w:r>
      <w:r w:rsidRPr="0016725E">
        <w:rPr>
          <w:rFonts w:cs="Times New Roman"/>
          <w:bCs/>
          <w:color w:val="000000" w:themeColor="text1"/>
          <w:szCs w:val="24"/>
        </w:rPr>
        <w:t>4 segments of the large bowel.</w:t>
      </w:r>
    </w:p>
    <w:p w14:paraId="62B6D1D6" w14:textId="414109B7" w:rsidR="001B53BA" w:rsidRPr="004159A2" w:rsidRDefault="008A2AD9" w:rsidP="004159A2">
      <w:pPr>
        <w:widowControl/>
        <w:spacing w:line="360" w:lineRule="auto"/>
        <w:rPr>
          <w:rFonts w:cs="Times New Roman"/>
          <w:bCs/>
          <w:szCs w:val="24"/>
        </w:rPr>
      </w:pPr>
      <w:r w:rsidRPr="0016725E">
        <w:rPr>
          <w:rFonts w:cs="Times New Roman"/>
          <w:bCs/>
          <w:szCs w:val="24"/>
        </w:rPr>
        <w:t xml:space="preserve">PCCE-2, second-generation Pillcam colon capsule endoscopy; OR, odds ratio; CI, confidence interval; BMI, body mass index; CDAI, Crohn’s </w:t>
      </w:r>
      <w:r w:rsidR="0082000A" w:rsidRPr="0016725E">
        <w:rPr>
          <w:rFonts w:cs="Times New Roman"/>
          <w:bCs/>
          <w:szCs w:val="24"/>
        </w:rPr>
        <w:t>disease activity index</w:t>
      </w:r>
    </w:p>
    <w:sectPr w:rsidR="001B53BA" w:rsidRPr="004159A2" w:rsidSect="001B53BA">
      <w:footerReference w:type="default" r:id="rId8"/>
      <w:pgSz w:w="16838" w:h="11906" w:orient="landscape" w:code="9"/>
      <w:pgMar w:top="1701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1CC1" w14:textId="77777777" w:rsidR="007401B8" w:rsidRDefault="007401B8" w:rsidP="00844E27">
      <w:r>
        <w:separator/>
      </w:r>
    </w:p>
  </w:endnote>
  <w:endnote w:type="continuationSeparator" w:id="0">
    <w:p w14:paraId="3AC88BC4" w14:textId="77777777" w:rsidR="007401B8" w:rsidRDefault="007401B8" w:rsidP="008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39785"/>
      <w:docPartObj>
        <w:docPartGallery w:val="Page Numbers (Bottom of Page)"/>
        <w:docPartUnique/>
      </w:docPartObj>
    </w:sdtPr>
    <w:sdtEndPr/>
    <w:sdtContent>
      <w:p w14:paraId="7535DEB3" w14:textId="4BBB101A" w:rsidR="00434F10" w:rsidRDefault="00434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6F18B7" w14:textId="77777777" w:rsidR="00434F10" w:rsidRDefault="00434F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C68A" w14:textId="77777777" w:rsidR="007401B8" w:rsidRDefault="007401B8" w:rsidP="00844E27">
      <w:r>
        <w:separator/>
      </w:r>
    </w:p>
  </w:footnote>
  <w:footnote w:type="continuationSeparator" w:id="0">
    <w:p w14:paraId="23F493BE" w14:textId="77777777" w:rsidR="007401B8" w:rsidRDefault="007401B8" w:rsidP="0084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EF"/>
    <w:multiLevelType w:val="hybridMultilevel"/>
    <w:tmpl w:val="A13851E8"/>
    <w:lvl w:ilvl="0" w:tplc="4AB69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0F0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C0F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BA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AB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837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C4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41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91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586"/>
    <w:multiLevelType w:val="hybridMultilevel"/>
    <w:tmpl w:val="ED6E4B0E"/>
    <w:lvl w:ilvl="0" w:tplc="0E6816B2">
      <w:start w:val="13"/>
      <w:numFmt w:val="bullet"/>
      <w:lvlText w:val=""/>
      <w:lvlJc w:val="left"/>
      <w:pPr>
        <w:ind w:left="6120" w:hanging="360"/>
      </w:pPr>
      <w:rPr>
        <w:rFonts w:ascii="Wingdings" w:eastAsia="ＭＳ ゴシック" w:hAnsi="Wingdings" w:cs="Times New Roman" w:hint="default"/>
        <w:color w:val="000000" w:themeColor="text1"/>
        <w:sz w:val="24"/>
      </w:rPr>
    </w:lvl>
    <w:lvl w:ilvl="1" w:tplc="238E652C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C14C312E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1B68C134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9CC6EE36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19D085D6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CCDCC1AE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A8FEC2DE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4140BCE0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abstractNum w:abstractNumId="2" w15:restartNumberingAfterBreak="0">
    <w:nsid w:val="2F673D4F"/>
    <w:multiLevelType w:val="hybridMultilevel"/>
    <w:tmpl w:val="001C738E"/>
    <w:lvl w:ilvl="0" w:tplc="30184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1C63AC6" w:tentative="1">
      <w:start w:val="1"/>
      <w:numFmt w:val="aiueoFullWidth"/>
      <w:lvlText w:val="(%2)"/>
      <w:lvlJc w:val="left"/>
      <w:pPr>
        <w:ind w:left="840" w:hanging="420"/>
      </w:pPr>
    </w:lvl>
    <w:lvl w:ilvl="2" w:tplc="0A00DF50" w:tentative="1">
      <w:start w:val="1"/>
      <w:numFmt w:val="decimalEnclosedCircle"/>
      <w:lvlText w:val="%3"/>
      <w:lvlJc w:val="left"/>
      <w:pPr>
        <w:ind w:left="1260" w:hanging="420"/>
      </w:pPr>
    </w:lvl>
    <w:lvl w:ilvl="3" w:tplc="88C44330" w:tentative="1">
      <w:start w:val="1"/>
      <w:numFmt w:val="decimal"/>
      <w:lvlText w:val="%4."/>
      <w:lvlJc w:val="left"/>
      <w:pPr>
        <w:ind w:left="1680" w:hanging="420"/>
      </w:pPr>
    </w:lvl>
    <w:lvl w:ilvl="4" w:tplc="08BEDD5A" w:tentative="1">
      <w:start w:val="1"/>
      <w:numFmt w:val="aiueoFullWidth"/>
      <w:lvlText w:val="(%5)"/>
      <w:lvlJc w:val="left"/>
      <w:pPr>
        <w:ind w:left="2100" w:hanging="420"/>
      </w:pPr>
    </w:lvl>
    <w:lvl w:ilvl="5" w:tplc="545EEED0" w:tentative="1">
      <w:start w:val="1"/>
      <w:numFmt w:val="decimalEnclosedCircle"/>
      <w:lvlText w:val="%6"/>
      <w:lvlJc w:val="left"/>
      <w:pPr>
        <w:ind w:left="2520" w:hanging="420"/>
      </w:pPr>
    </w:lvl>
    <w:lvl w:ilvl="6" w:tplc="596AC204" w:tentative="1">
      <w:start w:val="1"/>
      <w:numFmt w:val="decimal"/>
      <w:lvlText w:val="%7."/>
      <w:lvlJc w:val="left"/>
      <w:pPr>
        <w:ind w:left="2940" w:hanging="420"/>
      </w:pPr>
    </w:lvl>
    <w:lvl w:ilvl="7" w:tplc="BD5876FE" w:tentative="1">
      <w:start w:val="1"/>
      <w:numFmt w:val="aiueoFullWidth"/>
      <w:lvlText w:val="(%8)"/>
      <w:lvlJc w:val="left"/>
      <w:pPr>
        <w:ind w:left="3360" w:hanging="420"/>
      </w:pPr>
    </w:lvl>
    <w:lvl w:ilvl="8" w:tplc="6B38A5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04895"/>
    <w:multiLevelType w:val="hybridMultilevel"/>
    <w:tmpl w:val="92A8AC0C"/>
    <w:lvl w:ilvl="0" w:tplc="0E1EE4EA">
      <w:start w:val="77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 w:val="0"/>
        <w:color w:val="000000" w:themeColor="text1"/>
      </w:rPr>
    </w:lvl>
    <w:lvl w:ilvl="1" w:tplc="892014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AA73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14D6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3E6DD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34EF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C40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F6CA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200CD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124D6"/>
    <w:multiLevelType w:val="hybridMultilevel"/>
    <w:tmpl w:val="A8D45164"/>
    <w:lvl w:ilvl="0" w:tplc="0D82A934">
      <w:start w:val="1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 w:val="0"/>
        <w:color w:val="000000" w:themeColor="text1"/>
      </w:rPr>
    </w:lvl>
    <w:lvl w:ilvl="1" w:tplc="E00A66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29451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D22A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06C9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8ACEE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BAD9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3C02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4462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3A7409"/>
    <w:multiLevelType w:val="hybridMultilevel"/>
    <w:tmpl w:val="9F342AD6"/>
    <w:lvl w:ilvl="0" w:tplc="70A4C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68437B2" w:tentative="1">
      <w:start w:val="1"/>
      <w:numFmt w:val="aiueoFullWidth"/>
      <w:lvlText w:val="(%2)"/>
      <w:lvlJc w:val="left"/>
      <w:pPr>
        <w:ind w:left="840" w:hanging="420"/>
      </w:pPr>
    </w:lvl>
    <w:lvl w:ilvl="2" w:tplc="007028D4" w:tentative="1">
      <w:start w:val="1"/>
      <w:numFmt w:val="decimalEnclosedCircle"/>
      <w:lvlText w:val="%3"/>
      <w:lvlJc w:val="left"/>
      <w:pPr>
        <w:ind w:left="1260" w:hanging="420"/>
      </w:pPr>
    </w:lvl>
    <w:lvl w:ilvl="3" w:tplc="CBFC19EA" w:tentative="1">
      <w:start w:val="1"/>
      <w:numFmt w:val="decimal"/>
      <w:lvlText w:val="%4."/>
      <w:lvlJc w:val="left"/>
      <w:pPr>
        <w:ind w:left="1680" w:hanging="420"/>
      </w:pPr>
    </w:lvl>
    <w:lvl w:ilvl="4" w:tplc="6584E222" w:tentative="1">
      <w:start w:val="1"/>
      <w:numFmt w:val="aiueoFullWidth"/>
      <w:lvlText w:val="(%5)"/>
      <w:lvlJc w:val="left"/>
      <w:pPr>
        <w:ind w:left="2100" w:hanging="420"/>
      </w:pPr>
    </w:lvl>
    <w:lvl w:ilvl="5" w:tplc="B46E6A2A" w:tentative="1">
      <w:start w:val="1"/>
      <w:numFmt w:val="decimalEnclosedCircle"/>
      <w:lvlText w:val="%6"/>
      <w:lvlJc w:val="left"/>
      <w:pPr>
        <w:ind w:left="2520" w:hanging="420"/>
      </w:pPr>
    </w:lvl>
    <w:lvl w:ilvl="6" w:tplc="4014949E" w:tentative="1">
      <w:start w:val="1"/>
      <w:numFmt w:val="decimal"/>
      <w:lvlText w:val="%7."/>
      <w:lvlJc w:val="left"/>
      <w:pPr>
        <w:ind w:left="2940" w:hanging="420"/>
      </w:pPr>
    </w:lvl>
    <w:lvl w:ilvl="7" w:tplc="D578D3B4" w:tentative="1">
      <w:start w:val="1"/>
      <w:numFmt w:val="aiueoFullWidth"/>
      <w:lvlText w:val="(%8)"/>
      <w:lvlJc w:val="left"/>
      <w:pPr>
        <w:ind w:left="3360" w:hanging="420"/>
      </w:pPr>
    </w:lvl>
    <w:lvl w:ilvl="8" w:tplc="37D8AF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C5648"/>
    <w:multiLevelType w:val="hybridMultilevel"/>
    <w:tmpl w:val="BAA026C0"/>
    <w:lvl w:ilvl="0" w:tplc="F4C48B56">
      <w:start w:val="1"/>
      <w:numFmt w:val="decimal"/>
      <w:lvlText w:val="%1."/>
      <w:lvlJc w:val="left"/>
      <w:pPr>
        <w:ind w:left="420" w:hanging="420"/>
      </w:pPr>
    </w:lvl>
    <w:lvl w:ilvl="1" w:tplc="D70EDD60" w:tentative="1">
      <w:start w:val="1"/>
      <w:numFmt w:val="aiueoFullWidth"/>
      <w:lvlText w:val="(%2)"/>
      <w:lvlJc w:val="left"/>
      <w:pPr>
        <w:ind w:left="840" w:hanging="420"/>
      </w:pPr>
    </w:lvl>
    <w:lvl w:ilvl="2" w:tplc="3E96763C" w:tentative="1">
      <w:start w:val="1"/>
      <w:numFmt w:val="decimalEnclosedCircle"/>
      <w:lvlText w:val="%3"/>
      <w:lvlJc w:val="left"/>
      <w:pPr>
        <w:ind w:left="1260" w:hanging="420"/>
      </w:pPr>
    </w:lvl>
    <w:lvl w:ilvl="3" w:tplc="4A224E5E" w:tentative="1">
      <w:start w:val="1"/>
      <w:numFmt w:val="decimal"/>
      <w:lvlText w:val="%4."/>
      <w:lvlJc w:val="left"/>
      <w:pPr>
        <w:ind w:left="1680" w:hanging="420"/>
      </w:pPr>
    </w:lvl>
    <w:lvl w:ilvl="4" w:tplc="E3802CD6" w:tentative="1">
      <w:start w:val="1"/>
      <w:numFmt w:val="aiueoFullWidth"/>
      <w:lvlText w:val="(%5)"/>
      <w:lvlJc w:val="left"/>
      <w:pPr>
        <w:ind w:left="2100" w:hanging="420"/>
      </w:pPr>
    </w:lvl>
    <w:lvl w:ilvl="5" w:tplc="7584D32A" w:tentative="1">
      <w:start w:val="1"/>
      <w:numFmt w:val="decimalEnclosedCircle"/>
      <w:lvlText w:val="%6"/>
      <w:lvlJc w:val="left"/>
      <w:pPr>
        <w:ind w:left="2520" w:hanging="420"/>
      </w:pPr>
    </w:lvl>
    <w:lvl w:ilvl="6" w:tplc="68FE457A" w:tentative="1">
      <w:start w:val="1"/>
      <w:numFmt w:val="decimal"/>
      <w:lvlText w:val="%7."/>
      <w:lvlJc w:val="left"/>
      <w:pPr>
        <w:ind w:left="2940" w:hanging="420"/>
      </w:pPr>
    </w:lvl>
    <w:lvl w:ilvl="7" w:tplc="D960B16C" w:tentative="1">
      <w:start w:val="1"/>
      <w:numFmt w:val="aiueoFullWidth"/>
      <w:lvlText w:val="(%8)"/>
      <w:lvlJc w:val="left"/>
      <w:pPr>
        <w:ind w:left="3360" w:hanging="420"/>
      </w:pPr>
    </w:lvl>
    <w:lvl w:ilvl="8" w:tplc="17E650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518E0"/>
    <w:multiLevelType w:val="hybridMultilevel"/>
    <w:tmpl w:val="6D966CDC"/>
    <w:lvl w:ilvl="0" w:tplc="23B099A8">
      <w:start w:val="1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 w:val="0"/>
        <w:color w:val="000000" w:themeColor="text1"/>
      </w:rPr>
    </w:lvl>
    <w:lvl w:ilvl="1" w:tplc="3A1C9A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DBABA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300D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8C634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86843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00243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0E3E9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BCB9C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952952"/>
    <w:multiLevelType w:val="hybridMultilevel"/>
    <w:tmpl w:val="E4C4B132"/>
    <w:lvl w:ilvl="0" w:tplc="E2D6C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4EBB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E621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BCF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8C32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F60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904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B8CC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04A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B9"/>
    <w:rsid w:val="00001111"/>
    <w:rsid w:val="00001FA6"/>
    <w:rsid w:val="000043C7"/>
    <w:rsid w:val="0000512A"/>
    <w:rsid w:val="00007E02"/>
    <w:rsid w:val="000114A8"/>
    <w:rsid w:val="00011D26"/>
    <w:rsid w:val="000134E0"/>
    <w:rsid w:val="0001570A"/>
    <w:rsid w:val="00015C7B"/>
    <w:rsid w:val="000171CF"/>
    <w:rsid w:val="00020A7F"/>
    <w:rsid w:val="00024771"/>
    <w:rsid w:val="00024DFD"/>
    <w:rsid w:val="00024FB9"/>
    <w:rsid w:val="00026512"/>
    <w:rsid w:val="000265C9"/>
    <w:rsid w:val="000278C6"/>
    <w:rsid w:val="000323EF"/>
    <w:rsid w:val="0003252B"/>
    <w:rsid w:val="00033BC0"/>
    <w:rsid w:val="00034FA9"/>
    <w:rsid w:val="00036A65"/>
    <w:rsid w:val="0003792B"/>
    <w:rsid w:val="00042BC2"/>
    <w:rsid w:val="0004402F"/>
    <w:rsid w:val="00050040"/>
    <w:rsid w:val="0005326D"/>
    <w:rsid w:val="00055296"/>
    <w:rsid w:val="00055BE1"/>
    <w:rsid w:val="000567D3"/>
    <w:rsid w:val="000577D7"/>
    <w:rsid w:val="00062737"/>
    <w:rsid w:val="00064D03"/>
    <w:rsid w:val="00065932"/>
    <w:rsid w:val="00071789"/>
    <w:rsid w:val="00075FD4"/>
    <w:rsid w:val="00077475"/>
    <w:rsid w:val="00080DB6"/>
    <w:rsid w:val="000832D4"/>
    <w:rsid w:val="00084962"/>
    <w:rsid w:val="00084DF3"/>
    <w:rsid w:val="000863CB"/>
    <w:rsid w:val="00086E92"/>
    <w:rsid w:val="000878C4"/>
    <w:rsid w:val="00090DC7"/>
    <w:rsid w:val="0009166F"/>
    <w:rsid w:val="000928AC"/>
    <w:rsid w:val="00093BDB"/>
    <w:rsid w:val="00094EC1"/>
    <w:rsid w:val="000957F9"/>
    <w:rsid w:val="00097BB5"/>
    <w:rsid w:val="000A4DFB"/>
    <w:rsid w:val="000A4FEF"/>
    <w:rsid w:val="000A55A6"/>
    <w:rsid w:val="000A5BB1"/>
    <w:rsid w:val="000A5BB3"/>
    <w:rsid w:val="000B18EC"/>
    <w:rsid w:val="000B2305"/>
    <w:rsid w:val="000B2328"/>
    <w:rsid w:val="000B40A3"/>
    <w:rsid w:val="000C1AE2"/>
    <w:rsid w:val="000C1C90"/>
    <w:rsid w:val="000C3265"/>
    <w:rsid w:val="000C3E0B"/>
    <w:rsid w:val="000C4197"/>
    <w:rsid w:val="000C4E20"/>
    <w:rsid w:val="000D05A7"/>
    <w:rsid w:val="000D0708"/>
    <w:rsid w:val="000D1270"/>
    <w:rsid w:val="000D5E53"/>
    <w:rsid w:val="000D731A"/>
    <w:rsid w:val="000D7F1A"/>
    <w:rsid w:val="000E127C"/>
    <w:rsid w:val="000E57B7"/>
    <w:rsid w:val="000E59CA"/>
    <w:rsid w:val="000E7CEB"/>
    <w:rsid w:val="000F202B"/>
    <w:rsid w:val="000F73F5"/>
    <w:rsid w:val="001000C5"/>
    <w:rsid w:val="001025DA"/>
    <w:rsid w:val="00102FB0"/>
    <w:rsid w:val="0010331F"/>
    <w:rsid w:val="00103675"/>
    <w:rsid w:val="00105D17"/>
    <w:rsid w:val="001064E5"/>
    <w:rsid w:val="00106A79"/>
    <w:rsid w:val="001076E9"/>
    <w:rsid w:val="00110DA6"/>
    <w:rsid w:val="001112F0"/>
    <w:rsid w:val="001114DA"/>
    <w:rsid w:val="00111EFD"/>
    <w:rsid w:val="001125EE"/>
    <w:rsid w:val="00113A67"/>
    <w:rsid w:val="00115BAB"/>
    <w:rsid w:val="00115F47"/>
    <w:rsid w:val="001167E9"/>
    <w:rsid w:val="00117C50"/>
    <w:rsid w:val="0012051E"/>
    <w:rsid w:val="0012233F"/>
    <w:rsid w:val="0012367B"/>
    <w:rsid w:val="0012761F"/>
    <w:rsid w:val="00130A3A"/>
    <w:rsid w:val="001315E1"/>
    <w:rsid w:val="001322B3"/>
    <w:rsid w:val="001326E0"/>
    <w:rsid w:val="00132BB0"/>
    <w:rsid w:val="00135256"/>
    <w:rsid w:val="00135CEF"/>
    <w:rsid w:val="00140490"/>
    <w:rsid w:val="00141128"/>
    <w:rsid w:val="00141492"/>
    <w:rsid w:val="001414CD"/>
    <w:rsid w:val="00151A3D"/>
    <w:rsid w:val="00151F17"/>
    <w:rsid w:val="00153C1D"/>
    <w:rsid w:val="00156C07"/>
    <w:rsid w:val="00156F44"/>
    <w:rsid w:val="0016105E"/>
    <w:rsid w:val="0016134B"/>
    <w:rsid w:val="001625B2"/>
    <w:rsid w:val="00162B7F"/>
    <w:rsid w:val="001645A1"/>
    <w:rsid w:val="00164FE1"/>
    <w:rsid w:val="0016690B"/>
    <w:rsid w:val="0016725E"/>
    <w:rsid w:val="00167383"/>
    <w:rsid w:val="001740D3"/>
    <w:rsid w:val="001773C6"/>
    <w:rsid w:val="0018052E"/>
    <w:rsid w:val="00185AF7"/>
    <w:rsid w:val="00185EF3"/>
    <w:rsid w:val="00186D4A"/>
    <w:rsid w:val="0018715A"/>
    <w:rsid w:val="00187DBA"/>
    <w:rsid w:val="00190215"/>
    <w:rsid w:val="001914CC"/>
    <w:rsid w:val="00191F28"/>
    <w:rsid w:val="00191FDF"/>
    <w:rsid w:val="00195765"/>
    <w:rsid w:val="00195FC1"/>
    <w:rsid w:val="001977AC"/>
    <w:rsid w:val="001A0D21"/>
    <w:rsid w:val="001A2A2A"/>
    <w:rsid w:val="001A3636"/>
    <w:rsid w:val="001A587C"/>
    <w:rsid w:val="001A6D12"/>
    <w:rsid w:val="001B0F7E"/>
    <w:rsid w:val="001B1B81"/>
    <w:rsid w:val="001B1C54"/>
    <w:rsid w:val="001B383C"/>
    <w:rsid w:val="001B419A"/>
    <w:rsid w:val="001B4B8F"/>
    <w:rsid w:val="001B53BA"/>
    <w:rsid w:val="001B5DEF"/>
    <w:rsid w:val="001B6C7E"/>
    <w:rsid w:val="001B7B8E"/>
    <w:rsid w:val="001C068D"/>
    <w:rsid w:val="001C42C7"/>
    <w:rsid w:val="001C5695"/>
    <w:rsid w:val="001D4251"/>
    <w:rsid w:val="001D45A0"/>
    <w:rsid w:val="001D45CF"/>
    <w:rsid w:val="001D46B9"/>
    <w:rsid w:val="001D4D39"/>
    <w:rsid w:val="001D6DB6"/>
    <w:rsid w:val="001E15A9"/>
    <w:rsid w:val="001E17EC"/>
    <w:rsid w:val="001E3EEC"/>
    <w:rsid w:val="001E4ED9"/>
    <w:rsid w:val="001E5095"/>
    <w:rsid w:val="001E73AC"/>
    <w:rsid w:val="001E79B3"/>
    <w:rsid w:val="001F147B"/>
    <w:rsid w:val="001F21FB"/>
    <w:rsid w:val="001F34B1"/>
    <w:rsid w:val="001F5543"/>
    <w:rsid w:val="001F59CB"/>
    <w:rsid w:val="001F5E22"/>
    <w:rsid w:val="001F60EC"/>
    <w:rsid w:val="001F6208"/>
    <w:rsid w:val="001F71E5"/>
    <w:rsid w:val="002029E9"/>
    <w:rsid w:val="00202D18"/>
    <w:rsid w:val="00202FC9"/>
    <w:rsid w:val="00203D09"/>
    <w:rsid w:val="00205D3B"/>
    <w:rsid w:val="0021035D"/>
    <w:rsid w:val="0021412C"/>
    <w:rsid w:val="002153F1"/>
    <w:rsid w:val="00215C01"/>
    <w:rsid w:val="0021656E"/>
    <w:rsid w:val="00216AC2"/>
    <w:rsid w:val="0022006F"/>
    <w:rsid w:val="00220436"/>
    <w:rsid w:val="002213A1"/>
    <w:rsid w:val="00221B71"/>
    <w:rsid w:val="00223088"/>
    <w:rsid w:val="0022437B"/>
    <w:rsid w:val="00224436"/>
    <w:rsid w:val="00225C02"/>
    <w:rsid w:val="00226343"/>
    <w:rsid w:val="00227545"/>
    <w:rsid w:val="0023356C"/>
    <w:rsid w:val="0023396F"/>
    <w:rsid w:val="002343DE"/>
    <w:rsid w:val="002403EB"/>
    <w:rsid w:val="0024041B"/>
    <w:rsid w:val="002420B1"/>
    <w:rsid w:val="002431BB"/>
    <w:rsid w:val="00243A47"/>
    <w:rsid w:val="00244036"/>
    <w:rsid w:val="00247777"/>
    <w:rsid w:val="00252336"/>
    <w:rsid w:val="002553AB"/>
    <w:rsid w:val="00256FFC"/>
    <w:rsid w:val="002602E8"/>
    <w:rsid w:val="00260656"/>
    <w:rsid w:val="00260FFA"/>
    <w:rsid w:val="00261BE0"/>
    <w:rsid w:val="002652E3"/>
    <w:rsid w:val="002653CD"/>
    <w:rsid w:val="002672B3"/>
    <w:rsid w:val="00271281"/>
    <w:rsid w:val="0027234E"/>
    <w:rsid w:val="00272F5B"/>
    <w:rsid w:val="00273CF4"/>
    <w:rsid w:val="00274BF5"/>
    <w:rsid w:val="002750B6"/>
    <w:rsid w:val="0027546D"/>
    <w:rsid w:val="00276F9E"/>
    <w:rsid w:val="0027714F"/>
    <w:rsid w:val="0027761C"/>
    <w:rsid w:val="0027763B"/>
    <w:rsid w:val="002810FC"/>
    <w:rsid w:val="002831F8"/>
    <w:rsid w:val="002833A9"/>
    <w:rsid w:val="00285AD2"/>
    <w:rsid w:val="00287616"/>
    <w:rsid w:val="00287E00"/>
    <w:rsid w:val="00290961"/>
    <w:rsid w:val="00290A3B"/>
    <w:rsid w:val="00290B3F"/>
    <w:rsid w:val="00291D83"/>
    <w:rsid w:val="002A0C3E"/>
    <w:rsid w:val="002A2EC3"/>
    <w:rsid w:val="002A3A97"/>
    <w:rsid w:val="002A489E"/>
    <w:rsid w:val="002A5CE6"/>
    <w:rsid w:val="002A5E2A"/>
    <w:rsid w:val="002A5FED"/>
    <w:rsid w:val="002A6CFF"/>
    <w:rsid w:val="002B12A3"/>
    <w:rsid w:val="002B236F"/>
    <w:rsid w:val="002B39A8"/>
    <w:rsid w:val="002B64C6"/>
    <w:rsid w:val="002C0260"/>
    <w:rsid w:val="002C1014"/>
    <w:rsid w:val="002C15D9"/>
    <w:rsid w:val="002C2A2F"/>
    <w:rsid w:val="002C4292"/>
    <w:rsid w:val="002C4F7C"/>
    <w:rsid w:val="002C6AF0"/>
    <w:rsid w:val="002D1329"/>
    <w:rsid w:val="002D2D06"/>
    <w:rsid w:val="002D5E2C"/>
    <w:rsid w:val="002D6A90"/>
    <w:rsid w:val="002D6E2B"/>
    <w:rsid w:val="002E06A7"/>
    <w:rsid w:val="002E0879"/>
    <w:rsid w:val="002E1536"/>
    <w:rsid w:val="002E17B6"/>
    <w:rsid w:val="002E5498"/>
    <w:rsid w:val="002F0197"/>
    <w:rsid w:val="002F0DE8"/>
    <w:rsid w:val="002F4391"/>
    <w:rsid w:val="002F545E"/>
    <w:rsid w:val="0030045D"/>
    <w:rsid w:val="00300DD2"/>
    <w:rsid w:val="00301237"/>
    <w:rsid w:val="003035D2"/>
    <w:rsid w:val="00303F20"/>
    <w:rsid w:val="00305074"/>
    <w:rsid w:val="0030514E"/>
    <w:rsid w:val="00305613"/>
    <w:rsid w:val="003061A6"/>
    <w:rsid w:val="00311EF7"/>
    <w:rsid w:val="0031255E"/>
    <w:rsid w:val="00313C38"/>
    <w:rsid w:val="00315819"/>
    <w:rsid w:val="003176CF"/>
    <w:rsid w:val="0031779E"/>
    <w:rsid w:val="00317862"/>
    <w:rsid w:val="003179AB"/>
    <w:rsid w:val="00320526"/>
    <w:rsid w:val="00320DA5"/>
    <w:rsid w:val="00327E85"/>
    <w:rsid w:val="00327F12"/>
    <w:rsid w:val="00330129"/>
    <w:rsid w:val="00330293"/>
    <w:rsid w:val="00330AF9"/>
    <w:rsid w:val="00332B3C"/>
    <w:rsid w:val="00332EBB"/>
    <w:rsid w:val="003351F1"/>
    <w:rsid w:val="0033663B"/>
    <w:rsid w:val="00342578"/>
    <w:rsid w:val="003438BE"/>
    <w:rsid w:val="00347404"/>
    <w:rsid w:val="00350326"/>
    <w:rsid w:val="0035084D"/>
    <w:rsid w:val="00351FE5"/>
    <w:rsid w:val="003521DA"/>
    <w:rsid w:val="00353452"/>
    <w:rsid w:val="0035540A"/>
    <w:rsid w:val="00356816"/>
    <w:rsid w:val="00363726"/>
    <w:rsid w:val="00364BF7"/>
    <w:rsid w:val="00366973"/>
    <w:rsid w:val="00370F73"/>
    <w:rsid w:val="003713AE"/>
    <w:rsid w:val="003713EF"/>
    <w:rsid w:val="0037261C"/>
    <w:rsid w:val="0037297C"/>
    <w:rsid w:val="00372A23"/>
    <w:rsid w:val="00372E08"/>
    <w:rsid w:val="00373652"/>
    <w:rsid w:val="0037585A"/>
    <w:rsid w:val="003771A8"/>
    <w:rsid w:val="003813B8"/>
    <w:rsid w:val="00382E0D"/>
    <w:rsid w:val="00383F16"/>
    <w:rsid w:val="00383FC8"/>
    <w:rsid w:val="00384450"/>
    <w:rsid w:val="00385401"/>
    <w:rsid w:val="003873E4"/>
    <w:rsid w:val="00391461"/>
    <w:rsid w:val="00395A1A"/>
    <w:rsid w:val="00397FCB"/>
    <w:rsid w:val="003A07BE"/>
    <w:rsid w:val="003A0879"/>
    <w:rsid w:val="003A1545"/>
    <w:rsid w:val="003A15EB"/>
    <w:rsid w:val="003A23EA"/>
    <w:rsid w:val="003A4FA8"/>
    <w:rsid w:val="003A5558"/>
    <w:rsid w:val="003A5692"/>
    <w:rsid w:val="003A6D9B"/>
    <w:rsid w:val="003A7128"/>
    <w:rsid w:val="003A7202"/>
    <w:rsid w:val="003B0A9C"/>
    <w:rsid w:val="003B3AA8"/>
    <w:rsid w:val="003B4C0C"/>
    <w:rsid w:val="003B52B9"/>
    <w:rsid w:val="003B5584"/>
    <w:rsid w:val="003B638B"/>
    <w:rsid w:val="003B661F"/>
    <w:rsid w:val="003B68A3"/>
    <w:rsid w:val="003B6C4C"/>
    <w:rsid w:val="003B6EB9"/>
    <w:rsid w:val="003B7E20"/>
    <w:rsid w:val="003C026E"/>
    <w:rsid w:val="003C0407"/>
    <w:rsid w:val="003C0FBF"/>
    <w:rsid w:val="003C321E"/>
    <w:rsid w:val="003C41D2"/>
    <w:rsid w:val="003D2EC8"/>
    <w:rsid w:val="003D496A"/>
    <w:rsid w:val="003D5449"/>
    <w:rsid w:val="003D78C8"/>
    <w:rsid w:val="003E141A"/>
    <w:rsid w:val="003E17E5"/>
    <w:rsid w:val="003E2421"/>
    <w:rsid w:val="003E281D"/>
    <w:rsid w:val="003E3FE8"/>
    <w:rsid w:val="003E47A2"/>
    <w:rsid w:val="003E5D2C"/>
    <w:rsid w:val="003E6A30"/>
    <w:rsid w:val="003E7573"/>
    <w:rsid w:val="003F070A"/>
    <w:rsid w:val="003F1178"/>
    <w:rsid w:val="003F1A7B"/>
    <w:rsid w:val="003F2027"/>
    <w:rsid w:val="003F2C7F"/>
    <w:rsid w:val="003F4315"/>
    <w:rsid w:val="003F598D"/>
    <w:rsid w:val="003F76CD"/>
    <w:rsid w:val="00400462"/>
    <w:rsid w:val="004005AB"/>
    <w:rsid w:val="00404006"/>
    <w:rsid w:val="00405403"/>
    <w:rsid w:val="00406924"/>
    <w:rsid w:val="00406D77"/>
    <w:rsid w:val="0041129B"/>
    <w:rsid w:val="00412698"/>
    <w:rsid w:val="004131FD"/>
    <w:rsid w:val="00414DA2"/>
    <w:rsid w:val="00415281"/>
    <w:rsid w:val="004159A2"/>
    <w:rsid w:val="00417222"/>
    <w:rsid w:val="00424981"/>
    <w:rsid w:val="004257BD"/>
    <w:rsid w:val="00426105"/>
    <w:rsid w:val="00430456"/>
    <w:rsid w:val="0043189A"/>
    <w:rsid w:val="0043372F"/>
    <w:rsid w:val="00433B89"/>
    <w:rsid w:val="00433F86"/>
    <w:rsid w:val="00434F10"/>
    <w:rsid w:val="004353A0"/>
    <w:rsid w:val="00440872"/>
    <w:rsid w:val="00440BF9"/>
    <w:rsid w:val="00440DE8"/>
    <w:rsid w:val="00441BA0"/>
    <w:rsid w:val="0044452D"/>
    <w:rsid w:val="0045216F"/>
    <w:rsid w:val="004538E0"/>
    <w:rsid w:val="00454484"/>
    <w:rsid w:val="0045470C"/>
    <w:rsid w:val="00454A21"/>
    <w:rsid w:val="00454F2B"/>
    <w:rsid w:val="00460275"/>
    <w:rsid w:val="0046028A"/>
    <w:rsid w:val="00461DCE"/>
    <w:rsid w:val="004621A4"/>
    <w:rsid w:val="00462420"/>
    <w:rsid w:val="00463523"/>
    <w:rsid w:val="00463C78"/>
    <w:rsid w:val="00465EFB"/>
    <w:rsid w:val="00467D31"/>
    <w:rsid w:val="00471A70"/>
    <w:rsid w:val="004720D6"/>
    <w:rsid w:val="00473878"/>
    <w:rsid w:val="0047443B"/>
    <w:rsid w:val="00476281"/>
    <w:rsid w:val="00476CF6"/>
    <w:rsid w:val="0048346F"/>
    <w:rsid w:val="00486CA7"/>
    <w:rsid w:val="00487510"/>
    <w:rsid w:val="00491697"/>
    <w:rsid w:val="00492438"/>
    <w:rsid w:val="00492D24"/>
    <w:rsid w:val="0049551B"/>
    <w:rsid w:val="00497E59"/>
    <w:rsid w:val="004A062A"/>
    <w:rsid w:val="004A181C"/>
    <w:rsid w:val="004A1E0A"/>
    <w:rsid w:val="004A1EB8"/>
    <w:rsid w:val="004A21D6"/>
    <w:rsid w:val="004A2823"/>
    <w:rsid w:val="004A3EA7"/>
    <w:rsid w:val="004A4E70"/>
    <w:rsid w:val="004A5BE0"/>
    <w:rsid w:val="004B0E16"/>
    <w:rsid w:val="004B0FDE"/>
    <w:rsid w:val="004B36FF"/>
    <w:rsid w:val="004B5A1A"/>
    <w:rsid w:val="004B65AD"/>
    <w:rsid w:val="004B6DD4"/>
    <w:rsid w:val="004C1457"/>
    <w:rsid w:val="004C1704"/>
    <w:rsid w:val="004C2E12"/>
    <w:rsid w:val="004C4270"/>
    <w:rsid w:val="004C52F3"/>
    <w:rsid w:val="004C5CE5"/>
    <w:rsid w:val="004C5EA4"/>
    <w:rsid w:val="004C66B5"/>
    <w:rsid w:val="004C7062"/>
    <w:rsid w:val="004C73C6"/>
    <w:rsid w:val="004C7B2A"/>
    <w:rsid w:val="004D039F"/>
    <w:rsid w:val="004D091B"/>
    <w:rsid w:val="004D0FE2"/>
    <w:rsid w:val="004D10BC"/>
    <w:rsid w:val="004D2E7E"/>
    <w:rsid w:val="004D36AD"/>
    <w:rsid w:val="004D450D"/>
    <w:rsid w:val="004D471B"/>
    <w:rsid w:val="004D5A8E"/>
    <w:rsid w:val="004D5C28"/>
    <w:rsid w:val="004E0B35"/>
    <w:rsid w:val="004E3716"/>
    <w:rsid w:val="004E4DAE"/>
    <w:rsid w:val="004E5A47"/>
    <w:rsid w:val="004F0367"/>
    <w:rsid w:val="004F0EAB"/>
    <w:rsid w:val="004F1509"/>
    <w:rsid w:val="004F1823"/>
    <w:rsid w:val="004F1E3C"/>
    <w:rsid w:val="004F27C1"/>
    <w:rsid w:val="0050048C"/>
    <w:rsid w:val="005030C2"/>
    <w:rsid w:val="0050609C"/>
    <w:rsid w:val="005061A5"/>
    <w:rsid w:val="00506B45"/>
    <w:rsid w:val="005072F4"/>
    <w:rsid w:val="00510C81"/>
    <w:rsid w:val="00510D9E"/>
    <w:rsid w:val="0051223D"/>
    <w:rsid w:val="00513386"/>
    <w:rsid w:val="00513AB3"/>
    <w:rsid w:val="0051546D"/>
    <w:rsid w:val="00521602"/>
    <w:rsid w:val="0052218F"/>
    <w:rsid w:val="00524BF5"/>
    <w:rsid w:val="005250A6"/>
    <w:rsid w:val="00525E6C"/>
    <w:rsid w:val="005262FE"/>
    <w:rsid w:val="00526BE4"/>
    <w:rsid w:val="00531606"/>
    <w:rsid w:val="00533717"/>
    <w:rsid w:val="005346DB"/>
    <w:rsid w:val="00534CDF"/>
    <w:rsid w:val="00535552"/>
    <w:rsid w:val="00540573"/>
    <w:rsid w:val="00541BE3"/>
    <w:rsid w:val="00543187"/>
    <w:rsid w:val="0054552B"/>
    <w:rsid w:val="0054626D"/>
    <w:rsid w:val="00552454"/>
    <w:rsid w:val="00555596"/>
    <w:rsid w:val="00555F36"/>
    <w:rsid w:val="00556BA9"/>
    <w:rsid w:val="00557C14"/>
    <w:rsid w:val="005601B4"/>
    <w:rsid w:val="00561702"/>
    <w:rsid w:val="00561926"/>
    <w:rsid w:val="00563C54"/>
    <w:rsid w:val="00566268"/>
    <w:rsid w:val="00566A61"/>
    <w:rsid w:val="00567F9D"/>
    <w:rsid w:val="00570DFB"/>
    <w:rsid w:val="00572F1D"/>
    <w:rsid w:val="0057335B"/>
    <w:rsid w:val="00577B57"/>
    <w:rsid w:val="0058031C"/>
    <w:rsid w:val="005804A8"/>
    <w:rsid w:val="00580A79"/>
    <w:rsid w:val="00582403"/>
    <w:rsid w:val="00583644"/>
    <w:rsid w:val="00585084"/>
    <w:rsid w:val="0059112D"/>
    <w:rsid w:val="00591A98"/>
    <w:rsid w:val="00594B37"/>
    <w:rsid w:val="00594EB3"/>
    <w:rsid w:val="0059615F"/>
    <w:rsid w:val="005A02E6"/>
    <w:rsid w:val="005A216C"/>
    <w:rsid w:val="005A5B8F"/>
    <w:rsid w:val="005A7C96"/>
    <w:rsid w:val="005B0504"/>
    <w:rsid w:val="005B1686"/>
    <w:rsid w:val="005B364C"/>
    <w:rsid w:val="005B36EB"/>
    <w:rsid w:val="005B3A30"/>
    <w:rsid w:val="005B41B8"/>
    <w:rsid w:val="005B5264"/>
    <w:rsid w:val="005C3A63"/>
    <w:rsid w:val="005D52FD"/>
    <w:rsid w:val="005D6C3D"/>
    <w:rsid w:val="005D7C8B"/>
    <w:rsid w:val="005E01EF"/>
    <w:rsid w:val="005E2B7D"/>
    <w:rsid w:val="005E61D1"/>
    <w:rsid w:val="005E70DF"/>
    <w:rsid w:val="005F2F33"/>
    <w:rsid w:val="005F3164"/>
    <w:rsid w:val="005F4BF8"/>
    <w:rsid w:val="0060233A"/>
    <w:rsid w:val="006040C3"/>
    <w:rsid w:val="006041F8"/>
    <w:rsid w:val="00611727"/>
    <w:rsid w:val="0061177F"/>
    <w:rsid w:val="00613901"/>
    <w:rsid w:val="00614F40"/>
    <w:rsid w:val="006162CF"/>
    <w:rsid w:val="00616C14"/>
    <w:rsid w:val="00616E29"/>
    <w:rsid w:val="00616F5D"/>
    <w:rsid w:val="006220FF"/>
    <w:rsid w:val="00622670"/>
    <w:rsid w:val="006239CC"/>
    <w:rsid w:val="00623A97"/>
    <w:rsid w:val="00625183"/>
    <w:rsid w:val="00625458"/>
    <w:rsid w:val="00625959"/>
    <w:rsid w:val="0062630D"/>
    <w:rsid w:val="0063213F"/>
    <w:rsid w:val="00632B2B"/>
    <w:rsid w:val="00634133"/>
    <w:rsid w:val="0063421A"/>
    <w:rsid w:val="00634BCB"/>
    <w:rsid w:val="0063539F"/>
    <w:rsid w:val="0063596F"/>
    <w:rsid w:val="00637042"/>
    <w:rsid w:val="00642B59"/>
    <w:rsid w:val="00643EC9"/>
    <w:rsid w:val="00644559"/>
    <w:rsid w:val="006479D4"/>
    <w:rsid w:val="00650355"/>
    <w:rsid w:val="006514B3"/>
    <w:rsid w:val="00652CB9"/>
    <w:rsid w:val="0065371B"/>
    <w:rsid w:val="00654612"/>
    <w:rsid w:val="006554F5"/>
    <w:rsid w:val="00655B92"/>
    <w:rsid w:val="006563C7"/>
    <w:rsid w:val="0066328A"/>
    <w:rsid w:val="0066395F"/>
    <w:rsid w:val="006649CD"/>
    <w:rsid w:val="0067026D"/>
    <w:rsid w:val="0067085B"/>
    <w:rsid w:val="006710A7"/>
    <w:rsid w:val="00671E1C"/>
    <w:rsid w:val="00674F9B"/>
    <w:rsid w:val="00680359"/>
    <w:rsid w:val="00684B17"/>
    <w:rsid w:val="00686654"/>
    <w:rsid w:val="00692AE2"/>
    <w:rsid w:val="00696511"/>
    <w:rsid w:val="00697837"/>
    <w:rsid w:val="00697855"/>
    <w:rsid w:val="006A284A"/>
    <w:rsid w:val="006A4067"/>
    <w:rsid w:val="006A505F"/>
    <w:rsid w:val="006A6221"/>
    <w:rsid w:val="006A7DE6"/>
    <w:rsid w:val="006B3C76"/>
    <w:rsid w:val="006B602F"/>
    <w:rsid w:val="006B666A"/>
    <w:rsid w:val="006C0173"/>
    <w:rsid w:val="006C2DC1"/>
    <w:rsid w:val="006C2DC7"/>
    <w:rsid w:val="006C5DC7"/>
    <w:rsid w:val="006C7115"/>
    <w:rsid w:val="006C7FB2"/>
    <w:rsid w:val="006D1652"/>
    <w:rsid w:val="006D2501"/>
    <w:rsid w:val="006D2D87"/>
    <w:rsid w:val="006D37CE"/>
    <w:rsid w:val="006E2FD3"/>
    <w:rsid w:val="006E3553"/>
    <w:rsid w:val="006E3A0A"/>
    <w:rsid w:val="006E620F"/>
    <w:rsid w:val="006E6384"/>
    <w:rsid w:val="006F17C4"/>
    <w:rsid w:val="006F304A"/>
    <w:rsid w:val="006F7619"/>
    <w:rsid w:val="006F77C9"/>
    <w:rsid w:val="00700468"/>
    <w:rsid w:val="0070111F"/>
    <w:rsid w:val="007066C9"/>
    <w:rsid w:val="007111AE"/>
    <w:rsid w:val="00713402"/>
    <w:rsid w:val="00713F2B"/>
    <w:rsid w:val="00715293"/>
    <w:rsid w:val="007156DA"/>
    <w:rsid w:val="00716F79"/>
    <w:rsid w:val="007170C4"/>
    <w:rsid w:val="00720A8B"/>
    <w:rsid w:val="007218BE"/>
    <w:rsid w:val="00721A70"/>
    <w:rsid w:val="0072454F"/>
    <w:rsid w:val="00724AA6"/>
    <w:rsid w:val="007307E3"/>
    <w:rsid w:val="00731598"/>
    <w:rsid w:val="00732435"/>
    <w:rsid w:val="00734B89"/>
    <w:rsid w:val="00734BD1"/>
    <w:rsid w:val="00734CA4"/>
    <w:rsid w:val="0073532E"/>
    <w:rsid w:val="00735659"/>
    <w:rsid w:val="007400CA"/>
    <w:rsid w:val="007401B8"/>
    <w:rsid w:val="0074076D"/>
    <w:rsid w:val="00742631"/>
    <w:rsid w:val="00742683"/>
    <w:rsid w:val="0074369C"/>
    <w:rsid w:val="00744C8D"/>
    <w:rsid w:val="007464DE"/>
    <w:rsid w:val="00750088"/>
    <w:rsid w:val="0075036A"/>
    <w:rsid w:val="0075079A"/>
    <w:rsid w:val="00751323"/>
    <w:rsid w:val="007515B3"/>
    <w:rsid w:val="007523A7"/>
    <w:rsid w:val="00752F74"/>
    <w:rsid w:val="00754EB9"/>
    <w:rsid w:val="007550DF"/>
    <w:rsid w:val="00755DA8"/>
    <w:rsid w:val="007562E6"/>
    <w:rsid w:val="00756CE7"/>
    <w:rsid w:val="007604C2"/>
    <w:rsid w:val="00763820"/>
    <w:rsid w:val="007715AC"/>
    <w:rsid w:val="007724A5"/>
    <w:rsid w:val="007733CA"/>
    <w:rsid w:val="00773F98"/>
    <w:rsid w:val="0077419D"/>
    <w:rsid w:val="007751A1"/>
    <w:rsid w:val="00775360"/>
    <w:rsid w:val="007803ED"/>
    <w:rsid w:val="007804C3"/>
    <w:rsid w:val="007808B7"/>
    <w:rsid w:val="00780949"/>
    <w:rsid w:val="00783F88"/>
    <w:rsid w:val="007860F4"/>
    <w:rsid w:val="007861CF"/>
    <w:rsid w:val="007870A2"/>
    <w:rsid w:val="00787554"/>
    <w:rsid w:val="00790D4D"/>
    <w:rsid w:val="007923AC"/>
    <w:rsid w:val="007952E5"/>
    <w:rsid w:val="0079573D"/>
    <w:rsid w:val="007962D7"/>
    <w:rsid w:val="007A09A6"/>
    <w:rsid w:val="007A180B"/>
    <w:rsid w:val="007A23EA"/>
    <w:rsid w:val="007B187D"/>
    <w:rsid w:val="007B1A25"/>
    <w:rsid w:val="007B1A32"/>
    <w:rsid w:val="007B2E2B"/>
    <w:rsid w:val="007B365F"/>
    <w:rsid w:val="007B4925"/>
    <w:rsid w:val="007B60B6"/>
    <w:rsid w:val="007B65E1"/>
    <w:rsid w:val="007B6B38"/>
    <w:rsid w:val="007B7A82"/>
    <w:rsid w:val="007C0986"/>
    <w:rsid w:val="007C0E8C"/>
    <w:rsid w:val="007C1356"/>
    <w:rsid w:val="007C1948"/>
    <w:rsid w:val="007C1FD9"/>
    <w:rsid w:val="007C2B87"/>
    <w:rsid w:val="007C3A2C"/>
    <w:rsid w:val="007C429B"/>
    <w:rsid w:val="007C7817"/>
    <w:rsid w:val="007C7F08"/>
    <w:rsid w:val="007D312C"/>
    <w:rsid w:val="007D420B"/>
    <w:rsid w:val="007D48F3"/>
    <w:rsid w:val="007E1E70"/>
    <w:rsid w:val="007E1F1E"/>
    <w:rsid w:val="007E1F8B"/>
    <w:rsid w:val="007E3D61"/>
    <w:rsid w:val="007E3DFF"/>
    <w:rsid w:val="007E6A94"/>
    <w:rsid w:val="007F238F"/>
    <w:rsid w:val="007F2AF8"/>
    <w:rsid w:val="007F380C"/>
    <w:rsid w:val="008007D6"/>
    <w:rsid w:val="00806621"/>
    <w:rsid w:val="008101AE"/>
    <w:rsid w:val="008113E4"/>
    <w:rsid w:val="00811598"/>
    <w:rsid w:val="008130C9"/>
    <w:rsid w:val="00813B73"/>
    <w:rsid w:val="0082000A"/>
    <w:rsid w:val="00820087"/>
    <w:rsid w:val="008218EB"/>
    <w:rsid w:val="00823929"/>
    <w:rsid w:val="008257D6"/>
    <w:rsid w:val="00825AF4"/>
    <w:rsid w:val="00827D7D"/>
    <w:rsid w:val="00831328"/>
    <w:rsid w:val="008314B7"/>
    <w:rsid w:val="008319BE"/>
    <w:rsid w:val="008325BD"/>
    <w:rsid w:val="00832F42"/>
    <w:rsid w:val="00835B66"/>
    <w:rsid w:val="0084002C"/>
    <w:rsid w:val="008411DF"/>
    <w:rsid w:val="00841F78"/>
    <w:rsid w:val="00842D00"/>
    <w:rsid w:val="00844647"/>
    <w:rsid w:val="00844E27"/>
    <w:rsid w:val="00845365"/>
    <w:rsid w:val="00854AA6"/>
    <w:rsid w:val="00854D8D"/>
    <w:rsid w:val="00856B08"/>
    <w:rsid w:val="00856BC1"/>
    <w:rsid w:val="008572BF"/>
    <w:rsid w:val="00860B69"/>
    <w:rsid w:val="00861C97"/>
    <w:rsid w:val="0086218F"/>
    <w:rsid w:val="00864AD2"/>
    <w:rsid w:val="00865B0D"/>
    <w:rsid w:val="0086705F"/>
    <w:rsid w:val="0087126B"/>
    <w:rsid w:val="0087324F"/>
    <w:rsid w:val="00874590"/>
    <w:rsid w:val="008750ED"/>
    <w:rsid w:val="00875623"/>
    <w:rsid w:val="00877BC2"/>
    <w:rsid w:val="008803F7"/>
    <w:rsid w:val="00881166"/>
    <w:rsid w:val="00882AF9"/>
    <w:rsid w:val="00883F68"/>
    <w:rsid w:val="00885382"/>
    <w:rsid w:val="00885AFE"/>
    <w:rsid w:val="00885CE5"/>
    <w:rsid w:val="00887BF0"/>
    <w:rsid w:val="008937EB"/>
    <w:rsid w:val="0089518F"/>
    <w:rsid w:val="00895C0F"/>
    <w:rsid w:val="00895C57"/>
    <w:rsid w:val="00897011"/>
    <w:rsid w:val="00897D46"/>
    <w:rsid w:val="008A0B62"/>
    <w:rsid w:val="008A2AD9"/>
    <w:rsid w:val="008A3158"/>
    <w:rsid w:val="008A3726"/>
    <w:rsid w:val="008A5B6A"/>
    <w:rsid w:val="008A6812"/>
    <w:rsid w:val="008B0C61"/>
    <w:rsid w:val="008B1594"/>
    <w:rsid w:val="008B5090"/>
    <w:rsid w:val="008B5219"/>
    <w:rsid w:val="008B5FD3"/>
    <w:rsid w:val="008B6711"/>
    <w:rsid w:val="008C0DA6"/>
    <w:rsid w:val="008C148E"/>
    <w:rsid w:val="008C1A23"/>
    <w:rsid w:val="008C23C4"/>
    <w:rsid w:val="008C2EB1"/>
    <w:rsid w:val="008C3573"/>
    <w:rsid w:val="008C47B4"/>
    <w:rsid w:val="008C5201"/>
    <w:rsid w:val="008C5462"/>
    <w:rsid w:val="008C761B"/>
    <w:rsid w:val="008D1C64"/>
    <w:rsid w:val="008D35ED"/>
    <w:rsid w:val="008D36B3"/>
    <w:rsid w:val="008D4FF8"/>
    <w:rsid w:val="008D5136"/>
    <w:rsid w:val="008E566E"/>
    <w:rsid w:val="008E6435"/>
    <w:rsid w:val="008E65C2"/>
    <w:rsid w:val="008E75CE"/>
    <w:rsid w:val="008F2727"/>
    <w:rsid w:val="008F5FA4"/>
    <w:rsid w:val="008F6004"/>
    <w:rsid w:val="008F7D71"/>
    <w:rsid w:val="00900953"/>
    <w:rsid w:val="00901BE5"/>
    <w:rsid w:val="00904062"/>
    <w:rsid w:val="00910660"/>
    <w:rsid w:val="0091209E"/>
    <w:rsid w:val="00912B8E"/>
    <w:rsid w:val="00914325"/>
    <w:rsid w:val="00914B37"/>
    <w:rsid w:val="0091545A"/>
    <w:rsid w:val="00916049"/>
    <w:rsid w:val="0091738C"/>
    <w:rsid w:val="00922864"/>
    <w:rsid w:val="00923D23"/>
    <w:rsid w:val="00926A70"/>
    <w:rsid w:val="00927EDF"/>
    <w:rsid w:val="00933DBF"/>
    <w:rsid w:val="00933EC9"/>
    <w:rsid w:val="00934422"/>
    <w:rsid w:val="0093716E"/>
    <w:rsid w:val="0093769B"/>
    <w:rsid w:val="00941EE8"/>
    <w:rsid w:val="009456EE"/>
    <w:rsid w:val="0094590C"/>
    <w:rsid w:val="00945B87"/>
    <w:rsid w:val="00950140"/>
    <w:rsid w:val="00950658"/>
    <w:rsid w:val="00951F21"/>
    <w:rsid w:val="00954539"/>
    <w:rsid w:val="0095590A"/>
    <w:rsid w:val="00961364"/>
    <w:rsid w:val="00961EDB"/>
    <w:rsid w:val="009620E3"/>
    <w:rsid w:val="00962694"/>
    <w:rsid w:val="00962C8C"/>
    <w:rsid w:val="009642CC"/>
    <w:rsid w:val="009649BE"/>
    <w:rsid w:val="00967918"/>
    <w:rsid w:val="00970752"/>
    <w:rsid w:val="009771E9"/>
    <w:rsid w:val="00981A8F"/>
    <w:rsid w:val="00983760"/>
    <w:rsid w:val="009841E9"/>
    <w:rsid w:val="00984BA1"/>
    <w:rsid w:val="009862EC"/>
    <w:rsid w:val="00992E0C"/>
    <w:rsid w:val="00994D0A"/>
    <w:rsid w:val="00995C52"/>
    <w:rsid w:val="009A0DE0"/>
    <w:rsid w:val="009A1156"/>
    <w:rsid w:val="009A273F"/>
    <w:rsid w:val="009A7AF1"/>
    <w:rsid w:val="009B1585"/>
    <w:rsid w:val="009B1ABA"/>
    <w:rsid w:val="009B3AD0"/>
    <w:rsid w:val="009B3DAD"/>
    <w:rsid w:val="009B5CE3"/>
    <w:rsid w:val="009B6062"/>
    <w:rsid w:val="009C0D44"/>
    <w:rsid w:val="009C1513"/>
    <w:rsid w:val="009C2E7A"/>
    <w:rsid w:val="009C2F3C"/>
    <w:rsid w:val="009C4EED"/>
    <w:rsid w:val="009C4FA1"/>
    <w:rsid w:val="009C6FC3"/>
    <w:rsid w:val="009C7500"/>
    <w:rsid w:val="009D1654"/>
    <w:rsid w:val="009D21B1"/>
    <w:rsid w:val="009D2A8A"/>
    <w:rsid w:val="009D2F38"/>
    <w:rsid w:val="009D3BDA"/>
    <w:rsid w:val="009D649B"/>
    <w:rsid w:val="009E36C7"/>
    <w:rsid w:val="009E370F"/>
    <w:rsid w:val="009E47C5"/>
    <w:rsid w:val="009E609C"/>
    <w:rsid w:val="009E6F3C"/>
    <w:rsid w:val="009F24C8"/>
    <w:rsid w:val="009F3148"/>
    <w:rsid w:val="009F3BB7"/>
    <w:rsid w:val="009F6E10"/>
    <w:rsid w:val="009F7238"/>
    <w:rsid w:val="00A025D3"/>
    <w:rsid w:val="00A03FE8"/>
    <w:rsid w:val="00A04585"/>
    <w:rsid w:val="00A0743A"/>
    <w:rsid w:val="00A07784"/>
    <w:rsid w:val="00A1074C"/>
    <w:rsid w:val="00A1155E"/>
    <w:rsid w:val="00A115B1"/>
    <w:rsid w:val="00A11B84"/>
    <w:rsid w:val="00A1334D"/>
    <w:rsid w:val="00A139F4"/>
    <w:rsid w:val="00A15F31"/>
    <w:rsid w:val="00A20909"/>
    <w:rsid w:val="00A20F91"/>
    <w:rsid w:val="00A22017"/>
    <w:rsid w:val="00A222C5"/>
    <w:rsid w:val="00A22353"/>
    <w:rsid w:val="00A229A8"/>
    <w:rsid w:val="00A229B6"/>
    <w:rsid w:val="00A22B8F"/>
    <w:rsid w:val="00A23AE1"/>
    <w:rsid w:val="00A2423A"/>
    <w:rsid w:val="00A2466E"/>
    <w:rsid w:val="00A314DB"/>
    <w:rsid w:val="00A32BA9"/>
    <w:rsid w:val="00A3300B"/>
    <w:rsid w:val="00A34765"/>
    <w:rsid w:val="00A36556"/>
    <w:rsid w:val="00A37B62"/>
    <w:rsid w:val="00A410A5"/>
    <w:rsid w:val="00A413CD"/>
    <w:rsid w:val="00A41560"/>
    <w:rsid w:val="00A434A2"/>
    <w:rsid w:val="00A468B9"/>
    <w:rsid w:val="00A518DC"/>
    <w:rsid w:val="00A5202B"/>
    <w:rsid w:val="00A561FD"/>
    <w:rsid w:val="00A56201"/>
    <w:rsid w:val="00A57004"/>
    <w:rsid w:val="00A6122B"/>
    <w:rsid w:val="00A614EE"/>
    <w:rsid w:val="00A6256E"/>
    <w:rsid w:val="00A63BC0"/>
    <w:rsid w:val="00A64ACF"/>
    <w:rsid w:val="00A676DD"/>
    <w:rsid w:val="00A67E08"/>
    <w:rsid w:val="00A70D23"/>
    <w:rsid w:val="00A73489"/>
    <w:rsid w:val="00A73BF4"/>
    <w:rsid w:val="00A801CD"/>
    <w:rsid w:val="00A819DE"/>
    <w:rsid w:val="00A82EAF"/>
    <w:rsid w:val="00A836BD"/>
    <w:rsid w:val="00A8522D"/>
    <w:rsid w:val="00A8796F"/>
    <w:rsid w:val="00A917A5"/>
    <w:rsid w:val="00A9489B"/>
    <w:rsid w:val="00A96314"/>
    <w:rsid w:val="00AA1522"/>
    <w:rsid w:val="00AA308C"/>
    <w:rsid w:val="00AA3B9C"/>
    <w:rsid w:val="00AA42D9"/>
    <w:rsid w:val="00AA4711"/>
    <w:rsid w:val="00AA5082"/>
    <w:rsid w:val="00AA50B1"/>
    <w:rsid w:val="00AA6FFE"/>
    <w:rsid w:val="00AB078B"/>
    <w:rsid w:val="00AB2BA6"/>
    <w:rsid w:val="00AB309A"/>
    <w:rsid w:val="00AB42F4"/>
    <w:rsid w:val="00AB444D"/>
    <w:rsid w:val="00AB571E"/>
    <w:rsid w:val="00AB61D2"/>
    <w:rsid w:val="00AB7698"/>
    <w:rsid w:val="00AC009E"/>
    <w:rsid w:val="00AC331F"/>
    <w:rsid w:val="00AC3A39"/>
    <w:rsid w:val="00AD3F86"/>
    <w:rsid w:val="00AD447D"/>
    <w:rsid w:val="00AD5879"/>
    <w:rsid w:val="00AD7098"/>
    <w:rsid w:val="00AD7CCD"/>
    <w:rsid w:val="00AE059B"/>
    <w:rsid w:val="00AE1039"/>
    <w:rsid w:val="00AE3BCA"/>
    <w:rsid w:val="00AE48F4"/>
    <w:rsid w:val="00AE6161"/>
    <w:rsid w:val="00AF038C"/>
    <w:rsid w:val="00AF2754"/>
    <w:rsid w:val="00AF3B23"/>
    <w:rsid w:val="00AF55CA"/>
    <w:rsid w:val="00AF6253"/>
    <w:rsid w:val="00AF695E"/>
    <w:rsid w:val="00AF6AFC"/>
    <w:rsid w:val="00AF6E74"/>
    <w:rsid w:val="00AF77BE"/>
    <w:rsid w:val="00B05559"/>
    <w:rsid w:val="00B06062"/>
    <w:rsid w:val="00B10231"/>
    <w:rsid w:val="00B1042F"/>
    <w:rsid w:val="00B104E9"/>
    <w:rsid w:val="00B11AD6"/>
    <w:rsid w:val="00B12765"/>
    <w:rsid w:val="00B13498"/>
    <w:rsid w:val="00B21655"/>
    <w:rsid w:val="00B258B1"/>
    <w:rsid w:val="00B26FB3"/>
    <w:rsid w:val="00B31185"/>
    <w:rsid w:val="00B36863"/>
    <w:rsid w:val="00B3711D"/>
    <w:rsid w:val="00B4025B"/>
    <w:rsid w:val="00B40972"/>
    <w:rsid w:val="00B41899"/>
    <w:rsid w:val="00B42CB8"/>
    <w:rsid w:val="00B42F6C"/>
    <w:rsid w:val="00B47C2E"/>
    <w:rsid w:val="00B50716"/>
    <w:rsid w:val="00B50F81"/>
    <w:rsid w:val="00B5254C"/>
    <w:rsid w:val="00B52B8E"/>
    <w:rsid w:val="00B53966"/>
    <w:rsid w:val="00B545B5"/>
    <w:rsid w:val="00B56143"/>
    <w:rsid w:val="00B60738"/>
    <w:rsid w:val="00B613A0"/>
    <w:rsid w:val="00B639D9"/>
    <w:rsid w:val="00B644C2"/>
    <w:rsid w:val="00B646E3"/>
    <w:rsid w:val="00B675B4"/>
    <w:rsid w:val="00B701C4"/>
    <w:rsid w:val="00B71905"/>
    <w:rsid w:val="00B72CE0"/>
    <w:rsid w:val="00B73546"/>
    <w:rsid w:val="00B73FE0"/>
    <w:rsid w:val="00B75362"/>
    <w:rsid w:val="00B82EA4"/>
    <w:rsid w:val="00B83639"/>
    <w:rsid w:val="00B843FA"/>
    <w:rsid w:val="00B864EC"/>
    <w:rsid w:val="00B87389"/>
    <w:rsid w:val="00B9024A"/>
    <w:rsid w:val="00B9087C"/>
    <w:rsid w:val="00B94046"/>
    <w:rsid w:val="00B94C98"/>
    <w:rsid w:val="00B9631A"/>
    <w:rsid w:val="00B96B26"/>
    <w:rsid w:val="00B97E6B"/>
    <w:rsid w:val="00BA031F"/>
    <w:rsid w:val="00BA23B0"/>
    <w:rsid w:val="00BA2481"/>
    <w:rsid w:val="00BA35C7"/>
    <w:rsid w:val="00BA3ACF"/>
    <w:rsid w:val="00BA4272"/>
    <w:rsid w:val="00BA4F51"/>
    <w:rsid w:val="00BA5B0F"/>
    <w:rsid w:val="00BB0218"/>
    <w:rsid w:val="00BB02D5"/>
    <w:rsid w:val="00BB2CC0"/>
    <w:rsid w:val="00BB7E9F"/>
    <w:rsid w:val="00BC30A4"/>
    <w:rsid w:val="00BC429D"/>
    <w:rsid w:val="00BC5D85"/>
    <w:rsid w:val="00BC5EB7"/>
    <w:rsid w:val="00BC6642"/>
    <w:rsid w:val="00BC69C9"/>
    <w:rsid w:val="00BD26DA"/>
    <w:rsid w:val="00BD2A50"/>
    <w:rsid w:val="00BD4179"/>
    <w:rsid w:val="00BD6522"/>
    <w:rsid w:val="00BD6694"/>
    <w:rsid w:val="00BE29EA"/>
    <w:rsid w:val="00BE2D13"/>
    <w:rsid w:val="00BE4B20"/>
    <w:rsid w:val="00BE52D2"/>
    <w:rsid w:val="00BF1503"/>
    <w:rsid w:val="00BF2A4C"/>
    <w:rsid w:val="00BF330F"/>
    <w:rsid w:val="00BF33BC"/>
    <w:rsid w:val="00BF359D"/>
    <w:rsid w:val="00BF44DE"/>
    <w:rsid w:val="00BF4A0D"/>
    <w:rsid w:val="00BF638D"/>
    <w:rsid w:val="00BF69C2"/>
    <w:rsid w:val="00BF6C25"/>
    <w:rsid w:val="00C017D4"/>
    <w:rsid w:val="00C01AFA"/>
    <w:rsid w:val="00C04252"/>
    <w:rsid w:val="00C055F1"/>
    <w:rsid w:val="00C06494"/>
    <w:rsid w:val="00C06F11"/>
    <w:rsid w:val="00C07490"/>
    <w:rsid w:val="00C159B1"/>
    <w:rsid w:val="00C171B0"/>
    <w:rsid w:val="00C201BE"/>
    <w:rsid w:val="00C23FB4"/>
    <w:rsid w:val="00C24CB5"/>
    <w:rsid w:val="00C26ACB"/>
    <w:rsid w:val="00C2757D"/>
    <w:rsid w:val="00C2783D"/>
    <w:rsid w:val="00C3020B"/>
    <w:rsid w:val="00C305C1"/>
    <w:rsid w:val="00C31E41"/>
    <w:rsid w:val="00C33871"/>
    <w:rsid w:val="00C33C7F"/>
    <w:rsid w:val="00C3498D"/>
    <w:rsid w:val="00C34A64"/>
    <w:rsid w:val="00C36271"/>
    <w:rsid w:val="00C36D62"/>
    <w:rsid w:val="00C36EB8"/>
    <w:rsid w:val="00C42810"/>
    <w:rsid w:val="00C43036"/>
    <w:rsid w:val="00C44686"/>
    <w:rsid w:val="00C46F1C"/>
    <w:rsid w:val="00C46F5C"/>
    <w:rsid w:val="00C50197"/>
    <w:rsid w:val="00C502E6"/>
    <w:rsid w:val="00C51581"/>
    <w:rsid w:val="00C551AC"/>
    <w:rsid w:val="00C55D9F"/>
    <w:rsid w:val="00C56E7E"/>
    <w:rsid w:val="00C57073"/>
    <w:rsid w:val="00C5799B"/>
    <w:rsid w:val="00C57F4E"/>
    <w:rsid w:val="00C607A3"/>
    <w:rsid w:val="00C6311C"/>
    <w:rsid w:val="00C6746D"/>
    <w:rsid w:val="00C67827"/>
    <w:rsid w:val="00C70158"/>
    <w:rsid w:val="00C7093F"/>
    <w:rsid w:val="00C7110B"/>
    <w:rsid w:val="00C72F43"/>
    <w:rsid w:val="00C752E7"/>
    <w:rsid w:val="00C7568F"/>
    <w:rsid w:val="00C76951"/>
    <w:rsid w:val="00C76BBA"/>
    <w:rsid w:val="00C76F0C"/>
    <w:rsid w:val="00C834AB"/>
    <w:rsid w:val="00C866A1"/>
    <w:rsid w:val="00C86A79"/>
    <w:rsid w:val="00C86C40"/>
    <w:rsid w:val="00C87D37"/>
    <w:rsid w:val="00C90DB1"/>
    <w:rsid w:val="00C91483"/>
    <w:rsid w:val="00C966FC"/>
    <w:rsid w:val="00CA0F8F"/>
    <w:rsid w:val="00CA1B67"/>
    <w:rsid w:val="00CA1F99"/>
    <w:rsid w:val="00CA2C17"/>
    <w:rsid w:val="00CA41BD"/>
    <w:rsid w:val="00CA7546"/>
    <w:rsid w:val="00CB0C15"/>
    <w:rsid w:val="00CB4108"/>
    <w:rsid w:val="00CB507E"/>
    <w:rsid w:val="00CB5AC0"/>
    <w:rsid w:val="00CB702E"/>
    <w:rsid w:val="00CB7B03"/>
    <w:rsid w:val="00CC1F2B"/>
    <w:rsid w:val="00CC30D9"/>
    <w:rsid w:val="00CC32E3"/>
    <w:rsid w:val="00CC3AF7"/>
    <w:rsid w:val="00CC47E3"/>
    <w:rsid w:val="00CC67CE"/>
    <w:rsid w:val="00CC77BA"/>
    <w:rsid w:val="00CC7C10"/>
    <w:rsid w:val="00CD0197"/>
    <w:rsid w:val="00CD01AB"/>
    <w:rsid w:val="00CD0A89"/>
    <w:rsid w:val="00CD2307"/>
    <w:rsid w:val="00CD3320"/>
    <w:rsid w:val="00CD433F"/>
    <w:rsid w:val="00CD6D8E"/>
    <w:rsid w:val="00CD74A4"/>
    <w:rsid w:val="00CE03FA"/>
    <w:rsid w:val="00CE086D"/>
    <w:rsid w:val="00CE123C"/>
    <w:rsid w:val="00CE29EF"/>
    <w:rsid w:val="00CE2E08"/>
    <w:rsid w:val="00CE3295"/>
    <w:rsid w:val="00CE3628"/>
    <w:rsid w:val="00CE4146"/>
    <w:rsid w:val="00CE4468"/>
    <w:rsid w:val="00CE46A9"/>
    <w:rsid w:val="00CE5BEC"/>
    <w:rsid w:val="00CE6A1F"/>
    <w:rsid w:val="00CF0672"/>
    <w:rsid w:val="00CF0747"/>
    <w:rsid w:val="00CF1847"/>
    <w:rsid w:val="00CF2F1C"/>
    <w:rsid w:val="00CF7A90"/>
    <w:rsid w:val="00D00481"/>
    <w:rsid w:val="00D011AB"/>
    <w:rsid w:val="00D025A0"/>
    <w:rsid w:val="00D03042"/>
    <w:rsid w:val="00D060A1"/>
    <w:rsid w:val="00D06B5F"/>
    <w:rsid w:val="00D07746"/>
    <w:rsid w:val="00D10232"/>
    <w:rsid w:val="00D15509"/>
    <w:rsid w:val="00D16041"/>
    <w:rsid w:val="00D22DAA"/>
    <w:rsid w:val="00D251BE"/>
    <w:rsid w:val="00D254BE"/>
    <w:rsid w:val="00D261A9"/>
    <w:rsid w:val="00D275DA"/>
    <w:rsid w:val="00D27FA7"/>
    <w:rsid w:val="00D317CC"/>
    <w:rsid w:val="00D31B1C"/>
    <w:rsid w:val="00D3249D"/>
    <w:rsid w:val="00D324B1"/>
    <w:rsid w:val="00D41EE0"/>
    <w:rsid w:val="00D42063"/>
    <w:rsid w:val="00D47DE4"/>
    <w:rsid w:val="00D47FFB"/>
    <w:rsid w:val="00D56597"/>
    <w:rsid w:val="00D56C0E"/>
    <w:rsid w:val="00D56CD4"/>
    <w:rsid w:val="00D576D7"/>
    <w:rsid w:val="00D60C86"/>
    <w:rsid w:val="00D639C7"/>
    <w:rsid w:val="00D63D8E"/>
    <w:rsid w:val="00D64484"/>
    <w:rsid w:val="00D674CF"/>
    <w:rsid w:val="00D71858"/>
    <w:rsid w:val="00D722C4"/>
    <w:rsid w:val="00D726FB"/>
    <w:rsid w:val="00D72881"/>
    <w:rsid w:val="00D76ED7"/>
    <w:rsid w:val="00D80336"/>
    <w:rsid w:val="00D80EA5"/>
    <w:rsid w:val="00D82A0E"/>
    <w:rsid w:val="00D82DBC"/>
    <w:rsid w:val="00D85F3E"/>
    <w:rsid w:val="00D86D75"/>
    <w:rsid w:val="00D919C1"/>
    <w:rsid w:val="00D9205E"/>
    <w:rsid w:val="00D92D13"/>
    <w:rsid w:val="00D96EF1"/>
    <w:rsid w:val="00DA0629"/>
    <w:rsid w:val="00DA0850"/>
    <w:rsid w:val="00DA168D"/>
    <w:rsid w:val="00DA1CD8"/>
    <w:rsid w:val="00DA2559"/>
    <w:rsid w:val="00DA3492"/>
    <w:rsid w:val="00DA3E6B"/>
    <w:rsid w:val="00DA45EF"/>
    <w:rsid w:val="00DA4897"/>
    <w:rsid w:val="00DA4C75"/>
    <w:rsid w:val="00DA6FB0"/>
    <w:rsid w:val="00DB037B"/>
    <w:rsid w:val="00DB34A4"/>
    <w:rsid w:val="00DB3D71"/>
    <w:rsid w:val="00DB487F"/>
    <w:rsid w:val="00DC0F60"/>
    <w:rsid w:val="00DC14CE"/>
    <w:rsid w:val="00DC17E3"/>
    <w:rsid w:val="00DC1C3A"/>
    <w:rsid w:val="00DC27E9"/>
    <w:rsid w:val="00DC4F9F"/>
    <w:rsid w:val="00DC57DE"/>
    <w:rsid w:val="00DC6D20"/>
    <w:rsid w:val="00DD13B7"/>
    <w:rsid w:val="00DD1B09"/>
    <w:rsid w:val="00DD1B9F"/>
    <w:rsid w:val="00DD2EFB"/>
    <w:rsid w:val="00DD3B0A"/>
    <w:rsid w:val="00DD3CEA"/>
    <w:rsid w:val="00DD5692"/>
    <w:rsid w:val="00DD6595"/>
    <w:rsid w:val="00DE1A74"/>
    <w:rsid w:val="00DE1DB7"/>
    <w:rsid w:val="00DE31C2"/>
    <w:rsid w:val="00DE4679"/>
    <w:rsid w:val="00DE5208"/>
    <w:rsid w:val="00DE6720"/>
    <w:rsid w:val="00DF0B8F"/>
    <w:rsid w:val="00DF10CD"/>
    <w:rsid w:val="00DF724E"/>
    <w:rsid w:val="00E01324"/>
    <w:rsid w:val="00E01F94"/>
    <w:rsid w:val="00E04905"/>
    <w:rsid w:val="00E053EB"/>
    <w:rsid w:val="00E054DA"/>
    <w:rsid w:val="00E05F2F"/>
    <w:rsid w:val="00E06C82"/>
    <w:rsid w:val="00E0739F"/>
    <w:rsid w:val="00E074B5"/>
    <w:rsid w:val="00E104A6"/>
    <w:rsid w:val="00E13191"/>
    <w:rsid w:val="00E17CB6"/>
    <w:rsid w:val="00E2075A"/>
    <w:rsid w:val="00E245AA"/>
    <w:rsid w:val="00E25CCF"/>
    <w:rsid w:val="00E33397"/>
    <w:rsid w:val="00E34571"/>
    <w:rsid w:val="00E355D6"/>
    <w:rsid w:val="00E4042D"/>
    <w:rsid w:val="00E4063F"/>
    <w:rsid w:val="00E40983"/>
    <w:rsid w:val="00E40C3C"/>
    <w:rsid w:val="00E41AEF"/>
    <w:rsid w:val="00E424BC"/>
    <w:rsid w:val="00E428F4"/>
    <w:rsid w:val="00E445E7"/>
    <w:rsid w:val="00E51012"/>
    <w:rsid w:val="00E52D64"/>
    <w:rsid w:val="00E53B2C"/>
    <w:rsid w:val="00E53ECA"/>
    <w:rsid w:val="00E558F4"/>
    <w:rsid w:val="00E55FC2"/>
    <w:rsid w:val="00E576F0"/>
    <w:rsid w:val="00E57738"/>
    <w:rsid w:val="00E57E77"/>
    <w:rsid w:val="00E609B8"/>
    <w:rsid w:val="00E62981"/>
    <w:rsid w:val="00E643ED"/>
    <w:rsid w:val="00E6525D"/>
    <w:rsid w:val="00E65CEB"/>
    <w:rsid w:val="00E66FBA"/>
    <w:rsid w:val="00E750B0"/>
    <w:rsid w:val="00E76BB9"/>
    <w:rsid w:val="00E8161B"/>
    <w:rsid w:val="00E81EC2"/>
    <w:rsid w:val="00E8498A"/>
    <w:rsid w:val="00E92E8C"/>
    <w:rsid w:val="00E939B1"/>
    <w:rsid w:val="00E94877"/>
    <w:rsid w:val="00E94C96"/>
    <w:rsid w:val="00EA0670"/>
    <w:rsid w:val="00EA23F1"/>
    <w:rsid w:val="00EA247F"/>
    <w:rsid w:val="00EA2E2A"/>
    <w:rsid w:val="00EA34C0"/>
    <w:rsid w:val="00EA44BB"/>
    <w:rsid w:val="00EA4565"/>
    <w:rsid w:val="00EA461C"/>
    <w:rsid w:val="00EA49C0"/>
    <w:rsid w:val="00EA5079"/>
    <w:rsid w:val="00EA564E"/>
    <w:rsid w:val="00EB1659"/>
    <w:rsid w:val="00EB3332"/>
    <w:rsid w:val="00EB36F3"/>
    <w:rsid w:val="00EB5D9D"/>
    <w:rsid w:val="00EB6F16"/>
    <w:rsid w:val="00EB765B"/>
    <w:rsid w:val="00EC0578"/>
    <w:rsid w:val="00EC0EF2"/>
    <w:rsid w:val="00EC176C"/>
    <w:rsid w:val="00EC2180"/>
    <w:rsid w:val="00EC2F1D"/>
    <w:rsid w:val="00EC33A3"/>
    <w:rsid w:val="00EC7F51"/>
    <w:rsid w:val="00ED1548"/>
    <w:rsid w:val="00ED2F5B"/>
    <w:rsid w:val="00ED3448"/>
    <w:rsid w:val="00ED39E5"/>
    <w:rsid w:val="00ED3E0C"/>
    <w:rsid w:val="00ED41AB"/>
    <w:rsid w:val="00ED57C1"/>
    <w:rsid w:val="00ED6168"/>
    <w:rsid w:val="00ED721E"/>
    <w:rsid w:val="00EE2C1C"/>
    <w:rsid w:val="00EE4C59"/>
    <w:rsid w:val="00EE666E"/>
    <w:rsid w:val="00EF07C6"/>
    <w:rsid w:val="00EF10F7"/>
    <w:rsid w:val="00EF310F"/>
    <w:rsid w:val="00EF6620"/>
    <w:rsid w:val="00EF7B96"/>
    <w:rsid w:val="00F016CD"/>
    <w:rsid w:val="00F0171C"/>
    <w:rsid w:val="00F03728"/>
    <w:rsid w:val="00F0570A"/>
    <w:rsid w:val="00F07060"/>
    <w:rsid w:val="00F1045C"/>
    <w:rsid w:val="00F10F3B"/>
    <w:rsid w:val="00F1236E"/>
    <w:rsid w:val="00F13B77"/>
    <w:rsid w:val="00F14227"/>
    <w:rsid w:val="00F14A42"/>
    <w:rsid w:val="00F14B60"/>
    <w:rsid w:val="00F1540D"/>
    <w:rsid w:val="00F1633C"/>
    <w:rsid w:val="00F16B4F"/>
    <w:rsid w:val="00F2022E"/>
    <w:rsid w:val="00F220E2"/>
    <w:rsid w:val="00F2214A"/>
    <w:rsid w:val="00F23A98"/>
    <w:rsid w:val="00F23EA2"/>
    <w:rsid w:val="00F27B27"/>
    <w:rsid w:val="00F30C08"/>
    <w:rsid w:val="00F311B7"/>
    <w:rsid w:val="00F35337"/>
    <w:rsid w:val="00F35564"/>
    <w:rsid w:val="00F356AE"/>
    <w:rsid w:val="00F36BAB"/>
    <w:rsid w:val="00F40037"/>
    <w:rsid w:val="00F4054B"/>
    <w:rsid w:val="00F41631"/>
    <w:rsid w:val="00F422B4"/>
    <w:rsid w:val="00F425EE"/>
    <w:rsid w:val="00F42B8C"/>
    <w:rsid w:val="00F47A69"/>
    <w:rsid w:val="00F511CA"/>
    <w:rsid w:val="00F53F8A"/>
    <w:rsid w:val="00F55433"/>
    <w:rsid w:val="00F578F6"/>
    <w:rsid w:val="00F57A75"/>
    <w:rsid w:val="00F6004A"/>
    <w:rsid w:val="00F63A1C"/>
    <w:rsid w:val="00F63B5E"/>
    <w:rsid w:val="00F65EFD"/>
    <w:rsid w:val="00F6745A"/>
    <w:rsid w:val="00F7138B"/>
    <w:rsid w:val="00F74252"/>
    <w:rsid w:val="00F744B7"/>
    <w:rsid w:val="00F755C5"/>
    <w:rsid w:val="00F75B90"/>
    <w:rsid w:val="00F80AC1"/>
    <w:rsid w:val="00F81AA8"/>
    <w:rsid w:val="00F845DC"/>
    <w:rsid w:val="00F8528F"/>
    <w:rsid w:val="00F870BC"/>
    <w:rsid w:val="00F8787A"/>
    <w:rsid w:val="00F87AE0"/>
    <w:rsid w:val="00F908B9"/>
    <w:rsid w:val="00F927AA"/>
    <w:rsid w:val="00F94039"/>
    <w:rsid w:val="00FA14FB"/>
    <w:rsid w:val="00FA223D"/>
    <w:rsid w:val="00FA4C33"/>
    <w:rsid w:val="00FB11A7"/>
    <w:rsid w:val="00FB1985"/>
    <w:rsid w:val="00FB309C"/>
    <w:rsid w:val="00FB3115"/>
    <w:rsid w:val="00FB4A5E"/>
    <w:rsid w:val="00FB51E3"/>
    <w:rsid w:val="00FB664C"/>
    <w:rsid w:val="00FB69CE"/>
    <w:rsid w:val="00FB73A8"/>
    <w:rsid w:val="00FB7941"/>
    <w:rsid w:val="00FB7BE8"/>
    <w:rsid w:val="00FC14D4"/>
    <w:rsid w:val="00FC426E"/>
    <w:rsid w:val="00FC44A1"/>
    <w:rsid w:val="00FC4697"/>
    <w:rsid w:val="00FC5252"/>
    <w:rsid w:val="00FC66DB"/>
    <w:rsid w:val="00FC7B0C"/>
    <w:rsid w:val="00FD0830"/>
    <w:rsid w:val="00FD099C"/>
    <w:rsid w:val="00FD20EA"/>
    <w:rsid w:val="00FD27B0"/>
    <w:rsid w:val="00FD4351"/>
    <w:rsid w:val="00FD5ED6"/>
    <w:rsid w:val="00FD791D"/>
    <w:rsid w:val="00FE08DD"/>
    <w:rsid w:val="00FE2786"/>
    <w:rsid w:val="00FE32E7"/>
    <w:rsid w:val="00FE39A9"/>
    <w:rsid w:val="00FE45EE"/>
    <w:rsid w:val="00FE58AB"/>
    <w:rsid w:val="00FF1E85"/>
    <w:rsid w:val="00FF4CD6"/>
    <w:rsid w:val="00FF556B"/>
    <w:rsid w:val="00FF5AC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2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C1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231"/>
    <w:pPr>
      <w:widowControl w:val="0"/>
      <w:jc w:val="both"/>
    </w:pPr>
  </w:style>
  <w:style w:type="table" w:styleId="a4">
    <w:name w:val="Table Grid"/>
    <w:basedOn w:val="a1"/>
    <w:uiPriority w:val="39"/>
    <w:rsid w:val="0065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2E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8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54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8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C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jrnl">
    <w:name w:val="jrnl"/>
    <w:basedOn w:val="a0"/>
    <w:rsid w:val="00D27FA7"/>
  </w:style>
  <w:style w:type="paragraph" w:styleId="ab">
    <w:name w:val="List Paragraph"/>
    <w:basedOn w:val="a"/>
    <w:uiPriority w:val="34"/>
    <w:qFormat/>
    <w:rsid w:val="00D27FA7"/>
    <w:pPr>
      <w:ind w:leftChars="400" w:left="840"/>
    </w:pPr>
    <w:rPr>
      <w:rFonts w:ascii="Trebuchet MS" w:hAnsi="Trebuchet MS"/>
    </w:rPr>
  </w:style>
  <w:style w:type="character" w:styleId="ac">
    <w:name w:val="Hyperlink"/>
    <w:basedOn w:val="a0"/>
    <w:uiPriority w:val="99"/>
    <w:unhideWhenUsed/>
    <w:rsid w:val="0035681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23D2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qFormat/>
    <w:rsid w:val="00923D23"/>
    <w:rPr>
      <w:szCs w:val="24"/>
    </w:rPr>
  </w:style>
  <w:style w:type="character" w:customStyle="1" w:styleId="af">
    <w:name w:val="コメント文字列 (文字)"/>
    <w:basedOn w:val="a0"/>
    <w:link w:val="ae"/>
    <w:uiPriority w:val="99"/>
    <w:qFormat/>
    <w:rsid w:val="00923D23"/>
    <w:rPr>
      <w:rFonts w:ascii="Times New Roman" w:hAnsi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3D23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923D23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B2305"/>
  </w:style>
  <w:style w:type="table" w:customStyle="1" w:styleId="1">
    <w:name w:val="表 (格子)1"/>
    <w:basedOn w:val="a1"/>
    <w:next w:val="a4"/>
    <w:uiPriority w:val="59"/>
    <w:rsid w:val="0075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5B526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5B5264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未解決のメンション1"/>
    <w:basedOn w:val="a0"/>
    <w:uiPriority w:val="99"/>
    <w:semiHidden/>
    <w:unhideWhenUsed/>
    <w:rsid w:val="006F304A"/>
    <w:rPr>
      <w:color w:val="605E5C"/>
      <w:shd w:val="clear" w:color="auto" w:fill="E1DFDD"/>
    </w:rPr>
  </w:style>
  <w:style w:type="paragraph" w:customStyle="1" w:styleId="desc">
    <w:name w:val="desc"/>
    <w:basedOn w:val="a"/>
    <w:rsid w:val="009D1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tails">
    <w:name w:val="details"/>
    <w:basedOn w:val="a"/>
    <w:rsid w:val="009D1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highlight">
    <w:name w:val="highlight"/>
    <w:basedOn w:val="a0"/>
    <w:rsid w:val="004F1E3C"/>
  </w:style>
  <w:style w:type="character" w:customStyle="1" w:styleId="2">
    <w:name w:val="未解決のメンション2"/>
    <w:basedOn w:val="a0"/>
    <w:uiPriority w:val="99"/>
    <w:semiHidden/>
    <w:unhideWhenUsed/>
    <w:rsid w:val="00454F2B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62694"/>
    <w:rPr>
      <w:rFonts w:ascii="Times New Roman" w:hAnsi="Times New Roman"/>
      <w:sz w:val="24"/>
    </w:rPr>
  </w:style>
  <w:style w:type="table" w:customStyle="1" w:styleId="TableGrid1">
    <w:name w:val="Table Grid1"/>
    <w:basedOn w:val="a1"/>
    <w:next w:val="a4"/>
    <w:uiPriority w:val="39"/>
    <w:rsid w:val="001B53B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ED73-4BB4-4762-87E1-AAB8CF7D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2019-11-17T03:12:00Z</dcterms:created>
  <dcterms:modified xsi:type="dcterms:W3CDTF">2020-12-03T12:51:00Z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http://www.zotero.org/styles/inflammatory-bowel-diseases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http://www.zotero.org/styles/ieee</vt:lpwstr>
  </property>
  <property fmtid="{D5CDD505-2E9C-101B-9397-08002B2CF9AE}" pid="10" name="Mendeley Recent Style Id 6_1">
    <vt:lpwstr>http://www.zotero.org/styles/inflammatory-bowel-diseases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Name 5_1">
    <vt:lpwstr>IEEE</vt:lpwstr>
  </property>
  <property fmtid="{D5CDD505-2E9C-101B-9397-08002B2CF9AE}" pid="20" name="Mendeley Recent Style Name 6_1">
    <vt:lpwstr>Inflammatory Bowel Diseases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5686438a-796e-310a-8afb-201f94c8f70f</vt:lpwstr>
  </property>
</Properties>
</file>