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7730" w14:textId="77777777" w:rsidR="00B20FFF" w:rsidRPr="006F3CDA" w:rsidRDefault="00B20FFF" w:rsidP="00B20FFF">
      <w:pPr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6F3CDA">
        <w:rPr>
          <w:rFonts w:ascii="Times New Roman" w:hAnsi="Times New Roman" w:cs="Times New Roman"/>
          <w:b/>
          <w:bCs/>
          <w:sz w:val="18"/>
          <w:szCs w:val="18"/>
        </w:rPr>
        <w:t>Supplement</w:t>
      </w:r>
    </w:p>
    <w:p w14:paraId="003C654D" w14:textId="77777777" w:rsidR="00B20FFF" w:rsidRPr="006F3CDA" w:rsidRDefault="00B20FFF" w:rsidP="00B20FFF">
      <w:pPr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14:paraId="2806EDED" w14:textId="77777777" w:rsidR="00B20FFF" w:rsidRPr="006F3CDA" w:rsidRDefault="00B20FFF" w:rsidP="00B20FFF">
      <w:pPr>
        <w:jc w:val="left"/>
        <w:rPr>
          <w:rFonts w:ascii="Times New Roman" w:hAnsi="Times New Roman" w:cs="Times New Roman"/>
          <w:sz w:val="18"/>
          <w:szCs w:val="18"/>
        </w:rPr>
      </w:pPr>
      <w:r w:rsidRPr="006F3CDA">
        <w:rPr>
          <w:rFonts w:ascii="Times New Roman" w:hAnsi="Times New Roman" w:cs="Times New Roman"/>
          <w:sz w:val="18"/>
          <w:szCs w:val="18"/>
        </w:rPr>
        <w:t xml:space="preserve">Supplement table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6F3CDA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OLE_LINK227"/>
      <w:bookmarkStart w:id="1" w:name="OLE_LINK228"/>
      <w:r w:rsidRPr="006F3CDA">
        <w:rPr>
          <w:rFonts w:ascii="Times New Roman" w:hAnsi="Times New Roman" w:cs="Times New Roman"/>
          <w:kern w:val="0"/>
          <w:sz w:val="18"/>
          <w:szCs w:val="18"/>
        </w:rPr>
        <w:t xml:space="preserve">Change in </w:t>
      </w:r>
      <w:bookmarkStart w:id="2" w:name="OLE_LINK5"/>
      <w:r w:rsidRPr="006F3CDA">
        <w:rPr>
          <w:rFonts w:ascii="Times New Roman" w:hAnsi="Times New Roman" w:cs="Times New Roman"/>
          <w:kern w:val="0"/>
          <w:sz w:val="18"/>
          <w:szCs w:val="18"/>
        </w:rPr>
        <w:t>metabolic health status and risk of CKD</w:t>
      </w:r>
      <w:bookmarkEnd w:id="2"/>
      <w:r w:rsidRPr="006F3CDA">
        <w:rPr>
          <w:rFonts w:ascii="Times New Roman" w:hAnsi="Times New Roman" w:cs="Times New Roman"/>
          <w:kern w:val="0"/>
          <w:sz w:val="18"/>
          <w:szCs w:val="18"/>
        </w:rPr>
        <w:t>: sensitivity analyses</w:t>
      </w:r>
      <w:bookmarkEnd w:id="0"/>
      <w:bookmarkEnd w:id="1"/>
    </w:p>
    <w:tbl>
      <w:tblPr>
        <w:tblStyle w:val="a7"/>
        <w:tblW w:w="5575" w:type="pct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266"/>
        <w:gridCol w:w="1289"/>
        <w:gridCol w:w="1286"/>
        <w:gridCol w:w="1286"/>
        <w:gridCol w:w="1286"/>
        <w:gridCol w:w="1286"/>
        <w:gridCol w:w="1286"/>
        <w:gridCol w:w="1286"/>
        <w:gridCol w:w="1280"/>
      </w:tblGrid>
      <w:tr w:rsidR="00B20FFF" w:rsidRPr="006F3CDA" w14:paraId="1E6D47F0" w14:textId="77777777" w:rsidTr="00B62E89"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14:paraId="2CE2645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0430D55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Stable MHNW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60747198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MHNW-MUNW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6E36C70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MUNW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467D7C0E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Stable MHOW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570D075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MHOW-MUOW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29DE8D49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MUOW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59DF01B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Stable MHO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5B5174F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MHO-MUO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5F00028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MUO</w:t>
            </w:r>
          </w:p>
        </w:tc>
      </w:tr>
      <w:tr w:rsidR="00B20FFF" w:rsidRPr="006F3CDA" w14:paraId="340951E6" w14:textId="77777777" w:rsidTr="00B62E89">
        <w:tc>
          <w:tcPr>
            <w:tcW w:w="1003" w:type="pct"/>
            <w:tcBorders>
              <w:top w:val="single" w:sz="4" w:space="0" w:color="auto"/>
            </w:tcBorders>
          </w:tcPr>
          <w:p w14:paraId="616D8EB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Competing risk model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4307E13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205898D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1.17(1.03-1.33)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01EBFBA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1.36(1.21-1.51)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5521C1B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1.07(0.98-1.17)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0B12062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1.25(1.12-1.40)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4D82707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1.52(1.40-1.65)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20205EF8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1.16(1.01-1.32)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14E8014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1.36(1.17-1.57)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2384ADB9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1.90(1.73-2.09)</w:t>
            </w:r>
          </w:p>
        </w:tc>
      </w:tr>
      <w:tr w:rsidR="00B20FFF" w:rsidRPr="006F3CDA" w14:paraId="6F64795B" w14:textId="77777777" w:rsidTr="00B62E89">
        <w:tc>
          <w:tcPr>
            <w:tcW w:w="1003" w:type="pct"/>
          </w:tcPr>
          <w:p w14:paraId="6497A72A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8" w:type="pct"/>
          </w:tcPr>
          <w:p w14:paraId="28F4E27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pct"/>
          </w:tcPr>
          <w:p w14:paraId="55A0611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04B8BCB8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3E2C95C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4F7A5F8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24AF003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68A89087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25BD749E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3" w:type="pct"/>
          </w:tcPr>
          <w:p w14:paraId="702FA89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20FFF" w:rsidRPr="006F3CDA" w14:paraId="23CD88CE" w14:textId="77777777" w:rsidTr="00B62E89">
        <w:tc>
          <w:tcPr>
            <w:tcW w:w="1003" w:type="pct"/>
          </w:tcPr>
          <w:p w14:paraId="7C908EA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Excluding participants with CKD occurring within the first two years of follow-up</w:t>
            </w:r>
          </w:p>
        </w:tc>
        <w:tc>
          <w:tcPr>
            <w:tcW w:w="438" w:type="pct"/>
          </w:tcPr>
          <w:p w14:paraId="50BE24A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446" w:type="pct"/>
          </w:tcPr>
          <w:p w14:paraId="29907E6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1.15(1.00-1.32)</w:t>
            </w:r>
          </w:p>
        </w:tc>
        <w:tc>
          <w:tcPr>
            <w:tcW w:w="445" w:type="pct"/>
          </w:tcPr>
          <w:p w14:paraId="274EBCB8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1.35(1.20-1.52)</w:t>
            </w:r>
          </w:p>
        </w:tc>
        <w:tc>
          <w:tcPr>
            <w:tcW w:w="445" w:type="pct"/>
          </w:tcPr>
          <w:p w14:paraId="12AA9D4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1.07(0.97-1.17)</w:t>
            </w:r>
          </w:p>
        </w:tc>
        <w:tc>
          <w:tcPr>
            <w:tcW w:w="445" w:type="pct"/>
          </w:tcPr>
          <w:p w14:paraId="365FD29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1.24(1.10-1.39)</w:t>
            </w:r>
          </w:p>
        </w:tc>
        <w:tc>
          <w:tcPr>
            <w:tcW w:w="445" w:type="pct"/>
          </w:tcPr>
          <w:p w14:paraId="151E5D4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1.53(1.39-1.67)</w:t>
            </w:r>
          </w:p>
        </w:tc>
        <w:tc>
          <w:tcPr>
            <w:tcW w:w="445" w:type="pct"/>
          </w:tcPr>
          <w:p w14:paraId="48EDE4CE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1.13(0.98-1.30)</w:t>
            </w:r>
          </w:p>
        </w:tc>
        <w:tc>
          <w:tcPr>
            <w:tcW w:w="445" w:type="pct"/>
          </w:tcPr>
          <w:p w14:paraId="696F958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1.32(1.12-1.55)</w:t>
            </w:r>
          </w:p>
        </w:tc>
        <w:tc>
          <w:tcPr>
            <w:tcW w:w="443" w:type="pct"/>
          </w:tcPr>
          <w:p w14:paraId="78C7CB4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1.91(1.72-2.11)</w:t>
            </w:r>
          </w:p>
        </w:tc>
      </w:tr>
      <w:tr w:rsidR="00B20FFF" w:rsidRPr="006F3CDA" w14:paraId="55A47C53" w14:textId="77777777" w:rsidTr="00B62E89">
        <w:tc>
          <w:tcPr>
            <w:tcW w:w="1003" w:type="pct"/>
          </w:tcPr>
          <w:p w14:paraId="1F061AF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8" w:type="pct"/>
          </w:tcPr>
          <w:p w14:paraId="4845E859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pct"/>
          </w:tcPr>
          <w:p w14:paraId="3CEF7E0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4AC2379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17DAA6E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3A416447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79B0BD6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0C5EE87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30081097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3" w:type="pct"/>
          </w:tcPr>
          <w:p w14:paraId="40714D0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20FFF" w:rsidRPr="006F3CDA" w14:paraId="4EA24209" w14:textId="77777777" w:rsidTr="00B62E89">
        <w:tc>
          <w:tcPr>
            <w:tcW w:w="1003" w:type="pct"/>
          </w:tcPr>
          <w:p w14:paraId="22426F3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Excluding participants received medication</w:t>
            </w:r>
          </w:p>
        </w:tc>
        <w:tc>
          <w:tcPr>
            <w:tcW w:w="438" w:type="pct"/>
          </w:tcPr>
          <w:p w14:paraId="69B2775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446" w:type="pct"/>
          </w:tcPr>
          <w:p w14:paraId="7E99FC7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1.18(1.03-1.35)</w:t>
            </w:r>
          </w:p>
        </w:tc>
        <w:tc>
          <w:tcPr>
            <w:tcW w:w="445" w:type="pct"/>
          </w:tcPr>
          <w:p w14:paraId="7476EDE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1.44(1.26-1.63)</w:t>
            </w:r>
          </w:p>
        </w:tc>
        <w:tc>
          <w:tcPr>
            <w:tcW w:w="445" w:type="pct"/>
          </w:tcPr>
          <w:p w14:paraId="1191387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1.08(0.98-1.18)</w:t>
            </w:r>
          </w:p>
        </w:tc>
        <w:tc>
          <w:tcPr>
            <w:tcW w:w="445" w:type="pct"/>
          </w:tcPr>
          <w:p w14:paraId="0B310C9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1.26(1.13-1.42)</w:t>
            </w:r>
          </w:p>
        </w:tc>
        <w:tc>
          <w:tcPr>
            <w:tcW w:w="445" w:type="pct"/>
          </w:tcPr>
          <w:p w14:paraId="73BC0BD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1.56(1.41-1.72)</w:t>
            </w:r>
          </w:p>
        </w:tc>
        <w:tc>
          <w:tcPr>
            <w:tcW w:w="445" w:type="pct"/>
          </w:tcPr>
          <w:p w14:paraId="101FFA6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1.13(0.98-1.30)</w:t>
            </w:r>
          </w:p>
        </w:tc>
        <w:tc>
          <w:tcPr>
            <w:tcW w:w="445" w:type="pct"/>
          </w:tcPr>
          <w:p w14:paraId="35D6D2A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1.35(1.15-1.58)</w:t>
            </w:r>
          </w:p>
        </w:tc>
        <w:tc>
          <w:tcPr>
            <w:tcW w:w="443" w:type="pct"/>
          </w:tcPr>
          <w:p w14:paraId="0D5D481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1.94(1.73-2.17)</w:t>
            </w:r>
          </w:p>
        </w:tc>
      </w:tr>
      <w:tr w:rsidR="00B20FFF" w:rsidRPr="006F3CDA" w14:paraId="45CDCE38" w14:textId="77777777" w:rsidTr="00B62E89">
        <w:tc>
          <w:tcPr>
            <w:tcW w:w="1003" w:type="pct"/>
          </w:tcPr>
          <w:p w14:paraId="41CC444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8" w:type="pct"/>
          </w:tcPr>
          <w:p w14:paraId="546394E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pct"/>
          </w:tcPr>
          <w:p w14:paraId="0B53741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1B98CBCE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4FCF5B9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60F90A0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4D021FB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65873DF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1060229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3" w:type="pct"/>
          </w:tcPr>
          <w:p w14:paraId="531ACA4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20FFF" w:rsidRPr="006F3CDA" w14:paraId="5EC1C4FF" w14:textId="77777777" w:rsidTr="00B62E89">
        <w:tc>
          <w:tcPr>
            <w:tcW w:w="1003" w:type="pct"/>
          </w:tcPr>
          <w:p w14:paraId="036D137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Using overweight and obesity defined as ≥ 25kg/ m2 and ≥ 30kg/ m2</w:t>
            </w:r>
          </w:p>
        </w:tc>
        <w:tc>
          <w:tcPr>
            <w:tcW w:w="438" w:type="pct"/>
          </w:tcPr>
          <w:p w14:paraId="0A8F620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446" w:type="pct"/>
          </w:tcPr>
          <w:p w14:paraId="39B0F5D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1.22(1.10-1.37)</w:t>
            </w:r>
          </w:p>
        </w:tc>
        <w:tc>
          <w:tcPr>
            <w:tcW w:w="445" w:type="pct"/>
          </w:tcPr>
          <w:p w14:paraId="54D5367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1.36(1.24-1.49)</w:t>
            </w:r>
          </w:p>
        </w:tc>
        <w:tc>
          <w:tcPr>
            <w:tcW w:w="445" w:type="pct"/>
          </w:tcPr>
          <w:p w14:paraId="1298486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1.09(1.00-1.19)</w:t>
            </w:r>
          </w:p>
        </w:tc>
        <w:tc>
          <w:tcPr>
            <w:tcW w:w="445" w:type="pct"/>
          </w:tcPr>
          <w:p w14:paraId="771D8B7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1.21(1.08-1.34)</w:t>
            </w:r>
          </w:p>
        </w:tc>
        <w:tc>
          <w:tcPr>
            <w:tcW w:w="445" w:type="pct"/>
          </w:tcPr>
          <w:p w14:paraId="437BAF4A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1.67(1.54-1.81)</w:t>
            </w:r>
          </w:p>
        </w:tc>
        <w:tc>
          <w:tcPr>
            <w:tcW w:w="445" w:type="pct"/>
          </w:tcPr>
          <w:p w14:paraId="7B00951A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1.10(0.90-1.35)</w:t>
            </w:r>
          </w:p>
        </w:tc>
        <w:tc>
          <w:tcPr>
            <w:tcW w:w="445" w:type="pct"/>
          </w:tcPr>
          <w:p w14:paraId="606503E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1.47(1.19-1.83)</w:t>
            </w:r>
          </w:p>
        </w:tc>
        <w:tc>
          <w:tcPr>
            <w:tcW w:w="443" w:type="pct"/>
          </w:tcPr>
          <w:p w14:paraId="1E5284EA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1.94(1.71-2.19)</w:t>
            </w:r>
          </w:p>
        </w:tc>
      </w:tr>
      <w:tr w:rsidR="00B20FFF" w:rsidRPr="006F3CDA" w14:paraId="15F2910A" w14:textId="77777777" w:rsidTr="00B62E89">
        <w:tc>
          <w:tcPr>
            <w:tcW w:w="1003" w:type="pct"/>
          </w:tcPr>
          <w:p w14:paraId="4AAF491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8" w:type="pct"/>
          </w:tcPr>
          <w:p w14:paraId="419505F9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pct"/>
          </w:tcPr>
          <w:p w14:paraId="0D1307E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2E224E8E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752C752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4598262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78FC61B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053E52A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5" w:type="pct"/>
          </w:tcPr>
          <w:p w14:paraId="42F56CC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3" w:type="pct"/>
          </w:tcPr>
          <w:p w14:paraId="5C5A797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20FFF" w:rsidRPr="006F3CDA" w14:paraId="1505B2BE" w14:textId="77777777" w:rsidTr="00B62E89">
        <w:tc>
          <w:tcPr>
            <w:tcW w:w="1003" w:type="pct"/>
            <w:tcBorders>
              <w:bottom w:val="single" w:sz="4" w:space="0" w:color="auto"/>
            </w:tcBorders>
          </w:tcPr>
          <w:p w14:paraId="15B2F91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Interval-censored survival models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E0998C8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2136EC7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1.18(1.04-1.34)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5319CFA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1.37(1.22-1.53)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2040AF6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1.06(0.97-1.16)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6C9706C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1.24(1.11-1.39)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78EB9E69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1.54(1.41-1.68)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0229234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1.16(1.01-1.32)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7F3A008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1.35(1.16-1.58)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F33105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F3CDA">
              <w:rPr>
                <w:rFonts w:ascii="Times New Roman" w:hAnsi="Times New Roman" w:cs="Times New Roman"/>
                <w:sz w:val="15"/>
                <w:szCs w:val="15"/>
              </w:rPr>
              <w:t>1.91(1.74-2.10)</w:t>
            </w:r>
          </w:p>
        </w:tc>
      </w:tr>
    </w:tbl>
    <w:p w14:paraId="16A6E93C" w14:textId="77777777" w:rsidR="00B20FFF" w:rsidRPr="006F3CDA" w:rsidRDefault="00B20FFF" w:rsidP="00B20FFF">
      <w:pPr>
        <w:pStyle w:val="a8"/>
        <w:jc w:val="left"/>
        <w:rPr>
          <w:rFonts w:ascii="Times New Roman" w:hAnsi="Times New Roman" w:cs="Times New Roman"/>
          <w:sz w:val="18"/>
          <w:szCs w:val="18"/>
        </w:rPr>
      </w:pPr>
      <w:r w:rsidRPr="006F3CDA">
        <w:rPr>
          <w:rFonts w:ascii="Times New Roman" w:hAnsi="Times New Roman" w:cs="Times New Roman"/>
          <w:sz w:val="18"/>
          <w:szCs w:val="18"/>
        </w:rPr>
        <w:t>Cox proportional-hazards regression models used age as the time scale, all models were adjusted for sex, income, educational level, drinking, smoking, physical activity, ALT, LDL-C, Hs-CRP. MHNW, metabolically healthy normal-weight; MHOW, metabolically healthy overweight; MHO, metabolically healthy obesity; MUNW, metabolically unhealthy normal-weight; MUOW, metabolically unhealthy overweight; MUO, metabolically unhealthy obesity.</w:t>
      </w:r>
    </w:p>
    <w:p w14:paraId="1C4E5DD8" w14:textId="77777777" w:rsidR="00B20FFF" w:rsidRPr="006F3CDA" w:rsidRDefault="00B20FFF" w:rsidP="00B20FFF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6F3CDA">
        <w:rPr>
          <w:rFonts w:ascii="Times New Roman" w:hAnsi="Times New Roman" w:cs="Times New Roman"/>
          <w:sz w:val="18"/>
          <w:szCs w:val="18"/>
        </w:rPr>
        <w:br w:type="page"/>
      </w:r>
    </w:p>
    <w:p w14:paraId="0572E00B" w14:textId="77777777" w:rsidR="00B20FFF" w:rsidRPr="006F3CDA" w:rsidRDefault="00B20FFF" w:rsidP="00B20FFF">
      <w:pPr>
        <w:jc w:val="left"/>
        <w:rPr>
          <w:rFonts w:ascii="Times New Roman" w:hAnsi="Times New Roman" w:cs="Times New Roman"/>
          <w:sz w:val="18"/>
          <w:szCs w:val="18"/>
        </w:rPr>
      </w:pPr>
      <w:r w:rsidRPr="006F3CDA">
        <w:rPr>
          <w:rFonts w:ascii="Times New Roman" w:hAnsi="Times New Roman" w:cs="Times New Roman"/>
          <w:sz w:val="18"/>
          <w:szCs w:val="18"/>
        </w:rPr>
        <w:lastRenderedPageBreak/>
        <w:t xml:space="preserve">Supplement table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6F3CDA">
        <w:rPr>
          <w:rFonts w:ascii="Times New Roman" w:hAnsi="Times New Roman" w:cs="Times New Roman"/>
          <w:sz w:val="18"/>
          <w:szCs w:val="18"/>
        </w:rPr>
        <w:t xml:space="preserve"> Baseline characteristics of participants across metabolic health status and waist circumstance categories.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1611"/>
        <w:gridCol w:w="1611"/>
        <w:gridCol w:w="1611"/>
        <w:gridCol w:w="1611"/>
        <w:gridCol w:w="801"/>
      </w:tblGrid>
      <w:tr w:rsidR="00B20FFF" w:rsidRPr="006F3CDA" w14:paraId="6916C007" w14:textId="77777777" w:rsidTr="00B62E8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09BEC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E93F7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MHNW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33E01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MUNW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29A15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MHO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2024A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MUO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2C146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B20FFF" w:rsidRPr="006F3CDA" w14:paraId="57C1DD4F" w14:textId="77777777" w:rsidTr="00B62E89">
        <w:tc>
          <w:tcPr>
            <w:tcW w:w="0" w:type="auto"/>
            <w:tcBorders>
              <w:top w:val="single" w:sz="4" w:space="0" w:color="auto"/>
            </w:tcBorders>
          </w:tcPr>
          <w:p w14:paraId="28D1B0E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7B3D2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18324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E6728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5209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C3E7E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9341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A45A5E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6510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2B8CB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0FFF" w:rsidRPr="006F3CDA" w14:paraId="119C01BD" w14:textId="77777777" w:rsidTr="00B62E89">
        <w:tc>
          <w:tcPr>
            <w:tcW w:w="0" w:type="auto"/>
          </w:tcPr>
          <w:p w14:paraId="43540C9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Age, years</w:t>
            </w:r>
          </w:p>
        </w:tc>
        <w:tc>
          <w:tcPr>
            <w:tcW w:w="0" w:type="auto"/>
          </w:tcPr>
          <w:p w14:paraId="0A7313F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49.22±11.17</w:t>
            </w:r>
          </w:p>
        </w:tc>
        <w:tc>
          <w:tcPr>
            <w:tcW w:w="0" w:type="auto"/>
          </w:tcPr>
          <w:p w14:paraId="7BD16C7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53.33±10.09</w:t>
            </w:r>
          </w:p>
        </w:tc>
        <w:tc>
          <w:tcPr>
            <w:tcW w:w="0" w:type="auto"/>
          </w:tcPr>
          <w:p w14:paraId="2C3A7EC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53.18±10.91</w:t>
            </w:r>
          </w:p>
        </w:tc>
        <w:tc>
          <w:tcPr>
            <w:tcW w:w="0" w:type="auto"/>
          </w:tcPr>
          <w:p w14:paraId="5B1F3E3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55.41±10.25</w:t>
            </w:r>
          </w:p>
        </w:tc>
        <w:tc>
          <w:tcPr>
            <w:tcW w:w="0" w:type="auto"/>
          </w:tcPr>
          <w:p w14:paraId="58A373B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20FFF" w:rsidRPr="006F3CDA" w14:paraId="6181FE5E" w14:textId="77777777" w:rsidTr="00B62E89">
        <w:tc>
          <w:tcPr>
            <w:tcW w:w="0" w:type="auto"/>
          </w:tcPr>
          <w:p w14:paraId="28FB6E9A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Male, %</w:t>
            </w:r>
          </w:p>
        </w:tc>
        <w:tc>
          <w:tcPr>
            <w:tcW w:w="0" w:type="auto"/>
          </w:tcPr>
          <w:p w14:paraId="50CED399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13891(75.91)</w:t>
            </w:r>
          </w:p>
        </w:tc>
        <w:tc>
          <w:tcPr>
            <w:tcW w:w="0" w:type="auto"/>
          </w:tcPr>
          <w:p w14:paraId="299883A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4519(86.75)</w:t>
            </w:r>
          </w:p>
        </w:tc>
        <w:tc>
          <w:tcPr>
            <w:tcW w:w="0" w:type="auto"/>
          </w:tcPr>
          <w:p w14:paraId="5AFE724E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6980(74.72)</w:t>
            </w:r>
          </w:p>
        </w:tc>
        <w:tc>
          <w:tcPr>
            <w:tcW w:w="0" w:type="auto"/>
          </w:tcPr>
          <w:p w14:paraId="6E740ABA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5269(80.94)</w:t>
            </w:r>
          </w:p>
        </w:tc>
        <w:tc>
          <w:tcPr>
            <w:tcW w:w="0" w:type="auto"/>
          </w:tcPr>
          <w:p w14:paraId="74CC6D17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20FFF" w:rsidRPr="006F3CDA" w14:paraId="486B1B42" w14:textId="77777777" w:rsidTr="00B62E89">
        <w:tc>
          <w:tcPr>
            <w:tcW w:w="0" w:type="auto"/>
          </w:tcPr>
          <w:p w14:paraId="5308557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BMI, kg/m</w:t>
            </w:r>
            <w:r w:rsidRPr="006F3C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1C3464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23.41±2.56</w:t>
            </w:r>
          </w:p>
        </w:tc>
        <w:tc>
          <w:tcPr>
            <w:tcW w:w="0" w:type="auto"/>
          </w:tcPr>
          <w:p w14:paraId="3B6B7399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24.63±2.63</w:t>
            </w:r>
          </w:p>
        </w:tc>
        <w:tc>
          <w:tcPr>
            <w:tcW w:w="0" w:type="auto"/>
          </w:tcPr>
          <w:p w14:paraId="243E86B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26.49±3.15</w:t>
            </w:r>
          </w:p>
        </w:tc>
        <w:tc>
          <w:tcPr>
            <w:tcW w:w="0" w:type="auto"/>
          </w:tcPr>
          <w:p w14:paraId="0DC29B3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27.78±3.09</w:t>
            </w:r>
          </w:p>
        </w:tc>
        <w:tc>
          <w:tcPr>
            <w:tcW w:w="0" w:type="auto"/>
          </w:tcPr>
          <w:p w14:paraId="7DC9F93A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20FFF" w:rsidRPr="006F3CDA" w14:paraId="1A899F74" w14:textId="77777777" w:rsidTr="00B62E89">
        <w:tc>
          <w:tcPr>
            <w:tcW w:w="0" w:type="auto"/>
          </w:tcPr>
          <w:p w14:paraId="5001901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WC, cm</w:t>
            </w:r>
          </w:p>
        </w:tc>
        <w:tc>
          <w:tcPr>
            <w:tcW w:w="0" w:type="auto"/>
          </w:tcPr>
          <w:p w14:paraId="670279E8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79.72±6.10</w:t>
            </w:r>
          </w:p>
        </w:tc>
        <w:tc>
          <w:tcPr>
            <w:tcW w:w="0" w:type="auto"/>
          </w:tcPr>
          <w:p w14:paraId="650B9D29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82.49±5.12</w:t>
            </w:r>
          </w:p>
        </w:tc>
        <w:tc>
          <w:tcPr>
            <w:tcW w:w="0" w:type="auto"/>
          </w:tcPr>
          <w:p w14:paraId="09990C9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95.13±6.97</w:t>
            </w:r>
          </w:p>
        </w:tc>
        <w:tc>
          <w:tcPr>
            <w:tcW w:w="0" w:type="auto"/>
          </w:tcPr>
          <w:p w14:paraId="4F85609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96.32±6.95</w:t>
            </w:r>
          </w:p>
        </w:tc>
        <w:tc>
          <w:tcPr>
            <w:tcW w:w="0" w:type="auto"/>
          </w:tcPr>
          <w:p w14:paraId="4AD64E6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20FFF" w:rsidRPr="006F3CDA" w14:paraId="1D9F92A1" w14:textId="77777777" w:rsidTr="00B62E89">
        <w:tc>
          <w:tcPr>
            <w:tcW w:w="0" w:type="auto"/>
          </w:tcPr>
          <w:p w14:paraId="2CB6F22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LDL-C, mmol/L</w:t>
            </w:r>
          </w:p>
        </w:tc>
        <w:tc>
          <w:tcPr>
            <w:tcW w:w="0" w:type="auto"/>
          </w:tcPr>
          <w:p w14:paraId="01752AF9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2.30(1.82-2.74)</w:t>
            </w:r>
          </w:p>
        </w:tc>
        <w:tc>
          <w:tcPr>
            <w:tcW w:w="0" w:type="auto"/>
          </w:tcPr>
          <w:p w14:paraId="06FE53A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2.40(1.89-2.86)</w:t>
            </w:r>
          </w:p>
        </w:tc>
        <w:tc>
          <w:tcPr>
            <w:tcW w:w="0" w:type="auto"/>
          </w:tcPr>
          <w:p w14:paraId="65DBBBD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2.10(1.56-2.63)</w:t>
            </w:r>
          </w:p>
        </w:tc>
        <w:tc>
          <w:tcPr>
            <w:tcW w:w="0" w:type="auto"/>
          </w:tcPr>
          <w:p w14:paraId="39C1A60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2.21(1.64-2.78)</w:t>
            </w:r>
          </w:p>
        </w:tc>
        <w:tc>
          <w:tcPr>
            <w:tcW w:w="0" w:type="auto"/>
          </w:tcPr>
          <w:p w14:paraId="550AE27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B20FFF" w:rsidRPr="006F3CDA" w14:paraId="7452E56F" w14:textId="77777777" w:rsidTr="00B62E89">
        <w:tc>
          <w:tcPr>
            <w:tcW w:w="0" w:type="auto"/>
          </w:tcPr>
          <w:p w14:paraId="0DC8ED5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ATL, U/L</w:t>
            </w:r>
          </w:p>
        </w:tc>
        <w:tc>
          <w:tcPr>
            <w:tcW w:w="0" w:type="auto"/>
          </w:tcPr>
          <w:p w14:paraId="704563E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17.00(12.00-23.00)</w:t>
            </w:r>
          </w:p>
        </w:tc>
        <w:tc>
          <w:tcPr>
            <w:tcW w:w="0" w:type="auto"/>
          </w:tcPr>
          <w:p w14:paraId="3115FA6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19.00(14.00-26.00)</w:t>
            </w:r>
          </w:p>
        </w:tc>
        <w:tc>
          <w:tcPr>
            <w:tcW w:w="0" w:type="auto"/>
          </w:tcPr>
          <w:p w14:paraId="3333C32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19.00(13.00-27.00)</w:t>
            </w:r>
          </w:p>
        </w:tc>
        <w:tc>
          <w:tcPr>
            <w:tcW w:w="0" w:type="auto"/>
          </w:tcPr>
          <w:p w14:paraId="63D21CB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22.00(16.00-31.70)</w:t>
            </w:r>
          </w:p>
        </w:tc>
        <w:tc>
          <w:tcPr>
            <w:tcW w:w="0" w:type="auto"/>
          </w:tcPr>
          <w:p w14:paraId="0EA53E47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20FFF" w:rsidRPr="006F3CDA" w14:paraId="64978297" w14:textId="77777777" w:rsidTr="00B62E89">
        <w:tc>
          <w:tcPr>
            <w:tcW w:w="0" w:type="auto"/>
          </w:tcPr>
          <w:p w14:paraId="2B38C3A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Hs-CRP, mg/L</w:t>
            </w:r>
          </w:p>
        </w:tc>
        <w:tc>
          <w:tcPr>
            <w:tcW w:w="0" w:type="auto"/>
          </w:tcPr>
          <w:p w14:paraId="3BB64F3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0.50(0.20-1.37)</w:t>
            </w:r>
          </w:p>
        </w:tc>
        <w:tc>
          <w:tcPr>
            <w:tcW w:w="0" w:type="auto"/>
          </w:tcPr>
          <w:p w14:paraId="5C097BE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0.70(0.28-1.63)</w:t>
            </w:r>
          </w:p>
        </w:tc>
        <w:tc>
          <w:tcPr>
            <w:tcW w:w="0" w:type="auto"/>
          </w:tcPr>
          <w:p w14:paraId="72E3D42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0.90(0.32-2.72)</w:t>
            </w:r>
          </w:p>
        </w:tc>
        <w:tc>
          <w:tcPr>
            <w:tcW w:w="0" w:type="auto"/>
          </w:tcPr>
          <w:p w14:paraId="294E46E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1.22(0.50-3.34)</w:t>
            </w:r>
          </w:p>
        </w:tc>
        <w:tc>
          <w:tcPr>
            <w:tcW w:w="0" w:type="auto"/>
          </w:tcPr>
          <w:p w14:paraId="3B025C3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20FFF" w:rsidRPr="006F3CDA" w14:paraId="20EADE9F" w14:textId="77777777" w:rsidTr="00B62E89">
        <w:tc>
          <w:tcPr>
            <w:tcW w:w="0" w:type="auto"/>
          </w:tcPr>
          <w:p w14:paraId="2379BCF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Current smoker, %</w:t>
            </w:r>
          </w:p>
        </w:tc>
        <w:tc>
          <w:tcPr>
            <w:tcW w:w="0" w:type="auto"/>
          </w:tcPr>
          <w:p w14:paraId="1052141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5976(32.61)</w:t>
            </w:r>
          </w:p>
        </w:tc>
        <w:tc>
          <w:tcPr>
            <w:tcW w:w="0" w:type="auto"/>
          </w:tcPr>
          <w:p w14:paraId="37DA569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1830(35.13)</w:t>
            </w:r>
          </w:p>
        </w:tc>
        <w:tc>
          <w:tcPr>
            <w:tcW w:w="0" w:type="auto"/>
          </w:tcPr>
          <w:p w14:paraId="4E39496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2611(27.95)</w:t>
            </w:r>
          </w:p>
        </w:tc>
        <w:tc>
          <w:tcPr>
            <w:tcW w:w="0" w:type="auto"/>
          </w:tcPr>
          <w:p w14:paraId="06C0FC9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2067(31.75)</w:t>
            </w:r>
          </w:p>
        </w:tc>
        <w:tc>
          <w:tcPr>
            <w:tcW w:w="0" w:type="auto"/>
          </w:tcPr>
          <w:p w14:paraId="34A7B58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20FFF" w:rsidRPr="006F3CDA" w14:paraId="67D93838" w14:textId="77777777" w:rsidTr="00B62E89">
        <w:tc>
          <w:tcPr>
            <w:tcW w:w="0" w:type="auto"/>
          </w:tcPr>
          <w:p w14:paraId="6D6B3B8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Current drinker, %</w:t>
            </w:r>
          </w:p>
        </w:tc>
        <w:tc>
          <w:tcPr>
            <w:tcW w:w="0" w:type="auto"/>
          </w:tcPr>
          <w:p w14:paraId="45D8562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3212(17.53)</w:t>
            </w:r>
          </w:p>
        </w:tc>
        <w:tc>
          <w:tcPr>
            <w:tcW w:w="0" w:type="auto"/>
          </w:tcPr>
          <w:p w14:paraId="176D1BF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1196(22.96)</w:t>
            </w:r>
          </w:p>
        </w:tc>
        <w:tc>
          <w:tcPr>
            <w:tcW w:w="0" w:type="auto"/>
          </w:tcPr>
          <w:p w14:paraId="4FD67C6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1521(16.28)</w:t>
            </w:r>
          </w:p>
        </w:tc>
        <w:tc>
          <w:tcPr>
            <w:tcW w:w="0" w:type="auto"/>
          </w:tcPr>
          <w:p w14:paraId="726EE1DD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1316(20.22)</w:t>
            </w:r>
          </w:p>
        </w:tc>
        <w:tc>
          <w:tcPr>
            <w:tcW w:w="0" w:type="auto"/>
          </w:tcPr>
          <w:p w14:paraId="22DBDDD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20FFF" w:rsidRPr="006F3CDA" w14:paraId="5655739E" w14:textId="77777777" w:rsidTr="00B62E89">
        <w:tc>
          <w:tcPr>
            <w:tcW w:w="0" w:type="auto"/>
          </w:tcPr>
          <w:p w14:paraId="134EBD6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Active physical exercise, %</w:t>
            </w:r>
          </w:p>
        </w:tc>
        <w:tc>
          <w:tcPr>
            <w:tcW w:w="0" w:type="auto"/>
          </w:tcPr>
          <w:p w14:paraId="4EC3B71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2169(11.84)</w:t>
            </w:r>
          </w:p>
        </w:tc>
        <w:tc>
          <w:tcPr>
            <w:tcW w:w="0" w:type="auto"/>
          </w:tcPr>
          <w:p w14:paraId="45547F98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755(14.49)</w:t>
            </w:r>
          </w:p>
        </w:tc>
        <w:tc>
          <w:tcPr>
            <w:tcW w:w="0" w:type="auto"/>
          </w:tcPr>
          <w:p w14:paraId="55AFBC9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999(10.69)</w:t>
            </w:r>
          </w:p>
        </w:tc>
        <w:tc>
          <w:tcPr>
            <w:tcW w:w="0" w:type="auto"/>
          </w:tcPr>
          <w:p w14:paraId="51E1D20E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939(14.42)</w:t>
            </w:r>
          </w:p>
        </w:tc>
        <w:tc>
          <w:tcPr>
            <w:tcW w:w="0" w:type="auto"/>
          </w:tcPr>
          <w:p w14:paraId="5F44329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20FFF" w:rsidRPr="006F3CDA" w14:paraId="2AAE2D60" w14:textId="77777777" w:rsidTr="00B62E89">
        <w:tc>
          <w:tcPr>
            <w:tcW w:w="0" w:type="auto"/>
          </w:tcPr>
          <w:p w14:paraId="2741470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High income, %</w:t>
            </w:r>
          </w:p>
        </w:tc>
        <w:tc>
          <w:tcPr>
            <w:tcW w:w="0" w:type="auto"/>
          </w:tcPr>
          <w:p w14:paraId="0E4F584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1383(7.55)</w:t>
            </w:r>
          </w:p>
        </w:tc>
        <w:tc>
          <w:tcPr>
            <w:tcW w:w="0" w:type="auto"/>
          </w:tcPr>
          <w:p w14:paraId="14F94E4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343(6.58)</w:t>
            </w:r>
          </w:p>
        </w:tc>
        <w:tc>
          <w:tcPr>
            <w:tcW w:w="0" w:type="auto"/>
          </w:tcPr>
          <w:p w14:paraId="3B3C575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583(6.24)</w:t>
            </w:r>
          </w:p>
        </w:tc>
        <w:tc>
          <w:tcPr>
            <w:tcW w:w="0" w:type="auto"/>
          </w:tcPr>
          <w:p w14:paraId="14EEF61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513(7.88)</w:t>
            </w:r>
          </w:p>
        </w:tc>
        <w:tc>
          <w:tcPr>
            <w:tcW w:w="0" w:type="auto"/>
          </w:tcPr>
          <w:p w14:paraId="2E63187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B20FFF" w:rsidRPr="006F3CDA" w14:paraId="5887E876" w14:textId="77777777" w:rsidTr="00B62E89">
        <w:tc>
          <w:tcPr>
            <w:tcW w:w="0" w:type="auto"/>
            <w:tcBorders>
              <w:bottom w:val="single" w:sz="4" w:space="0" w:color="auto"/>
            </w:tcBorders>
          </w:tcPr>
          <w:p w14:paraId="770F92CA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University or higher degree, 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7F443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1851(10.10)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6812E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304(5.84)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A9C82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601(6.43)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6FC49A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404(6.21)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D6124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</w:tbl>
    <w:p w14:paraId="70EDD952" w14:textId="77777777" w:rsidR="00B20FFF" w:rsidRPr="006F3CDA" w:rsidRDefault="00B20FFF" w:rsidP="00B20FFF">
      <w:pPr>
        <w:pStyle w:val="a8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BMI, body mass index; WC, waist circumstance; </w:t>
      </w:r>
      <w:r w:rsidRPr="006F3CDA">
        <w:rPr>
          <w:rFonts w:ascii="Times New Roman" w:hAnsi="Times New Roman" w:cs="Times New Roman"/>
          <w:sz w:val="18"/>
          <w:szCs w:val="18"/>
        </w:rPr>
        <w:t>MHNW, metabolically healthy normal-weight; MHO, metabolically healthy obesity; MUNW, metabolically unhealthy normal-weight; MUO, metabolically unhealthy obesity.</w:t>
      </w:r>
    </w:p>
    <w:p w14:paraId="6FB7128D" w14:textId="77777777" w:rsidR="00B20FFF" w:rsidRPr="0067342F" w:rsidRDefault="00B20FFF" w:rsidP="00B20FFF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5D4F9D7D" w14:textId="77777777" w:rsidR="00B20FFF" w:rsidRPr="006F3CDA" w:rsidRDefault="00B20FFF" w:rsidP="00B20FFF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6F3CDA">
        <w:rPr>
          <w:rFonts w:ascii="Times New Roman" w:hAnsi="Times New Roman" w:cs="Times New Roman"/>
          <w:sz w:val="18"/>
          <w:szCs w:val="18"/>
        </w:rPr>
        <w:br w:type="page"/>
      </w:r>
    </w:p>
    <w:p w14:paraId="52599E66" w14:textId="77777777" w:rsidR="00B20FFF" w:rsidRPr="006F3CDA" w:rsidRDefault="00B20FFF" w:rsidP="00B20FFF">
      <w:pPr>
        <w:jc w:val="left"/>
        <w:rPr>
          <w:rFonts w:ascii="Times New Roman" w:hAnsi="Times New Roman" w:cs="Times New Roman"/>
          <w:sz w:val="18"/>
          <w:szCs w:val="18"/>
        </w:rPr>
      </w:pPr>
      <w:r w:rsidRPr="006F3CDA">
        <w:rPr>
          <w:rFonts w:ascii="Times New Roman" w:hAnsi="Times New Roman" w:cs="Times New Roman"/>
          <w:sz w:val="18"/>
          <w:szCs w:val="18"/>
        </w:rPr>
        <w:lastRenderedPageBreak/>
        <w:t xml:space="preserve">Supplement table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6F3CDA">
        <w:rPr>
          <w:rFonts w:ascii="Times New Roman" w:hAnsi="Times New Roman" w:cs="Times New Roman"/>
          <w:sz w:val="18"/>
          <w:szCs w:val="18"/>
        </w:rPr>
        <w:t xml:space="preserve"> Association of change in metabolic health status and risk of CKD by waist circumstance categories.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666"/>
        <w:gridCol w:w="706"/>
        <w:gridCol w:w="2381"/>
        <w:gridCol w:w="1341"/>
      </w:tblGrid>
      <w:tr w:rsidR="00B20FFF" w:rsidRPr="006F3CDA" w14:paraId="3493DCAD" w14:textId="77777777" w:rsidTr="00B62E8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1E8EAA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53E0E7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E7F34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6BEFA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Incidence, /1000 person-years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D6FC2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HR(</w:t>
            </w:r>
            <w:proofErr w:type="gramEnd"/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95%CI)</w:t>
            </w:r>
          </w:p>
        </w:tc>
      </w:tr>
      <w:tr w:rsidR="00B20FFF" w:rsidRPr="006F3CDA" w14:paraId="056DADCE" w14:textId="77777777" w:rsidTr="00B62E89">
        <w:tc>
          <w:tcPr>
            <w:tcW w:w="0" w:type="auto"/>
            <w:tcBorders>
              <w:top w:val="single" w:sz="4" w:space="0" w:color="auto"/>
            </w:tcBorders>
          </w:tcPr>
          <w:p w14:paraId="2785AC6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Stable MHNW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336679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14501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EF0A3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1498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68E80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99556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B20FFF" w:rsidRPr="006F3CDA" w14:paraId="543CFE2D" w14:textId="77777777" w:rsidTr="00B62E89">
        <w:tc>
          <w:tcPr>
            <w:tcW w:w="0" w:type="auto"/>
          </w:tcPr>
          <w:p w14:paraId="5BB179F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MHNW-MUNW</w:t>
            </w:r>
          </w:p>
        </w:tc>
        <w:tc>
          <w:tcPr>
            <w:tcW w:w="0" w:type="auto"/>
          </w:tcPr>
          <w:p w14:paraId="42A0A47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3747</w:t>
            </w:r>
          </w:p>
        </w:tc>
        <w:tc>
          <w:tcPr>
            <w:tcW w:w="0" w:type="auto"/>
          </w:tcPr>
          <w:p w14:paraId="27D1BC4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</w:tcPr>
          <w:p w14:paraId="3430A3D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0" w:type="auto"/>
          </w:tcPr>
          <w:p w14:paraId="490B5EB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eastAsia="MYingHei_18030_C-Medium" w:hAnsi="Times New Roman" w:cs="Times New Roman"/>
                <w:color w:val="000000"/>
                <w:sz w:val="18"/>
                <w:szCs w:val="18"/>
              </w:rPr>
              <w:t>1.16(1.05-1.29)</w:t>
            </w:r>
          </w:p>
        </w:tc>
      </w:tr>
      <w:tr w:rsidR="00B20FFF" w:rsidRPr="006F3CDA" w14:paraId="2B47D934" w14:textId="77777777" w:rsidTr="00B62E89">
        <w:tc>
          <w:tcPr>
            <w:tcW w:w="0" w:type="auto"/>
          </w:tcPr>
          <w:p w14:paraId="42EFD59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MUNW</w:t>
            </w:r>
          </w:p>
        </w:tc>
        <w:tc>
          <w:tcPr>
            <w:tcW w:w="0" w:type="auto"/>
          </w:tcPr>
          <w:p w14:paraId="05E117F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5209</w:t>
            </w:r>
          </w:p>
        </w:tc>
        <w:tc>
          <w:tcPr>
            <w:tcW w:w="0" w:type="auto"/>
          </w:tcPr>
          <w:p w14:paraId="2761DF23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</w:tcPr>
          <w:p w14:paraId="70BA0B38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0" w:type="auto"/>
          </w:tcPr>
          <w:p w14:paraId="2C4D447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eastAsia="MYingHei_18030_C-Medium" w:hAnsi="Times New Roman" w:cs="Times New Roman"/>
                <w:color w:val="000000"/>
                <w:sz w:val="18"/>
                <w:szCs w:val="18"/>
              </w:rPr>
              <w:t>1.47(1.34-1.60)</w:t>
            </w:r>
          </w:p>
        </w:tc>
      </w:tr>
      <w:tr w:rsidR="00B20FFF" w:rsidRPr="006F3CDA" w14:paraId="532AF2E5" w14:textId="77777777" w:rsidTr="00B62E89">
        <w:tc>
          <w:tcPr>
            <w:tcW w:w="0" w:type="auto"/>
          </w:tcPr>
          <w:p w14:paraId="7E64692B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Stable MHO</w:t>
            </w:r>
          </w:p>
        </w:tc>
        <w:tc>
          <w:tcPr>
            <w:tcW w:w="0" w:type="auto"/>
          </w:tcPr>
          <w:p w14:paraId="6D23892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6178</w:t>
            </w:r>
          </w:p>
        </w:tc>
        <w:tc>
          <w:tcPr>
            <w:tcW w:w="0" w:type="auto"/>
          </w:tcPr>
          <w:p w14:paraId="0752C5F1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</w:tcPr>
          <w:p w14:paraId="0D805764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7.86</w:t>
            </w:r>
          </w:p>
        </w:tc>
        <w:tc>
          <w:tcPr>
            <w:tcW w:w="0" w:type="auto"/>
          </w:tcPr>
          <w:p w14:paraId="0FA54A9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eastAsia="MYingHei_18030_C-Medium" w:hAnsi="Times New Roman" w:cs="Times New Roman"/>
                <w:color w:val="000000"/>
                <w:sz w:val="18"/>
                <w:szCs w:val="18"/>
              </w:rPr>
              <w:t>1.07(0.98-1.16)</w:t>
            </w:r>
          </w:p>
        </w:tc>
      </w:tr>
      <w:tr w:rsidR="00B20FFF" w:rsidRPr="006F3CDA" w14:paraId="2865DB89" w14:textId="77777777" w:rsidTr="00B62E89">
        <w:tc>
          <w:tcPr>
            <w:tcW w:w="0" w:type="auto"/>
          </w:tcPr>
          <w:p w14:paraId="31B520F2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MHO-MUO</w:t>
            </w:r>
          </w:p>
        </w:tc>
        <w:tc>
          <w:tcPr>
            <w:tcW w:w="0" w:type="auto"/>
          </w:tcPr>
          <w:p w14:paraId="0CBDB10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3145</w:t>
            </w:r>
          </w:p>
        </w:tc>
        <w:tc>
          <w:tcPr>
            <w:tcW w:w="0" w:type="auto"/>
          </w:tcPr>
          <w:p w14:paraId="643CBCC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</w:tcPr>
          <w:p w14:paraId="0922B500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0" w:type="auto"/>
          </w:tcPr>
          <w:p w14:paraId="138675E7" w14:textId="77777777" w:rsidR="00B20FFF" w:rsidRPr="006F3CDA" w:rsidRDefault="00B20FFF" w:rsidP="00B62E89">
            <w:pPr>
              <w:jc w:val="left"/>
              <w:rPr>
                <w:rFonts w:ascii="Times New Roman" w:eastAsia="MYingHei_18030_C-Medium" w:hAnsi="Times New Roman" w:cs="Times New Roman"/>
                <w:color w:val="000000"/>
                <w:sz w:val="18"/>
                <w:szCs w:val="18"/>
              </w:rPr>
            </w:pPr>
            <w:r w:rsidRPr="006F3CDA">
              <w:rPr>
                <w:rFonts w:ascii="Times New Roman" w:eastAsia="MYingHei_18030_C-Medium" w:hAnsi="Times New Roman" w:cs="Times New Roman"/>
                <w:color w:val="000000"/>
                <w:sz w:val="18"/>
                <w:szCs w:val="18"/>
              </w:rPr>
              <w:t>1.27(1.15-1.42)</w:t>
            </w:r>
          </w:p>
        </w:tc>
      </w:tr>
      <w:tr w:rsidR="00B20FFF" w:rsidRPr="006F3CDA" w14:paraId="4B1336F4" w14:textId="77777777" w:rsidTr="00B62E89">
        <w:tc>
          <w:tcPr>
            <w:tcW w:w="0" w:type="auto"/>
            <w:tcBorders>
              <w:bottom w:val="single" w:sz="4" w:space="0" w:color="auto"/>
            </w:tcBorders>
          </w:tcPr>
          <w:p w14:paraId="66A3EE95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MUO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04C5D6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6510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26784F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hAnsi="Times New Roman" w:cs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E2592C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83CB18" w14:textId="77777777" w:rsidR="00B20FFF" w:rsidRPr="006F3CDA" w:rsidRDefault="00B20FFF" w:rsidP="00B62E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3CDA">
              <w:rPr>
                <w:rFonts w:ascii="Times New Roman" w:eastAsia="MYingHei_18030_C-Medium" w:hAnsi="Times New Roman" w:cs="Times New Roman"/>
                <w:color w:val="000000"/>
                <w:sz w:val="18"/>
                <w:szCs w:val="18"/>
              </w:rPr>
              <w:t>1.65(1.53-1.79)</w:t>
            </w:r>
          </w:p>
        </w:tc>
      </w:tr>
    </w:tbl>
    <w:p w14:paraId="3B30034F" w14:textId="77777777" w:rsidR="00B20FFF" w:rsidRPr="006F3CDA" w:rsidRDefault="00B20FFF" w:rsidP="00B20FFF">
      <w:pPr>
        <w:pStyle w:val="a8"/>
        <w:jc w:val="left"/>
        <w:rPr>
          <w:rFonts w:ascii="Times New Roman" w:hAnsi="Times New Roman" w:cs="Times New Roman"/>
          <w:sz w:val="18"/>
          <w:szCs w:val="18"/>
        </w:rPr>
      </w:pPr>
      <w:r w:rsidRPr="006F3CDA">
        <w:rPr>
          <w:rFonts w:ascii="Times New Roman" w:hAnsi="Times New Roman" w:cs="Times New Roman"/>
          <w:sz w:val="18"/>
          <w:szCs w:val="18"/>
        </w:rPr>
        <w:t>Cox proportional-hazards regression models used age as the time scale, all models were adjusted for sex, income, educational level, drinking, smoking, physical activity, ALT, LDL-C, Hs-CRP. MHNW, metabolically healthy normal-weight; MHO, metabolically healthy obesity; MUNW, metabolically unhealthy normal-weight; MUO, metabolically unhealthy obesity.</w:t>
      </w:r>
    </w:p>
    <w:p w14:paraId="57505044" w14:textId="719A38BB" w:rsidR="00FE0BBB" w:rsidRDefault="00FE0BBB">
      <w:pPr>
        <w:widowControl/>
        <w:jc w:val="left"/>
      </w:pPr>
      <w:r>
        <w:br w:type="page"/>
      </w:r>
    </w:p>
    <w:p w14:paraId="76D5D2EA" w14:textId="77777777" w:rsidR="00FE0BBB" w:rsidRDefault="00FE0BBB">
      <w:pPr>
        <w:sectPr w:rsidR="00FE0BBB" w:rsidSect="006F3CDA"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</w:p>
    <w:p w14:paraId="04095273" w14:textId="77777777" w:rsidR="00FE0BBB" w:rsidRDefault="00FE0BBB" w:rsidP="00FE0BBB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noProof/>
          <w:sz w:val="15"/>
          <w:szCs w:val="15"/>
        </w:rPr>
        <w:lastRenderedPageBreak/>
        <w:drawing>
          <wp:inline distT="0" distB="0" distL="0" distR="0" wp14:anchorId="66A78C2A" wp14:editId="44B923DD">
            <wp:extent cx="5274310" cy="36087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A791" w14:textId="77777777" w:rsidR="00FE0BBB" w:rsidRDefault="00FE0BBB" w:rsidP="00FE0BBB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 w:hint="eastAsia"/>
          <w:sz w:val="15"/>
          <w:szCs w:val="15"/>
        </w:rPr>
        <w:t>Supplement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sz w:val="15"/>
          <w:szCs w:val="15"/>
        </w:rPr>
        <w:t>Figure</w:t>
      </w:r>
      <w:r>
        <w:rPr>
          <w:rFonts w:ascii="Times New Roman" w:hAnsi="Times New Roman" w:cs="Times New Roman"/>
          <w:sz w:val="15"/>
          <w:szCs w:val="15"/>
        </w:rPr>
        <w:t xml:space="preserve"> 1. </w:t>
      </w:r>
      <w:r>
        <w:rPr>
          <w:rFonts w:ascii="Times New Roman" w:hAnsi="Times New Roman" w:cs="Times New Roman" w:hint="eastAsia"/>
          <w:sz w:val="15"/>
          <w:szCs w:val="15"/>
        </w:rPr>
        <w:t>Flow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sz w:val="15"/>
          <w:szCs w:val="15"/>
        </w:rPr>
        <w:t>chart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sz w:val="15"/>
          <w:szCs w:val="15"/>
        </w:rPr>
        <w:t>of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 w:hint="eastAsia"/>
          <w:sz w:val="15"/>
          <w:szCs w:val="15"/>
        </w:rPr>
        <w:t>participants</w:t>
      </w:r>
      <w:r>
        <w:rPr>
          <w:rFonts w:ascii="Times New Roman" w:hAnsi="Times New Roman" w:cs="Times New Roman"/>
          <w:sz w:val="15"/>
          <w:szCs w:val="15"/>
        </w:rPr>
        <w:br w:type="page"/>
      </w:r>
    </w:p>
    <w:p w14:paraId="1EA562CF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49CC5FDD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408671C2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00C6FC77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6CD024AA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081B79E2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211F9651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53D65247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601F581D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2D844713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46A76504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1EDB1E60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57290D22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5CE9BD66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p w14:paraId="0E13C90D" w14:textId="77777777" w:rsidR="00FE0BBB" w:rsidRDefault="00FE0BBB" w:rsidP="00FE0BBB">
      <w:pPr>
        <w:rPr>
          <w:rFonts w:ascii="Times New Roman" w:hAnsi="Times New Roman" w:cs="Times New Roman"/>
          <w:sz w:val="15"/>
          <w:szCs w:val="15"/>
        </w:rPr>
      </w:pPr>
    </w:p>
    <w:tbl>
      <w:tblPr>
        <w:tblStyle w:val="a7"/>
        <w:tblpPr w:leftFromText="180" w:rightFromText="180" w:vertAnchor="text" w:horzAnchor="page" w:tblpX="956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641"/>
        <w:gridCol w:w="641"/>
        <w:gridCol w:w="641"/>
        <w:gridCol w:w="556"/>
        <w:gridCol w:w="556"/>
        <w:gridCol w:w="556"/>
        <w:gridCol w:w="556"/>
        <w:gridCol w:w="556"/>
        <w:gridCol w:w="556"/>
        <w:gridCol w:w="556"/>
      </w:tblGrid>
      <w:tr w:rsidR="00FE0BBB" w:rsidRPr="00116AB5" w14:paraId="3B4EFCD4" w14:textId="77777777" w:rsidTr="006E3D77">
        <w:tc>
          <w:tcPr>
            <w:tcW w:w="0" w:type="auto"/>
            <w:gridSpan w:val="11"/>
          </w:tcPr>
          <w:p w14:paraId="2814A6C8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Number at risk</w:t>
            </w:r>
          </w:p>
        </w:tc>
      </w:tr>
      <w:tr w:rsidR="00FE0BBB" w:rsidRPr="00116AB5" w14:paraId="5B5A481A" w14:textId="77777777" w:rsidTr="006E3D77">
        <w:tc>
          <w:tcPr>
            <w:tcW w:w="0" w:type="auto"/>
          </w:tcPr>
          <w:p w14:paraId="6046375E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Stable MHNW</w:t>
            </w:r>
          </w:p>
        </w:tc>
        <w:tc>
          <w:tcPr>
            <w:tcW w:w="0" w:type="auto"/>
          </w:tcPr>
          <w:p w14:paraId="00C6EFA3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10891</w:t>
            </w:r>
          </w:p>
        </w:tc>
        <w:tc>
          <w:tcPr>
            <w:tcW w:w="0" w:type="auto"/>
          </w:tcPr>
          <w:p w14:paraId="6AE3F590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10886</w:t>
            </w:r>
          </w:p>
        </w:tc>
        <w:tc>
          <w:tcPr>
            <w:tcW w:w="0" w:type="auto"/>
          </w:tcPr>
          <w:p w14:paraId="46507BBE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10588</w:t>
            </w:r>
          </w:p>
        </w:tc>
        <w:tc>
          <w:tcPr>
            <w:tcW w:w="0" w:type="auto"/>
          </w:tcPr>
          <w:p w14:paraId="18A7F2BB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9804</w:t>
            </w:r>
          </w:p>
        </w:tc>
        <w:tc>
          <w:tcPr>
            <w:tcW w:w="0" w:type="auto"/>
          </w:tcPr>
          <w:p w14:paraId="7E17A71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9512</w:t>
            </w:r>
          </w:p>
        </w:tc>
        <w:tc>
          <w:tcPr>
            <w:tcW w:w="0" w:type="auto"/>
          </w:tcPr>
          <w:p w14:paraId="6C719E7A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8566</w:t>
            </w:r>
          </w:p>
        </w:tc>
        <w:tc>
          <w:tcPr>
            <w:tcW w:w="0" w:type="auto"/>
          </w:tcPr>
          <w:p w14:paraId="5DD9A408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8252</w:t>
            </w:r>
          </w:p>
        </w:tc>
        <w:tc>
          <w:tcPr>
            <w:tcW w:w="0" w:type="auto"/>
          </w:tcPr>
          <w:p w14:paraId="0176AE89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7047</w:t>
            </w:r>
          </w:p>
        </w:tc>
        <w:tc>
          <w:tcPr>
            <w:tcW w:w="0" w:type="auto"/>
          </w:tcPr>
          <w:p w14:paraId="41127943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5399</w:t>
            </w:r>
          </w:p>
        </w:tc>
        <w:tc>
          <w:tcPr>
            <w:tcW w:w="0" w:type="auto"/>
          </w:tcPr>
          <w:p w14:paraId="7CC2E1B8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2488</w:t>
            </w:r>
          </w:p>
        </w:tc>
      </w:tr>
      <w:tr w:rsidR="00FE0BBB" w:rsidRPr="00116AB5" w14:paraId="18423134" w14:textId="77777777" w:rsidTr="006E3D77">
        <w:tc>
          <w:tcPr>
            <w:tcW w:w="0" w:type="auto"/>
          </w:tcPr>
          <w:p w14:paraId="318CFBD1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MHNW-MUNW</w:t>
            </w:r>
          </w:p>
        </w:tc>
        <w:tc>
          <w:tcPr>
            <w:tcW w:w="0" w:type="auto"/>
          </w:tcPr>
          <w:p w14:paraId="08A549C3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2270</w:t>
            </w:r>
          </w:p>
        </w:tc>
        <w:tc>
          <w:tcPr>
            <w:tcW w:w="0" w:type="auto"/>
          </w:tcPr>
          <w:p w14:paraId="480B603B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2267</w:t>
            </w:r>
          </w:p>
        </w:tc>
        <w:tc>
          <w:tcPr>
            <w:tcW w:w="0" w:type="auto"/>
          </w:tcPr>
          <w:p w14:paraId="77779F9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2209</w:t>
            </w:r>
          </w:p>
        </w:tc>
        <w:tc>
          <w:tcPr>
            <w:tcW w:w="0" w:type="auto"/>
          </w:tcPr>
          <w:p w14:paraId="43320367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2006</w:t>
            </w:r>
          </w:p>
        </w:tc>
        <w:tc>
          <w:tcPr>
            <w:tcW w:w="0" w:type="auto"/>
          </w:tcPr>
          <w:p w14:paraId="70B94C06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1931</w:t>
            </w:r>
          </w:p>
        </w:tc>
        <w:tc>
          <w:tcPr>
            <w:tcW w:w="0" w:type="auto"/>
          </w:tcPr>
          <w:p w14:paraId="0FA67892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1678</w:t>
            </w:r>
          </w:p>
        </w:tc>
        <w:tc>
          <w:tcPr>
            <w:tcW w:w="0" w:type="auto"/>
          </w:tcPr>
          <w:p w14:paraId="006C2C38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1600</w:t>
            </w:r>
          </w:p>
        </w:tc>
        <w:tc>
          <w:tcPr>
            <w:tcW w:w="0" w:type="auto"/>
          </w:tcPr>
          <w:p w14:paraId="50E9162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1309</w:t>
            </w:r>
          </w:p>
        </w:tc>
        <w:tc>
          <w:tcPr>
            <w:tcW w:w="0" w:type="auto"/>
          </w:tcPr>
          <w:p w14:paraId="19034CF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1019</w:t>
            </w:r>
          </w:p>
        </w:tc>
        <w:tc>
          <w:tcPr>
            <w:tcW w:w="0" w:type="auto"/>
          </w:tcPr>
          <w:p w14:paraId="2EAC04D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481</w:t>
            </w:r>
          </w:p>
        </w:tc>
      </w:tr>
      <w:tr w:rsidR="00FE0BBB" w:rsidRPr="00116AB5" w14:paraId="4851492D" w14:textId="77777777" w:rsidTr="006E3D77">
        <w:tc>
          <w:tcPr>
            <w:tcW w:w="0" w:type="auto"/>
          </w:tcPr>
          <w:p w14:paraId="3E6658DB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MUNW</w:t>
            </w:r>
          </w:p>
        </w:tc>
        <w:tc>
          <w:tcPr>
            <w:tcW w:w="0" w:type="auto"/>
          </w:tcPr>
          <w:p w14:paraId="776B8F8A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2703</w:t>
            </w:r>
          </w:p>
        </w:tc>
        <w:tc>
          <w:tcPr>
            <w:tcW w:w="0" w:type="auto"/>
          </w:tcPr>
          <w:p w14:paraId="746E93FF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2688</w:t>
            </w:r>
          </w:p>
        </w:tc>
        <w:tc>
          <w:tcPr>
            <w:tcW w:w="0" w:type="auto"/>
          </w:tcPr>
          <w:p w14:paraId="51308902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2601</w:t>
            </w:r>
          </w:p>
        </w:tc>
        <w:tc>
          <w:tcPr>
            <w:tcW w:w="0" w:type="auto"/>
          </w:tcPr>
          <w:p w14:paraId="4E04F6CE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2272</w:t>
            </w:r>
          </w:p>
        </w:tc>
        <w:tc>
          <w:tcPr>
            <w:tcW w:w="0" w:type="auto"/>
          </w:tcPr>
          <w:p w14:paraId="2F7D17F3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2196</w:t>
            </w:r>
          </w:p>
        </w:tc>
        <w:tc>
          <w:tcPr>
            <w:tcW w:w="0" w:type="auto"/>
          </w:tcPr>
          <w:p w14:paraId="6D0C9A52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1859</w:t>
            </w:r>
          </w:p>
        </w:tc>
        <w:tc>
          <w:tcPr>
            <w:tcW w:w="0" w:type="auto"/>
          </w:tcPr>
          <w:p w14:paraId="17891BDA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1778</w:t>
            </w:r>
          </w:p>
        </w:tc>
        <w:tc>
          <w:tcPr>
            <w:tcW w:w="0" w:type="auto"/>
          </w:tcPr>
          <w:p w14:paraId="01FE289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1424</w:t>
            </w:r>
          </w:p>
        </w:tc>
        <w:tc>
          <w:tcPr>
            <w:tcW w:w="0" w:type="auto"/>
          </w:tcPr>
          <w:p w14:paraId="0E6779F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1136</w:t>
            </w:r>
          </w:p>
        </w:tc>
        <w:tc>
          <w:tcPr>
            <w:tcW w:w="0" w:type="auto"/>
          </w:tcPr>
          <w:p w14:paraId="32BE445C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485</w:t>
            </w:r>
          </w:p>
        </w:tc>
      </w:tr>
      <w:tr w:rsidR="00FE0BBB" w:rsidRPr="00116AB5" w14:paraId="2B496425" w14:textId="77777777" w:rsidTr="006E3D77">
        <w:tc>
          <w:tcPr>
            <w:tcW w:w="0" w:type="auto"/>
          </w:tcPr>
          <w:p w14:paraId="71710F52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Stable MHOW</w:t>
            </w:r>
          </w:p>
        </w:tc>
        <w:tc>
          <w:tcPr>
            <w:tcW w:w="0" w:type="auto"/>
          </w:tcPr>
          <w:p w14:paraId="1965C40A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7751</w:t>
            </w:r>
          </w:p>
        </w:tc>
        <w:tc>
          <w:tcPr>
            <w:tcW w:w="0" w:type="auto"/>
          </w:tcPr>
          <w:p w14:paraId="701E61DC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7738</w:t>
            </w:r>
          </w:p>
        </w:tc>
        <w:tc>
          <w:tcPr>
            <w:tcW w:w="0" w:type="auto"/>
          </w:tcPr>
          <w:p w14:paraId="589D37E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7564</w:t>
            </w:r>
          </w:p>
        </w:tc>
        <w:tc>
          <w:tcPr>
            <w:tcW w:w="0" w:type="auto"/>
          </w:tcPr>
          <w:p w14:paraId="2276398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6997</w:t>
            </w:r>
          </w:p>
        </w:tc>
        <w:tc>
          <w:tcPr>
            <w:tcW w:w="0" w:type="auto"/>
          </w:tcPr>
          <w:p w14:paraId="2C8930F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6798</w:t>
            </w:r>
          </w:p>
        </w:tc>
        <w:tc>
          <w:tcPr>
            <w:tcW w:w="0" w:type="auto"/>
          </w:tcPr>
          <w:p w14:paraId="2627DCBB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6081</w:t>
            </w:r>
          </w:p>
        </w:tc>
        <w:tc>
          <w:tcPr>
            <w:tcW w:w="0" w:type="auto"/>
          </w:tcPr>
          <w:p w14:paraId="624BAE79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5835</w:t>
            </w:r>
          </w:p>
        </w:tc>
        <w:tc>
          <w:tcPr>
            <w:tcW w:w="0" w:type="auto"/>
          </w:tcPr>
          <w:p w14:paraId="0C714F2C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4963</w:t>
            </w:r>
          </w:p>
        </w:tc>
        <w:tc>
          <w:tcPr>
            <w:tcW w:w="0" w:type="auto"/>
          </w:tcPr>
          <w:p w14:paraId="71F6FE1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3972</w:t>
            </w:r>
          </w:p>
        </w:tc>
        <w:tc>
          <w:tcPr>
            <w:tcW w:w="0" w:type="auto"/>
          </w:tcPr>
          <w:p w14:paraId="2B7E6730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1743</w:t>
            </w:r>
          </w:p>
        </w:tc>
      </w:tr>
      <w:tr w:rsidR="00FE0BBB" w:rsidRPr="00116AB5" w14:paraId="327DDBC0" w14:textId="77777777" w:rsidTr="006E3D77">
        <w:tc>
          <w:tcPr>
            <w:tcW w:w="0" w:type="auto"/>
          </w:tcPr>
          <w:p w14:paraId="3993B2C3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MHOW-MUOW</w:t>
            </w:r>
          </w:p>
        </w:tc>
        <w:tc>
          <w:tcPr>
            <w:tcW w:w="0" w:type="auto"/>
          </w:tcPr>
          <w:p w14:paraId="723DBC1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3230</w:t>
            </w:r>
          </w:p>
        </w:tc>
        <w:tc>
          <w:tcPr>
            <w:tcW w:w="0" w:type="auto"/>
          </w:tcPr>
          <w:p w14:paraId="456531EB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3222</w:t>
            </w:r>
          </w:p>
        </w:tc>
        <w:tc>
          <w:tcPr>
            <w:tcW w:w="0" w:type="auto"/>
          </w:tcPr>
          <w:p w14:paraId="5638D88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3130</w:t>
            </w:r>
          </w:p>
        </w:tc>
        <w:tc>
          <w:tcPr>
            <w:tcW w:w="0" w:type="auto"/>
          </w:tcPr>
          <w:p w14:paraId="5DD7191E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2876</w:t>
            </w:r>
          </w:p>
        </w:tc>
        <w:tc>
          <w:tcPr>
            <w:tcW w:w="0" w:type="auto"/>
          </w:tcPr>
          <w:p w14:paraId="1FEB7396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2783</w:t>
            </w:r>
          </w:p>
        </w:tc>
        <w:tc>
          <w:tcPr>
            <w:tcW w:w="0" w:type="auto"/>
          </w:tcPr>
          <w:p w14:paraId="26BDF33F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2460</w:t>
            </w:r>
          </w:p>
        </w:tc>
        <w:tc>
          <w:tcPr>
            <w:tcW w:w="0" w:type="auto"/>
          </w:tcPr>
          <w:p w14:paraId="602982BD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2364</w:t>
            </w:r>
          </w:p>
        </w:tc>
        <w:tc>
          <w:tcPr>
            <w:tcW w:w="0" w:type="auto"/>
          </w:tcPr>
          <w:p w14:paraId="3389781C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1976</w:t>
            </w:r>
          </w:p>
        </w:tc>
        <w:tc>
          <w:tcPr>
            <w:tcW w:w="0" w:type="auto"/>
          </w:tcPr>
          <w:p w14:paraId="3BD18FC8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1544</w:t>
            </w:r>
          </w:p>
        </w:tc>
        <w:tc>
          <w:tcPr>
            <w:tcW w:w="0" w:type="auto"/>
          </w:tcPr>
          <w:p w14:paraId="7185BBAD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727</w:t>
            </w:r>
          </w:p>
        </w:tc>
      </w:tr>
      <w:tr w:rsidR="00FE0BBB" w:rsidRPr="00116AB5" w14:paraId="4416CDB1" w14:textId="77777777" w:rsidTr="006E3D77">
        <w:tc>
          <w:tcPr>
            <w:tcW w:w="0" w:type="auto"/>
          </w:tcPr>
          <w:p w14:paraId="216430FD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MUOW</w:t>
            </w:r>
          </w:p>
        </w:tc>
        <w:tc>
          <w:tcPr>
            <w:tcW w:w="0" w:type="auto"/>
          </w:tcPr>
          <w:p w14:paraId="1BB8246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5698</w:t>
            </w:r>
          </w:p>
        </w:tc>
        <w:tc>
          <w:tcPr>
            <w:tcW w:w="0" w:type="auto"/>
          </w:tcPr>
          <w:p w14:paraId="0258D8F0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5687</w:t>
            </w:r>
          </w:p>
        </w:tc>
        <w:tc>
          <w:tcPr>
            <w:tcW w:w="0" w:type="auto"/>
          </w:tcPr>
          <w:p w14:paraId="2587230A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5484</w:t>
            </w:r>
          </w:p>
        </w:tc>
        <w:tc>
          <w:tcPr>
            <w:tcW w:w="0" w:type="auto"/>
          </w:tcPr>
          <w:p w14:paraId="4C5804C9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4882</w:t>
            </w:r>
          </w:p>
        </w:tc>
        <w:tc>
          <w:tcPr>
            <w:tcW w:w="0" w:type="auto"/>
          </w:tcPr>
          <w:p w14:paraId="67BC6ECE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4702</w:t>
            </w:r>
          </w:p>
        </w:tc>
        <w:tc>
          <w:tcPr>
            <w:tcW w:w="0" w:type="auto"/>
          </w:tcPr>
          <w:p w14:paraId="42F3C23B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4034</w:t>
            </w:r>
          </w:p>
        </w:tc>
        <w:tc>
          <w:tcPr>
            <w:tcW w:w="0" w:type="auto"/>
          </w:tcPr>
          <w:p w14:paraId="1C6F32C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3851</w:t>
            </w:r>
          </w:p>
        </w:tc>
        <w:tc>
          <w:tcPr>
            <w:tcW w:w="0" w:type="auto"/>
          </w:tcPr>
          <w:p w14:paraId="70FB612B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3086</w:t>
            </w:r>
          </w:p>
        </w:tc>
        <w:tc>
          <w:tcPr>
            <w:tcW w:w="0" w:type="auto"/>
          </w:tcPr>
          <w:p w14:paraId="76CB91E6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2362</w:t>
            </w:r>
          </w:p>
        </w:tc>
        <w:tc>
          <w:tcPr>
            <w:tcW w:w="0" w:type="auto"/>
          </w:tcPr>
          <w:p w14:paraId="7AA91851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1097</w:t>
            </w:r>
          </w:p>
        </w:tc>
      </w:tr>
      <w:tr w:rsidR="00FE0BBB" w:rsidRPr="00116AB5" w14:paraId="7DEE8457" w14:textId="77777777" w:rsidTr="006E3D77">
        <w:tc>
          <w:tcPr>
            <w:tcW w:w="0" w:type="auto"/>
          </w:tcPr>
          <w:p w14:paraId="39DDD94A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Stable MHO</w:t>
            </w:r>
          </w:p>
        </w:tc>
        <w:tc>
          <w:tcPr>
            <w:tcW w:w="0" w:type="auto"/>
          </w:tcPr>
          <w:p w14:paraId="0EE5CB7F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2155</w:t>
            </w:r>
          </w:p>
        </w:tc>
        <w:tc>
          <w:tcPr>
            <w:tcW w:w="0" w:type="auto"/>
          </w:tcPr>
          <w:p w14:paraId="20BC71EC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2153</w:t>
            </w:r>
          </w:p>
        </w:tc>
        <w:tc>
          <w:tcPr>
            <w:tcW w:w="0" w:type="auto"/>
          </w:tcPr>
          <w:p w14:paraId="786B39B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2085</w:t>
            </w:r>
          </w:p>
        </w:tc>
        <w:tc>
          <w:tcPr>
            <w:tcW w:w="0" w:type="auto"/>
          </w:tcPr>
          <w:p w14:paraId="4491BFD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1921</w:t>
            </w:r>
          </w:p>
        </w:tc>
        <w:tc>
          <w:tcPr>
            <w:tcW w:w="0" w:type="auto"/>
          </w:tcPr>
          <w:p w14:paraId="2678F139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1874</w:t>
            </w:r>
          </w:p>
        </w:tc>
        <w:tc>
          <w:tcPr>
            <w:tcW w:w="0" w:type="auto"/>
          </w:tcPr>
          <w:p w14:paraId="08CADCF2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1700</w:t>
            </w:r>
          </w:p>
        </w:tc>
        <w:tc>
          <w:tcPr>
            <w:tcW w:w="0" w:type="auto"/>
          </w:tcPr>
          <w:p w14:paraId="698ADD18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1649</w:t>
            </w:r>
          </w:p>
        </w:tc>
        <w:tc>
          <w:tcPr>
            <w:tcW w:w="0" w:type="auto"/>
          </w:tcPr>
          <w:p w14:paraId="0F50CFDE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1395</w:t>
            </w:r>
          </w:p>
        </w:tc>
        <w:tc>
          <w:tcPr>
            <w:tcW w:w="0" w:type="auto"/>
          </w:tcPr>
          <w:p w14:paraId="2A432B93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1138</w:t>
            </w:r>
          </w:p>
        </w:tc>
        <w:tc>
          <w:tcPr>
            <w:tcW w:w="0" w:type="auto"/>
          </w:tcPr>
          <w:p w14:paraId="6DEB7B8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488</w:t>
            </w:r>
          </w:p>
        </w:tc>
      </w:tr>
      <w:tr w:rsidR="00FE0BBB" w:rsidRPr="00116AB5" w14:paraId="4B3C93AC" w14:textId="77777777" w:rsidTr="006E3D77">
        <w:tc>
          <w:tcPr>
            <w:tcW w:w="0" w:type="auto"/>
          </w:tcPr>
          <w:p w14:paraId="4257F48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MHO-MUO</w:t>
            </w:r>
          </w:p>
        </w:tc>
        <w:tc>
          <w:tcPr>
            <w:tcW w:w="0" w:type="auto"/>
          </w:tcPr>
          <w:p w14:paraId="434C4FFC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1415</w:t>
            </w:r>
          </w:p>
        </w:tc>
        <w:tc>
          <w:tcPr>
            <w:tcW w:w="0" w:type="auto"/>
          </w:tcPr>
          <w:p w14:paraId="61A53CD4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1414</w:t>
            </w:r>
          </w:p>
        </w:tc>
        <w:tc>
          <w:tcPr>
            <w:tcW w:w="0" w:type="auto"/>
          </w:tcPr>
          <w:p w14:paraId="1B1B796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1368</w:t>
            </w:r>
          </w:p>
        </w:tc>
        <w:tc>
          <w:tcPr>
            <w:tcW w:w="0" w:type="auto"/>
          </w:tcPr>
          <w:p w14:paraId="080CCC2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1255</w:t>
            </w:r>
          </w:p>
        </w:tc>
        <w:tc>
          <w:tcPr>
            <w:tcW w:w="0" w:type="auto"/>
          </w:tcPr>
          <w:p w14:paraId="6E00609C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1205</w:t>
            </w:r>
          </w:p>
        </w:tc>
        <w:tc>
          <w:tcPr>
            <w:tcW w:w="0" w:type="auto"/>
          </w:tcPr>
          <w:p w14:paraId="1F873137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1094</w:t>
            </w:r>
          </w:p>
        </w:tc>
        <w:tc>
          <w:tcPr>
            <w:tcW w:w="0" w:type="auto"/>
          </w:tcPr>
          <w:p w14:paraId="2077DE3A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1060</w:t>
            </w:r>
          </w:p>
        </w:tc>
        <w:tc>
          <w:tcPr>
            <w:tcW w:w="0" w:type="auto"/>
          </w:tcPr>
          <w:p w14:paraId="31952958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875</w:t>
            </w:r>
          </w:p>
        </w:tc>
        <w:tc>
          <w:tcPr>
            <w:tcW w:w="0" w:type="auto"/>
          </w:tcPr>
          <w:p w14:paraId="425FD961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682</w:t>
            </w:r>
          </w:p>
        </w:tc>
        <w:tc>
          <w:tcPr>
            <w:tcW w:w="0" w:type="auto"/>
          </w:tcPr>
          <w:p w14:paraId="722331DB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293</w:t>
            </w:r>
          </w:p>
        </w:tc>
      </w:tr>
      <w:tr w:rsidR="00FE0BBB" w:rsidRPr="00116AB5" w14:paraId="4F753F84" w14:textId="77777777" w:rsidTr="006E3D77">
        <w:tc>
          <w:tcPr>
            <w:tcW w:w="0" w:type="auto"/>
          </w:tcPr>
          <w:p w14:paraId="6DFA03B9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MUO</w:t>
            </w:r>
          </w:p>
        </w:tc>
        <w:tc>
          <w:tcPr>
            <w:tcW w:w="0" w:type="auto"/>
          </w:tcPr>
          <w:p w14:paraId="2B6DD309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3346</w:t>
            </w:r>
          </w:p>
        </w:tc>
        <w:tc>
          <w:tcPr>
            <w:tcW w:w="0" w:type="auto"/>
          </w:tcPr>
          <w:p w14:paraId="2F45B971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3339</w:t>
            </w:r>
          </w:p>
        </w:tc>
        <w:tc>
          <w:tcPr>
            <w:tcW w:w="0" w:type="auto"/>
          </w:tcPr>
          <w:p w14:paraId="20E7EE3B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3220</w:t>
            </w:r>
          </w:p>
        </w:tc>
        <w:tc>
          <w:tcPr>
            <w:tcW w:w="0" w:type="auto"/>
          </w:tcPr>
          <w:p w14:paraId="7CAB2087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2841</w:t>
            </w:r>
          </w:p>
        </w:tc>
        <w:tc>
          <w:tcPr>
            <w:tcW w:w="0" w:type="auto"/>
          </w:tcPr>
          <w:p w14:paraId="4C0BC5BE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2755</w:t>
            </w:r>
          </w:p>
        </w:tc>
        <w:tc>
          <w:tcPr>
            <w:tcW w:w="0" w:type="auto"/>
          </w:tcPr>
          <w:p w14:paraId="7AADD6AC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2361</w:t>
            </w:r>
          </w:p>
        </w:tc>
        <w:tc>
          <w:tcPr>
            <w:tcW w:w="0" w:type="auto"/>
          </w:tcPr>
          <w:p w14:paraId="7A117DB7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2248</w:t>
            </w:r>
          </w:p>
        </w:tc>
        <w:tc>
          <w:tcPr>
            <w:tcW w:w="0" w:type="auto"/>
          </w:tcPr>
          <w:p w14:paraId="0C10D1CA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1829</w:t>
            </w:r>
          </w:p>
        </w:tc>
        <w:tc>
          <w:tcPr>
            <w:tcW w:w="0" w:type="auto"/>
          </w:tcPr>
          <w:p w14:paraId="7C4CF30B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1398</w:t>
            </w:r>
          </w:p>
        </w:tc>
        <w:tc>
          <w:tcPr>
            <w:tcW w:w="0" w:type="auto"/>
          </w:tcPr>
          <w:p w14:paraId="2F14E3D5" w14:textId="77777777" w:rsidR="00FE0BBB" w:rsidRPr="00116AB5" w:rsidRDefault="00FE0BBB" w:rsidP="006E3D77">
            <w:pPr>
              <w:widowControl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116AB5">
              <w:rPr>
                <w:rFonts w:ascii="Times New Roman" w:hAnsi="Times New Roman" w:cs="Times New Roman"/>
                <w:sz w:val="17"/>
                <w:szCs w:val="17"/>
              </w:rPr>
              <w:t>581</w:t>
            </w:r>
          </w:p>
        </w:tc>
      </w:tr>
    </w:tbl>
    <w:p w14:paraId="60127C53" w14:textId="77777777" w:rsidR="00FE0BBB" w:rsidRPr="00960AD7" w:rsidRDefault="00FE0BBB" w:rsidP="00FE0BBB">
      <w:pPr>
        <w:rPr>
          <w:rFonts w:ascii="Times New Roman" w:hAnsi="Times New Roman" w:cs="Times New Roman"/>
          <w:sz w:val="15"/>
          <w:szCs w:val="15"/>
        </w:rPr>
      </w:pPr>
      <w:r w:rsidRPr="00960AD7">
        <w:rPr>
          <w:rFonts w:ascii="Times New Roman" w:hAnsi="Times New Roman" w:cs="Times New Roman"/>
          <w:noProof/>
          <w:sz w:val="15"/>
          <w:szCs w:val="15"/>
        </w:rPr>
        <w:t xml:space="preserve"> </w:t>
      </w:r>
      <w:r w:rsidRPr="00960AD7">
        <w:rPr>
          <w:rFonts w:ascii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0DA1B1C0" wp14:editId="0F2CCBC6">
            <wp:simplePos x="0" y="0"/>
            <wp:positionH relativeFrom="column">
              <wp:posOffset>2263</wp:posOffset>
            </wp:positionH>
            <wp:positionV relativeFrom="page">
              <wp:posOffset>959667</wp:posOffset>
            </wp:positionV>
            <wp:extent cx="5274310" cy="3076575"/>
            <wp:effectExtent l="0" t="0" r="2540" b="0"/>
            <wp:wrapNone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40386008" w14:textId="77777777" w:rsidR="00FE0BBB" w:rsidRDefault="00FE0BBB" w:rsidP="00FE0BBB">
      <w:pPr>
        <w:widowControl/>
        <w:jc w:val="left"/>
        <w:rPr>
          <w:rFonts w:ascii="Times New Roman" w:hAnsi="Times New Roman" w:cs="Times New Roman"/>
        </w:rPr>
      </w:pPr>
    </w:p>
    <w:p w14:paraId="4DC8F19D" w14:textId="77777777" w:rsidR="00FE0BBB" w:rsidRDefault="00FE0BBB" w:rsidP="00FE0BBB">
      <w:pPr>
        <w:widowControl/>
        <w:jc w:val="left"/>
        <w:rPr>
          <w:rFonts w:ascii="Times New Roman" w:hAnsi="Times New Roman" w:cs="Times New Roman"/>
        </w:rPr>
      </w:pPr>
    </w:p>
    <w:p w14:paraId="30EA04A7" w14:textId="77777777" w:rsidR="00FE0BBB" w:rsidRDefault="00FE0BBB" w:rsidP="00FE0BBB">
      <w:pPr>
        <w:widowControl/>
        <w:jc w:val="left"/>
        <w:rPr>
          <w:rFonts w:ascii="Times New Roman" w:hAnsi="Times New Roman" w:cs="Times New Roman"/>
        </w:rPr>
      </w:pPr>
    </w:p>
    <w:p w14:paraId="1CC154BC" w14:textId="77777777" w:rsidR="00FE0BBB" w:rsidRDefault="00FE0BBB" w:rsidP="00FE0BBB">
      <w:pPr>
        <w:widowControl/>
        <w:jc w:val="left"/>
        <w:rPr>
          <w:rFonts w:ascii="Times New Roman" w:hAnsi="Times New Roman" w:cs="Times New Roman"/>
        </w:rPr>
      </w:pPr>
    </w:p>
    <w:p w14:paraId="3FDC7083" w14:textId="77777777" w:rsidR="00FE0BBB" w:rsidRDefault="00FE0BBB" w:rsidP="00FE0BBB">
      <w:pPr>
        <w:widowControl/>
        <w:jc w:val="left"/>
        <w:rPr>
          <w:rFonts w:ascii="Times New Roman" w:hAnsi="Times New Roman" w:cs="Times New Roman"/>
        </w:rPr>
      </w:pPr>
    </w:p>
    <w:p w14:paraId="06D51E9F" w14:textId="77777777" w:rsidR="00FE0BBB" w:rsidRDefault="00FE0BBB" w:rsidP="00FE0BBB">
      <w:pPr>
        <w:widowControl/>
        <w:jc w:val="left"/>
        <w:rPr>
          <w:rFonts w:ascii="Times New Roman" w:hAnsi="Times New Roman" w:cs="Times New Roman"/>
        </w:rPr>
      </w:pPr>
    </w:p>
    <w:p w14:paraId="390462C0" w14:textId="77777777" w:rsidR="00FE0BBB" w:rsidRDefault="00FE0BBB" w:rsidP="00FE0BBB">
      <w:pPr>
        <w:widowControl/>
        <w:jc w:val="left"/>
        <w:rPr>
          <w:rFonts w:ascii="Times New Roman" w:hAnsi="Times New Roman" w:cs="Times New Roman"/>
        </w:rPr>
      </w:pPr>
    </w:p>
    <w:p w14:paraId="784D20EF" w14:textId="77777777" w:rsidR="00FE0BBB" w:rsidRDefault="00FE0BBB" w:rsidP="00FE0BBB">
      <w:pPr>
        <w:widowControl/>
        <w:jc w:val="left"/>
        <w:rPr>
          <w:rFonts w:ascii="Times New Roman" w:hAnsi="Times New Roman" w:cs="Times New Roman"/>
        </w:rPr>
      </w:pPr>
    </w:p>
    <w:p w14:paraId="41F57213" w14:textId="77777777" w:rsidR="00FE0BBB" w:rsidRDefault="00FE0BBB" w:rsidP="00FE0BBB">
      <w:pPr>
        <w:widowControl/>
        <w:jc w:val="left"/>
        <w:rPr>
          <w:rFonts w:ascii="Times New Roman" w:hAnsi="Times New Roman" w:cs="Times New Roman"/>
        </w:rPr>
      </w:pPr>
    </w:p>
    <w:p w14:paraId="0026297C" w14:textId="77777777" w:rsidR="00FE0BBB" w:rsidRDefault="00FE0BBB" w:rsidP="00FE0BBB">
      <w:pPr>
        <w:jc w:val="left"/>
        <w:rPr>
          <w:rFonts w:ascii="Times New Roman" w:hAnsi="Times New Roman" w:cs="Times New Roman"/>
        </w:rPr>
      </w:pPr>
      <w:r w:rsidRPr="006873EB">
        <w:rPr>
          <w:rFonts w:ascii="Times New Roman" w:hAnsi="Times New Roman" w:cs="Times New Roman"/>
          <w:sz w:val="15"/>
          <w:szCs w:val="15"/>
        </w:rPr>
        <w:t xml:space="preserve">Supplement </w:t>
      </w:r>
      <w:r w:rsidRPr="006873EB">
        <w:rPr>
          <w:rFonts w:ascii="Times New Roman" w:hAnsi="Times New Roman" w:cs="Times New Roman" w:hint="eastAsia"/>
          <w:sz w:val="15"/>
          <w:szCs w:val="15"/>
        </w:rPr>
        <w:t>F</w:t>
      </w:r>
      <w:r w:rsidRPr="006873EB">
        <w:rPr>
          <w:rFonts w:ascii="Times New Roman" w:hAnsi="Times New Roman" w:cs="Times New Roman"/>
          <w:sz w:val="15"/>
          <w:szCs w:val="15"/>
        </w:rPr>
        <w:t xml:space="preserve">igure </w:t>
      </w:r>
      <w:r>
        <w:rPr>
          <w:rFonts w:ascii="Times New Roman" w:hAnsi="Times New Roman" w:cs="Times New Roman"/>
          <w:sz w:val="15"/>
          <w:szCs w:val="15"/>
        </w:rPr>
        <w:t xml:space="preserve">2. </w:t>
      </w:r>
      <w:r w:rsidRPr="00A27A0E">
        <w:rPr>
          <w:rFonts w:ascii="Times New Roman" w:hAnsi="Times New Roman" w:cs="Times New Roman"/>
          <w:sz w:val="15"/>
          <w:szCs w:val="15"/>
        </w:rPr>
        <w:t>Kaplan Meier curves showing change in metabolic health status over time and risk of chronic kidney disease</w:t>
      </w:r>
    </w:p>
    <w:p w14:paraId="531220B6" w14:textId="77777777" w:rsidR="00FE0BBB" w:rsidRDefault="00FE0BBB" w:rsidP="00FE0BBB">
      <w:r>
        <w:rPr>
          <w:noProof/>
        </w:rPr>
        <w:lastRenderedPageBreak/>
        <w:drawing>
          <wp:inline distT="0" distB="0" distL="0" distR="0" wp14:anchorId="4492272C" wp14:editId="35F59E53">
            <wp:extent cx="5274310" cy="50330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B577" w14:textId="77777777" w:rsidR="00FE0BBB" w:rsidRPr="006873EB" w:rsidRDefault="00FE0BBB" w:rsidP="00FE0BBB">
      <w:pPr>
        <w:rPr>
          <w:rFonts w:ascii="Times New Roman" w:hAnsi="Times New Roman" w:cs="Times New Roman"/>
          <w:sz w:val="15"/>
          <w:szCs w:val="15"/>
        </w:rPr>
      </w:pPr>
      <w:r w:rsidRPr="006873EB">
        <w:rPr>
          <w:rFonts w:ascii="Times New Roman" w:hAnsi="Times New Roman" w:cs="Times New Roman"/>
          <w:sz w:val="15"/>
          <w:szCs w:val="15"/>
        </w:rPr>
        <w:t xml:space="preserve">Supplement </w:t>
      </w:r>
      <w:r w:rsidRPr="006873EB">
        <w:rPr>
          <w:rFonts w:ascii="Times New Roman" w:hAnsi="Times New Roman" w:cs="Times New Roman" w:hint="eastAsia"/>
          <w:sz w:val="15"/>
          <w:szCs w:val="15"/>
        </w:rPr>
        <w:t>F</w:t>
      </w:r>
      <w:r w:rsidRPr="006873EB">
        <w:rPr>
          <w:rFonts w:ascii="Times New Roman" w:hAnsi="Times New Roman" w:cs="Times New Roman"/>
          <w:sz w:val="15"/>
          <w:szCs w:val="15"/>
        </w:rPr>
        <w:t xml:space="preserve">igure 3. </w:t>
      </w:r>
      <w:bookmarkStart w:id="3" w:name="OLE_LINK41"/>
      <w:r w:rsidRPr="006873EB">
        <w:rPr>
          <w:rFonts w:ascii="Times New Roman" w:hAnsi="Times New Roman" w:cs="Times New Roman"/>
          <w:sz w:val="15"/>
          <w:szCs w:val="15"/>
        </w:rPr>
        <w:t xml:space="preserve">Association of </w:t>
      </w:r>
      <w:bookmarkStart w:id="4" w:name="_Hlk89718270"/>
      <w:r w:rsidRPr="006873EB">
        <w:rPr>
          <w:rFonts w:ascii="Times New Roman" w:hAnsi="Times New Roman" w:cs="Times New Roman"/>
          <w:sz w:val="15"/>
          <w:szCs w:val="15"/>
        </w:rPr>
        <w:t>metabolic health status and risk of CKD</w:t>
      </w:r>
      <w:bookmarkEnd w:id="3"/>
      <w:bookmarkEnd w:id="4"/>
      <w:r w:rsidRPr="006873EB">
        <w:rPr>
          <w:rFonts w:ascii="Times New Roman" w:hAnsi="Times New Roman" w:cs="Times New Roman"/>
          <w:sz w:val="15"/>
          <w:szCs w:val="15"/>
        </w:rPr>
        <w:t xml:space="preserve"> by BMI and WC categories. (</w:t>
      </w:r>
      <w:r w:rsidRPr="003B000E">
        <w:rPr>
          <w:rFonts w:ascii="Times New Roman" w:hAnsi="Times New Roman" w:cs="Times New Roman"/>
          <w:sz w:val="15"/>
          <w:szCs w:val="15"/>
        </w:rPr>
        <w:t>MHNW, metabolically healthy normal-weight; MHOW, metabolically healthy overweight; MHO, metabolically healthy obesity; MUNW, metabolically unhealthy normal-weight; MUOW, metabolically unhealthy overweight; MUO, metabolically unhealthy obesity.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6873EB">
        <w:rPr>
          <w:rFonts w:ascii="Times New Roman" w:hAnsi="Times New Roman" w:cs="Times New Roman"/>
          <w:sz w:val="15"/>
          <w:szCs w:val="15"/>
        </w:rPr>
        <w:t>Cox proportional-hazards regression models used age as the time scale, all models were adjusted for sex, income, educational level, drinking, smoking, physical activity, ALT, LDL-C, Hs-CRP.)</w:t>
      </w:r>
    </w:p>
    <w:p w14:paraId="447F4E1A" w14:textId="23A11CAD" w:rsidR="00F82A81" w:rsidRPr="00FE0BBB" w:rsidRDefault="00594DD7"/>
    <w:sectPr w:rsidR="00F82A81" w:rsidRPr="00FE0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A372" w14:textId="77777777" w:rsidR="00594DD7" w:rsidRDefault="00594DD7" w:rsidP="00B20FFF">
      <w:r>
        <w:separator/>
      </w:r>
    </w:p>
  </w:endnote>
  <w:endnote w:type="continuationSeparator" w:id="0">
    <w:p w14:paraId="3482096D" w14:textId="77777777" w:rsidR="00594DD7" w:rsidRDefault="00594DD7" w:rsidP="00B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YingHei_18030_C-Medium">
    <w:panose1 w:val="020A0304000101010101"/>
    <w:charset w:val="86"/>
    <w:family w:val="roman"/>
    <w:pitch w:val="variable"/>
    <w:sig w:usb0="800002BF" w:usb1="38CF7CFA" w:usb2="0000001E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737B" w14:textId="77777777" w:rsidR="00594DD7" w:rsidRDefault="00594DD7" w:rsidP="00B20FFF">
      <w:r>
        <w:separator/>
      </w:r>
    </w:p>
  </w:footnote>
  <w:footnote w:type="continuationSeparator" w:id="0">
    <w:p w14:paraId="154A7FCE" w14:textId="77777777" w:rsidR="00594DD7" w:rsidRDefault="00594DD7" w:rsidP="00B2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20"/>
    <w:rsid w:val="000302A3"/>
    <w:rsid w:val="0014044F"/>
    <w:rsid w:val="00236620"/>
    <w:rsid w:val="0027756D"/>
    <w:rsid w:val="002943AD"/>
    <w:rsid w:val="00356B3D"/>
    <w:rsid w:val="00561BAF"/>
    <w:rsid w:val="00594DD7"/>
    <w:rsid w:val="007A439B"/>
    <w:rsid w:val="00A1527A"/>
    <w:rsid w:val="00A33057"/>
    <w:rsid w:val="00AD693E"/>
    <w:rsid w:val="00B20FFF"/>
    <w:rsid w:val="00C02CBF"/>
    <w:rsid w:val="00C30D57"/>
    <w:rsid w:val="00D14976"/>
    <w:rsid w:val="00E9467F"/>
    <w:rsid w:val="00FE0BBB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B88988-D287-414C-B260-C97A7583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F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FFF"/>
    <w:rPr>
      <w:sz w:val="18"/>
      <w:szCs w:val="18"/>
    </w:rPr>
  </w:style>
  <w:style w:type="table" w:styleId="a7">
    <w:name w:val="Table Grid"/>
    <w:basedOn w:val="a1"/>
    <w:uiPriority w:val="39"/>
    <w:rsid w:val="00B2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20FF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3774654883766"/>
          <c:y val="0.11971104231166151"/>
          <c:w val="0.62981944557676739"/>
          <c:h val="0.7103954884896354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Stable MHNW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0</c:v>
                </c:pt>
                <c:pt idx="1">
                  <c:v>1.84E-4</c:v>
                </c:pt>
                <c:pt idx="2">
                  <c:v>1.1599999999999999E-2</c:v>
                </c:pt>
                <c:pt idx="3">
                  <c:v>3.49E-2</c:v>
                </c:pt>
                <c:pt idx="4">
                  <c:v>4.41E-2</c:v>
                </c:pt>
                <c:pt idx="5">
                  <c:v>6.8599999999999994E-2</c:v>
                </c:pt>
                <c:pt idx="6">
                  <c:v>7.3800000000000004E-2</c:v>
                </c:pt>
                <c:pt idx="7">
                  <c:v>8.5199999999999998E-2</c:v>
                </c:pt>
                <c:pt idx="8">
                  <c:v>9.8900000000000002E-2</c:v>
                </c:pt>
                <c:pt idx="9">
                  <c:v>0.1293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4F5-4614-AA1D-FAE2E348E17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MHNW-MUNW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Sheet1!$C$2:$C$11</c:f>
              <c:numCache>
                <c:formatCode>General</c:formatCode>
                <c:ptCount val="10"/>
                <c:pt idx="0">
                  <c:v>0</c:v>
                </c:pt>
                <c:pt idx="1">
                  <c:v>8.8099999999999995E-4</c:v>
                </c:pt>
                <c:pt idx="2">
                  <c:v>1.55E-2</c:v>
                </c:pt>
                <c:pt idx="3">
                  <c:v>4.3200000000000002E-2</c:v>
                </c:pt>
                <c:pt idx="4">
                  <c:v>0.05</c:v>
                </c:pt>
                <c:pt idx="5">
                  <c:v>8.8700000000000001E-2</c:v>
                </c:pt>
                <c:pt idx="6">
                  <c:v>9.64E-2</c:v>
                </c:pt>
                <c:pt idx="7">
                  <c:v>0.1144</c:v>
                </c:pt>
                <c:pt idx="8">
                  <c:v>0.12939999999999999</c:v>
                </c:pt>
                <c:pt idx="9">
                  <c:v>0.16189999999999999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4F5-4614-AA1D-FAE2E348E17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MUNW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Sheet1!$D$2:$D$11</c:f>
              <c:numCache>
                <c:formatCode>General</c:formatCode>
                <c:ptCount val="10"/>
                <c:pt idx="0">
                  <c:v>0</c:v>
                </c:pt>
                <c:pt idx="1">
                  <c:v>7.4200000000000004E-4</c:v>
                </c:pt>
                <c:pt idx="2">
                  <c:v>1.9099999999999999E-2</c:v>
                </c:pt>
                <c:pt idx="3">
                  <c:v>0.06</c:v>
                </c:pt>
                <c:pt idx="4">
                  <c:v>7.17E-2</c:v>
                </c:pt>
                <c:pt idx="5">
                  <c:v>0.1133</c:v>
                </c:pt>
                <c:pt idx="6">
                  <c:v>0.1216</c:v>
                </c:pt>
                <c:pt idx="7">
                  <c:v>0.14319999999999999</c:v>
                </c:pt>
                <c:pt idx="8">
                  <c:v>0.15939999999999999</c:v>
                </c:pt>
                <c:pt idx="9">
                  <c:v>0.21260000000000001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14F5-4614-AA1D-FAE2E348E17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Stable MHOW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Sheet1!$E$2:$E$11</c:f>
              <c:numCache>
                <c:formatCode>General</c:formatCode>
                <c:ptCount val="10"/>
                <c:pt idx="0">
                  <c:v>0</c:v>
                </c:pt>
                <c:pt idx="1">
                  <c:v>2.5799999999999998E-4</c:v>
                </c:pt>
                <c:pt idx="2">
                  <c:v>1.12E-2</c:v>
                </c:pt>
                <c:pt idx="3">
                  <c:v>4.1300000000000003E-2</c:v>
                </c:pt>
                <c:pt idx="4">
                  <c:v>5.0200000000000002E-2</c:v>
                </c:pt>
                <c:pt idx="5">
                  <c:v>7.5499999999999998E-2</c:v>
                </c:pt>
                <c:pt idx="6">
                  <c:v>7.9799999999999996E-2</c:v>
                </c:pt>
                <c:pt idx="7">
                  <c:v>9.3700000000000006E-2</c:v>
                </c:pt>
                <c:pt idx="8">
                  <c:v>0.10539999999999999</c:v>
                </c:pt>
                <c:pt idx="9">
                  <c:v>0.1389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14F5-4614-AA1D-FAE2E348E17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MHOW-MUOW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Sheet1!$F$2:$F$11</c:f>
              <c:numCache>
                <c:formatCode>General</c:formatCode>
                <c:ptCount val="10"/>
                <c:pt idx="0">
                  <c:v>0</c:v>
                </c:pt>
                <c:pt idx="1">
                  <c:v>3.1E-4</c:v>
                </c:pt>
                <c:pt idx="2">
                  <c:v>1.47E-2</c:v>
                </c:pt>
                <c:pt idx="3">
                  <c:v>4.2200000000000001E-2</c:v>
                </c:pt>
                <c:pt idx="4">
                  <c:v>5.5E-2</c:v>
                </c:pt>
                <c:pt idx="5">
                  <c:v>8.9099999999999999E-2</c:v>
                </c:pt>
                <c:pt idx="6">
                  <c:v>9.4399999999999998E-2</c:v>
                </c:pt>
                <c:pt idx="7">
                  <c:v>0.1094</c:v>
                </c:pt>
                <c:pt idx="8">
                  <c:v>0.128</c:v>
                </c:pt>
                <c:pt idx="9">
                  <c:v>0.1638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14F5-4614-AA1D-FAE2E348E172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MUOW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Sheet1!$G$2:$G$11</c:f>
              <c:numCache>
                <c:formatCode>General</c:formatCode>
                <c:ptCount val="10"/>
                <c:pt idx="0">
                  <c:v>0</c:v>
                </c:pt>
                <c:pt idx="1">
                  <c:v>3.5100000000000002E-4</c:v>
                </c:pt>
                <c:pt idx="2">
                  <c:v>1.83E-2</c:v>
                </c:pt>
                <c:pt idx="3">
                  <c:v>6.1800000000000001E-2</c:v>
                </c:pt>
                <c:pt idx="4">
                  <c:v>7.6600000000000001E-2</c:v>
                </c:pt>
                <c:pt idx="5">
                  <c:v>0.11890000000000001</c:v>
                </c:pt>
                <c:pt idx="6">
                  <c:v>0.12839999999999999</c:v>
                </c:pt>
                <c:pt idx="7">
                  <c:v>0.1484</c:v>
                </c:pt>
                <c:pt idx="8">
                  <c:v>0.17349999999999999</c:v>
                </c:pt>
                <c:pt idx="9">
                  <c:v>0.22370000000000001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14F5-4614-AA1D-FAE2E348E172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Stable MHO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Sheet1!$H$2:$H$11</c:f>
              <c:numCache>
                <c:formatCode>General</c:formatCode>
                <c:ptCount val="10"/>
                <c:pt idx="0">
                  <c:v>0</c:v>
                </c:pt>
                <c:pt idx="1">
                  <c:v>4.64E-4</c:v>
                </c:pt>
                <c:pt idx="2">
                  <c:v>1.6899999999999998E-2</c:v>
                </c:pt>
                <c:pt idx="3">
                  <c:v>4.7800000000000002E-2</c:v>
                </c:pt>
                <c:pt idx="4">
                  <c:v>5.5300000000000002E-2</c:v>
                </c:pt>
                <c:pt idx="5">
                  <c:v>7.5600000000000001E-2</c:v>
                </c:pt>
                <c:pt idx="6">
                  <c:v>8.1100000000000005E-2</c:v>
                </c:pt>
                <c:pt idx="7">
                  <c:v>9.6299999999999997E-2</c:v>
                </c:pt>
                <c:pt idx="8">
                  <c:v>0.1053</c:v>
                </c:pt>
                <c:pt idx="9">
                  <c:v>0.15690000000000001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14F5-4614-AA1D-FAE2E348E172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MHO-MUO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Sheet1!$I$2:$I$11</c:f>
              <c:numCache>
                <c:formatCode>General</c:formatCode>
                <c:ptCount val="10"/>
                <c:pt idx="0">
                  <c:v>0</c:v>
                </c:pt>
                <c:pt idx="1">
                  <c:v>7.0699999999999995E-4</c:v>
                </c:pt>
                <c:pt idx="2">
                  <c:v>1.78E-2</c:v>
                </c:pt>
                <c:pt idx="3">
                  <c:v>5.6099999999999997E-2</c:v>
                </c:pt>
                <c:pt idx="4">
                  <c:v>6.83E-2</c:v>
                </c:pt>
                <c:pt idx="5">
                  <c:v>8.9800000000000005E-2</c:v>
                </c:pt>
                <c:pt idx="6">
                  <c:v>9.4799999999999995E-2</c:v>
                </c:pt>
                <c:pt idx="7">
                  <c:v>0.11169999999999999</c:v>
                </c:pt>
                <c:pt idx="8">
                  <c:v>0.1242</c:v>
                </c:pt>
                <c:pt idx="9">
                  <c:v>0.16639999999999999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14F5-4614-AA1D-FAE2E348E172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MUO</c:v>
                </c:pt>
              </c:strCache>
            </c:strRef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Sheet1!$J$2:$J$11</c:f>
              <c:numCache>
                <c:formatCode>General</c:formatCode>
                <c:ptCount val="10"/>
                <c:pt idx="0">
                  <c:v>0</c:v>
                </c:pt>
                <c:pt idx="1">
                  <c:v>8.9700000000000001E-4</c:v>
                </c:pt>
                <c:pt idx="2">
                  <c:v>2.1700000000000001E-2</c:v>
                </c:pt>
                <c:pt idx="3">
                  <c:v>8.2799999999999999E-2</c:v>
                </c:pt>
                <c:pt idx="4">
                  <c:v>9.1600000000000001E-2</c:v>
                </c:pt>
                <c:pt idx="5">
                  <c:v>0.1363</c:v>
                </c:pt>
                <c:pt idx="6">
                  <c:v>0.1467</c:v>
                </c:pt>
                <c:pt idx="7">
                  <c:v>0.17180000000000001</c:v>
                </c:pt>
                <c:pt idx="8">
                  <c:v>0.1966</c:v>
                </c:pt>
                <c:pt idx="9">
                  <c:v>0.25130000000000002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14F5-4614-AA1D-FAE2E348E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5002831"/>
        <c:axId val="1362391551"/>
      </c:scatterChart>
      <c:valAx>
        <c:axId val="605002831"/>
        <c:scaling>
          <c:orientation val="minMax"/>
          <c:max val="9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Follow-up, years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362391551"/>
        <c:crosses val="autoZero"/>
        <c:crossBetween val="midCat"/>
        <c:majorUnit val="1"/>
      </c:valAx>
      <c:valAx>
        <c:axId val="1362391551"/>
        <c:scaling>
          <c:orientation val="minMax"/>
          <c:max val="0.26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CUmulative incidence, %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605002831"/>
        <c:crosses val="autoZero"/>
        <c:crossBetween val="midCat"/>
        <c:dispUnits>
          <c:custUnit val="1.0000000000000002E-2"/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bg1"/>
        </a:solidFill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285642915@qq.com</dc:creator>
  <cp:keywords/>
  <dc:description/>
  <cp:lastModifiedBy>285642915@qq.com</cp:lastModifiedBy>
  <cp:revision>3</cp:revision>
  <dcterms:created xsi:type="dcterms:W3CDTF">2021-12-08T07:37:00Z</dcterms:created>
  <dcterms:modified xsi:type="dcterms:W3CDTF">2021-12-08T07:40:00Z</dcterms:modified>
</cp:coreProperties>
</file>