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232" w:rsidRPr="00E11714" w:rsidRDefault="00A82232" w:rsidP="00A82232">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r w:rsidRPr="00E11714">
        <w:rPr>
          <w:rFonts w:ascii="Times New Roman" w:hAnsi="Times New Roman" w:cs="Times New Roman"/>
          <w:b/>
          <w:bCs/>
          <w:color w:val="000000" w:themeColor="text1"/>
          <w:sz w:val="28"/>
          <w:szCs w:val="28"/>
        </w:rPr>
        <w:t xml:space="preserve"> </w:t>
      </w:r>
      <w:r w:rsidRPr="009A1E59">
        <w:rPr>
          <w:rFonts w:ascii="Times New Roman" w:hAnsi="Times New Roman" w:cs="Times New Roman"/>
          <w:b/>
          <w:bCs/>
          <w:color w:val="000000" w:themeColor="text1"/>
          <w:sz w:val="28"/>
          <w:szCs w:val="28"/>
        </w:rPr>
        <w:t>Soft Wearable</w:t>
      </w:r>
      <w:r>
        <w:rPr>
          <w:rFonts w:ascii="Times New Roman" w:hAnsi="Times New Roman" w:cs="Times New Roman"/>
          <w:b/>
          <w:bCs/>
          <w:color w:val="000000" w:themeColor="text1"/>
          <w:sz w:val="28"/>
          <w:szCs w:val="28"/>
        </w:rPr>
        <w:t xml:space="preserve"> </w:t>
      </w:r>
      <w:r>
        <w:rPr>
          <w:rFonts w:ascii="Times New Roman" w:hAnsi="Times New Roman" w:cs="Times New Roman" w:hint="eastAsia"/>
          <w:b/>
          <w:bCs/>
          <w:color w:val="000000" w:themeColor="text1"/>
          <w:sz w:val="28"/>
          <w:szCs w:val="28"/>
        </w:rPr>
        <w:t>and</w:t>
      </w:r>
      <w:r>
        <w:rPr>
          <w:rFonts w:ascii="Times New Roman" w:hAnsi="Times New Roman" w:cs="Times New Roman"/>
          <w:b/>
          <w:bCs/>
          <w:color w:val="000000" w:themeColor="text1"/>
          <w:sz w:val="28"/>
          <w:szCs w:val="28"/>
        </w:rPr>
        <w:t xml:space="preserve"> </w:t>
      </w:r>
      <w:r>
        <w:rPr>
          <w:rFonts w:ascii="Times New Roman" w:hAnsi="Times New Roman" w:cs="Times New Roman" w:hint="eastAsia"/>
          <w:b/>
          <w:bCs/>
          <w:color w:val="000000" w:themeColor="text1"/>
          <w:sz w:val="28"/>
          <w:szCs w:val="28"/>
        </w:rPr>
        <w:t>F</w:t>
      </w:r>
      <w:r w:rsidRPr="00E11714">
        <w:rPr>
          <w:rFonts w:ascii="Times New Roman" w:hAnsi="Times New Roman" w:cs="Times New Roman"/>
          <w:b/>
          <w:bCs/>
          <w:color w:val="000000" w:themeColor="text1"/>
          <w:sz w:val="28"/>
          <w:szCs w:val="28"/>
        </w:rPr>
        <w:t>ul</w:t>
      </w:r>
      <w:r w:rsidRPr="00E11714">
        <w:rPr>
          <w:rFonts w:ascii="Times New Roman" w:hAnsi="Times New Roman" w:cs="Times New Roman" w:hint="eastAsia"/>
          <w:b/>
          <w:bCs/>
          <w:color w:val="000000" w:themeColor="text1"/>
          <w:sz w:val="28"/>
          <w:szCs w:val="28"/>
        </w:rPr>
        <w:t>l</w:t>
      </w:r>
      <w:r>
        <w:rPr>
          <w:rFonts w:ascii="Times New Roman" w:hAnsi="Times New Roman" w:cs="Times New Roman"/>
          <w:b/>
          <w:bCs/>
          <w:color w:val="000000" w:themeColor="text1"/>
          <w:sz w:val="28"/>
          <w:szCs w:val="28"/>
        </w:rPr>
        <w:t xml:space="preserve"> T</w:t>
      </w:r>
      <w:r w:rsidRPr="00E11714">
        <w:rPr>
          <w:rFonts w:ascii="Times New Roman" w:hAnsi="Times New Roman" w:cs="Times New Roman" w:hint="eastAsia"/>
          <w:b/>
          <w:bCs/>
          <w:color w:val="000000" w:themeColor="text1"/>
          <w:sz w:val="28"/>
          <w:szCs w:val="28"/>
        </w:rPr>
        <w:t>e</w:t>
      </w:r>
      <w:r w:rsidRPr="00E11714">
        <w:rPr>
          <w:rFonts w:ascii="Times New Roman" w:hAnsi="Times New Roman" w:cs="Times New Roman"/>
          <w:b/>
          <w:bCs/>
          <w:color w:val="000000" w:themeColor="text1"/>
          <w:sz w:val="28"/>
          <w:szCs w:val="28"/>
        </w:rPr>
        <w:t xml:space="preserve">xtile </w:t>
      </w:r>
      <w:r>
        <w:rPr>
          <w:rFonts w:ascii="Times New Roman" w:hAnsi="Times New Roman" w:cs="Times New Roman"/>
          <w:b/>
          <w:bCs/>
          <w:color w:val="000000" w:themeColor="text1"/>
          <w:sz w:val="28"/>
          <w:szCs w:val="28"/>
        </w:rPr>
        <w:t>P</w:t>
      </w:r>
      <w:r w:rsidRPr="00E11714">
        <w:rPr>
          <w:rFonts w:ascii="Times New Roman" w:hAnsi="Times New Roman" w:cs="Times New Roman"/>
          <w:b/>
          <w:bCs/>
          <w:color w:val="000000" w:themeColor="text1"/>
          <w:sz w:val="28"/>
          <w:szCs w:val="28"/>
        </w:rPr>
        <w:t xml:space="preserve">iezoresistive </w:t>
      </w:r>
      <w:r>
        <w:rPr>
          <w:rFonts w:ascii="Times New Roman" w:hAnsi="Times New Roman" w:cs="Times New Roman"/>
          <w:b/>
          <w:bCs/>
          <w:color w:val="000000" w:themeColor="text1"/>
          <w:sz w:val="28"/>
          <w:szCs w:val="28"/>
        </w:rPr>
        <w:t>S</w:t>
      </w:r>
      <w:r w:rsidRPr="00E11714">
        <w:rPr>
          <w:rFonts w:ascii="Times New Roman" w:hAnsi="Times New Roman" w:cs="Times New Roman"/>
          <w:b/>
          <w:bCs/>
          <w:color w:val="000000" w:themeColor="text1"/>
          <w:sz w:val="28"/>
          <w:szCs w:val="28"/>
        </w:rPr>
        <w:t xml:space="preserve">ensor for </w:t>
      </w:r>
      <w:r>
        <w:rPr>
          <w:rFonts w:ascii="Times New Roman" w:hAnsi="Times New Roman" w:cs="Times New Roman"/>
          <w:b/>
          <w:bCs/>
          <w:color w:val="000000" w:themeColor="text1"/>
          <w:sz w:val="28"/>
          <w:szCs w:val="28"/>
        </w:rPr>
        <w:t>P</w:t>
      </w:r>
      <w:r w:rsidRPr="00E11714">
        <w:rPr>
          <w:rFonts w:ascii="Times New Roman" w:hAnsi="Times New Roman" w:cs="Times New Roman"/>
          <w:b/>
          <w:bCs/>
          <w:color w:val="000000" w:themeColor="text1"/>
          <w:sz w:val="28"/>
          <w:szCs w:val="28"/>
        </w:rPr>
        <w:t xml:space="preserve">lantar </w:t>
      </w:r>
      <w:r>
        <w:rPr>
          <w:rFonts w:ascii="Times New Roman" w:hAnsi="Times New Roman" w:cs="Times New Roman"/>
          <w:b/>
          <w:bCs/>
          <w:color w:val="000000" w:themeColor="text1"/>
          <w:sz w:val="28"/>
          <w:szCs w:val="28"/>
        </w:rPr>
        <w:t>P</w:t>
      </w:r>
      <w:r w:rsidRPr="00E11714">
        <w:rPr>
          <w:rFonts w:ascii="Times New Roman" w:hAnsi="Times New Roman" w:cs="Times New Roman"/>
          <w:b/>
          <w:bCs/>
          <w:color w:val="000000" w:themeColor="text1"/>
          <w:sz w:val="28"/>
          <w:szCs w:val="28"/>
        </w:rPr>
        <w:t xml:space="preserve">ressure </w:t>
      </w:r>
      <w:r>
        <w:rPr>
          <w:rFonts w:ascii="Times New Roman" w:hAnsi="Times New Roman" w:cs="Times New Roman"/>
          <w:b/>
          <w:bCs/>
          <w:color w:val="000000" w:themeColor="text1"/>
          <w:sz w:val="28"/>
          <w:szCs w:val="28"/>
        </w:rPr>
        <w:t>C</w:t>
      </w:r>
      <w:r w:rsidRPr="00E11714">
        <w:rPr>
          <w:rFonts w:ascii="Times New Roman" w:hAnsi="Times New Roman" w:cs="Times New Roman"/>
          <w:b/>
          <w:bCs/>
          <w:color w:val="000000" w:themeColor="text1"/>
          <w:sz w:val="28"/>
          <w:szCs w:val="28"/>
        </w:rPr>
        <w:t xml:space="preserve">apturing </w:t>
      </w:r>
    </w:p>
    <w:p w:rsidR="00A82232" w:rsidRPr="0097410D" w:rsidRDefault="00A82232" w:rsidP="00A82232">
      <w:pPr>
        <w:jc w:val="both"/>
        <w:rPr>
          <w:color w:val="000000" w:themeColor="text1"/>
        </w:rPr>
      </w:pPr>
      <w:r w:rsidRPr="0097410D">
        <w:rPr>
          <w:rFonts w:ascii="Times New Roman" w:hAnsi="Times New Roman" w:cs="Times New Roman"/>
          <w:color w:val="000000" w:themeColor="text1"/>
        </w:rPr>
        <w:t>Yongsong Tan</w:t>
      </w:r>
      <w:r w:rsidRPr="0097410D">
        <w:rPr>
          <w:rFonts w:ascii="Times New Roman" w:hAnsi="Times New Roman" w:cs="Times New Roman"/>
          <w:color w:val="000000" w:themeColor="text1"/>
          <w:vertAlign w:val="superscript"/>
        </w:rPr>
        <w:t xml:space="preserve"> 1,</w:t>
      </w:r>
      <w:r>
        <w:rPr>
          <w:rFonts w:ascii="Times New Roman" w:hAnsi="Times New Roman" w:cs="Times New Roman"/>
          <w:color w:val="000000" w:themeColor="text1"/>
          <w:vertAlign w:val="superscript"/>
        </w:rPr>
        <w:t xml:space="preserve">2 </w:t>
      </w:r>
      <w:r w:rsidRPr="0097410D">
        <w:rPr>
          <w:rFonts w:ascii="Times New Roman" w:hAnsi="Times New Roman" w:cs="Times New Roman"/>
          <w:color w:val="000000" w:themeColor="text1"/>
          <w:vertAlign w:val="superscript"/>
        </w:rPr>
        <w:t>#</w:t>
      </w:r>
      <w:r w:rsidRPr="0097410D">
        <w:rPr>
          <w:rFonts w:ascii="Times New Roman" w:hAnsi="Times New Roman" w:cs="Times New Roman" w:hint="eastAsia"/>
          <w:color w:val="000000" w:themeColor="text1"/>
        </w:rPr>
        <w:t>,</w:t>
      </w:r>
      <w:r>
        <w:rPr>
          <w:rFonts w:ascii="Times New Roman" w:hAnsi="Times New Roman" w:cs="Times New Roman"/>
          <w:color w:val="000000" w:themeColor="text1"/>
        </w:rPr>
        <w:t xml:space="preserve"> </w:t>
      </w:r>
      <w:r w:rsidRPr="0097410D">
        <w:rPr>
          <w:rFonts w:ascii="Times New Roman" w:hAnsi="Times New Roman" w:cs="Times New Roman"/>
          <w:color w:val="000000" w:themeColor="text1"/>
        </w:rPr>
        <w:t>Kamen Ivanov</w:t>
      </w:r>
      <w:r>
        <w:rPr>
          <w:rFonts w:ascii="Times New Roman" w:hAnsi="Times New Roman" w:cs="Times New Roman"/>
          <w:color w:val="000000" w:themeColor="text1"/>
          <w:vertAlign w:val="superscript"/>
        </w:rPr>
        <w:t>1</w:t>
      </w:r>
      <w:r w:rsidRPr="0097410D">
        <w:rPr>
          <w:rFonts w:ascii="Times New Roman" w:hAnsi="Times New Roman" w:cs="Times New Roman"/>
          <w:color w:val="000000" w:themeColor="text1"/>
          <w:vertAlign w:val="superscript"/>
        </w:rPr>
        <w:t>,3</w:t>
      </w:r>
      <w:r>
        <w:rPr>
          <w:rFonts w:ascii="Times New Roman" w:hAnsi="Times New Roman" w:cs="Times New Roman"/>
          <w:color w:val="000000" w:themeColor="text1"/>
          <w:vertAlign w:val="superscript"/>
        </w:rPr>
        <w:t xml:space="preserve"> </w:t>
      </w:r>
      <w:r w:rsidRPr="0097410D">
        <w:rPr>
          <w:rFonts w:ascii="Times New Roman" w:hAnsi="Times New Roman" w:cs="Times New Roman"/>
          <w:color w:val="000000" w:themeColor="text1"/>
          <w:vertAlign w:val="superscript"/>
        </w:rPr>
        <w:t>#</w:t>
      </w:r>
      <w:r w:rsidRPr="0097410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7410D">
        <w:rPr>
          <w:rFonts w:ascii="Times New Roman" w:hAnsi="Times New Roman" w:cs="Times New Roman"/>
          <w:color w:val="000000" w:themeColor="text1"/>
        </w:rPr>
        <w:t>Zhanyong Mei</w:t>
      </w:r>
      <w:r w:rsidRPr="0097410D">
        <w:rPr>
          <w:rFonts w:ascii="Times New Roman" w:hAnsi="Times New Roman" w:cs="Times New Roman"/>
          <w:color w:val="000000" w:themeColor="text1"/>
          <w:vertAlign w:val="superscript"/>
        </w:rPr>
        <w:t>4</w:t>
      </w:r>
      <w:r>
        <w:rPr>
          <w:rFonts w:ascii="Times New Roman" w:hAnsi="Times New Roman" w:cs="Times New Roman"/>
          <w:color w:val="000000" w:themeColor="text1"/>
        </w:rPr>
        <w:t xml:space="preserve">, </w:t>
      </w:r>
      <w:r w:rsidRPr="00E11714">
        <w:rPr>
          <w:rFonts w:ascii="Times New Roman" w:hAnsi="Times New Roman" w:cs="Times New Roman"/>
          <w:color w:val="000000" w:themeColor="text1"/>
        </w:rPr>
        <w:t>H</w:t>
      </w:r>
      <w:r w:rsidRPr="00E11714">
        <w:rPr>
          <w:rFonts w:ascii="Times New Roman" w:hAnsi="Times New Roman" w:cs="Times New Roman" w:hint="eastAsia"/>
          <w:color w:val="000000" w:themeColor="text1"/>
        </w:rPr>
        <w:t>ui</w:t>
      </w:r>
      <w:r w:rsidRPr="00E11714">
        <w:rPr>
          <w:rFonts w:ascii="Times New Roman" w:hAnsi="Times New Roman" w:cs="Times New Roman"/>
          <w:color w:val="000000" w:themeColor="text1"/>
        </w:rPr>
        <w:t xml:space="preserve"> L</w:t>
      </w:r>
      <w:r w:rsidRPr="00E11714">
        <w:rPr>
          <w:rFonts w:ascii="Times New Roman" w:hAnsi="Times New Roman" w:cs="Times New Roman" w:hint="eastAsia"/>
          <w:color w:val="000000" w:themeColor="text1"/>
        </w:rPr>
        <w:t>i</w:t>
      </w:r>
      <w:r>
        <w:rPr>
          <w:rFonts w:ascii="Times New Roman" w:hAnsi="Times New Roman" w:cs="Times New Roman"/>
          <w:color w:val="000000" w:themeColor="text1"/>
          <w:vertAlign w:val="superscript"/>
        </w:rPr>
        <w:t>1</w:t>
      </w:r>
      <w:r>
        <w:rPr>
          <w:rFonts w:ascii="Times New Roman" w:hAnsi="Times New Roman" w:cs="Times New Roman"/>
          <w:color w:val="000000" w:themeColor="text1"/>
        </w:rPr>
        <w:t>,</w:t>
      </w:r>
      <w:r w:rsidRPr="0097410D">
        <w:rPr>
          <w:rFonts w:ascii="Times New Roman" w:hAnsi="Times New Roman" w:cs="Times New Roman"/>
          <w:color w:val="000000" w:themeColor="text1"/>
        </w:rPr>
        <w:t xml:space="preserve"> </w:t>
      </w:r>
      <w:r>
        <w:rPr>
          <w:rFonts w:ascii="Times New Roman" w:hAnsi="Times New Roman" w:cs="Times New Roman"/>
          <w:color w:val="000000" w:themeColor="text1"/>
        </w:rPr>
        <w:t>Huihui L</w:t>
      </w:r>
      <w:r>
        <w:rPr>
          <w:rFonts w:ascii="Times New Roman" w:hAnsi="Times New Roman" w:cs="Times New Roman" w:hint="eastAsia"/>
          <w:color w:val="000000" w:themeColor="text1"/>
        </w:rPr>
        <w:t>i</w:t>
      </w:r>
      <w:r>
        <w:rPr>
          <w:rFonts w:ascii="Times New Roman" w:hAnsi="Times New Roman" w:cs="Times New Roman"/>
          <w:color w:val="000000" w:themeColor="text1"/>
          <w:vertAlign w:val="superscript"/>
        </w:rPr>
        <w:t>1</w:t>
      </w:r>
      <w:r w:rsidRPr="0097410D">
        <w:rPr>
          <w:rFonts w:ascii="Times New Roman" w:hAnsi="Times New Roman" w:cs="Times New Roman"/>
          <w:color w:val="000000" w:themeColor="text1"/>
        </w:rPr>
        <w:t>, Ludwig Lubich</w:t>
      </w:r>
      <w:r w:rsidRPr="0097410D">
        <w:rPr>
          <w:rFonts w:ascii="Times New Roman" w:hAnsi="Times New Roman" w:cs="Times New Roman"/>
          <w:color w:val="000000" w:themeColor="text1"/>
          <w:vertAlign w:val="superscript"/>
        </w:rPr>
        <w:t>5</w:t>
      </w:r>
      <w:r w:rsidRPr="0097410D">
        <w:rPr>
          <w:rFonts w:ascii="Times New Roman" w:hAnsi="Times New Roman" w:cs="Times New Roman" w:hint="eastAsia"/>
          <w:color w:val="000000" w:themeColor="text1"/>
        </w:rPr>
        <w:t>,</w:t>
      </w:r>
      <w:r>
        <w:rPr>
          <w:rFonts w:ascii="Times New Roman" w:hAnsi="Times New Roman" w:cs="Times New Roman"/>
          <w:color w:val="000000" w:themeColor="text1"/>
        </w:rPr>
        <w:t xml:space="preserve"> </w:t>
      </w:r>
      <w:r w:rsidRPr="0097410D">
        <w:rPr>
          <w:rFonts w:ascii="Times New Roman" w:hAnsi="Times New Roman" w:cs="Times New Roman"/>
          <w:color w:val="000000" w:themeColor="text1"/>
        </w:rPr>
        <w:t>Chaoxia Wang</w:t>
      </w:r>
      <w:r w:rsidRPr="0097410D">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vertAlign w:val="superscript"/>
        </w:rPr>
        <w:t xml:space="preserve">2 </w:t>
      </w:r>
      <w:r w:rsidRPr="0097410D">
        <w:rPr>
          <w:rFonts w:ascii="Times New Roman" w:eastAsia="MS Mincho" w:hAnsi="Times New Roman" w:cs="Times New Roman"/>
          <w:color w:val="000000" w:themeColor="text1"/>
          <w:lang w:eastAsia="ja-JP"/>
        </w:rPr>
        <w:t>*</w:t>
      </w:r>
      <w:r w:rsidRPr="0097410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7410D">
        <w:rPr>
          <w:rFonts w:ascii="Times New Roman" w:hAnsi="Times New Roman" w:cs="Times New Roman"/>
          <w:color w:val="000000" w:themeColor="text1"/>
        </w:rPr>
        <w:t>Lei Wang</w:t>
      </w:r>
      <w:r>
        <w:rPr>
          <w:rFonts w:ascii="Times New Roman" w:hAnsi="Times New Roman" w:cs="Times New Roman"/>
          <w:color w:val="000000" w:themeColor="text1"/>
          <w:vertAlign w:val="superscript"/>
        </w:rPr>
        <w:t xml:space="preserve"> 1 </w:t>
      </w:r>
      <w:r w:rsidRPr="0097410D">
        <w:rPr>
          <w:rFonts w:ascii="Times New Roman" w:eastAsia="MS Mincho" w:hAnsi="Times New Roman" w:cs="Times New Roman"/>
          <w:color w:val="000000" w:themeColor="text1"/>
          <w:lang w:eastAsia="ja-JP"/>
        </w:rPr>
        <w:t>*</w:t>
      </w:r>
      <w:r w:rsidRPr="0097410D">
        <w:rPr>
          <w:rFonts w:ascii="Times New Roman" w:hAnsi="Times New Roman" w:cs="Times New Roman"/>
          <w:color w:val="000000" w:themeColor="text1"/>
        </w:rPr>
        <w:t xml:space="preserve"> </w:t>
      </w:r>
    </w:p>
    <w:p w:rsidR="00A82232" w:rsidRDefault="00A82232" w:rsidP="00A82232">
      <w:pPr>
        <w:pStyle w:val="Addresses"/>
        <w:spacing w:line="480" w:lineRule="auto"/>
        <w:jc w:val="both"/>
        <w:rPr>
          <w:color w:val="000000" w:themeColor="text1"/>
        </w:rPr>
      </w:pPr>
      <w:r>
        <w:rPr>
          <w:color w:val="000000" w:themeColor="text1"/>
          <w:vertAlign w:val="superscript"/>
        </w:rPr>
        <w:t>1</w:t>
      </w:r>
      <w:r w:rsidRPr="0097410D">
        <w:rPr>
          <w:color w:val="000000" w:themeColor="text1"/>
        </w:rPr>
        <w:t>Shenzhen Institutes of Advanced Technology, Chinese Academy of Sciences, The Shenzhen Key Laboratory for Low-cost Healthcare, 1068 Xueyuan Avenue, Shenzhen University Town, Shenzhen, 518055 People</w:t>
      </w:r>
      <w:r>
        <w:rPr>
          <w:color w:val="000000" w:themeColor="text1"/>
        </w:rPr>
        <w:t>'</w:t>
      </w:r>
      <w:r w:rsidRPr="0097410D">
        <w:rPr>
          <w:color w:val="000000" w:themeColor="text1"/>
        </w:rPr>
        <w:t>s Republic of China</w:t>
      </w:r>
    </w:p>
    <w:p w:rsidR="00A82232" w:rsidRPr="0097410D" w:rsidRDefault="00A82232" w:rsidP="00A82232">
      <w:pPr>
        <w:pStyle w:val="Addresses"/>
        <w:spacing w:line="480" w:lineRule="auto"/>
        <w:jc w:val="both"/>
        <w:rPr>
          <w:color w:val="000000" w:themeColor="text1"/>
        </w:rPr>
      </w:pPr>
      <w:r>
        <w:rPr>
          <w:rFonts w:eastAsia="宋体"/>
          <w:color w:val="000000" w:themeColor="text1"/>
          <w:vertAlign w:val="superscript"/>
          <w:lang w:eastAsia="zh-CN"/>
        </w:rPr>
        <w:t>2</w:t>
      </w:r>
      <w:r w:rsidRPr="0097410D">
        <w:rPr>
          <w:rFonts w:eastAsia="宋体"/>
          <w:color w:val="000000" w:themeColor="text1"/>
          <w:lang w:eastAsia="zh-CN"/>
        </w:rPr>
        <w:t>Key Laboratory of Eco-Textile, Ministry of Education, Co</w:t>
      </w:r>
      <w:r w:rsidRPr="0097410D">
        <w:rPr>
          <w:color w:val="000000" w:themeColor="text1"/>
        </w:rPr>
        <w:t>llege of textile science and Engineering, Jiangnan University, 1800 Lihu Road, Wuxi 214122, China</w:t>
      </w:r>
    </w:p>
    <w:p w:rsidR="00A82232" w:rsidRPr="00C16745" w:rsidRDefault="00A82232" w:rsidP="00A82232">
      <w:pPr>
        <w:pStyle w:val="Addresses"/>
        <w:spacing w:line="480" w:lineRule="auto"/>
        <w:jc w:val="both"/>
        <w:rPr>
          <w:color w:val="000000" w:themeColor="text1"/>
        </w:rPr>
      </w:pPr>
      <w:r w:rsidRPr="0097410D">
        <w:rPr>
          <w:color w:val="000000" w:themeColor="text1"/>
          <w:vertAlign w:val="superscript"/>
        </w:rPr>
        <w:t>3</w:t>
      </w:r>
      <w:r w:rsidRPr="00C16745">
        <w:rPr>
          <w:color w:val="000000" w:themeColor="text1"/>
        </w:rPr>
        <w:t xml:space="preserve"> </w:t>
      </w:r>
      <w:r w:rsidRPr="0097410D">
        <w:rPr>
          <w:color w:val="000000" w:themeColor="text1"/>
        </w:rPr>
        <w:t>Shenzhen College of Advanced Technology, University of Chinese Academy of Sciences, 1068 Xueyuan Avenue, Shenzhen University Town, Shenzhen, 518055 People</w:t>
      </w:r>
      <w:r>
        <w:rPr>
          <w:color w:val="000000" w:themeColor="text1"/>
        </w:rPr>
        <w:t>'</w:t>
      </w:r>
      <w:r w:rsidRPr="0097410D">
        <w:rPr>
          <w:color w:val="000000" w:themeColor="text1"/>
        </w:rPr>
        <w:t>s Republic of China</w:t>
      </w:r>
    </w:p>
    <w:p w:rsidR="00A82232" w:rsidRPr="0097410D" w:rsidRDefault="00A82232" w:rsidP="00A82232">
      <w:pPr>
        <w:spacing w:line="480" w:lineRule="auto"/>
        <w:jc w:val="both"/>
        <w:rPr>
          <w:rFonts w:ascii="Times New Roman" w:eastAsia="MS Mincho" w:hAnsi="Times New Roman" w:cs="Times New Roman"/>
          <w:color w:val="000000" w:themeColor="text1"/>
          <w:lang w:eastAsia="ja-JP"/>
        </w:rPr>
      </w:pPr>
      <w:r w:rsidRPr="0097410D">
        <w:rPr>
          <w:rFonts w:ascii="Times New Roman" w:eastAsia="MS Mincho" w:hAnsi="Times New Roman" w:cs="Times New Roman"/>
          <w:color w:val="000000" w:themeColor="text1"/>
          <w:vertAlign w:val="superscript"/>
          <w:lang w:eastAsia="ja-JP"/>
        </w:rPr>
        <w:t>4</w:t>
      </w:r>
      <w:r w:rsidRPr="0097410D">
        <w:rPr>
          <w:rFonts w:ascii="Times New Roman" w:eastAsia="MS Mincho" w:hAnsi="Times New Roman" w:cs="Times New Roman"/>
          <w:color w:val="000000" w:themeColor="text1"/>
          <w:lang w:eastAsia="ja-JP"/>
        </w:rPr>
        <w:t>College of Cyber Security, Chengdu University of Technology, Chengdu 610059, China</w:t>
      </w:r>
    </w:p>
    <w:p w:rsidR="00A82232" w:rsidRPr="0097410D" w:rsidRDefault="00A82232" w:rsidP="00A82232">
      <w:pPr>
        <w:spacing w:line="480" w:lineRule="auto"/>
        <w:jc w:val="both"/>
        <w:rPr>
          <w:rFonts w:ascii="Times New Roman" w:eastAsia="MS Mincho" w:hAnsi="Times New Roman" w:cs="Times New Roman"/>
          <w:color w:val="000000" w:themeColor="text1"/>
          <w:lang w:eastAsia="ja-JP"/>
        </w:rPr>
      </w:pPr>
      <w:r w:rsidRPr="0097410D">
        <w:rPr>
          <w:rFonts w:ascii="Times New Roman" w:eastAsia="MS Mincho" w:hAnsi="Times New Roman" w:cs="Times New Roman"/>
          <w:color w:val="000000" w:themeColor="text1"/>
          <w:vertAlign w:val="superscript"/>
          <w:lang w:eastAsia="ja-JP"/>
        </w:rPr>
        <w:t>5</w:t>
      </w:r>
      <w:r w:rsidRPr="0097410D">
        <w:rPr>
          <w:rFonts w:ascii="Times New Roman" w:eastAsia="MS Mincho" w:hAnsi="Times New Roman" w:cs="Times New Roman"/>
          <w:color w:val="000000" w:themeColor="text1"/>
          <w:lang w:eastAsia="ja-JP"/>
        </w:rPr>
        <w:t>Faculty of Telecommunications, Technical University of Sofia, Sofia 1000, Bulgaria</w:t>
      </w:r>
    </w:p>
    <w:p w:rsidR="00A82232" w:rsidRDefault="00A82232" w:rsidP="00A82232">
      <w:pPr>
        <w:spacing w:line="360" w:lineRule="auto"/>
        <w:jc w:val="both"/>
        <w:rPr>
          <w:rFonts w:ascii="Times New Roman" w:eastAsia="MS Mincho" w:hAnsi="Times New Roman" w:cs="Times New Roman"/>
          <w:color w:val="000000" w:themeColor="text1"/>
          <w:lang w:eastAsia="ja-JP"/>
        </w:rPr>
      </w:pPr>
      <w:r w:rsidRPr="00E11714">
        <w:rPr>
          <w:rFonts w:ascii="Times New Roman" w:eastAsia="MS Mincho" w:hAnsi="Times New Roman" w:cs="Times New Roman"/>
          <w:color w:val="000000" w:themeColor="text1"/>
          <w:vertAlign w:val="superscript"/>
          <w:lang w:eastAsia="ja-JP"/>
        </w:rPr>
        <w:t>#</w:t>
      </w:r>
      <w:r w:rsidRPr="00E11714">
        <w:rPr>
          <w:rFonts w:ascii="Times New Roman" w:eastAsia="MS Mincho" w:hAnsi="Times New Roman" w:cs="Times New Roman"/>
          <w:color w:val="000000" w:themeColor="text1"/>
          <w:lang w:eastAsia="ja-JP"/>
        </w:rPr>
        <w:t>Tan Yongsong and Kamen Ivanov contributed to this work equally</w:t>
      </w:r>
    </w:p>
    <w:p w:rsidR="00A82232" w:rsidRPr="00574B70" w:rsidRDefault="00A82232" w:rsidP="00A82232">
      <w:pPr>
        <w:spacing w:line="480" w:lineRule="auto"/>
        <w:jc w:val="both"/>
        <w:rPr>
          <w:rFonts w:ascii="Times New Roman" w:eastAsia="MS Mincho" w:hAnsi="Times New Roman" w:cs="Times New Roman"/>
          <w:color w:val="000000" w:themeColor="text1"/>
          <w:vertAlign w:val="superscript"/>
        </w:rPr>
      </w:pPr>
      <w:r w:rsidRPr="00574B70">
        <w:rPr>
          <w:rFonts w:ascii="Times New Roman" w:eastAsia="MS Mincho" w:hAnsi="Times New Roman" w:cs="Times New Roman"/>
          <w:color w:val="000000" w:themeColor="text1"/>
          <w:vertAlign w:val="superscript"/>
          <w:lang w:eastAsia="ja-JP"/>
        </w:rPr>
        <w:t>*</w:t>
      </w:r>
      <w:r w:rsidRPr="00574B70">
        <w:rPr>
          <w:rFonts w:ascii="Times New Roman" w:eastAsia="MS Mincho" w:hAnsi="Times New Roman" w:cs="Times New Roman"/>
          <w:color w:val="000000" w:themeColor="text1"/>
          <w:lang w:eastAsia="ja-JP"/>
        </w:rPr>
        <w:t xml:space="preserve">Correspondence: </w:t>
      </w:r>
      <w:hyperlink r:id="rId5" w:history="1">
        <w:r w:rsidRPr="00A63E83">
          <w:rPr>
            <w:rStyle w:val="a3"/>
            <w:rFonts w:ascii="Times New Roman" w:eastAsia="MS Mincho" w:hAnsi="Times New Roman" w:cs="Times New Roman"/>
            <w:lang w:eastAsia="ja-JP"/>
          </w:rPr>
          <w:t>wangchaoxia@sohu.com</w:t>
        </w:r>
      </w:hyperlink>
      <w:r w:rsidRPr="00574B70">
        <w:rPr>
          <w:rFonts w:ascii="Times New Roman" w:eastAsia="MS Mincho" w:hAnsi="Times New Roman" w:cs="Times New Roman"/>
          <w:color w:val="000000" w:themeColor="text1"/>
          <w:lang w:eastAsia="ja-JP"/>
        </w:rPr>
        <w:t>;</w:t>
      </w:r>
      <w:r w:rsidRPr="00574B70">
        <w:t xml:space="preserve"> </w:t>
      </w:r>
      <w:hyperlink r:id="rId6" w:history="1">
        <w:r w:rsidRPr="00A63E83">
          <w:rPr>
            <w:rStyle w:val="a3"/>
            <w:rFonts w:ascii="Times New Roman" w:eastAsia="MS Mincho" w:hAnsi="Times New Roman" w:cs="Times New Roman"/>
            <w:lang w:eastAsia="ja-JP"/>
          </w:rPr>
          <w:t>wang.lei@siat.ac.cn</w:t>
        </w:r>
      </w:hyperlink>
      <w:r>
        <w:rPr>
          <w:rFonts w:ascii="Times New Roman" w:eastAsia="MS Mincho" w:hAnsi="Times New Roman" w:cs="Times New Roman"/>
          <w:color w:val="000000" w:themeColor="text1"/>
          <w:lang w:eastAsia="ja-JP"/>
        </w:rPr>
        <w:t xml:space="preserve"> </w:t>
      </w:r>
    </w:p>
    <w:p w:rsidR="00A82232" w:rsidRPr="00A82232" w:rsidRDefault="00A82232" w:rsidP="00C516DC">
      <w:pPr>
        <w:spacing w:line="480" w:lineRule="auto"/>
        <w:rPr>
          <w:rFonts w:ascii="Times New Roman" w:hAnsi="Times New Roman" w:cs="Times New Roman"/>
          <w:b/>
          <w:color w:val="000000" w:themeColor="text1"/>
          <w:szCs w:val="28"/>
        </w:rPr>
      </w:pPr>
    </w:p>
    <w:p w:rsidR="00A82232" w:rsidRDefault="00A82232" w:rsidP="00C516DC">
      <w:pPr>
        <w:spacing w:line="480" w:lineRule="auto"/>
        <w:rPr>
          <w:rFonts w:ascii="Times New Roman" w:hAnsi="Times New Roman" w:cs="Times New Roman"/>
          <w:b/>
          <w:color w:val="000000" w:themeColor="text1"/>
          <w:szCs w:val="28"/>
        </w:rPr>
      </w:pPr>
    </w:p>
    <w:p w:rsidR="00A82232" w:rsidRDefault="00A82232" w:rsidP="00C516DC">
      <w:pPr>
        <w:spacing w:line="480" w:lineRule="auto"/>
        <w:rPr>
          <w:rFonts w:ascii="Times New Roman" w:hAnsi="Times New Roman" w:cs="Times New Roman"/>
          <w:b/>
          <w:color w:val="000000" w:themeColor="text1"/>
          <w:szCs w:val="28"/>
        </w:rPr>
      </w:pPr>
    </w:p>
    <w:p w:rsidR="00A82232" w:rsidRDefault="00A82232" w:rsidP="00C516DC">
      <w:pPr>
        <w:spacing w:line="480" w:lineRule="auto"/>
        <w:rPr>
          <w:rFonts w:ascii="Times New Roman" w:hAnsi="Times New Roman" w:cs="Times New Roman"/>
          <w:b/>
          <w:color w:val="000000" w:themeColor="text1"/>
          <w:szCs w:val="28"/>
        </w:rPr>
      </w:pPr>
      <w:r>
        <w:rPr>
          <w:rFonts w:ascii="Times New Roman" w:hAnsi="Times New Roman" w:cs="Times New Roman"/>
          <w:b/>
          <w:noProof/>
          <w:color w:val="000000" w:themeColor="text1"/>
          <w:szCs w:val="28"/>
        </w:rPr>
        <w:lastRenderedPageBreak/>
        <w:drawing>
          <wp:inline distT="0" distB="0" distL="0" distR="0">
            <wp:extent cx="5270500" cy="36950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3695065"/>
                    </a:xfrm>
                    <a:prstGeom prst="rect">
                      <a:avLst/>
                    </a:prstGeom>
                  </pic:spPr>
                </pic:pic>
              </a:graphicData>
            </a:graphic>
          </wp:inline>
        </w:drawing>
      </w:r>
    </w:p>
    <w:p w:rsidR="00A82232" w:rsidRDefault="00A82232" w:rsidP="00C516DC">
      <w:pPr>
        <w:spacing w:line="480" w:lineRule="auto"/>
        <w:rPr>
          <w:rFonts w:ascii="Times New Roman" w:hAnsi="Times New Roman" w:cs="Times New Roman"/>
          <w:color w:val="000000" w:themeColor="text1"/>
          <w:szCs w:val="28"/>
        </w:rPr>
      </w:pPr>
      <w:r w:rsidRPr="00A82232">
        <w:rPr>
          <w:rFonts w:ascii="Times New Roman" w:hAnsi="Times New Roman" w:cs="Times New Roman"/>
          <w:color w:val="000000" w:themeColor="text1"/>
          <w:szCs w:val="28"/>
        </w:rPr>
        <w:t>F</w:t>
      </w:r>
      <w:r w:rsidRPr="00A82232">
        <w:rPr>
          <w:rFonts w:ascii="Times New Roman" w:hAnsi="Times New Roman" w:cs="Times New Roman" w:hint="eastAsia"/>
          <w:color w:val="000000" w:themeColor="text1"/>
          <w:szCs w:val="28"/>
        </w:rPr>
        <w:t>ig</w:t>
      </w:r>
      <w:r w:rsidRPr="00A82232">
        <w:rPr>
          <w:rFonts w:ascii="Times New Roman" w:hAnsi="Times New Roman" w:cs="Times New Roman"/>
          <w:color w:val="000000" w:themeColor="text1"/>
          <w:szCs w:val="28"/>
        </w:rPr>
        <w:t>. S</w:t>
      </w:r>
      <w:r w:rsidRPr="00A82232">
        <w:rPr>
          <w:rFonts w:ascii="Times New Roman" w:hAnsi="Times New Roman" w:cs="Times New Roman" w:hint="eastAsia"/>
          <w:color w:val="000000" w:themeColor="text1"/>
          <w:szCs w:val="28"/>
        </w:rPr>
        <w:t>1</w:t>
      </w:r>
      <w:r w:rsidRPr="00A82232">
        <w:rPr>
          <w:rFonts w:ascii="Times New Roman" w:hAnsi="Times New Roman" w:cs="Times New Roman"/>
          <w:color w:val="000000" w:themeColor="text1"/>
          <w:szCs w:val="28"/>
        </w:rPr>
        <w:t xml:space="preserve"> </w:t>
      </w:r>
      <w:proofErr w:type="gramStart"/>
      <w:r w:rsidRPr="00A82232">
        <w:rPr>
          <w:rFonts w:ascii="Times New Roman" w:hAnsi="Times New Roman" w:cs="Times New Roman"/>
          <w:color w:val="000000" w:themeColor="text1"/>
          <w:szCs w:val="28"/>
        </w:rPr>
        <w:t>T</w:t>
      </w:r>
      <w:r w:rsidRPr="00A82232">
        <w:rPr>
          <w:rFonts w:ascii="Times New Roman" w:hAnsi="Times New Roman" w:cs="Times New Roman" w:hint="eastAsia"/>
          <w:color w:val="000000" w:themeColor="text1"/>
          <w:szCs w:val="28"/>
        </w:rPr>
        <w:t>he</w:t>
      </w:r>
      <w:proofErr w:type="gramEnd"/>
      <w:r w:rsidRPr="00A82232">
        <w:rPr>
          <w:rFonts w:ascii="Times New Roman" w:hAnsi="Times New Roman" w:cs="Times New Roman"/>
          <w:color w:val="000000" w:themeColor="text1"/>
          <w:szCs w:val="28"/>
        </w:rPr>
        <w:t xml:space="preserve"> </w:t>
      </w:r>
      <w:r w:rsidRPr="00A82232">
        <w:rPr>
          <w:rFonts w:ascii="Times New Roman" w:hAnsi="Times New Roman" w:cs="Times New Roman" w:hint="eastAsia"/>
          <w:color w:val="000000" w:themeColor="text1"/>
          <w:szCs w:val="28"/>
        </w:rPr>
        <w:t>sensor</w:t>
      </w:r>
      <w:r w:rsidRPr="00A82232">
        <w:rPr>
          <w:rFonts w:ascii="Times New Roman" w:hAnsi="Times New Roman" w:cs="Times New Roman"/>
          <w:color w:val="000000" w:themeColor="text1"/>
          <w:szCs w:val="28"/>
        </w:rPr>
        <w:t xml:space="preserve"> </w:t>
      </w:r>
      <w:r w:rsidRPr="00A82232">
        <w:rPr>
          <w:rFonts w:ascii="Times New Roman" w:hAnsi="Times New Roman" w:cs="Times New Roman" w:hint="eastAsia"/>
          <w:color w:val="000000" w:themeColor="text1"/>
          <w:szCs w:val="28"/>
        </w:rPr>
        <w:t>performace</w:t>
      </w:r>
      <w:r w:rsidRPr="00A82232">
        <w:rPr>
          <w:rFonts w:ascii="Times New Roman" w:hAnsi="Times New Roman" w:cs="Times New Roman"/>
          <w:color w:val="000000" w:themeColor="text1"/>
          <w:szCs w:val="28"/>
        </w:rPr>
        <w:t xml:space="preserve"> </w:t>
      </w:r>
      <w:r w:rsidRPr="00A82232">
        <w:rPr>
          <w:rFonts w:ascii="Times New Roman" w:hAnsi="Times New Roman" w:cs="Times New Roman" w:hint="eastAsia"/>
          <w:color w:val="000000" w:themeColor="text1"/>
          <w:szCs w:val="28"/>
        </w:rPr>
        <w:t>of</w:t>
      </w:r>
      <w:r w:rsidRPr="00A82232">
        <w:rPr>
          <w:rFonts w:ascii="Times New Roman" w:hAnsi="Times New Roman" w:cs="Times New Roman"/>
          <w:color w:val="000000" w:themeColor="text1"/>
          <w:szCs w:val="28"/>
        </w:rPr>
        <w:t xml:space="preserve"> </w:t>
      </w:r>
      <w:r w:rsidRPr="00A82232">
        <w:rPr>
          <w:rFonts w:ascii="Times New Roman" w:hAnsi="Times New Roman" w:cs="Times New Roman" w:hint="eastAsia"/>
          <w:color w:val="000000" w:themeColor="text1"/>
          <w:szCs w:val="28"/>
        </w:rPr>
        <w:t>the</w:t>
      </w:r>
      <w:r w:rsidRPr="00A82232">
        <w:rPr>
          <w:rFonts w:ascii="Times New Roman" w:hAnsi="Times New Roman" w:cs="Times New Roman"/>
          <w:color w:val="000000" w:themeColor="text1"/>
          <w:szCs w:val="28"/>
        </w:rPr>
        <w:t xml:space="preserve"> </w:t>
      </w:r>
      <w:r w:rsidRPr="00A82232">
        <w:rPr>
          <w:rFonts w:ascii="Times New Roman" w:hAnsi="Times New Roman" w:cs="Times New Roman"/>
          <w:color w:val="000000" w:themeColor="text1"/>
          <w:szCs w:val="28"/>
        </w:rPr>
        <w:t>TPRS</w:t>
      </w:r>
      <w:r w:rsidRPr="00A82232">
        <w:rPr>
          <w:rFonts w:ascii="Times New Roman" w:hAnsi="Times New Roman" w:cs="Times New Roman"/>
          <w:color w:val="000000" w:themeColor="text1"/>
          <w:szCs w:val="28"/>
        </w:rPr>
        <w:t xml:space="preserve"> </w:t>
      </w:r>
      <w:r w:rsidRPr="00A82232">
        <w:rPr>
          <w:rFonts w:ascii="Times New Roman" w:hAnsi="Times New Roman" w:cs="Times New Roman" w:hint="eastAsia"/>
          <w:color w:val="000000" w:themeColor="text1"/>
          <w:szCs w:val="28"/>
        </w:rPr>
        <w:t>on</w:t>
      </w:r>
      <w:r w:rsidRPr="00A82232">
        <w:rPr>
          <w:rFonts w:ascii="Times New Roman" w:hAnsi="Times New Roman" w:cs="Times New Roman"/>
          <w:color w:val="000000" w:themeColor="text1"/>
          <w:szCs w:val="28"/>
        </w:rPr>
        <w:t xml:space="preserve"> </w:t>
      </w:r>
      <w:r w:rsidRPr="00A82232">
        <w:rPr>
          <w:rFonts w:ascii="Times New Roman" w:hAnsi="Times New Roman" w:cs="Times New Roman" w:hint="eastAsia"/>
          <w:color w:val="000000" w:themeColor="text1"/>
          <w:szCs w:val="28"/>
        </w:rPr>
        <w:t>different</w:t>
      </w:r>
      <w:r w:rsidRPr="00A82232">
        <w:rPr>
          <w:rFonts w:ascii="Times New Roman" w:hAnsi="Times New Roman" w:cs="Times New Roman"/>
          <w:color w:val="000000" w:themeColor="text1"/>
          <w:szCs w:val="28"/>
        </w:rPr>
        <w:t xml:space="preserve"> </w:t>
      </w:r>
      <w:r w:rsidRPr="00A82232">
        <w:rPr>
          <w:rFonts w:ascii="Times New Roman" w:hAnsi="Times New Roman" w:cs="Times New Roman" w:hint="eastAsia"/>
          <w:color w:val="000000" w:themeColor="text1"/>
          <w:szCs w:val="28"/>
        </w:rPr>
        <w:t>pressure</w:t>
      </w:r>
      <w:r w:rsidRPr="00A82232">
        <w:rPr>
          <w:rFonts w:ascii="Times New Roman" w:hAnsi="Times New Roman" w:cs="Times New Roman"/>
          <w:color w:val="000000" w:themeColor="text1"/>
          <w:szCs w:val="28"/>
        </w:rPr>
        <w:t xml:space="preserve"> </w:t>
      </w:r>
    </w:p>
    <w:p w:rsidR="00A82232" w:rsidRPr="00A82232" w:rsidRDefault="00A82232" w:rsidP="00C516DC">
      <w:pPr>
        <w:spacing w:line="480" w:lineRule="auto"/>
        <w:rPr>
          <w:rFonts w:ascii="Times New Roman" w:hAnsi="Times New Roman" w:cs="Times New Roman" w:hint="eastAsia"/>
          <w:color w:val="000000" w:themeColor="text1"/>
          <w:szCs w:val="28"/>
        </w:rPr>
      </w:pPr>
    </w:p>
    <w:p w:rsidR="00A82232" w:rsidRDefault="00A82232" w:rsidP="00C516DC">
      <w:pPr>
        <w:spacing w:line="480" w:lineRule="auto"/>
        <w:rPr>
          <w:rFonts w:ascii="Times New Roman" w:hAnsi="Times New Roman" w:cs="Times New Roman"/>
          <w:b/>
          <w:color w:val="000000" w:themeColor="text1"/>
          <w:szCs w:val="28"/>
        </w:rPr>
      </w:pPr>
    </w:p>
    <w:p w:rsidR="00A82232" w:rsidRDefault="00A82232" w:rsidP="00C516DC">
      <w:pPr>
        <w:spacing w:line="480" w:lineRule="auto"/>
        <w:rPr>
          <w:rFonts w:ascii="Times New Roman" w:hAnsi="Times New Roman" w:cs="Times New Roman"/>
          <w:b/>
          <w:color w:val="000000" w:themeColor="text1"/>
          <w:szCs w:val="28"/>
        </w:rPr>
      </w:pPr>
    </w:p>
    <w:p w:rsidR="00A82232" w:rsidRDefault="00A82232" w:rsidP="00C516DC">
      <w:pPr>
        <w:spacing w:line="480" w:lineRule="auto"/>
        <w:rPr>
          <w:rFonts w:ascii="Times New Roman" w:hAnsi="Times New Roman" w:cs="Times New Roman"/>
          <w:b/>
          <w:color w:val="000000" w:themeColor="text1"/>
          <w:szCs w:val="28"/>
        </w:rPr>
      </w:pPr>
      <w:r w:rsidRPr="00E11714">
        <w:rPr>
          <w:rFonts w:ascii="Times New Roman" w:hAnsi="Times New Roman" w:cs="Times New Roman"/>
          <w:noProof/>
          <w:color w:val="000000" w:themeColor="text1"/>
          <w:szCs w:val="28"/>
        </w:rPr>
        <w:drawing>
          <wp:inline distT="0" distB="0" distL="0" distR="0" wp14:anchorId="503AE128" wp14:editId="7DDC8901">
            <wp:extent cx="5270500" cy="30594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png"/>
                    <pic:cNvPicPr/>
                  </pic:nvPicPr>
                  <pic:blipFill>
                    <a:blip r:embed="rId8">
                      <a:extLst>
                        <a:ext uri="{28A0092B-C50C-407E-A947-70E740481C1C}">
                          <a14:useLocalDpi xmlns:a14="http://schemas.microsoft.com/office/drawing/2010/main" val="0"/>
                        </a:ext>
                      </a:extLst>
                    </a:blip>
                    <a:stretch>
                      <a:fillRect/>
                    </a:stretch>
                  </pic:blipFill>
                  <pic:spPr>
                    <a:xfrm>
                      <a:off x="0" y="0"/>
                      <a:ext cx="5270500" cy="3059430"/>
                    </a:xfrm>
                    <a:prstGeom prst="rect">
                      <a:avLst/>
                    </a:prstGeom>
                  </pic:spPr>
                </pic:pic>
              </a:graphicData>
            </a:graphic>
          </wp:inline>
        </w:drawing>
      </w:r>
    </w:p>
    <w:p w:rsidR="00A82232" w:rsidRDefault="00A82232" w:rsidP="00A82232">
      <w:pPr>
        <w:jc w:val="center"/>
        <w:rPr>
          <w:color w:val="000000" w:themeColor="text1"/>
        </w:rPr>
      </w:pPr>
      <w:r w:rsidRPr="0097410D">
        <w:rPr>
          <w:rFonts w:ascii="Times New Roman" w:hAnsi="Times New Roman" w:cs="Times New Roman"/>
          <w:color w:val="000000" w:themeColor="text1"/>
          <w:sz w:val="21"/>
          <w:szCs w:val="21"/>
        </w:rPr>
        <w:t>Fig</w:t>
      </w:r>
      <w:r>
        <w:rPr>
          <w:rFonts w:ascii="Times New Roman" w:hAnsi="Times New Roman" w:cs="Times New Roman"/>
          <w:color w:val="000000" w:themeColor="text1"/>
          <w:sz w:val="21"/>
          <w:szCs w:val="21"/>
        </w:rPr>
        <w:t xml:space="preserve"> S</w:t>
      </w:r>
      <w:r w:rsidRPr="0097410D">
        <w:rPr>
          <w:rFonts w:ascii="Times New Roman" w:hAnsi="Times New Roman" w:cs="Times New Roman"/>
          <w:color w:val="000000" w:themeColor="text1"/>
          <w:sz w:val="21"/>
          <w:szCs w:val="21"/>
        </w:rPr>
        <w:t xml:space="preserve">2. </w:t>
      </w:r>
      <w:r>
        <w:rPr>
          <w:rFonts w:ascii="Times New Roman" w:hAnsi="Times New Roman" w:cs="Times New Roman"/>
          <w:color w:val="000000" w:themeColor="text1"/>
          <w:sz w:val="21"/>
          <w:szCs w:val="21"/>
        </w:rPr>
        <w:t>Block diagram of the full hardware configuration</w:t>
      </w:r>
    </w:p>
    <w:p w:rsidR="00C516DC" w:rsidRPr="0097410D" w:rsidRDefault="00C516DC" w:rsidP="00C516DC">
      <w:pPr>
        <w:spacing w:line="480" w:lineRule="auto"/>
        <w:rPr>
          <w:rFonts w:ascii="Times New Roman" w:hAnsi="Times New Roman" w:cs="Times New Roman"/>
          <w:color w:val="000000" w:themeColor="text1"/>
          <w:szCs w:val="28"/>
        </w:rPr>
      </w:pPr>
    </w:p>
    <w:p w:rsidR="00C516DC" w:rsidRPr="00A82232" w:rsidRDefault="00C516DC" w:rsidP="00A82232">
      <w:pPr>
        <w:spacing w:line="480" w:lineRule="auto"/>
        <w:ind w:firstLineChars="200" w:firstLine="480"/>
        <w:jc w:val="both"/>
        <w:rPr>
          <w:rFonts w:ascii="Times New Roman" w:hAnsi="Times New Roman" w:cs="Times New Roman"/>
          <w:color w:val="000000" w:themeColor="text1"/>
          <w:szCs w:val="28"/>
        </w:rPr>
      </w:pPr>
      <w:r w:rsidRPr="003B7276">
        <w:rPr>
          <w:rFonts w:ascii="Times New Roman" w:hAnsi="Times New Roman" w:cs="Times New Roman"/>
          <w:color w:val="000000" w:themeColor="text1"/>
          <w:szCs w:val="28"/>
        </w:rPr>
        <w:t>To obtain</w:t>
      </w:r>
      <w:r>
        <w:rPr>
          <w:rFonts w:ascii="Times New Roman" w:hAnsi="Times New Roman" w:cs="Times New Roman"/>
          <w:color w:val="000000" w:themeColor="text1"/>
          <w:szCs w:val="28"/>
        </w:rPr>
        <w:t xml:space="preserve"> the signals of all insole sensors in real time, it was appropriate to apply and adapt a previously developed acquisition module. The block diagram of the sensor is given in Fig. </w:t>
      </w:r>
      <w:proofErr w:type="gramStart"/>
      <w:r>
        <w:rPr>
          <w:rFonts w:ascii="Times New Roman" w:hAnsi="Times New Roman" w:cs="Times New Roman"/>
          <w:color w:val="000000" w:themeColor="text1"/>
          <w:szCs w:val="28"/>
        </w:rPr>
        <w:t>2.The</w:t>
      </w:r>
      <w:proofErr w:type="gramEnd"/>
      <w:r>
        <w:rPr>
          <w:rFonts w:ascii="Times New Roman" w:hAnsi="Times New Roman" w:cs="Times New Roman"/>
          <w:color w:val="000000" w:themeColor="text1"/>
          <w:szCs w:val="28"/>
        </w:rPr>
        <w:t xml:space="preserve"> microprocessor at the sensor side is integrated into the system-on-chip </w:t>
      </w:r>
      <w:r w:rsidRPr="00B36EA2">
        <w:rPr>
          <w:rFonts w:ascii="Times New Roman" w:hAnsi="Times New Roman" w:cs="Times New Roman"/>
          <w:color w:val="000000" w:themeColor="text1"/>
          <w:szCs w:val="28"/>
        </w:rPr>
        <w:t xml:space="preserve">nRF52832 </w:t>
      </w:r>
      <w:r>
        <w:rPr>
          <w:rFonts w:ascii="Times New Roman" w:hAnsi="Times New Roman" w:cs="Times New Roman"/>
          <w:color w:val="000000" w:themeColor="text1"/>
          <w:szCs w:val="28"/>
        </w:rPr>
        <w:t>and was responsible for serving all tasks, including controlling the sensor selection circuit, reading the analog-to-digital converter and transmitting the sensor data over a Bluetooth Low Energy interface to the host computer, where received data were visualized and recorded. During the experiment, error-free transmission of data was achieved thanks to maintaining a reasonably close distance between the insole and data logger and using continuous checks of received data, as well as an external antenna at the logger side that extends its range.</w:t>
      </w:r>
    </w:p>
    <w:p w:rsidR="00C516DC" w:rsidRPr="0097410D" w:rsidRDefault="00C516DC" w:rsidP="00C516DC">
      <w:pPr>
        <w:spacing w:line="480" w:lineRule="auto"/>
        <w:ind w:firstLineChars="200" w:firstLine="480"/>
        <w:jc w:val="both"/>
        <w:rPr>
          <w:rFonts w:ascii="Times New Roman" w:hAnsi="Times New Roman" w:cs="Times New Roman"/>
          <w:color w:val="000000" w:themeColor="text1"/>
        </w:rPr>
      </w:pPr>
      <w:r w:rsidRPr="0097410D">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microcontroller at the sensor side </w:t>
      </w:r>
      <w:r w:rsidRPr="0097410D">
        <w:rPr>
          <w:rFonts w:ascii="Times New Roman" w:hAnsi="Times New Roman" w:cs="Times New Roman"/>
          <w:color w:val="000000" w:themeColor="text1"/>
        </w:rPr>
        <w:t>sca</w:t>
      </w:r>
      <w:r>
        <w:rPr>
          <w:rFonts w:ascii="Times New Roman" w:hAnsi="Times New Roman" w:cs="Times New Roman"/>
          <w:color w:val="000000" w:themeColor="text1"/>
        </w:rPr>
        <w:t xml:space="preserve">ns </w:t>
      </w:r>
      <w:r w:rsidRPr="0097410D">
        <w:rPr>
          <w:rFonts w:ascii="Times New Roman" w:hAnsi="Times New Roman" w:cs="Times New Roman"/>
          <w:color w:val="000000" w:themeColor="text1"/>
        </w:rPr>
        <w:t>the sensors sequentially in time</w:t>
      </w:r>
      <w:r>
        <w:rPr>
          <w:rFonts w:ascii="Times New Roman" w:hAnsi="Times New Roman" w:cs="Times New Roman"/>
          <w:color w:val="000000" w:themeColor="text1"/>
        </w:rPr>
        <w:t xml:space="preserve">, where the individual sampling frequency of each sensor is 100 Hz, a rate that can reflect enough signal changes observed during walking. The currently read sensor is selected through </w:t>
      </w:r>
      <w:r w:rsidRPr="0097410D">
        <w:rPr>
          <w:rFonts w:ascii="Times New Roman" w:hAnsi="Times New Roman" w:cs="Times New Roman"/>
          <w:color w:val="000000" w:themeColor="text1"/>
        </w:rPr>
        <w:t>control logic for sensor selection.</w:t>
      </w:r>
    </w:p>
    <w:p w:rsidR="00C516DC" w:rsidRPr="0097410D" w:rsidRDefault="00C516DC" w:rsidP="00C516DC">
      <w:pPr>
        <w:spacing w:line="480" w:lineRule="auto"/>
        <w:ind w:firstLine="284"/>
        <w:jc w:val="both"/>
        <w:rPr>
          <w:rFonts w:ascii="Times New Roman" w:hAnsi="Times New Roman" w:cs="Times New Roman"/>
          <w:color w:val="000000" w:themeColor="text1"/>
        </w:rPr>
      </w:pPr>
      <w:r w:rsidRPr="0080658F">
        <w:rPr>
          <w:rFonts w:ascii="Times New Roman" w:hAnsi="Times New Roman" w:cs="Times New Roman"/>
          <w:color w:val="000000" w:themeColor="text1"/>
          <w:szCs w:val="28"/>
        </w:rPr>
        <w:t xml:space="preserve">The interface circuit </w:t>
      </w:r>
      <w:r>
        <w:rPr>
          <w:rFonts w:ascii="Times New Roman" w:hAnsi="Times New Roman" w:cs="Times New Roman"/>
          <w:color w:val="000000" w:themeColor="text1"/>
          <w:szCs w:val="28"/>
        </w:rPr>
        <w:t xml:space="preserve">based on a transimpedance amplifier operates under the presumption that the current through the sensor changes linearly with the applied force. </w:t>
      </w:r>
      <w:r w:rsidRPr="0097410D">
        <w:rPr>
          <w:rFonts w:ascii="Times New Roman" w:hAnsi="Times New Roman" w:cs="Times New Roman"/>
          <w:color w:val="000000" w:themeColor="text1"/>
        </w:rPr>
        <w:t>In that:</w:t>
      </w:r>
    </w:p>
    <w:p w:rsidR="00C516DC" w:rsidRPr="0097410D" w:rsidRDefault="00C516DC" w:rsidP="00C516DC">
      <w:pPr>
        <w:spacing w:line="480" w:lineRule="auto"/>
        <w:jc w:val="right"/>
        <w:rPr>
          <w:rFonts w:ascii="Times New Roman"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Times New Roman" w:cs="Times New Roman"/>
                <w:color w:val="000000" w:themeColor="text1"/>
              </w:rPr>
              <m:t>V</m:t>
            </m:r>
          </m:e>
          <m:sub>
            <m:r>
              <w:rPr>
                <w:rFonts w:ascii="Cambria Math" w:hAnsi="Times New Roman" w:cs="Times New Roman"/>
                <w:color w:val="000000" w:themeColor="text1"/>
              </w:rPr>
              <m:t>i</m:t>
            </m:r>
          </m:sub>
        </m:sSub>
        <m:r>
          <m:rPr>
            <m:sty m:val="p"/>
          </m:rPr>
          <w:rPr>
            <w:rFonts w:ascii="Cambria Math" w:hAnsi="Times New Roman" w:cs="Times New Roman"/>
            <w:color w:val="000000" w:themeColor="text1"/>
          </w:rPr>
          <m:t>=</m:t>
        </m:r>
        <m:sSub>
          <m:sSubPr>
            <m:ctrlPr>
              <w:rPr>
                <w:rFonts w:ascii="Cambria Math" w:hAnsi="Cambria Math" w:cs="Times New Roman"/>
                <w:color w:val="000000" w:themeColor="text1"/>
              </w:rPr>
            </m:ctrlPr>
          </m:sSubPr>
          <m:e>
            <m:r>
              <w:rPr>
                <w:rFonts w:ascii="Cambria Math" w:hAnsi="Times New Roman" w:cs="Times New Roman"/>
                <w:color w:val="000000" w:themeColor="text1"/>
              </w:rPr>
              <m:t>V</m:t>
            </m:r>
          </m:e>
          <m:sub>
            <m:r>
              <w:rPr>
                <w:rFonts w:ascii="Cambria Math" w:hAnsi="Times New Roman" w:cs="Times New Roman"/>
                <w:color w:val="000000" w:themeColor="text1"/>
              </w:rPr>
              <m:t>ref</m:t>
            </m:r>
          </m:sub>
        </m:sSub>
        <m:f>
          <m:fPr>
            <m:ctrlPr>
              <w:rPr>
                <w:rFonts w:ascii="Cambria Math" w:hAnsi="Cambria Math" w:cs="Times New Roman"/>
                <w:color w:val="000000" w:themeColor="text1"/>
              </w:rPr>
            </m:ctrlPr>
          </m:fPr>
          <m:num>
            <m:r>
              <w:rPr>
                <w:rFonts w:ascii="Cambria Math" w:hAnsi="Times New Roman" w:cs="Times New Roman"/>
                <w:color w:val="000000" w:themeColor="text1"/>
              </w:rPr>
              <m:t>R</m:t>
            </m:r>
            <m:r>
              <m:rPr>
                <m:sty m:val="p"/>
              </m:rPr>
              <w:rPr>
                <w:rFonts w:ascii="Cambria Math" w:hAnsi="Times New Roman" w:cs="Times New Roman"/>
                <w:color w:val="000000" w:themeColor="text1"/>
              </w:rPr>
              <m:t>2</m:t>
            </m:r>
          </m:num>
          <m:den>
            <m:r>
              <w:rPr>
                <w:rFonts w:ascii="Cambria Math" w:hAnsi="Times New Roman" w:cs="Times New Roman"/>
                <w:color w:val="000000" w:themeColor="text1"/>
              </w:rPr>
              <m:t>R</m:t>
            </m:r>
            <m:r>
              <m:rPr>
                <m:sty m:val="p"/>
              </m:rPr>
              <w:rPr>
                <w:rFonts w:ascii="Cambria Math" w:hAnsi="Times New Roman" w:cs="Times New Roman"/>
                <w:color w:val="000000" w:themeColor="text1"/>
              </w:rPr>
              <m:t>1+</m:t>
            </m:r>
            <m:r>
              <w:rPr>
                <w:rFonts w:ascii="Cambria Math" w:hAnsi="Times New Roman" w:cs="Times New Roman"/>
                <w:color w:val="000000" w:themeColor="text1"/>
              </w:rPr>
              <m:t>R</m:t>
            </m:r>
            <m:r>
              <m:rPr>
                <m:sty m:val="p"/>
              </m:rPr>
              <w:rPr>
                <w:rFonts w:ascii="Cambria Math" w:hAnsi="Times New Roman" w:cs="Times New Roman"/>
                <w:color w:val="000000" w:themeColor="text1"/>
              </w:rPr>
              <m:t>2</m:t>
            </m:r>
          </m:den>
        </m:f>
        <m:r>
          <m:rPr>
            <m:sty m:val="p"/>
          </m:rPr>
          <w:rPr>
            <w:rFonts w:ascii="Cambria Math" w:hAnsi="Times New Roman" w:cs="Times New Roman"/>
            <w:color w:val="000000" w:themeColor="text1"/>
          </w:rPr>
          <m:t>=</m:t>
        </m:r>
        <m:r>
          <w:rPr>
            <w:rFonts w:ascii="Cambria Math" w:hAnsi="Times New Roman" w:cs="Times New Roman"/>
            <w:color w:val="000000" w:themeColor="text1"/>
          </w:rPr>
          <m:t>σ</m:t>
        </m:r>
        <m:sSub>
          <m:sSubPr>
            <m:ctrlPr>
              <w:rPr>
                <w:rFonts w:ascii="Cambria Math" w:hAnsi="Cambria Math" w:cs="Times New Roman"/>
                <w:color w:val="000000" w:themeColor="text1"/>
              </w:rPr>
            </m:ctrlPr>
          </m:sSubPr>
          <m:e>
            <m:r>
              <w:rPr>
                <w:rFonts w:ascii="Cambria Math" w:hAnsi="Times New Roman" w:cs="Times New Roman"/>
                <w:color w:val="000000" w:themeColor="text1"/>
              </w:rPr>
              <m:t>V</m:t>
            </m:r>
          </m:e>
          <m:sub>
            <m:r>
              <w:rPr>
                <w:rFonts w:ascii="Cambria Math" w:hAnsi="Times New Roman" w:cs="Times New Roman"/>
                <w:color w:val="000000" w:themeColor="text1"/>
              </w:rPr>
              <m:t>ref</m:t>
            </m:r>
          </m:sub>
        </m:sSub>
      </m:oMath>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(1)</w:t>
      </w:r>
    </w:p>
    <w:p w:rsidR="00C516DC" w:rsidRPr="0097410D" w:rsidRDefault="00C516DC" w:rsidP="00C516DC">
      <w:pPr>
        <w:spacing w:line="480" w:lineRule="auto"/>
        <w:ind w:firstLineChars="118" w:firstLine="283"/>
        <w:jc w:val="both"/>
        <w:rPr>
          <w:rFonts w:ascii="Times New Roman" w:hAnsi="Times New Roman" w:cs="Times New Roman"/>
          <w:color w:val="000000" w:themeColor="text1"/>
        </w:rPr>
      </w:pPr>
      <w:r w:rsidRPr="0097410D">
        <w:rPr>
          <w:rFonts w:ascii="Times New Roman" w:hAnsi="Times New Roman" w:cs="Times New Roman"/>
          <w:color w:val="000000" w:themeColor="text1"/>
        </w:rPr>
        <w:t xml:space="preserve">Thanks to the fact that Vref acts as a reference </w:t>
      </w:r>
      <w:r>
        <w:rPr>
          <w:rFonts w:ascii="Times New Roman" w:hAnsi="Times New Roman" w:cs="Times New Roman"/>
          <w:color w:val="000000" w:themeColor="text1"/>
        </w:rPr>
        <w:t>of</w:t>
      </w:r>
      <w:r w:rsidRPr="0097410D">
        <w:rPr>
          <w:rFonts w:ascii="Times New Roman" w:hAnsi="Times New Roman" w:cs="Times New Roman"/>
          <w:color w:val="000000" w:themeColor="text1"/>
        </w:rPr>
        <w:t xml:space="preserve"> the analog-to-digital converter, the sensor conductance is derived directly as:</w:t>
      </w:r>
    </w:p>
    <w:p w:rsidR="00C516DC" w:rsidRDefault="00C516DC" w:rsidP="00C516DC">
      <w:pPr>
        <w:spacing w:line="480" w:lineRule="auto"/>
        <w:jc w:val="right"/>
        <w:rPr>
          <w:rFonts w:ascii="Times New Roman" w:hAnsi="Times New Roman" w:cs="Times New Roman"/>
          <w:color w:val="000000" w:themeColor="text1"/>
        </w:rPr>
      </w:pPr>
      <m:oMath>
        <m:r>
          <w:rPr>
            <w:rFonts w:ascii="Cambria Math" w:hAnsi="Times New Roman" w:cs="Times New Roman"/>
            <w:color w:val="000000" w:themeColor="text1"/>
          </w:rPr>
          <m:t>Gs</m:t>
        </m:r>
        <m:r>
          <m:rPr>
            <m:sty m:val="p"/>
          </m:rPr>
          <w:rPr>
            <w:rFonts w:ascii="Cambria Math" w:hAnsi="Times New Roman" w:cs="Times New Roman"/>
            <w:color w:val="000000" w:themeColor="text1"/>
          </w:rPr>
          <m:t>=</m:t>
        </m:r>
        <m:f>
          <m:fPr>
            <m:ctrlPr>
              <w:rPr>
                <w:rFonts w:ascii="Cambria Math" w:hAnsi="Cambria Math" w:cs="Times New Roman"/>
                <w:color w:val="000000" w:themeColor="text1"/>
              </w:rPr>
            </m:ctrlPr>
          </m:fPr>
          <m:num>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Times New Roman" w:cs="Times New Roman"/>
                        <w:color w:val="000000" w:themeColor="text1"/>
                      </w:rPr>
                      <m:t>ADCreading</m:t>
                    </m:r>
                  </m:num>
                  <m:den>
                    <m:r>
                      <w:rPr>
                        <w:rFonts w:ascii="Cambria Math" w:hAnsi="Times New Roman" w:cs="Times New Roman"/>
                        <w:color w:val="000000" w:themeColor="text1"/>
                      </w:rPr>
                      <m:t>ADClevels</m:t>
                    </m:r>
                  </m:den>
                </m:f>
                <m:r>
                  <m:rPr>
                    <m:sty m:val="p"/>
                  </m:rPr>
                  <w:rPr>
                    <w:rFonts w:ascii="Cambria Math" w:hAnsi="Cambria Math" w:cs="Cambria Math"/>
                    <w:color w:val="000000" w:themeColor="text1"/>
                  </w:rPr>
                  <m:t>-</m:t>
                </m:r>
                <m:r>
                  <w:rPr>
                    <w:rFonts w:ascii="Cambria Math" w:hAnsi="Times New Roman" w:cs="Times New Roman"/>
                    <w:color w:val="000000" w:themeColor="text1"/>
                  </w:rPr>
                  <m:t>σ</m:t>
                </m:r>
              </m:e>
            </m:d>
          </m:num>
          <m:den>
            <m:r>
              <w:rPr>
                <w:rFonts w:ascii="Cambria Math" w:hAnsi="Times New Roman" w:cs="Times New Roman"/>
                <w:color w:val="000000" w:themeColor="text1"/>
              </w:rPr>
              <m:t>σRf</m:t>
            </m:r>
          </m:den>
        </m:f>
      </m:oMath>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(2)</w:t>
      </w:r>
    </w:p>
    <w:p w:rsidR="00C516DC" w:rsidRDefault="00C516DC" w:rsidP="00C516DC">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In the interface circuit, we had to adjust the feedback resistor Rf to match the range of the proposed sensor.</w:t>
      </w:r>
    </w:p>
    <w:p w:rsidR="00A82232" w:rsidRDefault="00A82232" w:rsidP="00A82232">
      <w:pPr>
        <w:spacing w:line="480" w:lineRule="auto"/>
        <w:jc w:val="both"/>
        <w:rPr>
          <w:rFonts w:ascii="Times New Roman" w:hAnsi="Times New Roman" w:cs="Times New Roman" w:hint="eastAsia"/>
          <w:b/>
          <w:color w:val="000000" w:themeColor="text1"/>
          <w:szCs w:val="28"/>
        </w:rPr>
      </w:pPr>
    </w:p>
    <w:p w:rsidR="00A82232" w:rsidRDefault="00A82232" w:rsidP="00A82232">
      <w:pPr>
        <w:spacing w:line="480" w:lineRule="auto"/>
        <w:jc w:val="both"/>
        <w:rPr>
          <w:rFonts w:ascii="Times New Roman" w:hAnsi="Times New Roman" w:cs="Times New Roman"/>
          <w:color w:val="000000" w:themeColor="text1"/>
          <w:szCs w:val="28"/>
        </w:rPr>
      </w:pPr>
    </w:p>
    <w:p w:rsidR="00A82232" w:rsidRPr="00E11714" w:rsidRDefault="00A82232" w:rsidP="00A82232">
      <w:pPr>
        <w:spacing w:line="480" w:lineRule="auto"/>
        <w:jc w:val="both"/>
        <w:rPr>
          <w:rFonts w:ascii="Times New Roman" w:hAnsi="Times New Roman" w:cs="Times New Roman"/>
          <w:color w:val="000000" w:themeColor="text1"/>
          <w:szCs w:val="28"/>
        </w:rPr>
      </w:pPr>
      <w:r>
        <w:rPr>
          <w:rFonts w:ascii="Times New Roman" w:hAnsi="Times New Roman" w:cs="Times New Roman"/>
          <w:noProof/>
          <w:color w:val="000000" w:themeColor="text1"/>
          <w:szCs w:val="28"/>
        </w:rPr>
        <w:drawing>
          <wp:inline distT="0" distB="0" distL="0" distR="0" wp14:anchorId="0CEC8DCC" wp14:editId="6A0880AE">
            <wp:extent cx="5270500" cy="2033270"/>
            <wp:effectExtent l="0" t="0" r="635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0" cy="2033270"/>
                    </a:xfrm>
                    <a:prstGeom prst="rect">
                      <a:avLst/>
                    </a:prstGeom>
                  </pic:spPr>
                </pic:pic>
              </a:graphicData>
            </a:graphic>
          </wp:inline>
        </w:drawing>
      </w:r>
    </w:p>
    <w:p w:rsidR="00A82232" w:rsidRPr="00A82232" w:rsidRDefault="00A82232" w:rsidP="00A82232">
      <w:pPr>
        <w:jc w:val="center"/>
        <w:rPr>
          <w:rFonts w:ascii="Times New Roman" w:hAnsi="Times New Roman" w:cs="Times New Roman" w:hint="eastAsia"/>
          <w:color w:val="000000" w:themeColor="text1"/>
          <w:sz w:val="21"/>
          <w:szCs w:val="21"/>
        </w:rPr>
      </w:pPr>
      <w:r w:rsidRPr="00E11714">
        <w:rPr>
          <w:rFonts w:ascii="Times New Roman" w:hAnsi="Times New Roman" w:cs="Times New Roman" w:hint="eastAsia"/>
          <w:color w:val="000000" w:themeColor="text1"/>
          <w:sz w:val="21"/>
          <w:szCs w:val="21"/>
        </w:rPr>
        <w:t>Fi</w:t>
      </w:r>
      <w:r w:rsidRPr="00E11714">
        <w:rPr>
          <w:rFonts w:ascii="Times New Roman" w:hAnsi="Times New Roman" w:cs="Times New Roman"/>
          <w:color w:val="000000" w:themeColor="text1"/>
          <w:sz w:val="21"/>
          <w:szCs w:val="21"/>
        </w:rPr>
        <w:t>g</w:t>
      </w:r>
      <w:r>
        <w:rPr>
          <w:rFonts w:ascii="Times New Roman" w:hAnsi="Times New Roman" w:cs="Times New Roman"/>
          <w:color w:val="000000" w:themeColor="text1"/>
          <w:sz w:val="21"/>
          <w:szCs w:val="21"/>
        </w:rPr>
        <w:t>.S</w:t>
      </w:r>
      <w:r w:rsidRPr="00E11714">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3</w:t>
      </w:r>
      <w:r w:rsidRPr="00E11714">
        <w:rPr>
          <w:rFonts w:ascii="Times New Roman" w:hAnsi="Times New Roman" w:cs="Times New Roman"/>
          <w:color w:val="000000" w:themeColor="text1"/>
          <w:sz w:val="21"/>
          <w:szCs w:val="21"/>
        </w:rPr>
        <w:t xml:space="preserve"> (a) T</w:t>
      </w:r>
      <w:r w:rsidRPr="00E11714">
        <w:rPr>
          <w:rFonts w:ascii="Times New Roman" w:hAnsi="Times New Roman" w:cs="Times New Roman" w:hint="eastAsia"/>
          <w:color w:val="000000" w:themeColor="text1"/>
          <w:sz w:val="21"/>
          <w:szCs w:val="21"/>
        </w:rPr>
        <w:t>he</w:t>
      </w:r>
      <w:r w:rsidRPr="00E11714">
        <w:rPr>
          <w:rFonts w:ascii="Times New Roman" w:hAnsi="Times New Roman" w:cs="Times New Roman"/>
          <w:color w:val="000000" w:themeColor="text1"/>
          <w:sz w:val="21"/>
          <w:szCs w:val="21"/>
        </w:rPr>
        <w:t xml:space="preserve"> response of different parts of insole to the change of external pressure at a certain time during walking, (b) </w:t>
      </w:r>
      <w:r w:rsidRPr="00E11714">
        <w:rPr>
          <w:rFonts w:ascii="Times New Roman" w:hAnsi="Times New Roman" w:cs="Times New Roman" w:hint="eastAsia"/>
          <w:color w:val="000000" w:themeColor="text1"/>
          <w:sz w:val="21"/>
          <w:szCs w:val="21"/>
        </w:rPr>
        <w:t>the</w:t>
      </w:r>
      <w:r w:rsidRPr="00E11714">
        <w:rPr>
          <w:rFonts w:ascii="Times New Roman" w:hAnsi="Times New Roman" w:cs="Times New Roman"/>
          <w:color w:val="000000" w:themeColor="text1"/>
          <w:sz w:val="21"/>
          <w:szCs w:val="21"/>
        </w:rPr>
        <w:t xml:space="preserve"> </w:t>
      </w:r>
      <w:r w:rsidRPr="00E11714">
        <w:rPr>
          <w:rFonts w:ascii="Times New Roman" w:hAnsi="Times New Roman" w:cs="Times New Roman" w:hint="eastAsia"/>
          <w:color w:val="000000" w:themeColor="text1"/>
          <w:sz w:val="21"/>
          <w:szCs w:val="21"/>
        </w:rPr>
        <w:t>response</w:t>
      </w:r>
      <w:r w:rsidRPr="00E11714">
        <w:rPr>
          <w:rFonts w:ascii="Times New Roman" w:hAnsi="Times New Roman" w:cs="Times New Roman"/>
          <w:color w:val="000000" w:themeColor="text1"/>
          <w:sz w:val="21"/>
          <w:szCs w:val="21"/>
        </w:rPr>
        <w:t xml:space="preserve"> </w:t>
      </w:r>
      <w:r w:rsidRPr="00E11714">
        <w:rPr>
          <w:rFonts w:ascii="Times New Roman" w:hAnsi="Times New Roman" w:cs="Times New Roman" w:hint="eastAsia"/>
          <w:color w:val="000000" w:themeColor="text1"/>
          <w:sz w:val="21"/>
          <w:szCs w:val="21"/>
        </w:rPr>
        <w:t>of</w:t>
      </w:r>
      <w:r w:rsidRPr="00E11714">
        <w:rPr>
          <w:rFonts w:ascii="Times New Roman" w:hAnsi="Times New Roman" w:cs="Times New Roman"/>
          <w:color w:val="000000" w:themeColor="text1"/>
          <w:sz w:val="21"/>
          <w:szCs w:val="21"/>
        </w:rPr>
        <w:t xml:space="preserve"> a point on the insole to stable pressure.</w:t>
      </w:r>
    </w:p>
    <w:p w:rsidR="002B086C" w:rsidRPr="00E11714" w:rsidRDefault="002B086C" w:rsidP="002B086C">
      <w:pPr>
        <w:spacing w:line="480" w:lineRule="auto"/>
        <w:ind w:firstLineChars="200" w:firstLine="480"/>
        <w:jc w:val="both"/>
        <w:rPr>
          <w:rFonts w:ascii="Times New Roman" w:hAnsi="Times New Roman" w:cs="Times New Roman"/>
          <w:color w:val="000000" w:themeColor="text1"/>
          <w:szCs w:val="28"/>
        </w:rPr>
      </w:pPr>
      <w:r w:rsidRPr="00E11714">
        <w:rPr>
          <w:rFonts w:ascii="Times New Roman" w:hAnsi="Times New Roman" w:cs="Times New Roman"/>
          <w:color w:val="000000" w:themeColor="text1"/>
          <w:szCs w:val="28"/>
        </w:rPr>
        <w:t>T</w:t>
      </w:r>
      <w:r w:rsidRPr="00E11714">
        <w:rPr>
          <w:rFonts w:ascii="Times New Roman" w:hAnsi="Times New Roman" w:cs="Times New Roman" w:hint="eastAsia"/>
          <w:color w:val="000000" w:themeColor="text1"/>
          <w:szCs w:val="28"/>
        </w:rPr>
        <w:t>he</w:t>
      </w:r>
      <w:r w:rsidRPr="00E11714">
        <w:rPr>
          <w:rFonts w:ascii="Times New Roman" w:hAnsi="Times New Roman" w:cs="Times New Roman"/>
          <w:color w:val="000000" w:themeColor="text1"/>
          <w:szCs w:val="28"/>
        </w:rPr>
        <w:t xml:space="preserve"> </w:t>
      </w:r>
      <w:r w:rsidRPr="00E11714">
        <w:rPr>
          <w:rFonts w:ascii="Times New Roman" w:hAnsi="Times New Roman" w:cs="Times New Roman" w:hint="eastAsia"/>
          <w:color w:val="000000" w:themeColor="text1"/>
          <w:szCs w:val="28"/>
        </w:rPr>
        <w:t>testing</w:t>
      </w:r>
      <w:r w:rsidRPr="00E11714">
        <w:rPr>
          <w:rFonts w:ascii="Times New Roman" w:hAnsi="Times New Roman" w:cs="Times New Roman"/>
          <w:color w:val="000000" w:themeColor="text1"/>
          <w:szCs w:val="28"/>
        </w:rPr>
        <w:t xml:space="preserve"> </w:t>
      </w:r>
      <w:r w:rsidRPr="00E11714">
        <w:rPr>
          <w:rFonts w:ascii="Times New Roman" w:hAnsi="Times New Roman" w:cs="Times New Roman" w:hint="eastAsia"/>
          <w:color w:val="000000" w:themeColor="text1"/>
          <w:szCs w:val="28"/>
        </w:rPr>
        <w:t>process</w:t>
      </w:r>
      <w:r w:rsidRPr="00E11714">
        <w:rPr>
          <w:rFonts w:ascii="Times New Roman" w:hAnsi="Times New Roman" w:cs="Times New Roman"/>
          <w:color w:val="000000" w:themeColor="text1"/>
          <w:szCs w:val="28"/>
        </w:rPr>
        <w:t xml:space="preserve"> </w:t>
      </w:r>
      <w:r w:rsidRPr="00E11714">
        <w:rPr>
          <w:rFonts w:ascii="Times New Roman" w:hAnsi="Times New Roman" w:cs="Times New Roman" w:hint="eastAsia"/>
          <w:color w:val="000000" w:themeColor="text1"/>
          <w:szCs w:val="28"/>
        </w:rPr>
        <w:t>has</w:t>
      </w:r>
      <w:r w:rsidRPr="00E11714">
        <w:rPr>
          <w:rFonts w:ascii="Times New Roman" w:hAnsi="Times New Roman" w:cs="Times New Roman"/>
          <w:color w:val="000000" w:themeColor="text1"/>
          <w:szCs w:val="28"/>
        </w:rPr>
        <w:t xml:space="preserve"> been conducted, as shown in Fig</w:t>
      </w:r>
      <w:r w:rsidR="00A82232">
        <w:rPr>
          <w:rFonts w:ascii="Times New Roman" w:hAnsi="Times New Roman" w:cs="Times New Roman"/>
          <w:color w:val="000000" w:themeColor="text1"/>
          <w:szCs w:val="28"/>
        </w:rPr>
        <w:t xml:space="preserve"> S 3</w:t>
      </w:r>
      <w:r w:rsidRPr="00E11714">
        <w:rPr>
          <w:rFonts w:ascii="Times New Roman" w:hAnsi="Times New Roman" w:cs="Times New Roman"/>
          <w:color w:val="000000" w:themeColor="text1"/>
          <w:szCs w:val="28"/>
        </w:rPr>
        <w:t>a</w:t>
      </w:r>
      <w:r w:rsidR="00A82232">
        <w:rPr>
          <w:rFonts w:ascii="Times New Roman" w:hAnsi="Times New Roman" w:cs="Times New Roman"/>
          <w:color w:val="000000" w:themeColor="text1"/>
          <w:szCs w:val="28"/>
        </w:rPr>
        <w:t>-</w:t>
      </w:r>
      <w:r w:rsidRPr="00E11714">
        <w:rPr>
          <w:rFonts w:ascii="Times New Roman" w:hAnsi="Times New Roman" w:cs="Times New Roman"/>
          <w:color w:val="000000" w:themeColor="text1"/>
          <w:szCs w:val="28"/>
        </w:rPr>
        <w:t>b. When heel 1 and heel 2 receive</w:t>
      </w:r>
      <w:r w:rsidRPr="00E11714">
        <w:rPr>
          <w:rFonts w:ascii="Times New Roman" w:hAnsi="Times New Roman" w:cs="Times New Roman" w:hint="eastAsia"/>
          <w:color w:val="000000" w:themeColor="text1"/>
          <w:szCs w:val="28"/>
        </w:rPr>
        <w:t>d</w:t>
      </w:r>
      <w:r w:rsidRPr="00E11714">
        <w:rPr>
          <w:rFonts w:ascii="Times New Roman" w:hAnsi="Times New Roman" w:cs="Times New Roman"/>
          <w:color w:val="000000" w:themeColor="text1"/>
          <w:szCs w:val="28"/>
        </w:rPr>
        <w:t xml:space="preserve"> external pressure, the light at the left insole part of Fig</w:t>
      </w:r>
      <w:r w:rsidR="00A82232">
        <w:rPr>
          <w:rFonts w:ascii="Times New Roman" w:hAnsi="Times New Roman" w:cs="Times New Roman"/>
          <w:color w:val="000000" w:themeColor="text1"/>
          <w:szCs w:val="28"/>
        </w:rPr>
        <w:t xml:space="preserve"> S</w:t>
      </w:r>
      <w:r w:rsidRPr="00E11714">
        <w:rPr>
          <w:rFonts w:ascii="Times New Roman" w:hAnsi="Times New Roman" w:cs="Times New Roman"/>
          <w:color w:val="000000" w:themeColor="text1"/>
          <w:szCs w:val="28"/>
        </w:rPr>
        <w:t xml:space="preserve"> </w:t>
      </w:r>
      <w:r w:rsidR="00A82232">
        <w:rPr>
          <w:rFonts w:ascii="Times New Roman" w:hAnsi="Times New Roman" w:cs="Times New Roman"/>
          <w:color w:val="000000" w:themeColor="text1"/>
          <w:szCs w:val="28"/>
        </w:rPr>
        <w:t>3</w:t>
      </w:r>
      <w:r w:rsidRPr="00E11714">
        <w:rPr>
          <w:rFonts w:ascii="Times New Roman" w:hAnsi="Times New Roman" w:cs="Times New Roman"/>
          <w:color w:val="000000" w:themeColor="text1"/>
          <w:szCs w:val="28"/>
        </w:rPr>
        <w:t>a will be on and the yellow part will show the change of sensor resistance. A</w:t>
      </w:r>
      <w:r w:rsidRPr="00E11714">
        <w:rPr>
          <w:rFonts w:ascii="Times New Roman" w:hAnsi="Times New Roman" w:cs="Times New Roman" w:hint="eastAsia"/>
          <w:color w:val="000000" w:themeColor="text1"/>
          <w:szCs w:val="28"/>
        </w:rPr>
        <w:t>nd</w:t>
      </w:r>
      <w:r w:rsidRPr="00E11714">
        <w:rPr>
          <w:rFonts w:ascii="Times New Roman" w:hAnsi="Times New Roman" w:cs="Times New Roman"/>
          <w:color w:val="000000" w:themeColor="text1"/>
          <w:szCs w:val="28"/>
        </w:rPr>
        <w:t xml:space="preserve"> the TPRS can also make a sensitive and stable response </w:t>
      </w:r>
      <w:r w:rsidRPr="00E11714">
        <w:rPr>
          <w:rFonts w:ascii="Times New Roman" w:hAnsi="Times New Roman" w:cs="Times New Roman" w:hint="eastAsia"/>
          <w:color w:val="000000" w:themeColor="text1"/>
          <w:szCs w:val="28"/>
        </w:rPr>
        <w:t>w</w:t>
      </w:r>
      <w:r w:rsidRPr="00E11714">
        <w:rPr>
          <w:rFonts w:ascii="Times New Roman" w:hAnsi="Times New Roman" w:cs="Times New Roman"/>
          <w:color w:val="000000" w:themeColor="text1"/>
          <w:szCs w:val="28"/>
        </w:rPr>
        <w:t xml:space="preserve">hen a cyclic fixed-point force is applied to a certain part of the insole, as shown in the purple area of Fig </w:t>
      </w:r>
      <w:r w:rsidR="00A82232">
        <w:rPr>
          <w:rFonts w:ascii="Times New Roman" w:hAnsi="Times New Roman" w:cs="Times New Roman"/>
          <w:color w:val="000000" w:themeColor="text1"/>
          <w:szCs w:val="28"/>
        </w:rPr>
        <w:t>3</w:t>
      </w:r>
      <w:r w:rsidRPr="00E11714">
        <w:rPr>
          <w:rFonts w:ascii="Times New Roman" w:hAnsi="Times New Roman" w:cs="Times New Roman"/>
          <w:color w:val="000000" w:themeColor="text1"/>
          <w:szCs w:val="28"/>
        </w:rPr>
        <w:t xml:space="preserve">b. After testing </w:t>
      </w:r>
      <w:r w:rsidRPr="00E11714">
        <w:rPr>
          <w:rFonts w:ascii="Times New Roman" w:hAnsi="Times New Roman" w:cs="Times New Roman" w:hint="eastAsia"/>
          <w:color w:val="000000" w:themeColor="text1"/>
          <w:szCs w:val="28"/>
        </w:rPr>
        <w:t>each</w:t>
      </w:r>
      <w:r w:rsidRPr="00E11714">
        <w:rPr>
          <w:rFonts w:ascii="Times New Roman" w:hAnsi="Times New Roman" w:cs="Times New Roman"/>
          <w:color w:val="000000" w:themeColor="text1"/>
          <w:szCs w:val="28"/>
        </w:rPr>
        <w:t xml:space="preserve"> part of the insole, the results show that the insole can respond sensitively to the external pressure changes. Through observing the reaction of insole sensor to external pressure, we can see that the </w:t>
      </w:r>
      <w:r w:rsidRPr="00E11714">
        <w:rPr>
          <w:rFonts w:ascii="Times New Roman" w:hAnsi="Times New Roman" w:cs="Times New Roman" w:hint="eastAsia"/>
          <w:color w:val="000000" w:themeColor="text1"/>
          <w:szCs w:val="28"/>
        </w:rPr>
        <w:t>i</w:t>
      </w:r>
      <w:r w:rsidRPr="00E11714">
        <w:rPr>
          <w:rFonts w:ascii="Times New Roman" w:hAnsi="Times New Roman" w:cs="Times New Roman"/>
          <w:color w:val="000000" w:themeColor="text1"/>
          <w:szCs w:val="28"/>
        </w:rPr>
        <w:t xml:space="preserve">nsole can reflect the change of sole pressure accurately and quickly in real time. </w:t>
      </w:r>
    </w:p>
    <w:p w:rsidR="002B086C" w:rsidRDefault="002B086C" w:rsidP="002B086C">
      <w:pPr>
        <w:spacing w:line="480" w:lineRule="auto"/>
        <w:jc w:val="both"/>
        <w:rPr>
          <w:rFonts w:ascii="Times New Roman" w:hAnsi="Times New Roman" w:cs="Times New Roman"/>
          <w:color w:val="000000" w:themeColor="text1"/>
          <w:szCs w:val="28"/>
        </w:rPr>
      </w:pPr>
    </w:p>
    <w:p w:rsidR="002B086C" w:rsidRDefault="002B086C" w:rsidP="002B086C">
      <w:pPr>
        <w:spacing w:line="480" w:lineRule="auto"/>
        <w:jc w:val="both"/>
        <w:rPr>
          <w:rFonts w:ascii="Times New Roman" w:hAnsi="Times New Roman" w:cs="Times New Roman"/>
          <w:color w:val="000000" w:themeColor="text1"/>
          <w:szCs w:val="28"/>
        </w:rPr>
      </w:pPr>
    </w:p>
    <w:p w:rsidR="00CE0E63" w:rsidRPr="002B086C" w:rsidRDefault="00CE0E63" w:rsidP="00C516DC">
      <w:pPr>
        <w:spacing w:line="480" w:lineRule="auto"/>
        <w:jc w:val="both"/>
        <w:rPr>
          <w:rFonts w:ascii="Times New Roman" w:hAnsi="Times New Roman" w:cs="Times New Roman" w:hint="eastAsia"/>
          <w:color w:val="000000" w:themeColor="text1"/>
        </w:rPr>
      </w:pPr>
    </w:p>
    <w:sectPr w:rsidR="00CE0E63" w:rsidRPr="002B086C" w:rsidSect="002219C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6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5623"/>
    <w:multiLevelType w:val="hybridMultilevel"/>
    <w:tmpl w:val="487E78BC"/>
    <w:lvl w:ilvl="0" w:tplc="2460F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5157FE7"/>
    <w:multiLevelType w:val="hybridMultilevel"/>
    <w:tmpl w:val="91FC1986"/>
    <w:lvl w:ilvl="0" w:tplc="30E8B3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DC"/>
    <w:rsid w:val="000246D1"/>
    <w:rsid w:val="00033D9C"/>
    <w:rsid w:val="0008328B"/>
    <w:rsid w:val="000C5695"/>
    <w:rsid w:val="000E4C63"/>
    <w:rsid w:val="00102204"/>
    <w:rsid w:val="00102A44"/>
    <w:rsid w:val="0010724D"/>
    <w:rsid w:val="00173E1E"/>
    <w:rsid w:val="00181F28"/>
    <w:rsid w:val="001B475A"/>
    <w:rsid w:val="001C17A9"/>
    <w:rsid w:val="001D5AA9"/>
    <w:rsid w:val="001E324E"/>
    <w:rsid w:val="001E4320"/>
    <w:rsid w:val="001E6FDB"/>
    <w:rsid w:val="002064F4"/>
    <w:rsid w:val="002219C0"/>
    <w:rsid w:val="002702A4"/>
    <w:rsid w:val="00280526"/>
    <w:rsid w:val="0029133F"/>
    <w:rsid w:val="002B086C"/>
    <w:rsid w:val="002C5E5C"/>
    <w:rsid w:val="002F6B58"/>
    <w:rsid w:val="003021C3"/>
    <w:rsid w:val="00347104"/>
    <w:rsid w:val="00355EAF"/>
    <w:rsid w:val="003945EF"/>
    <w:rsid w:val="003A7A9E"/>
    <w:rsid w:val="003E0C77"/>
    <w:rsid w:val="003F32E9"/>
    <w:rsid w:val="003F422B"/>
    <w:rsid w:val="003F48EE"/>
    <w:rsid w:val="003F75B5"/>
    <w:rsid w:val="00441729"/>
    <w:rsid w:val="004608D1"/>
    <w:rsid w:val="00463E23"/>
    <w:rsid w:val="004763C7"/>
    <w:rsid w:val="00483528"/>
    <w:rsid w:val="00483C12"/>
    <w:rsid w:val="004A732B"/>
    <w:rsid w:val="004C6A28"/>
    <w:rsid w:val="004D2DC4"/>
    <w:rsid w:val="004E4BF5"/>
    <w:rsid w:val="004E7D61"/>
    <w:rsid w:val="00555E81"/>
    <w:rsid w:val="005828B6"/>
    <w:rsid w:val="005B301F"/>
    <w:rsid w:val="005C2076"/>
    <w:rsid w:val="005D7483"/>
    <w:rsid w:val="005E477E"/>
    <w:rsid w:val="00604A41"/>
    <w:rsid w:val="006241A5"/>
    <w:rsid w:val="00660BEE"/>
    <w:rsid w:val="00676838"/>
    <w:rsid w:val="00683BCE"/>
    <w:rsid w:val="006B1FB0"/>
    <w:rsid w:val="0070231E"/>
    <w:rsid w:val="007200CA"/>
    <w:rsid w:val="007206B2"/>
    <w:rsid w:val="00727BBD"/>
    <w:rsid w:val="007361FD"/>
    <w:rsid w:val="00742B8C"/>
    <w:rsid w:val="00756A8C"/>
    <w:rsid w:val="00762A28"/>
    <w:rsid w:val="007857BC"/>
    <w:rsid w:val="00796889"/>
    <w:rsid w:val="007A14BA"/>
    <w:rsid w:val="007F6C32"/>
    <w:rsid w:val="008129C7"/>
    <w:rsid w:val="0081384C"/>
    <w:rsid w:val="00813C96"/>
    <w:rsid w:val="00833D99"/>
    <w:rsid w:val="00842A87"/>
    <w:rsid w:val="00842BD1"/>
    <w:rsid w:val="0086452D"/>
    <w:rsid w:val="0087482C"/>
    <w:rsid w:val="008A3017"/>
    <w:rsid w:val="008B438D"/>
    <w:rsid w:val="008C0F73"/>
    <w:rsid w:val="008C6068"/>
    <w:rsid w:val="008F6C93"/>
    <w:rsid w:val="00900E45"/>
    <w:rsid w:val="00927D8C"/>
    <w:rsid w:val="0096181C"/>
    <w:rsid w:val="00971025"/>
    <w:rsid w:val="0098341D"/>
    <w:rsid w:val="0099332D"/>
    <w:rsid w:val="009C79A0"/>
    <w:rsid w:val="009D35DB"/>
    <w:rsid w:val="00A0508F"/>
    <w:rsid w:val="00A15CBF"/>
    <w:rsid w:val="00A30B5F"/>
    <w:rsid w:val="00A72F07"/>
    <w:rsid w:val="00A82232"/>
    <w:rsid w:val="00AA0788"/>
    <w:rsid w:val="00AA3E4C"/>
    <w:rsid w:val="00AA69C3"/>
    <w:rsid w:val="00AB4D33"/>
    <w:rsid w:val="00AC077A"/>
    <w:rsid w:val="00AD0A0C"/>
    <w:rsid w:val="00AD5F7A"/>
    <w:rsid w:val="00AE625F"/>
    <w:rsid w:val="00AF6083"/>
    <w:rsid w:val="00B03AA2"/>
    <w:rsid w:val="00B1503D"/>
    <w:rsid w:val="00B31E1C"/>
    <w:rsid w:val="00B8391A"/>
    <w:rsid w:val="00B83CA4"/>
    <w:rsid w:val="00B852D1"/>
    <w:rsid w:val="00BB6DE0"/>
    <w:rsid w:val="00C03A49"/>
    <w:rsid w:val="00C361B4"/>
    <w:rsid w:val="00C516DC"/>
    <w:rsid w:val="00C549E8"/>
    <w:rsid w:val="00C550DC"/>
    <w:rsid w:val="00C57CAC"/>
    <w:rsid w:val="00C706AD"/>
    <w:rsid w:val="00C77BBB"/>
    <w:rsid w:val="00C91B51"/>
    <w:rsid w:val="00C96073"/>
    <w:rsid w:val="00CA1B6A"/>
    <w:rsid w:val="00CA39E9"/>
    <w:rsid w:val="00CE0E63"/>
    <w:rsid w:val="00CE4C3A"/>
    <w:rsid w:val="00D02A3C"/>
    <w:rsid w:val="00D14947"/>
    <w:rsid w:val="00D1636F"/>
    <w:rsid w:val="00D505A0"/>
    <w:rsid w:val="00D53BF9"/>
    <w:rsid w:val="00D63B35"/>
    <w:rsid w:val="00D866A0"/>
    <w:rsid w:val="00DE3732"/>
    <w:rsid w:val="00E05EBD"/>
    <w:rsid w:val="00E17DE2"/>
    <w:rsid w:val="00E2770B"/>
    <w:rsid w:val="00E36260"/>
    <w:rsid w:val="00E44454"/>
    <w:rsid w:val="00E555A9"/>
    <w:rsid w:val="00E8189A"/>
    <w:rsid w:val="00EA211B"/>
    <w:rsid w:val="00EA73C8"/>
    <w:rsid w:val="00ED281D"/>
    <w:rsid w:val="00ED3421"/>
    <w:rsid w:val="00EF1B79"/>
    <w:rsid w:val="00F12638"/>
    <w:rsid w:val="00F128AC"/>
    <w:rsid w:val="00F2519D"/>
    <w:rsid w:val="00F4789E"/>
    <w:rsid w:val="00F55550"/>
    <w:rsid w:val="00F8083B"/>
    <w:rsid w:val="00F80FDF"/>
    <w:rsid w:val="00FB5C7F"/>
    <w:rsid w:val="00FC67F4"/>
    <w:rsid w:val="00FD190F"/>
    <w:rsid w:val="00FD6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8C459F"/>
  <w15:chartTrackingRefBased/>
  <w15:docId w15:val="{A634E63E-3D4D-6549-B9D3-3E8ECFE3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6DC"/>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dresses">
    <w:name w:val="Addresses"/>
    <w:basedOn w:val="a"/>
    <w:rsid w:val="00C516DC"/>
    <w:rPr>
      <w:rFonts w:ascii="Times New Roman" w:eastAsia="MS Mincho" w:hAnsi="Times New Roman" w:cs="Times New Roman"/>
      <w:lang w:eastAsia="ja-JP"/>
    </w:rPr>
  </w:style>
  <w:style w:type="character" w:styleId="a3">
    <w:name w:val="Hyperlink"/>
    <w:basedOn w:val="a0"/>
    <w:uiPriority w:val="99"/>
    <w:unhideWhenUsed/>
    <w:rsid w:val="00C516DC"/>
    <w:rPr>
      <w:color w:val="0563C1" w:themeColor="hyperlink"/>
      <w:u w:val="single"/>
    </w:rPr>
  </w:style>
  <w:style w:type="paragraph" w:styleId="a4">
    <w:name w:val="List Paragraph"/>
    <w:basedOn w:val="a"/>
    <w:uiPriority w:val="34"/>
    <w:qFormat/>
    <w:rsid w:val="00C516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lei@siat.ac.cn" TargetMode="External"/><Relationship Id="rId11" Type="http://schemas.openxmlformats.org/officeDocument/2006/relationships/theme" Target="theme/theme1.xml"/><Relationship Id="rId5" Type="http://schemas.openxmlformats.org/officeDocument/2006/relationships/hyperlink" Target="mailto:wangchaoxia@sohu.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永松</dc:creator>
  <cp:keywords/>
  <dc:description/>
  <cp:lastModifiedBy>谭 永松</cp:lastModifiedBy>
  <cp:revision>1</cp:revision>
  <dcterms:created xsi:type="dcterms:W3CDTF">2020-11-15T07:21:00Z</dcterms:created>
  <dcterms:modified xsi:type="dcterms:W3CDTF">2020-11-15T16:57:00Z</dcterms:modified>
</cp:coreProperties>
</file>