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CB" w:rsidRDefault="005D7ACB" w:rsidP="005D7ACB">
      <w:pPr>
        <w:spacing w:before="75"/>
        <w:ind w:left="220"/>
        <w:rPr>
          <w:b/>
        </w:rPr>
      </w:pPr>
      <w:r>
        <w:rPr>
          <w:b/>
        </w:rPr>
        <w:t>Checklist of items to include when reporting an outbreak or intervention study of a nosocomial organism</w:t>
      </w:r>
    </w:p>
    <w:p w:rsidR="005D7ACB" w:rsidRDefault="005D7ACB" w:rsidP="005D7ACB">
      <w:pPr>
        <w:spacing w:before="4"/>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8"/>
        <w:gridCol w:w="900"/>
        <w:gridCol w:w="5655"/>
        <w:gridCol w:w="4632"/>
      </w:tblGrid>
      <w:tr w:rsidR="005D7ACB" w:rsidTr="00851A45">
        <w:trPr>
          <w:trHeight w:val="369"/>
        </w:trPr>
        <w:tc>
          <w:tcPr>
            <w:tcW w:w="1548" w:type="dxa"/>
          </w:tcPr>
          <w:p w:rsidR="005D7ACB" w:rsidRDefault="005D7ACB" w:rsidP="00851A45">
            <w:pPr>
              <w:pStyle w:val="TableParagraph"/>
              <w:spacing w:line="240" w:lineRule="auto"/>
              <w:ind w:left="0"/>
              <w:rPr>
                <w:rFonts w:ascii="Times New Roman"/>
                <w:sz w:val="16"/>
              </w:rPr>
            </w:pPr>
          </w:p>
        </w:tc>
        <w:tc>
          <w:tcPr>
            <w:tcW w:w="900" w:type="dxa"/>
          </w:tcPr>
          <w:p w:rsidR="005D7ACB" w:rsidRDefault="005D7ACB" w:rsidP="00851A45">
            <w:pPr>
              <w:pStyle w:val="TableParagraph"/>
              <w:spacing w:before="1" w:line="182" w:lineRule="exact"/>
              <w:ind w:right="157"/>
              <w:rPr>
                <w:b/>
                <w:sz w:val="16"/>
              </w:rPr>
            </w:pPr>
            <w:r>
              <w:rPr>
                <w:b/>
                <w:sz w:val="16"/>
              </w:rPr>
              <w:t>Item Number</w:t>
            </w:r>
          </w:p>
        </w:tc>
        <w:tc>
          <w:tcPr>
            <w:tcW w:w="5655" w:type="dxa"/>
          </w:tcPr>
          <w:p w:rsidR="005D7ACB" w:rsidRDefault="005D7ACB" w:rsidP="00851A45">
            <w:pPr>
              <w:pStyle w:val="TableParagraph"/>
              <w:spacing w:line="181" w:lineRule="exact"/>
              <w:rPr>
                <w:b/>
                <w:sz w:val="16"/>
              </w:rPr>
            </w:pPr>
            <w:r>
              <w:rPr>
                <w:b/>
                <w:sz w:val="16"/>
              </w:rPr>
              <w:t>Descriptor</w:t>
            </w:r>
          </w:p>
        </w:tc>
        <w:tc>
          <w:tcPr>
            <w:tcW w:w="4632" w:type="dxa"/>
          </w:tcPr>
          <w:p w:rsidR="005D7ACB" w:rsidRDefault="005D7ACB" w:rsidP="00851A45">
            <w:pPr>
              <w:pStyle w:val="TableParagraph"/>
              <w:spacing w:line="181" w:lineRule="exact"/>
              <w:rPr>
                <w:rFonts w:eastAsia="宋体"/>
                <w:b/>
                <w:sz w:val="16"/>
                <w:lang w:eastAsia="zh-CN"/>
              </w:rPr>
            </w:pPr>
            <w:r>
              <w:rPr>
                <w:rFonts w:eastAsia="宋体" w:hint="eastAsia"/>
                <w:b/>
                <w:sz w:val="16"/>
                <w:lang w:eastAsia="zh-CN"/>
              </w:rPr>
              <w:t xml:space="preserve">Response </w:t>
            </w:r>
          </w:p>
        </w:tc>
      </w:tr>
      <w:tr w:rsidR="005D7ACB" w:rsidTr="00851A45">
        <w:trPr>
          <w:trHeight w:val="551"/>
        </w:trPr>
        <w:tc>
          <w:tcPr>
            <w:tcW w:w="1548" w:type="dxa"/>
          </w:tcPr>
          <w:p w:rsidR="005D7ACB" w:rsidRDefault="005D7ACB" w:rsidP="00851A45">
            <w:pPr>
              <w:pStyle w:val="TableParagraph"/>
              <w:spacing w:line="178" w:lineRule="exact"/>
              <w:ind w:left="107"/>
              <w:rPr>
                <w:b/>
                <w:sz w:val="16"/>
              </w:rPr>
            </w:pPr>
            <w:r>
              <w:rPr>
                <w:b/>
                <w:sz w:val="16"/>
              </w:rPr>
              <w:t>Title &amp; Abstract</w:t>
            </w:r>
          </w:p>
        </w:tc>
        <w:tc>
          <w:tcPr>
            <w:tcW w:w="900" w:type="dxa"/>
          </w:tcPr>
          <w:p w:rsidR="005D7ACB" w:rsidRDefault="005D7ACB" w:rsidP="00851A45">
            <w:pPr>
              <w:pStyle w:val="TableParagraph"/>
              <w:rPr>
                <w:sz w:val="16"/>
              </w:rPr>
            </w:pPr>
            <w:r>
              <w:rPr>
                <w:sz w:val="16"/>
              </w:rPr>
              <w:t>1</w:t>
            </w:r>
          </w:p>
        </w:tc>
        <w:tc>
          <w:tcPr>
            <w:tcW w:w="5655" w:type="dxa"/>
          </w:tcPr>
          <w:p w:rsidR="005D7ACB" w:rsidRDefault="005D7ACB" w:rsidP="00851A45">
            <w:pPr>
              <w:pStyle w:val="TableParagraph"/>
              <w:rPr>
                <w:sz w:val="16"/>
              </w:rPr>
            </w:pPr>
            <w:r>
              <w:rPr>
                <w:sz w:val="16"/>
              </w:rPr>
              <w:t>Description of paper as outbreak report or intervention study.</w:t>
            </w:r>
          </w:p>
          <w:p w:rsidR="005D7ACB" w:rsidRDefault="005D7ACB" w:rsidP="00851A45">
            <w:pPr>
              <w:pStyle w:val="TableParagraph"/>
              <w:spacing w:before="5" w:line="182" w:lineRule="exact"/>
              <w:ind w:right="273"/>
              <w:rPr>
                <w:sz w:val="16"/>
              </w:rPr>
            </w:pPr>
            <w:r>
              <w:rPr>
                <w:sz w:val="16"/>
              </w:rPr>
              <w:t>Design of intervention study (egRandomised Controlled Trial , Cluster Randomised Controlled Trial, Interrupted Time Series, Cohort study etc). Brief description of intervention and main outcomes.</w:t>
            </w:r>
          </w:p>
        </w:tc>
        <w:tc>
          <w:tcPr>
            <w:tcW w:w="4632" w:type="dxa"/>
          </w:tcPr>
          <w:p w:rsidR="005D7ACB" w:rsidRPr="001266F6" w:rsidRDefault="0007075B" w:rsidP="00851A45">
            <w:pPr>
              <w:pStyle w:val="TableParagraph"/>
              <w:spacing w:before="5" w:line="182" w:lineRule="exact"/>
              <w:ind w:right="273"/>
              <w:rPr>
                <w:rFonts w:eastAsiaTheme="minorEastAsia"/>
                <w:sz w:val="16"/>
              </w:rPr>
            </w:pPr>
            <w:r>
              <w:rPr>
                <w:rFonts w:hint="eastAsia"/>
                <w:sz w:val="16"/>
                <w:lang w:eastAsia="zh-CN"/>
              </w:rPr>
              <w:t>This</w:t>
            </w:r>
            <w:r>
              <w:rPr>
                <w:sz w:val="16"/>
                <w:lang w:eastAsia="zh-CN"/>
              </w:rPr>
              <w:t xml:space="preserve"> paper is a report for DENV outbreak</w:t>
            </w:r>
            <w:r w:rsidR="00290722">
              <w:rPr>
                <w:sz w:val="16"/>
                <w:lang w:eastAsia="zh-CN"/>
              </w:rPr>
              <w:t xml:space="preserve"> in Hunan province of China</w:t>
            </w:r>
            <w:r>
              <w:rPr>
                <w:sz w:val="16"/>
                <w:lang w:eastAsia="zh-CN"/>
              </w:rPr>
              <w:t>.</w:t>
            </w:r>
            <w:r w:rsidR="00F327B0">
              <w:rPr>
                <w:sz w:val="16"/>
                <w:lang w:eastAsia="zh-CN"/>
              </w:rPr>
              <w:t xml:space="preserve"> </w:t>
            </w:r>
            <w:r w:rsidR="001266F6" w:rsidRPr="001266F6">
              <w:rPr>
                <w:sz w:val="16"/>
                <w:lang w:eastAsia="zh-CN"/>
              </w:rPr>
              <w:t>It has been described in the title</w:t>
            </w:r>
            <w:r w:rsidR="001266F6">
              <w:rPr>
                <w:rFonts w:eastAsiaTheme="minorEastAsia" w:hint="eastAsia"/>
                <w:sz w:val="16"/>
                <w:lang w:eastAsia="zh-CN"/>
              </w:rPr>
              <w:t>.</w:t>
            </w:r>
          </w:p>
        </w:tc>
      </w:tr>
      <w:tr w:rsidR="005D7ACB" w:rsidTr="00851A45">
        <w:trPr>
          <w:trHeight w:val="369"/>
        </w:trPr>
        <w:tc>
          <w:tcPr>
            <w:tcW w:w="1548" w:type="dxa"/>
          </w:tcPr>
          <w:p w:rsidR="005D7ACB" w:rsidRDefault="005D7ACB" w:rsidP="00851A45">
            <w:pPr>
              <w:pStyle w:val="TableParagraph"/>
              <w:spacing w:line="178" w:lineRule="exact"/>
              <w:ind w:left="107"/>
              <w:rPr>
                <w:b/>
                <w:sz w:val="16"/>
              </w:rPr>
            </w:pPr>
            <w:r>
              <w:rPr>
                <w:b/>
                <w:sz w:val="16"/>
              </w:rPr>
              <w:t>Introduction</w:t>
            </w:r>
          </w:p>
          <w:p w:rsidR="005D7ACB" w:rsidRDefault="005D7ACB" w:rsidP="00851A45">
            <w:pPr>
              <w:pStyle w:val="TableParagraph"/>
              <w:spacing w:before="3" w:line="168" w:lineRule="exact"/>
              <w:ind w:left="107"/>
              <w:rPr>
                <w:sz w:val="16"/>
              </w:rPr>
            </w:pPr>
            <w:r>
              <w:rPr>
                <w:sz w:val="16"/>
              </w:rPr>
              <w:t>Background</w:t>
            </w:r>
          </w:p>
        </w:tc>
        <w:tc>
          <w:tcPr>
            <w:tcW w:w="900" w:type="dxa"/>
          </w:tcPr>
          <w:p w:rsidR="005D7ACB" w:rsidRDefault="005D7ACB" w:rsidP="00851A45">
            <w:pPr>
              <w:pStyle w:val="TableParagraph"/>
              <w:spacing w:before="8" w:line="240" w:lineRule="auto"/>
              <w:ind w:left="0"/>
              <w:rPr>
                <w:b/>
                <w:sz w:val="15"/>
              </w:rPr>
            </w:pPr>
          </w:p>
          <w:p w:rsidR="005D7ACB" w:rsidRDefault="005D7ACB" w:rsidP="00851A45">
            <w:pPr>
              <w:pStyle w:val="TableParagraph"/>
              <w:spacing w:line="168" w:lineRule="exact"/>
              <w:rPr>
                <w:sz w:val="16"/>
              </w:rPr>
            </w:pPr>
            <w:r>
              <w:rPr>
                <w:sz w:val="16"/>
              </w:rPr>
              <w:t>2</w:t>
            </w:r>
          </w:p>
        </w:tc>
        <w:tc>
          <w:tcPr>
            <w:tcW w:w="5655" w:type="dxa"/>
          </w:tcPr>
          <w:p w:rsidR="005D7ACB" w:rsidRDefault="005D7ACB" w:rsidP="00851A45">
            <w:pPr>
              <w:pStyle w:val="TableParagraph"/>
              <w:rPr>
                <w:sz w:val="16"/>
              </w:rPr>
            </w:pPr>
            <w:r>
              <w:rPr>
                <w:sz w:val="16"/>
              </w:rPr>
              <w:t>Scientific and/or local clinical background and rationale.</w:t>
            </w:r>
          </w:p>
          <w:p w:rsidR="005D7ACB" w:rsidRDefault="005D7ACB" w:rsidP="00851A45">
            <w:pPr>
              <w:pStyle w:val="TableParagraph"/>
              <w:spacing w:before="1" w:line="168" w:lineRule="exact"/>
              <w:rPr>
                <w:sz w:val="16"/>
              </w:rPr>
            </w:pPr>
            <w:r>
              <w:rPr>
                <w:sz w:val="16"/>
              </w:rPr>
              <w:t>Description of organism as epidemic, endemic or epidemic becoming endemic.</w:t>
            </w:r>
          </w:p>
        </w:tc>
        <w:tc>
          <w:tcPr>
            <w:tcW w:w="4632" w:type="dxa"/>
          </w:tcPr>
          <w:p w:rsidR="005D7ACB" w:rsidRDefault="001266F6" w:rsidP="00851A45">
            <w:pPr>
              <w:pStyle w:val="TableParagraph"/>
              <w:spacing w:before="1" w:line="168" w:lineRule="exact"/>
              <w:rPr>
                <w:sz w:val="16"/>
                <w:lang w:eastAsia="zh-CN"/>
              </w:rPr>
            </w:pPr>
            <w:r w:rsidRPr="001266F6">
              <w:rPr>
                <w:sz w:val="16"/>
              </w:rPr>
              <w:t>The relevant content has been described in the background.</w:t>
            </w:r>
          </w:p>
        </w:tc>
      </w:tr>
      <w:tr w:rsidR="005D7ACB" w:rsidTr="00851A45">
        <w:trPr>
          <w:trHeight w:val="366"/>
        </w:trPr>
        <w:tc>
          <w:tcPr>
            <w:tcW w:w="1548" w:type="dxa"/>
          </w:tcPr>
          <w:p w:rsidR="005D7ACB" w:rsidRDefault="005D7ACB" w:rsidP="00851A45">
            <w:pPr>
              <w:pStyle w:val="TableParagraph"/>
              <w:ind w:left="107"/>
              <w:rPr>
                <w:sz w:val="16"/>
              </w:rPr>
            </w:pPr>
            <w:r>
              <w:rPr>
                <w:sz w:val="16"/>
              </w:rPr>
              <w:t>Type of paper</w:t>
            </w:r>
          </w:p>
        </w:tc>
        <w:tc>
          <w:tcPr>
            <w:tcW w:w="900" w:type="dxa"/>
          </w:tcPr>
          <w:p w:rsidR="005D7ACB" w:rsidRDefault="005D7ACB" w:rsidP="00851A45">
            <w:pPr>
              <w:pStyle w:val="TableParagraph"/>
              <w:rPr>
                <w:sz w:val="16"/>
              </w:rPr>
            </w:pPr>
            <w:r>
              <w:rPr>
                <w:sz w:val="16"/>
              </w:rPr>
              <w:t>3</w:t>
            </w:r>
          </w:p>
        </w:tc>
        <w:tc>
          <w:tcPr>
            <w:tcW w:w="5655" w:type="dxa"/>
          </w:tcPr>
          <w:p w:rsidR="005D7ACB" w:rsidRDefault="005D7ACB" w:rsidP="00851A45">
            <w:pPr>
              <w:pStyle w:val="TableParagraph"/>
              <w:spacing w:line="182" w:lineRule="exact"/>
              <w:ind w:left="153" w:right="273" w:hanging="46"/>
              <w:rPr>
                <w:sz w:val="16"/>
              </w:rPr>
            </w:pPr>
            <w:r>
              <w:rPr>
                <w:sz w:val="16"/>
              </w:rPr>
              <w:t>Description of paper as Intervention study or an Outbreak Report. If an outbreak report, report the number of outbreaks.</w:t>
            </w:r>
          </w:p>
        </w:tc>
        <w:tc>
          <w:tcPr>
            <w:tcW w:w="4632" w:type="dxa"/>
          </w:tcPr>
          <w:p w:rsidR="005D7ACB" w:rsidRDefault="001303EB" w:rsidP="00851A45">
            <w:pPr>
              <w:pStyle w:val="TableParagraph"/>
              <w:spacing w:line="182" w:lineRule="exact"/>
              <w:ind w:left="153" w:right="273" w:hanging="46"/>
              <w:rPr>
                <w:sz w:val="16"/>
              </w:rPr>
            </w:pPr>
            <w:r>
              <w:rPr>
                <w:sz w:val="16"/>
              </w:rPr>
              <w:t xml:space="preserve">There were 172 patients identified as DENV-NS1 </w:t>
            </w:r>
            <w:r w:rsidR="00506C57">
              <w:rPr>
                <w:sz w:val="16"/>
              </w:rPr>
              <w:t>positive. The</w:t>
            </w:r>
            <w:r w:rsidR="00F327B0">
              <w:rPr>
                <w:sz w:val="16"/>
              </w:rPr>
              <w:t xml:space="preserve"> data has been mentioned in the </w:t>
            </w:r>
            <w:r w:rsidR="00856FBD">
              <w:rPr>
                <w:rFonts w:eastAsiaTheme="minorEastAsia" w:hint="eastAsia"/>
                <w:sz w:val="16"/>
                <w:lang w:eastAsia="zh-CN"/>
              </w:rPr>
              <w:t>manuscript</w:t>
            </w:r>
            <w:r w:rsidR="00F327B0">
              <w:rPr>
                <w:sz w:val="16"/>
              </w:rPr>
              <w:t>.</w:t>
            </w:r>
          </w:p>
        </w:tc>
      </w:tr>
      <w:tr w:rsidR="005D7ACB" w:rsidTr="00851A45">
        <w:trPr>
          <w:trHeight w:val="184"/>
        </w:trPr>
        <w:tc>
          <w:tcPr>
            <w:tcW w:w="1548" w:type="dxa"/>
          </w:tcPr>
          <w:p w:rsidR="005D7ACB" w:rsidRDefault="005D7ACB" w:rsidP="00851A45">
            <w:pPr>
              <w:pStyle w:val="TableParagraph"/>
              <w:spacing w:line="164" w:lineRule="exact"/>
              <w:ind w:left="107"/>
              <w:rPr>
                <w:sz w:val="16"/>
              </w:rPr>
            </w:pPr>
            <w:r>
              <w:rPr>
                <w:sz w:val="16"/>
              </w:rPr>
              <w:t>Dates</w:t>
            </w:r>
          </w:p>
        </w:tc>
        <w:tc>
          <w:tcPr>
            <w:tcW w:w="900" w:type="dxa"/>
          </w:tcPr>
          <w:p w:rsidR="005D7ACB" w:rsidRDefault="005D7ACB" w:rsidP="00851A45">
            <w:pPr>
              <w:pStyle w:val="TableParagraph"/>
              <w:spacing w:line="164" w:lineRule="exact"/>
              <w:rPr>
                <w:sz w:val="16"/>
              </w:rPr>
            </w:pPr>
            <w:r>
              <w:rPr>
                <w:sz w:val="16"/>
              </w:rPr>
              <w:t>4</w:t>
            </w:r>
          </w:p>
        </w:tc>
        <w:tc>
          <w:tcPr>
            <w:tcW w:w="5655" w:type="dxa"/>
          </w:tcPr>
          <w:p w:rsidR="005D7ACB" w:rsidRDefault="005D7ACB" w:rsidP="00851A45">
            <w:pPr>
              <w:pStyle w:val="TableParagraph"/>
              <w:spacing w:line="164" w:lineRule="exact"/>
              <w:rPr>
                <w:sz w:val="16"/>
              </w:rPr>
            </w:pPr>
            <w:r>
              <w:rPr>
                <w:sz w:val="16"/>
              </w:rPr>
              <w:t>Start and finish dates of the study or report.</w:t>
            </w:r>
          </w:p>
        </w:tc>
        <w:tc>
          <w:tcPr>
            <w:tcW w:w="4632" w:type="dxa"/>
          </w:tcPr>
          <w:p w:rsidR="005D7ACB" w:rsidRPr="001266F6" w:rsidRDefault="002742B3" w:rsidP="00851A45">
            <w:pPr>
              <w:pStyle w:val="TableParagraph"/>
              <w:spacing w:line="164" w:lineRule="exact"/>
              <w:rPr>
                <w:rFonts w:eastAsiaTheme="minorEastAsia"/>
                <w:sz w:val="16"/>
                <w:lang w:eastAsia="zh-CN"/>
              </w:rPr>
            </w:pPr>
            <w:r>
              <w:rPr>
                <w:rFonts w:hint="eastAsia"/>
                <w:sz w:val="16"/>
              </w:rPr>
              <w:t>F</w:t>
            </w:r>
            <w:r>
              <w:rPr>
                <w:sz w:val="16"/>
              </w:rPr>
              <w:t>rom September 2</w:t>
            </w:r>
            <w:r w:rsidRPr="002742B3">
              <w:rPr>
                <w:sz w:val="16"/>
                <w:vertAlign w:val="superscript"/>
              </w:rPr>
              <w:t>nd</w:t>
            </w:r>
            <w:r>
              <w:rPr>
                <w:sz w:val="16"/>
              </w:rPr>
              <w:t xml:space="preserve"> to October 6</w:t>
            </w:r>
            <w:r w:rsidRPr="002742B3">
              <w:rPr>
                <w:sz w:val="16"/>
                <w:vertAlign w:val="superscript"/>
              </w:rPr>
              <w:t>th</w:t>
            </w:r>
            <w:r w:rsidR="003166E2">
              <w:rPr>
                <w:sz w:val="16"/>
              </w:rPr>
              <w:t xml:space="preserve"> in 2018, the </w:t>
            </w:r>
            <w:r w:rsidR="001266F6">
              <w:rPr>
                <w:sz w:val="16"/>
              </w:rPr>
              <w:t>Start and finish dates</w:t>
            </w:r>
            <w:r w:rsidR="001266F6" w:rsidRPr="001266F6">
              <w:rPr>
                <w:sz w:val="16"/>
              </w:rPr>
              <w:t xml:space="preserve"> of the outbreak has been described in the background</w:t>
            </w:r>
            <w:r w:rsidR="001266F6">
              <w:rPr>
                <w:rFonts w:eastAsiaTheme="minorEastAsia" w:hint="eastAsia"/>
                <w:sz w:val="16"/>
                <w:lang w:eastAsia="zh-CN"/>
              </w:rPr>
              <w:t>.</w:t>
            </w:r>
          </w:p>
        </w:tc>
      </w:tr>
      <w:tr w:rsidR="005D7ACB" w:rsidTr="00851A45">
        <w:trPr>
          <w:trHeight w:val="184"/>
        </w:trPr>
        <w:tc>
          <w:tcPr>
            <w:tcW w:w="1548" w:type="dxa"/>
          </w:tcPr>
          <w:p w:rsidR="005D7ACB" w:rsidRDefault="005D7ACB" w:rsidP="00851A45">
            <w:pPr>
              <w:pStyle w:val="TableParagraph"/>
              <w:spacing w:line="164" w:lineRule="exact"/>
              <w:ind w:left="107"/>
              <w:rPr>
                <w:sz w:val="16"/>
              </w:rPr>
            </w:pPr>
            <w:r>
              <w:rPr>
                <w:sz w:val="16"/>
              </w:rPr>
              <w:t>Objectives</w:t>
            </w:r>
          </w:p>
        </w:tc>
        <w:tc>
          <w:tcPr>
            <w:tcW w:w="900" w:type="dxa"/>
          </w:tcPr>
          <w:p w:rsidR="005D7ACB" w:rsidRDefault="005D7ACB" w:rsidP="00851A45">
            <w:pPr>
              <w:pStyle w:val="TableParagraph"/>
              <w:spacing w:line="164" w:lineRule="exact"/>
              <w:rPr>
                <w:sz w:val="16"/>
              </w:rPr>
            </w:pPr>
            <w:r>
              <w:rPr>
                <w:sz w:val="16"/>
              </w:rPr>
              <w:t>5</w:t>
            </w:r>
          </w:p>
        </w:tc>
        <w:tc>
          <w:tcPr>
            <w:tcW w:w="5655" w:type="dxa"/>
          </w:tcPr>
          <w:p w:rsidR="005D7ACB" w:rsidRDefault="005D7ACB" w:rsidP="00851A45">
            <w:pPr>
              <w:pStyle w:val="TableParagraph"/>
              <w:spacing w:line="164" w:lineRule="exact"/>
              <w:rPr>
                <w:sz w:val="16"/>
              </w:rPr>
            </w:pPr>
            <w:r>
              <w:rPr>
                <w:sz w:val="16"/>
              </w:rPr>
              <w:t>Objectives for outbreak reports. Hypotheses for intervention studies</w:t>
            </w:r>
          </w:p>
        </w:tc>
        <w:tc>
          <w:tcPr>
            <w:tcW w:w="4632" w:type="dxa"/>
          </w:tcPr>
          <w:p w:rsidR="005D7ACB" w:rsidRDefault="003166E2" w:rsidP="00506C57">
            <w:pPr>
              <w:pStyle w:val="TableParagraph"/>
              <w:spacing w:line="164" w:lineRule="exact"/>
              <w:rPr>
                <w:sz w:val="16"/>
              </w:rPr>
            </w:pPr>
            <w:r>
              <w:rPr>
                <w:sz w:val="16"/>
              </w:rPr>
              <w:t xml:space="preserve">The </w:t>
            </w:r>
            <w:r w:rsidR="00506C57">
              <w:rPr>
                <w:rFonts w:eastAsiaTheme="minorEastAsia" w:hint="eastAsia"/>
                <w:sz w:val="16"/>
                <w:lang w:eastAsia="zh-CN"/>
              </w:rPr>
              <w:t>aim</w:t>
            </w:r>
            <w:r>
              <w:rPr>
                <w:sz w:val="16"/>
              </w:rPr>
              <w:t xml:space="preserve"> of t</w:t>
            </w:r>
            <w:r w:rsidR="002742B3">
              <w:rPr>
                <w:sz w:val="16"/>
              </w:rPr>
              <w:t xml:space="preserve">his report </w:t>
            </w:r>
            <w:r>
              <w:rPr>
                <w:sz w:val="16"/>
              </w:rPr>
              <w:t>is to describe</w:t>
            </w:r>
            <w:r w:rsidR="002742B3">
              <w:rPr>
                <w:sz w:val="16"/>
              </w:rPr>
              <w:t xml:space="preserve"> the molecular characteri</w:t>
            </w:r>
            <w:r w:rsidR="00CC24F9">
              <w:rPr>
                <w:sz w:val="16"/>
              </w:rPr>
              <w:t xml:space="preserve">stic of </w:t>
            </w:r>
            <w:r w:rsidR="00856FBD" w:rsidRPr="00856FBD">
              <w:rPr>
                <w:sz w:val="16"/>
              </w:rPr>
              <w:t xml:space="preserve">the viral structural </w:t>
            </w:r>
            <w:r w:rsidR="00856FBD" w:rsidRPr="00856FBD">
              <w:rPr>
                <w:rFonts w:hint="eastAsia"/>
                <w:sz w:val="16"/>
              </w:rPr>
              <w:t xml:space="preserve">protein </w:t>
            </w:r>
            <w:r w:rsidR="00856FBD" w:rsidRPr="00856FBD">
              <w:rPr>
                <w:sz w:val="16"/>
              </w:rPr>
              <w:t>gene</w:t>
            </w:r>
            <w:r w:rsidR="00856FBD" w:rsidRPr="00856FBD">
              <w:rPr>
                <w:rFonts w:hint="eastAsia"/>
                <w:sz w:val="16"/>
              </w:rPr>
              <w:t>s</w:t>
            </w:r>
            <w:r w:rsidR="00CC24F9">
              <w:rPr>
                <w:sz w:val="16"/>
              </w:rPr>
              <w:t>.</w:t>
            </w:r>
          </w:p>
        </w:tc>
      </w:tr>
      <w:tr w:rsidR="005D7ACB" w:rsidTr="00851A45">
        <w:trPr>
          <w:trHeight w:val="736"/>
        </w:trPr>
        <w:tc>
          <w:tcPr>
            <w:tcW w:w="1548" w:type="dxa"/>
          </w:tcPr>
          <w:p w:rsidR="005D7ACB" w:rsidRDefault="005D7ACB" w:rsidP="00851A45">
            <w:pPr>
              <w:pStyle w:val="TableParagraph"/>
              <w:spacing w:line="178" w:lineRule="exact"/>
              <w:ind w:left="107"/>
              <w:rPr>
                <w:b/>
                <w:sz w:val="16"/>
              </w:rPr>
            </w:pPr>
            <w:r>
              <w:rPr>
                <w:b/>
                <w:sz w:val="16"/>
              </w:rPr>
              <w:t>Methods</w:t>
            </w:r>
          </w:p>
          <w:p w:rsidR="005D7ACB" w:rsidRDefault="005D7ACB" w:rsidP="00851A45">
            <w:pPr>
              <w:pStyle w:val="TableParagraph"/>
              <w:spacing w:before="4" w:line="240" w:lineRule="auto"/>
              <w:ind w:left="107"/>
              <w:rPr>
                <w:sz w:val="16"/>
              </w:rPr>
            </w:pPr>
            <w:r>
              <w:rPr>
                <w:sz w:val="16"/>
              </w:rPr>
              <w:t>Design</w:t>
            </w:r>
          </w:p>
        </w:tc>
        <w:tc>
          <w:tcPr>
            <w:tcW w:w="900" w:type="dxa"/>
          </w:tcPr>
          <w:p w:rsidR="005D7ACB" w:rsidRDefault="005D7ACB" w:rsidP="00851A45">
            <w:pPr>
              <w:pStyle w:val="TableParagraph"/>
              <w:spacing w:before="9" w:line="240" w:lineRule="auto"/>
              <w:ind w:left="0"/>
              <w:rPr>
                <w:b/>
                <w:sz w:val="15"/>
              </w:rPr>
            </w:pPr>
          </w:p>
          <w:p w:rsidR="005D7ACB" w:rsidRDefault="005D7ACB" w:rsidP="00851A45">
            <w:pPr>
              <w:pStyle w:val="TableParagraph"/>
              <w:spacing w:line="240" w:lineRule="auto"/>
              <w:rPr>
                <w:sz w:val="16"/>
              </w:rPr>
            </w:pPr>
            <w:r>
              <w:rPr>
                <w:sz w:val="16"/>
              </w:rPr>
              <w:t>6</w:t>
            </w:r>
          </w:p>
        </w:tc>
        <w:tc>
          <w:tcPr>
            <w:tcW w:w="5655" w:type="dxa"/>
          </w:tcPr>
          <w:p w:rsidR="005D7ACB" w:rsidRDefault="005D7ACB" w:rsidP="00851A45">
            <w:pPr>
              <w:pStyle w:val="TableParagraph"/>
              <w:spacing w:line="242" w:lineRule="auto"/>
              <w:ind w:right="53"/>
              <w:rPr>
                <w:sz w:val="16"/>
              </w:rPr>
            </w:pPr>
            <w:r>
              <w:rPr>
                <w:sz w:val="16"/>
              </w:rPr>
              <w:t>Study design. Use of EPOC classification recommended (RCT or CRCT, CBA, or ITS) Whether study was retrospective, prospective or ambidirectional.</w:t>
            </w:r>
          </w:p>
          <w:p w:rsidR="005D7ACB" w:rsidRDefault="005D7ACB" w:rsidP="00851A45">
            <w:pPr>
              <w:pStyle w:val="TableParagraph"/>
              <w:rPr>
                <w:sz w:val="16"/>
              </w:rPr>
            </w:pPr>
            <w:r>
              <w:rPr>
                <w:sz w:val="16"/>
              </w:rPr>
              <w:t>Whether decision to report or intervene was prompted by any outcome data.</w:t>
            </w:r>
          </w:p>
          <w:p w:rsidR="005D7ACB" w:rsidRDefault="005D7ACB" w:rsidP="00851A45">
            <w:pPr>
              <w:pStyle w:val="TableParagraph"/>
              <w:spacing w:line="168" w:lineRule="exact"/>
              <w:rPr>
                <w:sz w:val="16"/>
              </w:rPr>
            </w:pPr>
            <w:r>
              <w:rPr>
                <w:sz w:val="16"/>
              </w:rPr>
              <w:t>Whether study was formally implemented with predefined protocol and endpoints.</w:t>
            </w:r>
          </w:p>
        </w:tc>
        <w:tc>
          <w:tcPr>
            <w:tcW w:w="4632" w:type="dxa"/>
          </w:tcPr>
          <w:p w:rsidR="005D7ACB" w:rsidRDefault="00B30989" w:rsidP="00347429">
            <w:pPr>
              <w:pStyle w:val="TableParagraph"/>
              <w:spacing w:line="168" w:lineRule="exact"/>
              <w:rPr>
                <w:sz w:val="16"/>
              </w:rPr>
            </w:pPr>
            <w:r>
              <w:rPr>
                <w:sz w:val="16"/>
              </w:rPr>
              <w:t xml:space="preserve">The study design has been introduced in the </w:t>
            </w:r>
            <w:r w:rsidR="00347429">
              <w:rPr>
                <w:rFonts w:eastAsiaTheme="minorEastAsia" w:hint="eastAsia"/>
                <w:sz w:val="16"/>
                <w:lang w:eastAsia="zh-CN"/>
              </w:rPr>
              <w:t>Methods section</w:t>
            </w:r>
            <w:r w:rsidR="00347429">
              <w:rPr>
                <w:sz w:val="16"/>
              </w:rPr>
              <w:t xml:space="preserve"> </w:t>
            </w:r>
            <w:r>
              <w:rPr>
                <w:sz w:val="16"/>
              </w:rPr>
              <w:t xml:space="preserve">of the </w:t>
            </w:r>
            <w:r w:rsidR="00856FBD">
              <w:rPr>
                <w:rFonts w:eastAsiaTheme="minorEastAsia" w:hint="eastAsia"/>
                <w:sz w:val="16"/>
                <w:lang w:eastAsia="zh-CN"/>
              </w:rPr>
              <w:t>manuscript</w:t>
            </w:r>
            <w:r>
              <w:rPr>
                <w:sz w:val="16"/>
              </w:rPr>
              <w:t>.</w:t>
            </w:r>
          </w:p>
        </w:tc>
      </w:tr>
      <w:tr w:rsidR="005D7ACB" w:rsidTr="00851A45">
        <w:trPr>
          <w:trHeight w:val="366"/>
        </w:trPr>
        <w:tc>
          <w:tcPr>
            <w:tcW w:w="1548" w:type="dxa"/>
          </w:tcPr>
          <w:p w:rsidR="005D7ACB" w:rsidRDefault="005D7ACB" w:rsidP="00851A45">
            <w:pPr>
              <w:pStyle w:val="TableParagraph"/>
              <w:ind w:left="107"/>
              <w:rPr>
                <w:sz w:val="16"/>
              </w:rPr>
            </w:pPr>
            <w:r>
              <w:rPr>
                <w:sz w:val="16"/>
              </w:rPr>
              <w:t>Participants</w:t>
            </w:r>
          </w:p>
        </w:tc>
        <w:tc>
          <w:tcPr>
            <w:tcW w:w="900" w:type="dxa"/>
          </w:tcPr>
          <w:p w:rsidR="005D7ACB" w:rsidRDefault="005D7ACB" w:rsidP="00851A45">
            <w:pPr>
              <w:pStyle w:val="TableParagraph"/>
              <w:rPr>
                <w:sz w:val="16"/>
              </w:rPr>
            </w:pPr>
            <w:r>
              <w:rPr>
                <w:sz w:val="16"/>
              </w:rPr>
              <w:t>7</w:t>
            </w:r>
          </w:p>
        </w:tc>
        <w:tc>
          <w:tcPr>
            <w:tcW w:w="5655" w:type="dxa"/>
          </w:tcPr>
          <w:p w:rsidR="005D7ACB" w:rsidRDefault="005D7ACB" w:rsidP="00851A45">
            <w:pPr>
              <w:pStyle w:val="TableParagraph"/>
              <w:spacing w:line="182" w:lineRule="exact"/>
              <w:rPr>
                <w:sz w:val="16"/>
              </w:rPr>
            </w:pPr>
            <w:r>
              <w:rPr>
                <w:sz w:val="16"/>
              </w:rPr>
              <w:t>Number of patients admitted in study or outbreak. Summaries of distributions of age and lengths of stays. If possible, proportion admitted from other wards, hospitals, nursing homes or from abroad. Where relevant, potential risk factors for acquiring the organism. Eligibility criteria for study. Case definitions for outbreak report.</w:t>
            </w:r>
          </w:p>
        </w:tc>
        <w:tc>
          <w:tcPr>
            <w:tcW w:w="4632" w:type="dxa"/>
          </w:tcPr>
          <w:p w:rsidR="005D7ACB" w:rsidRDefault="00CC24F9" w:rsidP="00C57707">
            <w:pPr>
              <w:pStyle w:val="TableParagraph"/>
              <w:spacing w:line="182" w:lineRule="exact"/>
              <w:rPr>
                <w:sz w:val="16"/>
                <w:lang w:eastAsia="zh-CN"/>
              </w:rPr>
            </w:pPr>
            <w:r>
              <w:rPr>
                <w:rFonts w:hint="eastAsia"/>
                <w:sz w:val="16"/>
              </w:rPr>
              <w:t>T</w:t>
            </w:r>
            <w:r>
              <w:rPr>
                <w:sz w:val="16"/>
              </w:rPr>
              <w:t xml:space="preserve">he number of patients admitted in study </w:t>
            </w:r>
            <w:r w:rsidR="00856FBD">
              <w:rPr>
                <w:rFonts w:eastAsiaTheme="minorEastAsia" w:hint="eastAsia"/>
                <w:sz w:val="16"/>
                <w:lang w:eastAsia="zh-CN"/>
              </w:rPr>
              <w:t>has been</w:t>
            </w:r>
            <w:r>
              <w:rPr>
                <w:sz w:val="16"/>
              </w:rPr>
              <w:t xml:space="preserve"> mentioned in </w:t>
            </w:r>
            <w:r w:rsidR="00236E80" w:rsidRPr="006118DE">
              <w:rPr>
                <w:sz w:val="16"/>
              </w:rPr>
              <w:t>B</w:t>
            </w:r>
            <w:r w:rsidRPr="006118DE">
              <w:rPr>
                <w:sz w:val="16"/>
              </w:rPr>
              <w:t>ackground</w:t>
            </w:r>
            <w:r w:rsidR="006118DE" w:rsidRPr="006118DE">
              <w:rPr>
                <w:rFonts w:hint="eastAsia"/>
                <w:sz w:val="16"/>
              </w:rPr>
              <w:t xml:space="preserve"> section</w:t>
            </w:r>
            <w:r>
              <w:rPr>
                <w:sz w:val="16"/>
              </w:rPr>
              <w:t xml:space="preserve"> of the </w:t>
            </w:r>
            <w:r w:rsidR="00856FBD">
              <w:rPr>
                <w:rFonts w:eastAsiaTheme="minorEastAsia" w:hint="eastAsia"/>
                <w:sz w:val="16"/>
                <w:lang w:eastAsia="zh-CN"/>
              </w:rPr>
              <w:t>manuscript</w:t>
            </w:r>
            <w:r>
              <w:rPr>
                <w:sz w:val="16"/>
              </w:rPr>
              <w:t>.</w:t>
            </w:r>
            <w:r w:rsidR="00861310">
              <w:rPr>
                <w:sz w:val="16"/>
              </w:rPr>
              <w:t xml:space="preserve"> </w:t>
            </w:r>
            <w:r w:rsidR="00856FBD" w:rsidRPr="00856FBD">
              <w:rPr>
                <w:sz w:val="16"/>
              </w:rPr>
              <w:t>Fever and DENV NS1 positive were the criteria for patient</w:t>
            </w:r>
            <w:r w:rsidR="00C57707">
              <w:rPr>
                <w:rFonts w:eastAsiaTheme="minorEastAsia" w:hint="eastAsia"/>
                <w:sz w:val="16"/>
                <w:lang w:eastAsia="zh-CN"/>
              </w:rPr>
              <w:t xml:space="preserve">. </w:t>
            </w:r>
            <w:r w:rsidR="00861310">
              <w:rPr>
                <w:sz w:val="16"/>
              </w:rPr>
              <w:t xml:space="preserve">The case definitions </w:t>
            </w:r>
            <w:r w:rsidR="00C57707">
              <w:rPr>
                <w:rFonts w:eastAsiaTheme="minorEastAsia" w:hint="eastAsia"/>
                <w:sz w:val="16"/>
                <w:lang w:eastAsia="zh-CN"/>
              </w:rPr>
              <w:t>have been</w:t>
            </w:r>
            <w:r w:rsidR="00861310">
              <w:rPr>
                <w:sz w:val="16"/>
              </w:rPr>
              <w:t xml:space="preserve"> described.</w:t>
            </w:r>
          </w:p>
        </w:tc>
      </w:tr>
      <w:tr w:rsidR="005D7ACB" w:rsidTr="00851A45">
        <w:trPr>
          <w:trHeight w:val="369"/>
        </w:trPr>
        <w:tc>
          <w:tcPr>
            <w:tcW w:w="1548" w:type="dxa"/>
          </w:tcPr>
          <w:p w:rsidR="005D7ACB" w:rsidRDefault="005D7ACB" w:rsidP="00851A45">
            <w:pPr>
              <w:pStyle w:val="TableParagraph"/>
              <w:ind w:left="107"/>
              <w:rPr>
                <w:sz w:val="16"/>
              </w:rPr>
            </w:pPr>
            <w:r>
              <w:rPr>
                <w:sz w:val="16"/>
              </w:rPr>
              <w:t>Setting</w:t>
            </w:r>
          </w:p>
        </w:tc>
        <w:tc>
          <w:tcPr>
            <w:tcW w:w="900" w:type="dxa"/>
          </w:tcPr>
          <w:p w:rsidR="005D7ACB" w:rsidRDefault="005D7ACB" w:rsidP="00851A45">
            <w:pPr>
              <w:pStyle w:val="TableParagraph"/>
              <w:rPr>
                <w:sz w:val="16"/>
              </w:rPr>
            </w:pPr>
            <w:r>
              <w:rPr>
                <w:sz w:val="16"/>
              </w:rPr>
              <w:t>8</w:t>
            </w:r>
          </w:p>
        </w:tc>
        <w:tc>
          <w:tcPr>
            <w:tcW w:w="5655" w:type="dxa"/>
          </w:tcPr>
          <w:p w:rsidR="005D7ACB" w:rsidRDefault="005D7ACB" w:rsidP="00851A45">
            <w:pPr>
              <w:pStyle w:val="TableParagraph"/>
              <w:rPr>
                <w:sz w:val="16"/>
              </w:rPr>
            </w:pPr>
            <w:r>
              <w:rPr>
                <w:sz w:val="16"/>
              </w:rPr>
              <w:t>Description of the unit, ward or hospital and, if a hospital, the units included.</w:t>
            </w:r>
          </w:p>
          <w:p w:rsidR="005D7ACB" w:rsidRDefault="005D7ACB" w:rsidP="00851A45">
            <w:pPr>
              <w:pStyle w:val="TableParagraph"/>
              <w:spacing w:before="1" w:line="168" w:lineRule="exact"/>
              <w:rPr>
                <w:sz w:val="16"/>
              </w:rPr>
            </w:pPr>
            <w:r>
              <w:rPr>
                <w:sz w:val="16"/>
              </w:rPr>
              <w:t>Number of beds, the presence and staffing levels of an infection control team.</w:t>
            </w:r>
          </w:p>
        </w:tc>
        <w:tc>
          <w:tcPr>
            <w:tcW w:w="4632" w:type="dxa"/>
          </w:tcPr>
          <w:p w:rsidR="005D7ACB" w:rsidRPr="00AA5729" w:rsidRDefault="00C57707" w:rsidP="00C57707">
            <w:pPr>
              <w:pStyle w:val="TableParagraph"/>
              <w:spacing w:before="1" w:line="168" w:lineRule="exact"/>
              <w:rPr>
                <w:rFonts w:ascii="微软雅黑" w:eastAsia="微软雅黑" w:hAnsi="微软雅黑" w:cs="微软雅黑"/>
                <w:sz w:val="16"/>
              </w:rPr>
            </w:pPr>
            <w:r w:rsidRPr="00C57707">
              <w:rPr>
                <w:sz w:val="16"/>
              </w:rPr>
              <w:t xml:space="preserve">The </w:t>
            </w:r>
            <w:r>
              <w:rPr>
                <w:rFonts w:eastAsiaTheme="minorEastAsia" w:hint="eastAsia"/>
                <w:sz w:val="16"/>
                <w:lang w:eastAsia="zh-CN"/>
              </w:rPr>
              <w:t xml:space="preserve">serum </w:t>
            </w:r>
            <w:r w:rsidRPr="00C57707">
              <w:rPr>
                <w:sz w:val="16"/>
              </w:rPr>
              <w:t xml:space="preserve">samples were collected from patients hospitalized in two local hospitals. The </w:t>
            </w:r>
            <w:r>
              <w:rPr>
                <w:rFonts w:eastAsiaTheme="minorEastAsia" w:hint="eastAsia"/>
                <w:sz w:val="16"/>
                <w:lang w:eastAsia="zh-CN"/>
              </w:rPr>
              <w:t>members</w:t>
            </w:r>
            <w:r w:rsidRPr="00C57707">
              <w:rPr>
                <w:sz w:val="16"/>
              </w:rPr>
              <w:t xml:space="preserve"> of infection control team were all trained well in dealing with infectious disease.</w:t>
            </w:r>
          </w:p>
        </w:tc>
      </w:tr>
      <w:tr w:rsidR="005D7ACB" w:rsidTr="00851A45">
        <w:trPr>
          <w:trHeight w:val="366"/>
        </w:trPr>
        <w:tc>
          <w:tcPr>
            <w:tcW w:w="1548" w:type="dxa"/>
          </w:tcPr>
          <w:p w:rsidR="005D7ACB" w:rsidRDefault="005D7ACB" w:rsidP="00851A45">
            <w:pPr>
              <w:pStyle w:val="TableParagraph"/>
              <w:ind w:left="107"/>
              <w:rPr>
                <w:sz w:val="16"/>
              </w:rPr>
            </w:pPr>
            <w:r>
              <w:rPr>
                <w:sz w:val="16"/>
              </w:rPr>
              <w:t>Interventions</w:t>
            </w:r>
          </w:p>
        </w:tc>
        <w:tc>
          <w:tcPr>
            <w:tcW w:w="900" w:type="dxa"/>
          </w:tcPr>
          <w:p w:rsidR="005D7ACB" w:rsidRDefault="005D7ACB" w:rsidP="00851A45">
            <w:pPr>
              <w:pStyle w:val="TableParagraph"/>
              <w:rPr>
                <w:sz w:val="16"/>
              </w:rPr>
            </w:pPr>
            <w:r>
              <w:rPr>
                <w:sz w:val="16"/>
              </w:rPr>
              <w:t>9</w:t>
            </w:r>
          </w:p>
        </w:tc>
        <w:tc>
          <w:tcPr>
            <w:tcW w:w="5655" w:type="dxa"/>
          </w:tcPr>
          <w:p w:rsidR="005D7ACB" w:rsidRDefault="005D7ACB" w:rsidP="00851A45">
            <w:pPr>
              <w:pStyle w:val="TableParagraph"/>
              <w:spacing w:line="182" w:lineRule="exact"/>
              <w:rPr>
                <w:sz w:val="16"/>
              </w:rPr>
            </w:pPr>
            <w:r>
              <w:rPr>
                <w:sz w:val="16"/>
              </w:rPr>
              <w:t>Definition of phases by major change in specific infection control practice (with start and stop dates). A summary table is strongly recommended with precise details of interventions, how and when administered in each phase.</w:t>
            </w:r>
          </w:p>
        </w:tc>
        <w:tc>
          <w:tcPr>
            <w:tcW w:w="4632" w:type="dxa"/>
          </w:tcPr>
          <w:p w:rsidR="005D7ACB" w:rsidRPr="00C57707" w:rsidRDefault="00C57707" w:rsidP="00C57707">
            <w:pPr>
              <w:pStyle w:val="TableParagraph"/>
              <w:spacing w:line="182" w:lineRule="exact"/>
              <w:rPr>
                <w:rFonts w:eastAsiaTheme="minorEastAsia"/>
                <w:sz w:val="16"/>
                <w:lang w:eastAsia="zh-CN"/>
              </w:rPr>
            </w:pPr>
            <w:r w:rsidRPr="00C57707">
              <w:rPr>
                <w:sz w:val="16"/>
              </w:rPr>
              <w:t xml:space="preserve">This </w:t>
            </w:r>
            <w:r>
              <w:rPr>
                <w:rFonts w:eastAsiaTheme="minorEastAsia" w:hint="eastAsia"/>
                <w:sz w:val="16"/>
                <w:lang w:eastAsia="zh-CN"/>
              </w:rPr>
              <w:t>study</w:t>
            </w:r>
            <w:r w:rsidRPr="00C57707">
              <w:rPr>
                <w:sz w:val="16"/>
              </w:rPr>
              <w:t xml:space="preserve"> is an epidemiological research, not involving the content of clinical intervention</w:t>
            </w:r>
            <w:r>
              <w:rPr>
                <w:rFonts w:eastAsiaTheme="minorEastAsia" w:hint="eastAsia"/>
                <w:sz w:val="16"/>
                <w:lang w:eastAsia="zh-CN"/>
              </w:rPr>
              <w:t>.</w:t>
            </w:r>
          </w:p>
        </w:tc>
      </w:tr>
      <w:tr w:rsidR="005D7ACB" w:rsidTr="00851A45">
        <w:trPr>
          <w:trHeight w:val="184"/>
        </w:trPr>
        <w:tc>
          <w:tcPr>
            <w:tcW w:w="1548" w:type="dxa"/>
          </w:tcPr>
          <w:p w:rsidR="005D7ACB" w:rsidRDefault="005D7ACB" w:rsidP="00851A45">
            <w:pPr>
              <w:pStyle w:val="TableParagraph"/>
              <w:spacing w:line="164" w:lineRule="exact"/>
              <w:ind w:left="107"/>
              <w:rPr>
                <w:sz w:val="16"/>
              </w:rPr>
            </w:pPr>
            <w:r>
              <w:rPr>
                <w:sz w:val="16"/>
              </w:rPr>
              <w:t>Culturing &amp; Typing</w:t>
            </w:r>
          </w:p>
        </w:tc>
        <w:tc>
          <w:tcPr>
            <w:tcW w:w="900" w:type="dxa"/>
          </w:tcPr>
          <w:p w:rsidR="005D7ACB" w:rsidRDefault="005D7ACB" w:rsidP="00851A45">
            <w:pPr>
              <w:pStyle w:val="TableParagraph"/>
              <w:spacing w:line="164" w:lineRule="exact"/>
              <w:rPr>
                <w:sz w:val="16"/>
              </w:rPr>
            </w:pPr>
            <w:r>
              <w:rPr>
                <w:sz w:val="16"/>
              </w:rPr>
              <w:t>10</w:t>
            </w:r>
          </w:p>
        </w:tc>
        <w:tc>
          <w:tcPr>
            <w:tcW w:w="5655" w:type="dxa"/>
          </w:tcPr>
          <w:p w:rsidR="005D7ACB" w:rsidRDefault="005D7ACB" w:rsidP="00851A45">
            <w:pPr>
              <w:pStyle w:val="TableParagraph"/>
              <w:spacing w:line="164" w:lineRule="exact"/>
              <w:rPr>
                <w:sz w:val="16"/>
              </w:rPr>
            </w:pPr>
            <w:r>
              <w:rPr>
                <w:sz w:val="16"/>
              </w:rPr>
              <w:t>Details of culture media, use of selective antibiotics and local and /or reference typing. Where relevant, details of environmental sampling.</w:t>
            </w:r>
          </w:p>
        </w:tc>
        <w:tc>
          <w:tcPr>
            <w:tcW w:w="4632" w:type="dxa"/>
          </w:tcPr>
          <w:p w:rsidR="005D7ACB" w:rsidRDefault="00C57707" w:rsidP="00A232EA">
            <w:pPr>
              <w:pStyle w:val="TableParagraph"/>
              <w:spacing w:line="164" w:lineRule="exact"/>
              <w:rPr>
                <w:sz w:val="16"/>
              </w:rPr>
            </w:pPr>
            <w:r w:rsidRPr="00C57707">
              <w:rPr>
                <w:sz w:val="16"/>
              </w:rPr>
              <w:t xml:space="preserve">This </w:t>
            </w:r>
            <w:r w:rsidR="00A232EA">
              <w:rPr>
                <w:rFonts w:eastAsiaTheme="minorEastAsia" w:hint="eastAsia"/>
                <w:sz w:val="16"/>
                <w:lang w:eastAsia="zh-CN"/>
              </w:rPr>
              <w:t xml:space="preserve">study </w:t>
            </w:r>
            <w:r w:rsidRPr="00C57707">
              <w:rPr>
                <w:sz w:val="16"/>
              </w:rPr>
              <w:t>does not involve the content of tissue culture</w:t>
            </w:r>
          </w:p>
        </w:tc>
      </w:tr>
      <w:tr w:rsidR="005D7ACB" w:rsidTr="00851A45">
        <w:trPr>
          <w:trHeight w:val="919"/>
        </w:trPr>
        <w:tc>
          <w:tcPr>
            <w:tcW w:w="1548" w:type="dxa"/>
          </w:tcPr>
          <w:p w:rsidR="005D7ACB" w:rsidRDefault="005D7ACB" w:rsidP="00851A45">
            <w:pPr>
              <w:pStyle w:val="TableParagraph"/>
              <w:spacing w:line="240" w:lineRule="auto"/>
              <w:ind w:left="107" w:right="263"/>
              <w:rPr>
                <w:sz w:val="16"/>
              </w:rPr>
            </w:pPr>
            <w:r>
              <w:rPr>
                <w:sz w:val="16"/>
              </w:rPr>
              <w:t>Infection-related outcomes</w:t>
            </w:r>
          </w:p>
        </w:tc>
        <w:tc>
          <w:tcPr>
            <w:tcW w:w="900" w:type="dxa"/>
          </w:tcPr>
          <w:p w:rsidR="005D7ACB" w:rsidRDefault="005D7ACB" w:rsidP="00851A45">
            <w:pPr>
              <w:pStyle w:val="TableParagraph"/>
              <w:rPr>
                <w:sz w:val="16"/>
              </w:rPr>
            </w:pPr>
            <w:r>
              <w:rPr>
                <w:sz w:val="16"/>
              </w:rPr>
              <w:t>11</w:t>
            </w:r>
          </w:p>
        </w:tc>
        <w:tc>
          <w:tcPr>
            <w:tcW w:w="5655" w:type="dxa"/>
          </w:tcPr>
          <w:p w:rsidR="005D7ACB" w:rsidRDefault="005D7ACB" w:rsidP="00851A45">
            <w:pPr>
              <w:pStyle w:val="TableParagraph"/>
              <w:spacing w:line="240" w:lineRule="auto"/>
              <w:ind w:right="176"/>
              <w:rPr>
                <w:sz w:val="16"/>
              </w:rPr>
            </w:pPr>
            <w:r>
              <w:rPr>
                <w:sz w:val="16"/>
              </w:rPr>
              <w:t>Clearly defined primary and secondary outcomes (eg incidence of infection, colonisation ,bacteraemia) at regular time intervals (eg daily, weekly, monthly) rather than as totals for each phase, with at least three data points per phase and, for many two phase studies, 12 or more monthly data points per phase. Denominators (eg numbers admissions or discharges, patient bed days). If possible, prevalence of organism and incidence of colonisation on admission at same time intervals. Criteria for infection, colonisation on admission and directly attributable mortality.</w:t>
            </w:r>
          </w:p>
          <w:p w:rsidR="005D7ACB" w:rsidRDefault="005D7ACB" w:rsidP="00851A45">
            <w:pPr>
              <w:pStyle w:val="TableParagraph"/>
              <w:spacing w:line="166" w:lineRule="exact"/>
              <w:ind w:left="153"/>
              <w:rPr>
                <w:sz w:val="16"/>
              </w:rPr>
            </w:pPr>
            <w:r>
              <w:rPr>
                <w:sz w:val="16"/>
              </w:rPr>
              <w:t>For short studies or outbreak reports, use of charts with duration patient stay &amp; dates organism detected may be useful (see text)</w:t>
            </w:r>
          </w:p>
        </w:tc>
        <w:tc>
          <w:tcPr>
            <w:tcW w:w="4632" w:type="dxa"/>
          </w:tcPr>
          <w:p w:rsidR="005D7ACB" w:rsidRDefault="00506C57" w:rsidP="00506C57">
            <w:pPr>
              <w:pStyle w:val="TableParagraph"/>
              <w:spacing w:line="166" w:lineRule="exact"/>
              <w:ind w:left="153"/>
              <w:rPr>
                <w:sz w:val="16"/>
              </w:rPr>
            </w:pPr>
            <w:r w:rsidRPr="00506C57">
              <w:rPr>
                <w:sz w:val="16"/>
              </w:rPr>
              <w:t>This study is an epidemiological research. The aim of this report is to describe the molecular characteristic of the viral structural protein genes. The serum samples were collected from patients hospitalized in two local hospitals. The authors were neither involved in hospital patients observation nor treatment.</w:t>
            </w:r>
          </w:p>
        </w:tc>
      </w:tr>
      <w:tr w:rsidR="005D7ACB" w:rsidTr="00851A45">
        <w:trPr>
          <w:trHeight w:val="369"/>
        </w:trPr>
        <w:tc>
          <w:tcPr>
            <w:tcW w:w="1548" w:type="dxa"/>
          </w:tcPr>
          <w:p w:rsidR="005D7ACB" w:rsidRDefault="005D7ACB" w:rsidP="00851A45">
            <w:pPr>
              <w:pStyle w:val="TableParagraph"/>
              <w:ind w:left="107"/>
              <w:rPr>
                <w:sz w:val="16"/>
              </w:rPr>
            </w:pPr>
            <w:r>
              <w:rPr>
                <w:sz w:val="16"/>
              </w:rPr>
              <w:t>Economic</w:t>
            </w:r>
          </w:p>
          <w:p w:rsidR="005D7ACB" w:rsidRDefault="005D7ACB" w:rsidP="00851A45">
            <w:pPr>
              <w:pStyle w:val="TableParagraph"/>
              <w:spacing w:before="1" w:line="168" w:lineRule="exact"/>
              <w:ind w:left="107"/>
              <w:rPr>
                <w:sz w:val="16"/>
              </w:rPr>
            </w:pPr>
            <w:r>
              <w:rPr>
                <w:sz w:val="16"/>
              </w:rPr>
              <w:t>outcomes</w:t>
            </w:r>
          </w:p>
        </w:tc>
        <w:tc>
          <w:tcPr>
            <w:tcW w:w="900" w:type="dxa"/>
          </w:tcPr>
          <w:p w:rsidR="005D7ACB" w:rsidRDefault="005D7ACB" w:rsidP="00851A45">
            <w:pPr>
              <w:pStyle w:val="TableParagraph"/>
              <w:rPr>
                <w:sz w:val="16"/>
              </w:rPr>
            </w:pPr>
            <w:r>
              <w:rPr>
                <w:sz w:val="16"/>
              </w:rPr>
              <w:t>12</w:t>
            </w:r>
          </w:p>
        </w:tc>
        <w:tc>
          <w:tcPr>
            <w:tcW w:w="5655" w:type="dxa"/>
          </w:tcPr>
          <w:p w:rsidR="005D7ACB" w:rsidRDefault="005D7ACB" w:rsidP="0036101D">
            <w:pPr>
              <w:pStyle w:val="TableParagraph"/>
              <w:rPr>
                <w:sz w:val="16"/>
              </w:rPr>
            </w:pPr>
            <w:r>
              <w:rPr>
                <w:sz w:val="16"/>
              </w:rPr>
              <w:t>If a formal economic study done, definition of outcomes to be reported, description of resources used in interventions, with costs broken down to basic units, stating</w:t>
            </w:r>
            <w:r w:rsidR="0036101D">
              <w:rPr>
                <w:rFonts w:eastAsiaTheme="minorEastAsia" w:hint="eastAsia"/>
                <w:sz w:val="16"/>
                <w:lang w:eastAsia="zh-CN"/>
              </w:rPr>
              <w:t xml:space="preserve"> </w:t>
            </w:r>
            <w:r>
              <w:rPr>
                <w:sz w:val="16"/>
              </w:rPr>
              <w:t>important assumptions.</w:t>
            </w:r>
          </w:p>
        </w:tc>
        <w:tc>
          <w:tcPr>
            <w:tcW w:w="4632" w:type="dxa"/>
          </w:tcPr>
          <w:p w:rsidR="005D7ACB" w:rsidRPr="0036101D" w:rsidRDefault="0036101D" w:rsidP="00851A45">
            <w:pPr>
              <w:pStyle w:val="TableParagraph"/>
              <w:spacing w:before="1" w:line="168" w:lineRule="exact"/>
              <w:rPr>
                <w:rFonts w:eastAsiaTheme="minorEastAsia" w:hint="eastAsia"/>
                <w:sz w:val="16"/>
                <w:lang w:eastAsia="zh-CN"/>
              </w:rPr>
            </w:pPr>
            <w:r w:rsidRPr="0036101D">
              <w:rPr>
                <w:sz w:val="16"/>
              </w:rPr>
              <w:t>This study didn't involve this content</w:t>
            </w:r>
            <w:r>
              <w:rPr>
                <w:rFonts w:eastAsiaTheme="minorEastAsia" w:hint="eastAsia"/>
                <w:sz w:val="16"/>
                <w:lang w:eastAsia="zh-CN"/>
              </w:rPr>
              <w:t>.</w:t>
            </w:r>
          </w:p>
        </w:tc>
      </w:tr>
      <w:tr w:rsidR="005D7ACB" w:rsidTr="00851A45">
        <w:trPr>
          <w:trHeight w:val="551"/>
        </w:trPr>
        <w:tc>
          <w:tcPr>
            <w:tcW w:w="1548" w:type="dxa"/>
          </w:tcPr>
          <w:p w:rsidR="005D7ACB" w:rsidRDefault="005D7ACB" w:rsidP="00851A45">
            <w:pPr>
              <w:pStyle w:val="TableParagraph"/>
              <w:spacing w:line="240" w:lineRule="auto"/>
              <w:ind w:left="107" w:right="174"/>
              <w:rPr>
                <w:sz w:val="16"/>
              </w:rPr>
            </w:pPr>
            <w:r>
              <w:rPr>
                <w:sz w:val="16"/>
              </w:rPr>
              <w:t>Potential Threats to internal validity</w:t>
            </w:r>
          </w:p>
        </w:tc>
        <w:tc>
          <w:tcPr>
            <w:tcW w:w="900" w:type="dxa"/>
          </w:tcPr>
          <w:p w:rsidR="005D7ACB" w:rsidRDefault="005D7ACB" w:rsidP="00851A45">
            <w:pPr>
              <w:pStyle w:val="TableParagraph"/>
              <w:rPr>
                <w:sz w:val="16"/>
              </w:rPr>
            </w:pPr>
            <w:r>
              <w:rPr>
                <w:sz w:val="16"/>
              </w:rPr>
              <w:t>13</w:t>
            </w:r>
          </w:p>
        </w:tc>
        <w:tc>
          <w:tcPr>
            <w:tcW w:w="5655" w:type="dxa"/>
          </w:tcPr>
          <w:p w:rsidR="005D7ACB" w:rsidRDefault="005D7ACB" w:rsidP="00347429">
            <w:pPr>
              <w:pStyle w:val="TableParagraph"/>
              <w:spacing w:line="240" w:lineRule="auto"/>
              <w:rPr>
                <w:sz w:val="16"/>
              </w:rPr>
            </w:pPr>
            <w:r>
              <w:rPr>
                <w:sz w:val="16"/>
              </w:rPr>
              <w:t>Which potential confounders were considered, recorded or adjusted for (eg: changes in length of stay, case mix, bed occupancy, staffing levels, hand-hygiene compliance, antibiotic use, strain type, processing of isolates, seasonality).</w:t>
            </w:r>
            <w:r w:rsidR="00347429">
              <w:rPr>
                <w:rFonts w:eastAsiaTheme="minorEastAsia" w:hint="eastAsia"/>
                <w:sz w:val="16"/>
                <w:lang w:eastAsia="zh-CN"/>
              </w:rPr>
              <w:t xml:space="preserve"> </w:t>
            </w:r>
            <w:r>
              <w:rPr>
                <w:sz w:val="16"/>
              </w:rPr>
              <w:t>Description of measures to avoid bias including blinding &amp; standardi</w:t>
            </w:r>
            <w:r w:rsidR="007937F2">
              <w:rPr>
                <w:sz w:val="16"/>
              </w:rPr>
              <w:t>z</w:t>
            </w:r>
            <w:r>
              <w:rPr>
                <w:sz w:val="16"/>
              </w:rPr>
              <w:t>ation of outcome assessment &amp; provision of care.</w:t>
            </w:r>
          </w:p>
        </w:tc>
        <w:tc>
          <w:tcPr>
            <w:tcW w:w="4632" w:type="dxa"/>
          </w:tcPr>
          <w:p w:rsidR="005D7ACB" w:rsidRPr="009606B7" w:rsidRDefault="0036101D" w:rsidP="00851A45">
            <w:pPr>
              <w:pStyle w:val="TableParagraph"/>
              <w:spacing w:line="168" w:lineRule="exact"/>
              <w:rPr>
                <w:sz w:val="16"/>
              </w:rPr>
            </w:pPr>
            <w:r w:rsidRPr="0036101D">
              <w:rPr>
                <w:sz w:val="16"/>
              </w:rPr>
              <w:t>This study didn't involve this content</w:t>
            </w:r>
            <w:r>
              <w:rPr>
                <w:rFonts w:eastAsiaTheme="minorEastAsia" w:hint="eastAsia"/>
                <w:sz w:val="16"/>
                <w:lang w:eastAsia="zh-CN"/>
              </w:rPr>
              <w:t>.</w:t>
            </w:r>
          </w:p>
        </w:tc>
      </w:tr>
      <w:tr w:rsidR="005D7ACB" w:rsidTr="00851A45">
        <w:trPr>
          <w:trHeight w:val="184"/>
        </w:trPr>
        <w:tc>
          <w:tcPr>
            <w:tcW w:w="1548" w:type="dxa"/>
          </w:tcPr>
          <w:p w:rsidR="005D7ACB" w:rsidRDefault="005D7ACB" w:rsidP="00851A45">
            <w:pPr>
              <w:pStyle w:val="TableParagraph"/>
              <w:spacing w:line="164" w:lineRule="exact"/>
              <w:ind w:left="153"/>
              <w:rPr>
                <w:sz w:val="16"/>
              </w:rPr>
            </w:pPr>
            <w:r>
              <w:rPr>
                <w:sz w:val="16"/>
              </w:rPr>
              <w:t>Sample size</w:t>
            </w:r>
          </w:p>
        </w:tc>
        <w:tc>
          <w:tcPr>
            <w:tcW w:w="900" w:type="dxa"/>
          </w:tcPr>
          <w:p w:rsidR="005D7ACB" w:rsidRDefault="005D7ACB" w:rsidP="00851A45">
            <w:pPr>
              <w:pStyle w:val="TableParagraph"/>
              <w:spacing w:line="164" w:lineRule="exact"/>
              <w:rPr>
                <w:sz w:val="16"/>
              </w:rPr>
            </w:pPr>
            <w:r>
              <w:rPr>
                <w:sz w:val="16"/>
              </w:rPr>
              <w:t>14</w:t>
            </w:r>
          </w:p>
        </w:tc>
        <w:tc>
          <w:tcPr>
            <w:tcW w:w="5655" w:type="dxa"/>
          </w:tcPr>
          <w:p w:rsidR="005D7ACB" w:rsidRDefault="005D7ACB" w:rsidP="00851A45">
            <w:pPr>
              <w:pStyle w:val="TableParagraph"/>
              <w:spacing w:line="164" w:lineRule="exact"/>
              <w:rPr>
                <w:sz w:val="16"/>
              </w:rPr>
            </w:pPr>
            <w:r>
              <w:rPr>
                <w:sz w:val="16"/>
              </w:rPr>
              <w:t>Details of power calculations, where appropriate</w:t>
            </w:r>
          </w:p>
        </w:tc>
        <w:tc>
          <w:tcPr>
            <w:tcW w:w="4632" w:type="dxa"/>
          </w:tcPr>
          <w:p w:rsidR="005D7ACB" w:rsidRDefault="00BD35ED" w:rsidP="00851A45">
            <w:pPr>
              <w:pStyle w:val="TableParagraph"/>
              <w:spacing w:line="164" w:lineRule="exact"/>
              <w:rPr>
                <w:sz w:val="16"/>
              </w:rPr>
            </w:pPr>
            <w:r>
              <w:rPr>
                <w:rFonts w:hint="eastAsia"/>
                <w:sz w:val="16"/>
              </w:rPr>
              <w:t>T</w:t>
            </w:r>
            <w:r>
              <w:rPr>
                <w:sz w:val="16"/>
              </w:rPr>
              <w:t>his study did not acquire power calculation.</w:t>
            </w:r>
          </w:p>
        </w:tc>
      </w:tr>
      <w:tr w:rsidR="005D7ACB" w:rsidTr="00851A45">
        <w:trPr>
          <w:trHeight w:val="736"/>
        </w:trPr>
        <w:tc>
          <w:tcPr>
            <w:tcW w:w="1548" w:type="dxa"/>
          </w:tcPr>
          <w:p w:rsidR="005D7ACB" w:rsidRDefault="005D7ACB" w:rsidP="00851A45">
            <w:pPr>
              <w:pStyle w:val="TableParagraph"/>
              <w:spacing w:line="240" w:lineRule="auto"/>
              <w:ind w:left="107" w:right="726"/>
              <w:rPr>
                <w:sz w:val="16"/>
              </w:rPr>
            </w:pPr>
            <w:r>
              <w:rPr>
                <w:sz w:val="16"/>
              </w:rPr>
              <w:t>Statistical methods</w:t>
            </w:r>
          </w:p>
        </w:tc>
        <w:tc>
          <w:tcPr>
            <w:tcW w:w="900" w:type="dxa"/>
          </w:tcPr>
          <w:p w:rsidR="005D7ACB" w:rsidRDefault="005D7ACB" w:rsidP="00851A45">
            <w:pPr>
              <w:pStyle w:val="TableParagraph"/>
              <w:rPr>
                <w:sz w:val="16"/>
              </w:rPr>
            </w:pPr>
            <w:r>
              <w:rPr>
                <w:sz w:val="16"/>
              </w:rPr>
              <w:t>15</w:t>
            </w:r>
          </w:p>
        </w:tc>
        <w:tc>
          <w:tcPr>
            <w:tcW w:w="5655" w:type="dxa"/>
          </w:tcPr>
          <w:p w:rsidR="005D7ACB" w:rsidRDefault="005D7ACB" w:rsidP="00851A45">
            <w:pPr>
              <w:pStyle w:val="TableParagraph"/>
              <w:spacing w:line="240" w:lineRule="auto"/>
              <w:ind w:right="503"/>
              <w:rPr>
                <w:sz w:val="16"/>
              </w:rPr>
            </w:pPr>
            <w:r>
              <w:rPr>
                <w:sz w:val="16"/>
              </w:rPr>
              <w:t>Description of statistical methods to compare groups or phases. Methods for any subgroup or adjusted analyses, distinguishing between planned and unplanned (exploratory) analysis. Unless outcomes are independent, statistical approaches able to account for dependencies in the outcome data should be used, adjusting, where necessary, for potential confounders.</w:t>
            </w:r>
          </w:p>
          <w:p w:rsidR="005D7ACB" w:rsidRDefault="005D7ACB" w:rsidP="00851A45">
            <w:pPr>
              <w:pStyle w:val="TableParagraph"/>
              <w:spacing w:line="168" w:lineRule="exact"/>
              <w:rPr>
                <w:sz w:val="16"/>
              </w:rPr>
            </w:pPr>
            <w:r>
              <w:rPr>
                <w:sz w:val="16"/>
              </w:rPr>
              <w:lastRenderedPageBreak/>
              <w:t>For outbreak reports statistical analysis may be inappropriate.</w:t>
            </w:r>
          </w:p>
        </w:tc>
        <w:tc>
          <w:tcPr>
            <w:tcW w:w="4632" w:type="dxa"/>
          </w:tcPr>
          <w:p w:rsidR="005D7ACB" w:rsidRDefault="0036101D" w:rsidP="0036101D">
            <w:pPr>
              <w:pStyle w:val="TableParagraph"/>
              <w:spacing w:line="168" w:lineRule="exact"/>
              <w:rPr>
                <w:sz w:val="16"/>
              </w:rPr>
            </w:pPr>
            <w:r>
              <w:rPr>
                <w:sz w:val="16"/>
              </w:rPr>
              <w:lastRenderedPageBreak/>
              <w:t>The</w:t>
            </w:r>
            <w:r w:rsidR="00D671EB">
              <w:rPr>
                <w:sz w:val="16"/>
              </w:rPr>
              <w:t xml:space="preserve"> </w:t>
            </w:r>
            <w:r>
              <w:rPr>
                <w:sz w:val="16"/>
              </w:rPr>
              <w:t>statistical methods</w:t>
            </w:r>
            <w:r>
              <w:rPr>
                <w:rFonts w:eastAsiaTheme="minorEastAsia" w:hint="eastAsia"/>
                <w:sz w:val="16"/>
                <w:lang w:eastAsia="zh-CN"/>
              </w:rPr>
              <w:t xml:space="preserve"> have been </w:t>
            </w:r>
            <w:r>
              <w:rPr>
                <w:rFonts w:eastAsiaTheme="minorEastAsia"/>
                <w:sz w:val="16"/>
                <w:lang w:eastAsia="zh-CN"/>
              </w:rPr>
              <w:t>described</w:t>
            </w:r>
            <w:r>
              <w:rPr>
                <w:rFonts w:eastAsiaTheme="minorEastAsia" w:hint="eastAsia"/>
                <w:sz w:val="16"/>
                <w:lang w:eastAsia="zh-CN"/>
              </w:rPr>
              <w:t xml:space="preserve"> in Methods section</w:t>
            </w:r>
            <w:r w:rsidR="00D671EB">
              <w:rPr>
                <w:sz w:val="16"/>
              </w:rPr>
              <w:t>.</w:t>
            </w:r>
          </w:p>
        </w:tc>
      </w:tr>
      <w:tr w:rsidR="005D7ACB" w:rsidTr="00851A45">
        <w:trPr>
          <w:trHeight w:val="551"/>
        </w:trPr>
        <w:tc>
          <w:tcPr>
            <w:tcW w:w="1548" w:type="dxa"/>
          </w:tcPr>
          <w:p w:rsidR="005D7ACB" w:rsidRDefault="005D7ACB" w:rsidP="00851A45">
            <w:pPr>
              <w:pStyle w:val="TableParagraph"/>
              <w:spacing w:line="178" w:lineRule="exact"/>
              <w:ind w:left="107"/>
              <w:rPr>
                <w:b/>
                <w:sz w:val="16"/>
              </w:rPr>
            </w:pPr>
            <w:r>
              <w:rPr>
                <w:b/>
                <w:sz w:val="16"/>
              </w:rPr>
              <w:lastRenderedPageBreak/>
              <w:t>Results</w:t>
            </w:r>
          </w:p>
          <w:p w:rsidR="005D7ACB" w:rsidRDefault="005D7ACB" w:rsidP="00851A45">
            <w:pPr>
              <w:pStyle w:val="TableParagraph"/>
              <w:spacing w:before="1" w:line="240" w:lineRule="auto"/>
              <w:ind w:left="107"/>
              <w:rPr>
                <w:sz w:val="16"/>
              </w:rPr>
            </w:pPr>
            <w:r>
              <w:rPr>
                <w:sz w:val="16"/>
              </w:rPr>
              <w:t>Recruitment</w:t>
            </w:r>
          </w:p>
        </w:tc>
        <w:tc>
          <w:tcPr>
            <w:tcW w:w="900" w:type="dxa"/>
          </w:tcPr>
          <w:p w:rsidR="005D7ACB" w:rsidRDefault="005D7ACB" w:rsidP="00851A45">
            <w:pPr>
              <w:pStyle w:val="TableParagraph"/>
              <w:rPr>
                <w:sz w:val="16"/>
              </w:rPr>
            </w:pPr>
            <w:r>
              <w:rPr>
                <w:sz w:val="16"/>
              </w:rPr>
              <w:t>16</w:t>
            </w:r>
          </w:p>
        </w:tc>
        <w:tc>
          <w:tcPr>
            <w:tcW w:w="5655" w:type="dxa"/>
          </w:tcPr>
          <w:p w:rsidR="005D7ACB" w:rsidRDefault="005D7ACB" w:rsidP="00851A45">
            <w:pPr>
              <w:pStyle w:val="TableParagraph"/>
              <w:rPr>
                <w:sz w:val="16"/>
              </w:rPr>
            </w:pPr>
            <w:r>
              <w:rPr>
                <w:sz w:val="16"/>
              </w:rPr>
              <w:t>For relevant designs the dates defining periods of recruitment and follow-up. A flow diagram is recommended to describe participant flow in each stage of study.</w:t>
            </w:r>
          </w:p>
        </w:tc>
        <w:tc>
          <w:tcPr>
            <w:tcW w:w="4632" w:type="dxa"/>
          </w:tcPr>
          <w:p w:rsidR="005D7ACB" w:rsidRPr="00347429" w:rsidRDefault="00347429" w:rsidP="00347429">
            <w:pPr>
              <w:pStyle w:val="TableParagraph"/>
              <w:rPr>
                <w:rFonts w:eastAsiaTheme="minorEastAsia" w:hint="eastAsia"/>
                <w:sz w:val="16"/>
                <w:lang w:eastAsia="zh-CN"/>
              </w:rPr>
            </w:pPr>
            <w:r w:rsidRPr="00347429">
              <w:rPr>
                <w:sz w:val="16"/>
              </w:rPr>
              <w:t>The study design has been introduced in the Methods section of the manuscript, and the sample number of the patients involved in the study is also described in the flowchart.</w:t>
            </w:r>
          </w:p>
        </w:tc>
      </w:tr>
      <w:tr w:rsidR="005D7ACB" w:rsidTr="00851A45">
        <w:trPr>
          <w:trHeight w:val="366"/>
        </w:trPr>
        <w:tc>
          <w:tcPr>
            <w:tcW w:w="1548" w:type="dxa"/>
          </w:tcPr>
          <w:p w:rsidR="005D7ACB" w:rsidRDefault="005D7ACB" w:rsidP="00851A45">
            <w:pPr>
              <w:pStyle w:val="TableParagraph"/>
              <w:ind w:left="107"/>
              <w:rPr>
                <w:sz w:val="16"/>
              </w:rPr>
            </w:pPr>
            <w:r>
              <w:rPr>
                <w:sz w:val="16"/>
              </w:rPr>
              <w:t>Outcomes &amp;</w:t>
            </w:r>
          </w:p>
          <w:p w:rsidR="005D7ACB" w:rsidRDefault="005D7ACB" w:rsidP="00851A45">
            <w:pPr>
              <w:pStyle w:val="TableParagraph"/>
              <w:spacing w:before="1" w:line="166" w:lineRule="exact"/>
              <w:ind w:left="107"/>
              <w:rPr>
                <w:sz w:val="16"/>
              </w:rPr>
            </w:pPr>
            <w:r>
              <w:rPr>
                <w:sz w:val="16"/>
              </w:rPr>
              <w:t>estimation</w:t>
            </w:r>
          </w:p>
        </w:tc>
        <w:tc>
          <w:tcPr>
            <w:tcW w:w="900" w:type="dxa"/>
          </w:tcPr>
          <w:p w:rsidR="005D7ACB" w:rsidRDefault="005D7ACB" w:rsidP="00851A45">
            <w:pPr>
              <w:pStyle w:val="TableParagraph"/>
              <w:rPr>
                <w:sz w:val="16"/>
              </w:rPr>
            </w:pPr>
            <w:r>
              <w:rPr>
                <w:sz w:val="16"/>
              </w:rPr>
              <w:t>17</w:t>
            </w:r>
          </w:p>
        </w:tc>
        <w:tc>
          <w:tcPr>
            <w:tcW w:w="5655" w:type="dxa"/>
          </w:tcPr>
          <w:p w:rsidR="005D7ACB" w:rsidRDefault="005D7ACB" w:rsidP="00347429">
            <w:pPr>
              <w:pStyle w:val="TableParagraph"/>
              <w:rPr>
                <w:sz w:val="16"/>
              </w:rPr>
            </w:pPr>
            <w:r>
              <w:rPr>
                <w:sz w:val="16"/>
              </w:rPr>
              <w:t>For the main outcomes, the estimated effect size and its precision (usually using confidence intervals). A graphical summary of the outcome data is often appropriate</w:t>
            </w:r>
            <w:r w:rsidR="00347429">
              <w:rPr>
                <w:rFonts w:eastAsiaTheme="minorEastAsia" w:hint="eastAsia"/>
                <w:sz w:val="16"/>
                <w:lang w:eastAsia="zh-CN"/>
              </w:rPr>
              <w:t xml:space="preserve"> </w:t>
            </w:r>
            <w:r>
              <w:rPr>
                <w:sz w:val="16"/>
              </w:rPr>
              <w:t>for dependent data (such as most time series).</w:t>
            </w:r>
          </w:p>
        </w:tc>
        <w:tc>
          <w:tcPr>
            <w:tcW w:w="4632" w:type="dxa"/>
          </w:tcPr>
          <w:p w:rsidR="005D7ACB" w:rsidRPr="00856DF0" w:rsidRDefault="00856DF0" w:rsidP="00851A45">
            <w:pPr>
              <w:pStyle w:val="TableParagraph"/>
              <w:spacing w:before="1" w:line="166" w:lineRule="exact"/>
              <w:rPr>
                <w:rFonts w:eastAsiaTheme="minorEastAsia" w:hint="eastAsia"/>
                <w:sz w:val="16"/>
                <w:lang w:eastAsia="zh-CN"/>
              </w:rPr>
            </w:pPr>
            <w:r w:rsidRPr="00506C57">
              <w:rPr>
                <w:sz w:val="16"/>
              </w:rPr>
              <w:t>This study is an epidemiological research. The aim of this report is to describe the molecular characteristic of the viral structural protein genes.</w:t>
            </w:r>
            <w:r w:rsidR="002D0A33">
              <w:rPr>
                <w:sz w:val="16"/>
              </w:rPr>
              <w:t xml:space="preserve"> so </w:t>
            </w:r>
            <w:r>
              <w:rPr>
                <w:rFonts w:eastAsiaTheme="minorEastAsia" w:hint="eastAsia"/>
                <w:sz w:val="16"/>
                <w:lang w:eastAsia="zh-CN"/>
              </w:rPr>
              <w:t>t</w:t>
            </w:r>
            <w:r w:rsidRPr="0036101D">
              <w:rPr>
                <w:sz w:val="16"/>
              </w:rPr>
              <w:t>his study didn't involve this content</w:t>
            </w:r>
            <w:r>
              <w:rPr>
                <w:rFonts w:eastAsiaTheme="minorEastAsia" w:hint="eastAsia"/>
                <w:sz w:val="16"/>
                <w:lang w:eastAsia="zh-CN"/>
              </w:rPr>
              <w:t>.</w:t>
            </w:r>
          </w:p>
        </w:tc>
      </w:tr>
      <w:tr w:rsidR="005D7ACB" w:rsidTr="00851A45">
        <w:trPr>
          <w:trHeight w:val="184"/>
        </w:trPr>
        <w:tc>
          <w:tcPr>
            <w:tcW w:w="1548" w:type="dxa"/>
          </w:tcPr>
          <w:p w:rsidR="005D7ACB" w:rsidRDefault="005D7ACB" w:rsidP="00851A45">
            <w:pPr>
              <w:pStyle w:val="TableParagraph"/>
              <w:spacing w:line="164" w:lineRule="exact"/>
              <w:ind w:left="107"/>
              <w:rPr>
                <w:sz w:val="16"/>
              </w:rPr>
            </w:pPr>
            <w:r>
              <w:rPr>
                <w:sz w:val="16"/>
              </w:rPr>
              <w:t>Ancillary analyses</w:t>
            </w:r>
          </w:p>
        </w:tc>
        <w:tc>
          <w:tcPr>
            <w:tcW w:w="900" w:type="dxa"/>
          </w:tcPr>
          <w:p w:rsidR="005D7ACB" w:rsidRDefault="005D7ACB" w:rsidP="00851A45">
            <w:pPr>
              <w:pStyle w:val="TableParagraph"/>
              <w:spacing w:line="164" w:lineRule="exact"/>
              <w:rPr>
                <w:sz w:val="16"/>
              </w:rPr>
            </w:pPr>
            <w:r>
              <w:rPr>
                <w:sz w:val="16"/>
              </w:rPr>
              <w:t>18</w:t>
            </w:r>
          </w:p>
        </w:tc>
        <w:tc>
          <w:tcPr>
            <w:tcW w:w="5655" w:type="dxa"/>
          </w:tcPr>
          <w:p w:rsidR="005D7ACB" w:rsidRDefault="005D7ACB" w:rsidP="00851A45">
            <w:pPr>
              <w:pStyle w:val="TableParagraph"/>
              <w:spacing w:line="164" w:lineRule="exact"/>
              <w:rPr>
                <w:sz w:val="16"/>
              </w:rPr>
            </w:pPr>
            <w:r>
              <w:rPr>
                <w:sz w:val="16"/>
              </w:rPr>
              <w:t>Any subgroup analyses should be reported and it should be stated whether or not it was planned (specified in the protocol) and possible confounders adjusted for</w:t>
            </w:r>
          </w:p>
        </w:tc>
        <w:tc>
          <w:tcPr>
            <w:tcW w:w="4632" w:type="dxa"/>
          </w:tcPr>
          <w:p w:rsidR="005D7ACB" w:rsidRPr="002D0A33" w:rsidRDefault="002D0A33" w:rsidP="00851A45">
            <w:pPr>
              <w:pStyle w:val="TableParagraph"/>
              <w:spacing w:line="164" w:lineRule="exact"/>
              <w:rPr>
                <w:rFonts w:eastAsiaTheme="minorEastAsia"/>
                <w:sz w:val="16"/>
                <w:lang w:eastAsia="zh-CN"/>
              </w:rPr>
            </w:pPr>
            <w:r>
              <w:rPr>
                <w:rFonts w:eastAsiaTheme="minorEastAsia" w:hint="eastAsia"/>
                <w:sz w:val="16"/>
                <w:lang w:eastAsia="zh-CN"/>
              </w:rPr>
              <w:t>T</w:t>
            </w:r>
            <w:r>
              <w:rPr>
                <w:rFonts w:eastAsiaTheme="minorEastAsia"/>
                <w:sz w:val="16"/>
                <w:lang w:eastAsia="zh-CN"/>
              </w:rPr>
              <w:t xml:space="preserve">his study did not </w:t>
            </w:r>
            <w:r w:rsidR="00045CE1">
              <w:rPr>
                <w:rFonts w:eastAsiaTheme="minorEastAsia"/>
                <w:sz w:val="16"/>
                <w:lang w:eastAsia="zh-CN"/>
              </w:rPr>
              <w:t>involve</w:t>
            </w:r>
            <w:r>
              <w:rPr>
                <w:rFonts w:eastAsiaTheme="minorEastAsia"/>
                <w:sz w:val="16"/>
                <w:lang w:eastAsia="zh-CN"/>
              </w:rPr>
              <w:t xml:space="preserve"> or planed in subgroup observation.</w:t>
            </w:r>
          </w:p>
        </w:tc>
      </w:tr>
      <w:tr w:rsidR="005D7ACB" w:rsidTr="00851A45">
        <w:trPr>
          <w:trHeight w:val="369"/>
        </w:trPr>
        <w:tc>
          <w:tcPr>
            <w:tcW w:w="1548" w:type="dxa"/>
          </w:tcPr>
          <w:p w:rsidR="005D7ACB" w:rsidRDefault="005D7ACB" w:rsidP="00851A45">
            <w:pPr>
              <w:pStyle w:val="TableParagraph"/>
              <w:ind w:left="107"/>
              <w:rPr>
                <w:sz w:val="16"/>
              </w:rPr>
            </w:pPr>
            <w:r>
              <w:rPr>
                <w:sz w:val="16"/>
              </w:rPr>
              <w:t>Adverse events</w:t>
            </w:r>
          </w:p>
        </w:tc>
        <w:tc>
          <w:tcPr>
            <w:tcW w:w="900" w:type="dxa"/>
          </w:tcPr>
          <w:p w:rsidR="005D7ACB" w:rsidRDefault="005D7ACB" w:rsidP="00851A45">
            <w:pPr>
              <w:pStyle w:val="TableParagraph"/>
              <w:rPr>
                <w:sz w:val="16"/>
              </w:rPr>
            </w:pPr>
            <w:r>
              <w:rPr>
                <w:sz w:val="16"/>
              </w:rPr>
              <w:t>19</w:t>
            </w:r>
          </w:p>
        </w:tc>
        <w:tc>
          <w:tcPr>
            <w:tcW w:w="5655" w:type="dxa"/>
          </w:tcPr>
          <w:p w:rsidR="005D7ACB" w:rsidRDefault="005D7ACB" w:rsidP="00856DF0">
            <w:pPr>
              <w:pStyle w:val="TableParagraph"/>
              <w:rPr>
                <w:sz w:val="16"/>
              </w:rPr>
            </w:pPr>
            <w:r>
              <w:rPr>
                <w:sz w:val="16"/>
              </w:rPr>
              <w:t>Pre-specified categories of adverse events and occurrences of t</w:t>
            </w:r>
            <w:r w:rsidR="00856DF0">
              <w:rPr>
                <w:sz w:val="16"/>
              </w:rPr>
              <w:t>hese in each intervention group</w:t>
            </w:r>
            <w:r>
              <w:rPr>
                <w:sz w:val="16"/>
              </w:rPr>
              <w:t>. This might include drug side effects, crude or disease specific</w:t>
            </w:r>
            <w:r w:rsidR="00856DF0">
              <w:rPr>
                <w:rFonts w:eastAsiaTheme="minorEastAsia" w:hint="eastAsia"/>
                <w:sz w:val="16"/>
                <w:lang w:eastAsia="zh-CN"/>
              </w:rPr>
              <w:t xml:space="preserve"> </w:t>
            </w:r>
            <w:r>
              <w:rPr>
                <w:sz w:val="16"/>
              </w:rPr>
              <w:t>mortality in antibiotic policy studies or opportunity costs in isolation studies.</w:t>
            </w:r>
          </w:p>
        </w:tc>
        <w:tc>
          <w:tcPr>
            <w:tcW w:w="4632" w:type="dxa"/>
          </w:tcPr>
          <w:p w:rsidR="005D7ACB" w:rsidRPr="002D0A33" w:rsidRDefault="002D0A33" w:rsidP="00851A45">
            <w:pPr>
              <w:pStyle w:val="TableParagraph"/>
              <w:spacing w:before="1" w:line="168" w:lineRule="exact"/>
              <w:rPr>
                <w:rFonts w:eastAsiaTheme="minorEastAsia"/>
                <w:sz w:val="16"/>
                <w:lang w:eastAsia="zh-CN"/>
              </w:rPr>
            </w:pPr>
            <w:r>
              <w:rPr>
                <w:rFonts w:eastAsiaTheme="minorEastAsia" w:hint="eastAsia"/>
                <w:sz w:val="16"/>
                <w:lang w:eastAsia="zh-CN"/>
              </w:rPr>
              <w:t>T</w:t>
            </w:r>
            <w:r>
              <w:rPr>
                <w:rFonts w:eastAsiaTheme="minorEastAsia"/>
                <w:sz w:val="16"/>
                <w:lang w:eastAsia="zh-CN"/>
              </w:rPr>
              <w:t>his study did not including intervention research.</w:t>
            </w:r>
          </w:p>
        </w:tc>
      </w:tr>
      <w:tr w:rsidR="005D7ACB" w:rsidTr="00851A45">
        <w:trPr>
          <w:trHeight w:val="551"/>
        </w:trPr>
        <w:tc>
          <w:tcPr>
            <w:tcW w:w="1548" w:type="dxa"/>
          </w:tcPr>
          <w:p w:rsidR="005D7ACB" w:rsidRDefault="005D7ACB" w:rsidP="00851A45">
            <w:pPr>
              <w:pStyle w:val="TableParagraph"/>
              <w:spacing w:line="178" w:lineRule="exact"/>
              <w:ind w:left="107"/>
              <w:rPr>
                <w:b/>
                <w:sz w:val="16"/>
              </w:rPr>
            </w:pPr>
            <w:r>
              <w:rPr>
                <w:b/>
                <w:sz w:val="16"/>
              </w:rPr>
              <w:t>Discussion</w:t>
            </w:r>
          </w:p>
          <w:p w:rsidR="005D7ACB" w:rsidRDefault="005D7ACB" w:rsidP="00851A45">
            <w:pPr>
              <w:pStyle w:val="TableParagraph"/>
              <w:spacing w:before="1" w:line="240" w:lineRule="auto"/>
              <w:ind w:left="107"/>
              <w:rPr>
                <w:sz w:val="16"/>
              </w:rPr>
            </w:pPr>
            <w:r>
              <w:rPr>
                <w:sz w:val="16"/>
              </w:rPr>
              <w:t>Interpretation</w:t>
            </w:r>
          </w:p>
        </w:tc>
        <w:tc>
          <w:tcPr>
            <w:tcW w:w="900" w:type="dxa"/>
          </w:tcPr>
          <w:p w:rsidR="005D7ACB" w:rsidRDefault="005D7ACB" w:rsidP="00851A45">
            <w:pPr>
              <w:pStyle w:val="TableParagraph"/>
              <w:spacing w:before="6" w:line="240" w:lineRule="auto"/>
              <w:ind w:left="0"/>
              <w:rPr>
                <w:b/>
                <w:sz w:val="15"/>
              </w:rPr>
            </w:pPr>
          </w:p>
          <w:p w:rsidR="005D7ACB" w:rsidRDefault="005D7ACB" w:rsidP="00851A45">
            <w:pPr>
              <w:pStyle w:val="TableParagraph"/>
              <w:spacing w:line="240" w:lineRule="auto"/>
              <w:rPr>
                <w:sz w:val="16"/>
              </w:rPr>
            </w:pPr>
            <w:r>
              <w:rPr>
                <w:sz w:val="16"/>
              </w:rPr>
              <w:t>20</w:t>
            </w:r>
          </w:p>
        </w:tc>
        <w:tc>
          <w:tcPr>
            <w:tcW w:w="5655" w:type="dxa"/>
          </w:tcPr>
          <w:p w:rsidR="005D7ACB" w:rsidRDefault="005D7ACB" w:rsidP="00851A45">
            <w:pPr>
              <w:pStyle w:val="TableParagraph"/>
              <w:spacing w:line="237" w:lineRule="auto"/>
              <w:ind w:right="148"/>
              <w:rPr>
                <w:sz w:val="16"/>
              </w:rPr>
            </w:pPr>
            <w:r>
              <w:rPr>
                <w:sz w:val="16"/>
              </w:rPr>
              <w:t>For intervention studies an assessment of evidence for/against hypotheses, accounting for potential threats to validity of inference including regression to mean effects and reporting bias.</w:t>
            </w:r>
          </w:p>
          <w:p w:rsidR="005D7ACB" w:rsidRDefault="005D7ACB" w:rsidP="00851A45">
            <w:pPr>
              <w:pStyle w:val="TableParagraph"/>
              <w:spacing w:line="168" w:lineRule="exact"/>
              <w:rPr>
                <w:sz w:val="16"/>
              </w:rPr>
            </w:pPr>
            <w:r>
              <w:rPr>
                <w:sz w:val="16"/>
              </w:rPr>
              <w:t>For outbreak reports, consider clinical significance of observations and hypotheses generated to explain them.</w:t>
            </w:r>
          </w:p>
        </w:tc>
        <w:tc>
          <w:tcPr>
            <w:tcW w:w="4632" w:type="dxa"/>
          </w:tcPr>
          <w:p w:rsidR="005D7ACB" w:rsidRPr="001336DD" w:rsidRDefault="00856DF0" w:rsidP="00686AA8">
            <w:pPr>
              <w:pStyle w:val="TableParagraph"/>
              <w:spacing w:line="168" w:lineRule="exact"/>
              <w:rPr>
                <w:rFonts w:eastAsiaTheme="minorEastAsia"/>
                <w:sz w:val="16"/>
                <w:lang w:eastAsia="zh-CN"/>
              </w:rPr>
            </w:pPr>
            <w:r w:rsidRPr="00856DF0">
              <w:rPr>
                <w:rFonts w:eastAsiaTheme="minorEastAsia"/>
                <w:sz w:val="16"/>
                <w:lang w:eastAsia="zh-CN"/>
              </w:rPr>
              <w:t>The possible causes of this dengue outbreak have been described in the discussion section</w:t>
            </w:r>
            <w:r>
              <w:rPr>
                <w:rFonts w:eastAsiaTheme="minorEastAsia" w:hint="eastAsia"/>
                <w:sz w:val="16"/>
                <w:lang w:eastAsia="zh-CN"/>
              </w:rPr>
              <w:t>.</w:t>
            </w:r>
          </w:p>
        </w:tc>
      </w:tr>
      <w:tr w:rsidR="005D7ACB" w:rsidTr="00851A45">
        <w:trPr>
          <w:trHeight w:val="182"/>
        </w:trPr>
        <w:tc>
          <w:tcPr>
            <w:tcW w:w="1548" w:type="dxa"/>
          </w:tcPr>
          <w:p w:rsidR="005D7ACB" w:rsidRDefault="005D7ACB" w:rsidP="00851A45">
            <w:pPr>
              <w:pStyle w:val="TableParagraph"/>
              <w:spacing w:line="162" w:lineRule="exact"/>
              <w:ind w:left="107"/>
              <w:rPr>
                <w:sz w:val="16"/>
              </w:rPr>
            </w:pPr>
            <w:r>
              <w:rPr>
                <w:sz w:val="16"/>
              </w:rPr>
              <w:t>Generalisability</w:t>
            </w:r>
          </w:p>
        </w:tc>
        <w:tc>
          <w:tcPr>
            <w:tcW w:w="900" w:type="dxa"/>
          </w:tcPr>
          <w:p w:rsidR="005D7ACB" w:rsidRDefault="005D7ACB" w:rsidP="00851A45">
            <w:pPr>
              <w:pStyle w:val="TableParagraph"/>
              <w:spacing w:line="162" w:lineRule="exact"/>
              <w:rPr>
                <w:sz w:val="16"/>
              </w:rPr>
            </w:pPr>
            <w:r>
              <w:rPr>
                <w:sz w:val="16"/>
              </w:rPr>
              <w:t>21</w:t>
            </w:r>
          </w:p>
        </w:tc>
        <w:tc>
          <w:tcPr>
            <w:tcW w:w="5655" w:type="dxa"/>
          </w:tcPr>
          <w:p w:rsidR="005D7ACB" w:rsidRDefault="005D7ACB" w:rsidP="00851A45">
            <w:pPr>
              <w:pStyle w:val="TableParagraph"/>
              <w:spacing w:line="162" w:lineRule="exact"/>
              <w:rPr>
                <w:sz w:val="16"/>
              </w:rPr>
            </w:pPr>
            <w:r>
              <w:rPr>
                <w:sz w:val="16"/>
              </w:rPr>
              <w:t>External validity of the findings of the intervention study i.e. to what degree can results be expected to generalise to different target populations or settings.</w:t>
            </w:r>
          </w:p>
        </w:tc>
        <w:tc>
          <w:tcPr>
            <w:tcW w:w="4632" w:type="dxa"/>
          </w:tcPr>
          <w:p w:rsidR="005D7ACB" w:rsidRPr="00373B13" w:rsidRDefault="006118DE" w:rsidP="00851A45">
            <w:pPr>
              <w:pStyle w:val="TableParagraph"/>
              <w:spacing w:line="162" w:lineRule="exact"/>
              <w:rPr>
                <w:rFonts w:eastAsiaTheme="minorEastAsia"/>
                <w:sz w:val="16"/>
                <w:lang w:eastAsia="zh-CN"/>
              </w:rPr>
            </w:pPr>
            <w:r>
              <w:rPr>
                <w:rFonts w:eastAsiaTheme="minorEastAsia" w:hint="eastAsia"/>
                <w:sz w:val="16"/>
                <w:lang w:eastAsia="zh-CN"/>
              </w:rPr>
              <w:t>T</w:t>
            </w:r>
            <w:r>
              <w:rPr>
                <w:rFonts w:eastAsiaTheme="minorEastAsia"/>
                <w:sz w:val="16"/>
                <w:lang w:eastAsia="zh-CN"/>
              </w:rPr>
              <w:t>his study did not including intervention research.</w:t>
            </w:r>
          </w:p>
        </w:tc>
      </w:tr>
      <w:tr w:rsidR="005D7ACB" w:rsidTr="00851A45">
        <w:trPr>
          <w:trHeight w:val="184"/>
        </w:trPr>
        <w:tc>
          <w:tcPr>
            <w:tcW w:w="1548" w:type="dxa"/>
          </w:tcPr>
          <w:p w:rsidR="005D7ACB" w:rsidRDefault="005D7ACB" w:rsidP="00851A45">
            <w:pPr>
              <w:pStyle w:val="TableParagraph"/>
              <w:spacing w:line="164" w:lineRule="exact"/>
              <w:ind w:left="107"/>
              <w:rPr>
                <w:sz w:val="16"/>
              </w:rPr>
            </w:pPr>
            <w:r>
              <w:rPr>
                <w:sz w:val="16"/>
              </w:rPr>
              <w:t>Overall evidence</w:t>
            </w:r>
          </w:p>
        </w:tc>
        <w:tc>
          <w:tcPr>
            <w:tcW w:w="900" w:type="dxa"/>
          </w:tcPr>
          <w:p w:rsidR="005D7ACB" w:rsidRDefault="005D7ACB" w:rsidP="00851A45">
            <w:pPr>
              <w:pStyle w:val="TableParagraph"/>
              <w:spacing w:line="164" w:lineRule="exact"/>
              <w:rPr>
                <w:sz w:val="16"/>
              </w:rPr>
            </w:pPr>
            <w:r>
              <w:rPr>
                <w:sz w:val="16"/>
              </w:rPr>
              <w:t>22</w:t>
            </w:r>
          </w:p>
        </w:tc>
        <w:tc>
          <w:tcPr>
            <w:tcW w:w="5655" w:type="dxa"/>
          </w:tcPr>
          <w:p w:rsidR="005D7ACB" w:rsidRDefault="005D7ACB" w:rsidP="00851A45">
            <w:pPr>
              <w:pStyle w:val="TableParagraph"/>
              <w:spacing w:line="164" w:lineRule="exact"/>
              <w:rPr>
                <w:sz w:val="16"/>
              </w:rPr>
            </w:pPr>
            <w:r>
              <w:rPr>
                <w:sz w:val="16"/>
              </w:rPr>
              <w:t>General interpretation of results in context of current evidence.</w:t>
            </w:r>
          </w:p>
        </w:tc>
        <w:tc>
          <w:tcPr>
            <w:tcW w:w="4632" w:type="dxa"/>
          </w:tcPr>
          <w:p w:rsidR="005D7ACB" w:rsidRPr="00373B13" w:rsidRDefault="006118DE" w:rsidP="00851A45">
            <w:pPr>
              <w:pStyle w:val="TableParagraph"/>
              <w:spacing w:line="164" w:lineRule="exact"/>
              <w:rPr>
                <w:rFonts w:eastAsiaTheme="minorEastAsia"/>
                <w:sz w:val="16"/>
                <w:lang w:eastAsia="zh-CN"/>
              </w:rPr>
            </w:pPr>
            <w:r w:rsidRPr="006118DE">
              <w:rPr>
                <w:rFonts w:eastAsiaTheme="minorEastAsia"/>
                <w:sz w:val="16"/>
                <w:lang w:eastAsia="zh-CN"/>
              </w:rPr>
              <w:t>The relevant content has been described in the discussion section</w:t>
            </w:r>
            <w:r>
              <w:rPr>
                <w:rFonts w:eastAsiaTheme="minorEastAsia" w:hint="eastAsia"/>
                <w:sz w:val="16"/>
                <w:lang w:eastAsia="zh-CN"/>
              </w:rPr>
              <w:t>.</w:t>
            </w:r>
          </w:p>
        </w:tc>
      </w:tr>
    </w:tbl>
    <w:p w:rsidR="005D7ACB" w:rsidRDefault="005D7ACB" w:rsidP="005D7ACB">
      <w:pPr>
        <w:spacing w:before="5"/>
        <w:rPr>
          <w:b/>
          <w:sz w:val="19"/>
        </w:rPr>
      </w:pPr>
    </w:p>
    <w:p w:rsidR="005D7ACB" w:rsidRDefault="005D7ACB" w:rsidP="005D7ACB">
      <w:pPr>
        <w:pStyle w:val="a3"/>
        <w:ind w:left="220"/>
      </w:pPr>
      <w:r>
        <w:rPr>
          <w:b/>
        </w:rPr>
        <w:t xml:space="preserve">Abbreviations: </w:t>
      </w:r>
      <w:r>
        <w:t>RCT: randomised controlled trial CRCT : Cluster Randomised Controlled Trial CBA: controlled before and after study ITS: interrupted time series</w:t>
      </w:r>
    </w:p>
    <w:p w:rsidR="00605CEF" w:rsidRDefault="00605CEF"/>
    <w:sectPr w:rsidR="00605CEF" w:rsidSect="005D7ACB">
      <w:pgSz w:w="16840" w:h="11910" w:orient="landscape"/>
      <w:pgMar w:top="480" w:right="88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D2" w:rsidRDefault="00E55BD2" w:rsidP="001266F6">
      <w:r>
        <w:separator/>
      </w:r>
    </w:p>
  </w:endnote>
  <w:endnote w:type="continuationSeparator" w:id="1">
    <w:p w:rsidR="00E55BD2" w:rsidRDefault="00E55BD2" w:rsidP="001266F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D2" w:rsidRDefault="00E55BD2" w:rsidP="001266F6">
      <w:r>
        <w:separator/>
      </w:r>
    </w:p>
  </w:footnote>
  <w:footnote w:type="continuationSeparator" w:id="1">
    <w:p w:rsidR="00E55BD2" w:rsidRDefault="00E55BD2" w:rsidP="00126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ACB"/>
    <w:rsid w:val="00045CE1"/>
    <w:rsid w:val="0007075B"/>
    <w:rsid w:val="000732DC"/>
    <w:rsid w:val="00073939"/>
    <w:rsid w:val="001266F6"/>
    <w:rsid w:val="001303EB"/>
    <w:rsid w:val="001336DD"/>
    <w:rsid w:val="00150D0A"/>
    <w:rsid w:val="001773E1"/>
    <w:rsid w:val="00236E80"/>
    <w:rsid w:val="002742B3"/>
    <w:rsid w:val="00290722"/>
    <w:rsid w:val="002D0A33"/>
    <w:rsid w:val="002D52CF"/>
    <w:rsid w:val="003166E2"/>
    <w:rsid w:val="00347429"/>
    <w:rsid w:val="0035333F"/>
    <w:rsid w:val="0036101D"/>
    <w:rsid w:val="00373B13"/>
    <w:rsid w:val="0040499F"/>
    <w:rsid w:val="004C065D"/>
    <w:rsid w:val="00506C57"/>
    <w:rsid w:val="00534D1C"/>
    <w:rsid w:val="00586608"/>
    <w:rsid w:val="005D7ACB"/>
    <w:rsid w:val="00605CEF"/>
    <w:rsid w:val="006118DE"/>
    <w:rsid w:val="00686AA8"/>
    <w:rsid w:val="006C2916"/>
    <w:rsid w:val="00704C46"/>
    <w:rsid w:val="00780443"/>
    <w:rsid w:val="007937F2"/>
    <w:rsid w:val="00856DF0"/>
    <w:rsid w:val="00856FBD"/>
    <w:rsid w:val="00861310"/>
    <w:rsid w:val="00861929"/>
    <w:rsid w:val="009244E6"/>
    <w:rsid w:val="009606B7"/>
    <w:rsid w:val="00A232EA"/>
    <w:rsid w:val="00A4227B"/>
    <w:rsid w:val="00AA5729"/>
    <w:rsid w:val="00AB7AFB"/>
    <w:rsid w:val="00AC56AD"/>
    <w:rsid w:val="00B30989"/>
    <w:rsid w:val="00BD35ED"/>
    <w:rsid w:val="00C53D43"/>
    <w:rsid w:val="00C57707"/>
    <w:rsid w:val="00CC24F9"/>
    <w:rsid w:val="00D256FE"/>
    <w:rsid w:val="00D56BF4"/>
    <w:rsid w:val="00D671EB"/>
    <w:rsid w:val="00DD4F6F"/>
    <w:rsid w:val="00E31101"/>
    <w:rsid w:val="00E55BD2"/>
    <w:rsid w:val="00ED50DB"/>
    <w:rsid w:val="00F311D1"/>
    <w:rsid w:val="00F327B0"/>
    <w:rsid w:val="00F70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7ACB"/>
    <w:pPr>
      <w:widowControl w:val="0"/>
      <w:autoSpaceDE w:val="0"/>
      <w:autoSpaceDN w:val="0"/>
    </w:pPr>
    <w:rPr>
      <w:rFonts w:ascii="Arial" w:eastAsia="Arial" w:hAnsi="Arial" w:cs="Arial"/>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D7ACB"/>
    <w:rPr>
      <w:rFonts w:ascii="Times New Roman" w:eastAsia="Times New Roman" w:hAnsi="Times New Roman" w:cs="Times New Roman"/>
      <w:sz w:val="20"/>
      <w:szCs w:val="20"/>
    </w:rPr>
  </w:style>
  <w:style w:type="character" w:customStyle="1" w:styleId="Char">
    <w:name w:val="正文文本 Char"/>
    <w:basedOn w:val="a0"/>
    <w:link w:val="a3"/>
    <w:uiPriority w:val="1"/>
    <w:rsid w:val="005D7ACB"/>
    <w:rPr>
      <w:rFonts w:ascii="Times New Roman" w:eastAsia="Times New Roman" w:hAnsi="Times New Roman" w:cs="Times New Roman"/>
      <w:kern w:val="0"/>
      <w:sz w:val="20"/>
      <w:szCs w:val="20"/>
      <w:lang w:eastAsia="en-US" w:bidi="en-US"/>
    </w:rPr>
  </w:style>
  <w:style w:type="paragraph" w:customStyle="1" w:styleId="TableParagraph">
    <w:name w:val="Table Paragraph"/>
    <w:basedOn w:val="a"/>
    <w:uiPriority w:val="1"/>
    <w:qFormat/>
    <w:rsid w:val="005D7ACB"/>
    <w:pPr>
      <w:spacing w:line="180" w:lineRule="exact"/>
      <w:ind w:left="108"/>
    </w:pPr>
  </w:style>
  <w:style w:type="paragraph" w:styleId="a4">
    <w:name w:val="Balloon Text"/>
    <w:basedOn w:val="a"/>
    <w:link w:val="Char0"/>
    <w:uiPriority w:val="99"/>
    <w:semiHidden/>
    <w:unhideWhenUsed/>
    <w:rsid w:val="00290722"/>
    <w:rPr>
      <w:rFonts w:ascii="宋体" w:eastAsia="宋体"/>
      <w:sz w:val="18"/>
      <w:szCs w:val="18"/>
    </w:rPr>
  </w:style>
  <w:style w:type="character" w:customStyle="1" w:styleId="Char0">
    <w:name w:val="批注框文本 Char"/>
    <w:basedOn w:val="a0"/>
    <w:link w:val="a4"/>
    <w:uiPriority w:val="99"/>
    <w:semiHidden/>
    <w:rsid w:val="00290722"/>
    <w:rPr>
      <w:rFonts w:ascii="宋体" w:eastAsia="宋体" w:hAnsi="Arial" w:cs="Arial"/>
      <w:kern w:val="0"/>
      <w:sz w:val="18"/>
      <w:szCs w:val="18"/>
      <w:lang w:eastAsia="en-US" w:bidi="en-US"/>
    </w:rPr>
  </w:style>
  <w:style w:type="paragraph" w:styleId="a5">
    <w:name w:val="header"/>
    <w:basedOn w:val="a"/>
    <w:link w:val="Char1"/>
    <w:uiPriority w:val="99"/>
    <w:semiHidden/>
    <w:unhideWhenUsed/>
    <w:rsid w:val="001266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266F6"/>
    <w:rPr>
      <w:rFonts w:ascii="Arial" w:eastAsia="Arial" w:hAnsi="Arial" w:cs="Arial"/>
      <w:kern w:val="0"/>
      <w:sz w:val="18"/>
      <w:szCs w:val="18"/>
      <w:lang w:eastAsia="en-US" w:bidi="en-US"/>
    </w:rPr>
  </w:style>
  <w:style w:type="paragraph" w:styleId="a6">
    <w:name w:val="footer"/>
    <w:basedOn w:val="a"/>
    <w:link w:val="Char2"/>
    <w:uiPriority w:val="99"/>
    <w:semiHidden/>
    <w:unhideWhenUsed/>
    <w:rsid w:val="001266F6"/>
    <w:pPr>
      <w:tabs>
        <w:tab w:val="center" w:pos="4153"/>
        <w:tab w:val="right" w:pos="8306"/>
      </w:tabs>
      <w:snapToGrid w:val="0"/>
    </w:pPr>
    <w:rPr>
      <w:sz w:val="18"/>
      <w:szCs w:val="18"/>
    </w:rPr>
  </w:style>
  <w:style w:type="character" w:customStyle="1" w:styleId="Char2">
    <w:name w:val="页脚 Char"/>
    <w:basedOn w:val="a0"/>
    <w:link w:val="a6"/>
    <w:uiPriority w:val="99"/>
    <w:semiHidden/>
    <w:rsid w:val="001266F6"/>
    <w:rPr>
      <w:rFonts w:ascii="Arial" w:eastAsia="Arial" w:hAnsi="Arial" w:cs="Arial"/>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SUNQIANGMING</cp:lastModifiedBy>
  <cp:revision>2</cp:revision>
  <dcterms:created xsi:type="dcterms:W3CDTF">2020-11-01T11:51:00Z</dcterms:created>
  <dcterms:modified xsi:type="dcterms:W3CDTF">2020-11-01T11:51:00Z</dcterms:modified>
</cp:coreProperties>
</file>