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C4" w:rsidRPr="009E03B1" w:rsidRDefault="00893BC4" w:rsidP="00893BC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03B1">
        <w:rPr>
          <w:rFonts w:ascii="Times New Roman" w:hAnsi="Times New Roman" w:cs="Times New Roman"/>
          <w:b/>
          <w:sz w:val="24"/>
          <w:szCs w:val="24"/>
        </w:rPr>
        <w:t xml:space="preserve">Running title: Behavioral responses of a generalist pest towards leaf surface wax chemicals </w:t>
      </w:r>
    </w:p>
    <w:p w:rsidR="00893BC4" w:rsidRPr="009E03B1" w:rsidRDefault="00893BC4" w:rsidP="00893BC4">
      <w:pPr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C4" w:rsidRPr="009E03B1" w:rsidRDefault="00893BC4" w:rsidP="00893BC4">
      <w:pPr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9E03B1">
        <w:rPr>
          <w:rFonts w:ascii="Times New Roman" w:hAnsi="Times New Roman" w:cs="Times New Roman"/>
          <w:b/>
          <w:sz w:val="24"/>
          <w:szCs w:val="24"/>
        </w:rPr>
        <w:t>Correspondence:</w:t>
      </w:r>
      <w:r w:rsidRPr="009E03B1">
        <w:rPr>
          <w:rFonts w:ascii="Times New Roman" w:hAnsi="Times New Roman" w:cs="Times New Roman"/>
          <w:sz w:val="24"/>
          <w:szCs w:val="24"/>
        </w:rPr>
        <w:t xml:space="preserve"> Ecology Research Unit, </w:t>
      </w:r>
      <w:r w:rsidRPr="009E03B1">
        <w:rPr>
          <w:rFonts w:ascii="Times New Roman" w:hAnsi="Times New Roman" w:cs="Times New Roman"/>
          <w:iCs/>
          <w:sz w:val="24"/>
          <w:szCs w:val="24"/>
        </w:rPr>
        <w:t>M.U.C. Women’s College, Department of Zoology, Burdwan-713104, West Bengal, India.</w:t>
      </w:r>
      <w:r w:rsidRPr="009E03B1">
        <w:rPr>
          <w:rFonts w:ascii="Times New Roman" w:hAnsi="Times New Roman" w:cs="Times New Roman"/>
          <w:sz w:val="24"/>
          <w:szCs w:val="24"/>
        </w:rPr>
        <w:t xml:space="preserve"> Mobile: +919477829131; Tel.: 0342-2533168; Fax: 0342-2531900; email: </w:t>
      </w:r>
      <w:hyperlink r:id="rId8" w:history="1">
        <w:r w:rsidRPr="003162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nayan909@gmail.com</w:t>
        </w:r>
      </w:hyperlink>
      <w:r w:rsidRPr="00316278">
        <w:rPr>
          <w:rFonts w:ascii="Times New Roman" w:hAnsi="Times New Roman" w:cs="Times New Roman"/>
          <w:sz w:val="24"/>
          <w:szCs w:val="24"/>
        </w:rPr>
        <w:t>,</w:t>
      </w:r>
      <w:hyperlink r:id="rId9" w:tgtFrame="effectiveUserOrcid" w:history="1">
        <w:r w:rsidRPr="009E03B1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156845" cy="156845"/>
              <wp:effectExtent l="19050" t="0" r="0" b="0"/>
              <wp:docPr id="1" name="Picture 1" descr="ORCID iD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RCID iD icon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E03B1">
          <w:rPr>
            <w:rFonts w:ascii="Times New Roman" w:eastAsia="Times New Roman" w:hAnsi="Times New Roman" w:cs="Times New Roman"/>
            <w:sz w:val="24"/>
            <w:szCs w:val="24"/>
          </w:rPr>
          <w:t>orcid.org/0000-0002-0114-0596</w:t>
        </w:r>
      </w:hyperlink>
    </w:p>
    <w:p w:rsidR="00893BC4" w:rsidRPr="009E03B1" w:rsidRDefault="00893BC4" w:rsidP="00893BC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C4" w:rsidRPr="009E03B1" w:rsidRDefault="00893BC4" w:rsidP="00893BC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B1">
        <w:rPr>
          <w:rFonts w:ascii="Times New Roman" w:hAnsi="Times New Roman" w:cs="Times New Roman"/>
          <w:b/>
          <w:sz w:val="24"/>
          <w:szCs w:val="24"/>
        </w:rPr>
        <w:t xml:space="preserve">Behavioral responses of a generalist pest, </w:t>
      </w:r>
      <w:r w:rsidRPr="009E0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Spilosoma obliqua </w:t>
      </w:r>
      <w:r w:rsidRPr="009E03B1">
        <w:rPr>
          <w:rFonts w:ascii="Times New Roman" w:hAnsi="Times New Roman" w:cs="Times New Roman"/>
          <w:b/>
          <w:sz w:val="24"/>
          <w:szCs w:val="24"/>
        </w:rPr>
        <w:t>Walker, towards the leaf surface wax chemicals of three types of jute crop</w:t>
      </w:r>
      <w:r w:rsidRPr="009E03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and implications in pest management</w:t>
      </w:r>
    </w:p>
    <w:p w:rsidR="00893BC4" w:rsidRPr="009E03B1" w:rsidRDefault="00893BC4" w:rsidP="00893BC4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BC4" w:rsidRDefault="00506D5B" w:rsidP="00893BC4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3B1">
        <w:rPr>
          <w:rFonts w:ascii="Times New Roman" w:hAnsi="Times New Roman" w:cs="Times New Roman"/>
          <w:bCs/>
          <w:sz w:val="24"/>
          <w:szCs w:val="24"/>
        </w:rPr>
        <w:t>Nayan Roy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E03B1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Pr="009E0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BC4" w:rsidRPr="009E03B1">
        <w:rPr>
          <w:rFonts w:ascii="Times New Roman" w:hAnsi="Times New Roman" w:cs="Times New Roman"/>
          <w:sz w:val="24"/>
          <w:szCs w:val="24"/>
        </w:rPr>
        <w:t>Syed Husne Mobarak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06D5B" w:rsidRPr="009E03B1" w:rsidRDefault="00506D5B" w:rsidP="00893BC4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BC4" w:rsidRDefault="00506D5B" w:rsidP="00893BC4">
      <w:pPr>
        <w:spacing w:after="0" w:line="240" w:lineRule="auto"/>
        <w:ind w:right="-4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93BC4" w:rsidRPr="009E03B1">
        <w:rPr>
          <w:rFonts w:ascii="Times New Roman" w:hAnsi="Times New Roman" w:cs="Times New Roman"/>
          <w:sz w:val="24"/>
          <w:szCs w:val="24"/>
        </w:rPr>
        <w:t xml:space="preserve">Ecology Research Unit, </w:t>
      </w:r>
      <w:r w:rsidR="00893BC4" w:rsidRPr="009E03B1">
        <w:rPr>
          <w:rFonts w:ascii="Times New Roman" w:hAnsi="Times New Roman" w:cs="Times New Roman"/>
          <w:iCs/>
          <w:sz w:val="24"/>
          <w:szCs w:val="24"/>
        </w:rPr>
        <w:t>M.U.C. Women’s College, Department of Zoology, Burdwan-713104, West Bengal, India,</w:t>
      </w:r>
    </w:p>
    <w:p w:rsidR="00506D5B" w:rsidRPr="009E03B1" w:rsidRDefault="00506D5B" w:rsidP="00506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03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03B1">
        <w:rPr>
          <w:rFonts w:ascii="Times New Roman" w:hAnsi="Times New Roman" w:cs="Times New Roman"/>
          <w:sz w:val="24"/>
          <w:szCs w:val="24"/>
        </w:rPr>
        <w:t xml:space="preserve">CSIR-SRF, Ecology Research Laboratory, Department of Zoology, The University of Burdwan, </w:t>
      </w:r>
      <w:r w:rsidRPr="009E03B1">
        <w:rPr>
          <w:rFonts w:ascii="Times New Roman" w:hAnsi="Times New Roman" w:cs="Times New Roman"/>
          <w:iCs/>
          <w:sz w:val="24"/>
          <w:szCs w:val="24"/>
        </w:rPr>
        <w:t xml:space="preserve">Burdwan-713104, West Bengal, </w:t>
      </w:r>
      <w:r w:rsidRPr="009E03B1">
        <w:rPr>
          <w:rFonts w:ascii="Times New Roman" w:hAnsi="Times New Roman" w:cs="Times New Roman"/>
          <w:sz w:val="24"/>
          <w:szCs w:val="24"/>
        </w:rPr>
        <w:t>India</w:t>
      </w:r>
    </w:p>
    <w:p w:rsidR="00893BC4" w:rsidRDefault="00893BC4" w:rsidP="00E24A9D">
      <w:pPr>
        <w:autoSpaceDE w:val="0"/>
        <w:autoSpaceDN w:val="0"/>
        <w:adjustRightInd w:val="0"/>
        <w:spacing w:after="0" w:line="480" w:lineRule="auto"/>
        <w:ind w:right="-164"/>
        <w:rPr>
          <w:rFonts w:ascii="Times New Roman" w:hAnsi="Times New Roman" w:cs="Times New Roman"/>
          <w:b/>
          <w:sz w:val="24"/>
          <w:szCs w:val="24"/>
        </w:rPr>
      </w:pPr>
    </w:p>
    <w:p w:rsidR="00893BC4" w:rsidRDefault="00893BC4" w:rsidP="00E24A9D">
      <w:pPr>
        <w:autoSpaceDE w:val="0"/>
        <w:autoSpaceDN w:val="0"/>
        <w:adjustRightInd w:val="0"/>
        <w:spacing w:after="0" w:line="480" w:lineRule="auto"/>
        <w:ind w:right="-164"/>
        <w:rPr>
          <w:rFonts w:ascii="Times New Roman" w:hAnsi="Times New Roman" w:cs="Times New Roman"/>
          <w:b/>
          <w:sz w:val="24"/>
          <w:szCs w:val="24"/>
        </w:rPr>
      </w:pPr>
    </w:p>
    <w:p w:rsidR="00893BC4" w:rsidRDefault="00893BC4" w:rsidP="00893B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992">
        <w:rPr>
          <w:rFonts w:ascii="Times New Roman" w:hAnsi="Times New Roman" w:cs="Times New Roman"/>
          <w:b/>
          <w:sz w:val="20"/>
          <w:szCs w:val="20"/>
        </w:rPr>
        <w:t>ESM Table 1</w:t>
      </w:r>
      <w:r w:rsidRPr="00F13992">
        <w:rPr>
          <w:rFonts w:ascii="Times New Roman" w:hAnsi="Times New Roman" w:cs="Times New Roman"/>
          <w:sz w:val="20"/>
          <w:szCs w:val="20"/>
        </w:rPr>
        <w:t xml:space="preserve"> Plant parameters (Mean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</w:rPr>
        <w:t>±SE, n=3</w:t>
      </w:r>
      <w:r w:rsidRPr="00F13992">
        <w:rPr>
          <w:rFonts w:ascii="Times New Roman" w:hAnsi="Times New Roman" w:cs="Times New Roman"/>
          <w:sz w:val="20"/>
          <w:szCs w:val="20"/>
        </w:rPr>
        <w:t xml:space="preserve">) including wax chemicals in three selected host (white jute, </w:t>
      </w:r>
      <w:r w:rsidRPr="00F139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Corchorus capsularis</w:t>
      </w:r>
      <w:r w:rsidRPr="00F13992">
        <w:rPr>
          <w:rFonts w:ascii="Times New Roman" w:hAnsi="Times New Roman" w:cs="Times New Roman"/>
          <w:sz w:val="20"/>
          <w:szCs w:val="20"/>
        </w:rPr>
        <w:t>, tossa jute, C</w:t>
      </w:r>
      <w:r w:rsidRPr="00F13992">
        <w:rPr>
          <w:rFonts w:ascii="Times New Roman" w:hAnsi="Times New Roman" w:cs="Times New Roman"/>
          <w:i/>
          <w:sz w:val="20"/>
          <w:szCs w:val="20"/>
        </w:rPr>
        <w:t xml:space="preserve">. olitorius </w:t>
      </w:r>
      <w:r w:rsidRPr="00F13992">
        <w:rPr>
          <w:rFonts w:ascii="Times New Roman" w:hAnsi="Times New Roman" w:cs="Times New Roman"/>
          <w:sz w:val="20"/>
          <w:szCs w:val="20"/>
        </w:rPr>
        <w:t>and mesta jute,</w:t>
      </w:r>
      <w:r w:rsidRPr="00F139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39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Hibiscus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cannabinus</w:t>
      </w:r>
      <w:r w:rsidRPr="00F13992">
        <w:rPr>
          <w:rFonts w:ascii="Times New Roman" w:hAnsi="Times New Roman" w:cs="Times New Roman"/>
          <w:sz w:val="20"/>
          <w:szCs w:val="20"/>
        </w:rPr>
        <w:t xml:space="preserve"> [Malvaceae]) plants observed during their growing season in 2020-2021.</w:t>
      </w:r>
    </w:p>
    <w:p w:rsidR="00893BC4" w:rsidRDefault="00893BC4" w:rsidP="00893B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Spec="center" w:tblpY="62"/>
        <w:tblW w:w="9412" w:type="dxa"/>
        <w:tblLook w:val="04A0"/>
      </w:tblPr>
      <w:tblGrid>
        <w:gridCol w:w="2550"/>
        <w:gridCol w:w="1706"/>
        <w:gridCol w:w="1713"/>
        <w:gridCol w:w="1605"/>
        <w:gridCol w:w="1047"/>
        <w:gridCol w:w="791"/>
      </w:tblGrid>
      <w:tr w:rsidR="00893BC4" w:rsidRPr="00F13992" w:rsidTr="00C76136">
        <w:trPr>
          <w:trHeight w:val="303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Leaf Parameter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White Jute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Tossa Jute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Mesta Jute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Pr="0059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2,6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</w:tr>
      <w:tr w:rsidR="00893BC4" w:rsidRPr="00F13992" w:rsidTr="00C76136">
        <w:trPr>
          <w:trHeight w:val="303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f wt (g leaf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1.788±0.148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1.948±0.148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1.248±0.148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893BC4" w:rsidRPr="00F13992" w:rsidTr="00C76136">
        <w:trPr>
          <w:trHeight w:val="303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Leaf number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57.333±4.631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52.333±4.055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83.000±9.539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893BC4" w:rsidRPr="00F13992" w:rsidTr="00C76136">
        <w:trPr>
          <w:trHeight w:val="303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f wt (around 100g)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101.136±0.175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100.739±0.393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100.763±0.109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0.510</w:t>
            </w:r>
          </w:p>
        </w:tc>
      </w:tr>
      <w:tr w:rsidR="00893BC4" w:rsidRPr="00F13992" w:rsidTr="00C76136">
        <w:trPr>
          <w:trHeight w:val="303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Wax (mg 100g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33.067±0.406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36.333±0.636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A9320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28.867±0.406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93BC4" w:rsidRPr="00F13992" w:rsidTr="00C76136">
        <w:trPr>
          <w:trHeight w:val="303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lkanes (mg 100g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E7FD0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20.228±0.442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E7FD0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23.279±0.626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E7FD0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17.255±0.411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35.951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93BC4" w:rsidRPr="00F13992" w:rsidTr="00C76136">
        <w:trPr>
          <w:trHeight w:val="303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fatty acids (mg 100g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E7FD0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4.264±0.192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E7FD0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3.923±0.223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E7FD0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4.485±0.183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</w:tr>
      <w:tr w:rsidR="00893BC4" w:rsidRPr="00F13992" w:rsidTr="00C76136">
        <w:trPr>
          <w:trHeight w:val="303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Wax (μg leaf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1064.175±83.481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1187.578±70.683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728.029±34.226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0.792</w:t>
            </w:r>
          </w:p>
        </w:tc>
      </w:tr>
      <w:tr w:rsidR="00893BC4" w:rsidRPr="00F13992" w:rsidTr="00C76136">
        <w:trPr>
          <w:trHeight w:val="303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(μg leaf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360.628±23.779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451.570±21.825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214.379±21.344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28.690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893BC4" w:rsidRPr="00F13992" w:rsidTr="00C76136">
        <w:trPr>
          <w:trHeight w:val="303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fatty acids (μg leaf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75.741±3.594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75.766±1.763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55.500±4.660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</w:tr>
    </w:tbl>
    <w:p w:rsidR="00893BC4" w:rsidRDefault="00893BC4" w:rsidP="00893B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3BC4" w:rsidRPr="00F13992" w:rsidRDefault="00893BC4" w:rsidP="00893B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3BC4" w:rsidRPr="00F13992" w:rsidRDefault="00893BC4" w:rsidP="00C76136">
      <w:pPr>
        <w:jc w:val="center"/>
        <w:rPr>
          <w:rFonts w:ascii="Times New Roman" w:hAnsi="Times New Roman" w:cs="Times New Roman"/>
          <w:sz w:val="20"/>
          <w:szCs w:val="20"/>
        </w:rPr>
      </w:pPr>
      <w:r w:rsidRPr="00F139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 w:rsidRPr="00F13992">
        <w:rPr>
          <w:rFonts w:ascii="Times New Roman" w:hAnsi="Times New Roman" w:cs="Times New Roman"/>
          <w:sz w:val="20"/>
          <w:szCs w:val="20"/>
        </w:rPr>
        <w:t>ote: Within rows means followed by same letters are not significantly different (P≥0.05) by Tukey’s HSD test.</w:t>
      </w:r>
    </w:p>
    <w:p w:rsidR="00893BC4" w:rsidRPr="00F13992" w:rsidRDefault="00893BC4" w:rsidP="00893B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3BC4" w:rsidRPr="00F13992" w:rsidRDefault="00893BC4" w:rsidP="00893BC4">
      <w:pPr>
        <w:jc w:val="both"/>
        <w:rPr>
          <w:rFonts w:ascii="Times New Roman" w:hAnsi="Times New Roman" w:cs="Times New Roman"/>
          <w:sz w:val="20"/>
          <w:szCs w:val="20"/>
        </w:rPr>
      </w:pPr>
      <w:r w:rsidRPr="00F13992">
        <w:rPr>
          <w:rFonts w:ascii="Times New Roman" w:hAnsi="Times New Roman" w:cs="Times New Roman"/>
          <w:b/>
          <w:sz w:val="20"/>
          <w:szCs w:val="20"/>
        </w:rPr>
        <w:t>ESM Table 2</w:t>
      </w:r>
      <w:r w:rsidRPr="00F13992">
        <w:rPr>
          <w:rFonts w:ascii="Times New Roman" w:hAnsi="Times New Roman" w:cs="Times New Roman"/>
          <w:sz w:val="20"/>
          <w:szCs w:val="20"/>
        </w:rPr>
        <w:t xml:space="preserve"> Adult olfactory attraction (Mean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</w:rPr>
        <w:t>±SE, n=72</w:t>
      </w:r>
      <w:r w:rsidRPr="00F13992">
        <w:rPr>
          <w:rFonts w:ascii="Times New Roman" w:hAnsi="Times New Roman" w:cs="Times New Roman"/>
          <w:sz w:val="20"/>
          <w:szCs w:val="20"/>
        </w:rPr>
        <w:t>) of a generalist jute pest (</w:t>
      </w:r>
      <w:r w:rsidRPr="00F13992">
        <w:rPr>
          <w:rFonts w:ascii="Times New Roman" w:hAnsi="Times New Roman" w:cs="Times New Roman"/>
          <w:i/>
          <w:iCs/>
          <w:sz w:val="20"/>
          <w:szCs w:val="20"/>
        </w:rPr>
        <w:t xml:space="preserve">Spilosoma obliqua </w:t>
      </w:r>
      <w:r w:rsidRPr="00F13992">
        <w:rPr>
          <w:rFonts w:ascii="Times New Roman" w:hAnsi="Times New Roman" w:cs="Times New Roman"/>
          <w:iCs/>
          <w:sz w:val="20"/>
          <w:szCs w:val="20"/>
        </w:rPr>
        <w:t>Walker</w:t>
      </w:r>
      <w:r w:rsidRPr="00F13992">
        <w:rPr>
          <w:rFonts w:ascii="Times New Roman" w:hAnsi="Times New Roman" w:cs="Times New Roman"/>
          <w:sz w:val="20"/>
          <w:szCs w:val="20"/>
        </w:rPr>
        <w:t>; Arctiidae) to synthetic individual leaf surface wax chemicals (n-alkanes and FFAs in leaf equivalent amount [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</w:rPr>
        <w:t>µg leaf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-1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 w:rsidRPr="00F13992">
        <w:rPr>
          <w:rFonts w:ascii="Times New Roman" w:hAnsi="Times New Roman" w:cs="Times New Roman"/>
          <w:sz w:val="20"/>
          <w:szCs w:val="20"/>
        </w:rPr>
        <w:t xml:space="preserve">) of three selected (white jute, </w:t>
      </w:r>
      <w:r w:rsidRPr="00F139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Corchorus capsularis</w:t>
      </w:r>
      <w:r w:rsidRPr="00F13992">
        <w:rPr>
          <w:rFonts w:ascii="Times New Roman" w:hAnsi="Times New Roman" w:cs="Times New Roman"/>
          <w:sz w:val="20"/>
          <w:szCs w:val="20"/>
        </w:rPr>
        <w:t>, tossa jute, C</w:t>
      </w:r>
      <w:r w:rsidRPr="00F13992">
        <w:rPr>
          <w:rFonts w:ascii="Times New Roman" w:hAnsi="Times New Roman" w:cs="Times New Roman"/>
          <w:i/>
          <w:sz w:val="20"/>
          <w:szCs w:val="20"/>
        </w:rPr>
        <w:t xml:space="preserve">. olitorius </w:t>
      </w:r>
      <w:r w:rsidRPr="00F13992">
        <w:rPr>
          <w:rFonts w:ascii="Times New Roman" w:hAnsi="Times New Roman" w:cs="Times New Roman"/>
          <w:sz w:val="20"/>
          <w:szCs w:val="20"/>
        </w:rPr>
        <w:t>and mesta jute,</w:t>
      </w:r>
      <w:r w:rsidRPr="00F139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39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Hibiscus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cannabinus</w:t>
      </w:r>
      <w:r w:rsidRPr="00F13992">
        <w:rPr>
          <w:rFonts w:ascii="Times New Roman" w:hAnsi="Times New Roman" w:cs="Times New Roman"/>
          <w:sz w:val="20"/>
          <w:szCs w:val="20"/>
        </w:rPr>
        <w:t xml:space="preserve"> [Malvaceae]) plants under specified bioassay conditions having more than 70% responses. </w:t>
      </w:r>
    </w:p>
    <w:tbl>
      <w:tblPr>
        <w:tblW w:w="9909" w:type="dxa"/>
        <w:jc w:val="center"/>
        <w:tblInd w:w="94" w:type="dxa"/>
        <w:tblLook w:val="04A0"/>
      </w:tblPr>
      <w:tblGrid>
        <w:gridCol w:w="2286"/>
        <w:gridCol w:w="1384"/>
        <w:gridCol w:w="769"/>
        <w:gridCol w:w="1391"/>
        <w:gridCol w:w="769"/>
        <w:gridCol w:w="1391"/>
        <w:gridCol w:w="769"/>
        <w:gridCol w:w="769"/>
        <w:gridCol w:w="779"/>
      </w:tblGrid>
      <w:tr w:rsidR="00893BC4" w:rsidRPr="00F13992" w:rsidTr="008810FA">
        <w:trPr>
          <w:trHeight w:val="35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Adult attraction conditions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White Jute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Tossa Jute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Mesta Jute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F</w:t>
            </w:r>
            <w:r w:rsidRPr="00594F1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>2,6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893BC4" w:rsidRPr="00F13992" w:rsidTr="008810FA">
        <w:trPr>
          <w:trHeight w:val="355"/>
          <w:jc w:val="center"/>
        </w:trPr>
        <w:tc>
          <w:tcPr>
            <w:tcW w:w="22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AI (%)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χ</w:t>
            </w: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(df=1)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AI (%)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χ</w:t>
            </w: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(df=1)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AI (%)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χ</w:t>
            </w: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(df=1)</w:t>
            </w: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3BC4" w:rsidRPr="00F13992" w:rsidTr="008810FA">
        <w:trPr>
          <w:trHeight w:val="271"/>
          <w:jc w:val="center"/>
        </w:trPr>
        <w:tc>
          <w:tcPr>
            <w:tcW w:w="99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n-alkane treated filter paper vs. solvent:</w:t>
            </w:r>
          </w:p>
        </w:tc>
      </w:tr>
      <w:tr w:rsidR="00893BC4" w:rsidRPr="00F13992" w:rsidTr="008810FA">
        <w:trPr>
          <w:trHeight w:val="355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n-Hexadecane (n-C16)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32.407±0.541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10.757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27.778±0.712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8.334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33.333±0.731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</w:tr>
      <w:tr w:rsidR="00893BC4" w:rsidRPr="00F13992" w:rsidTr="008810FA">
        <w:trPr>
          <w:trHeight w:val="355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n-Octadecane (n-C18)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37.963±0.532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14.761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31.944±0.213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10.798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34.722±0.312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</w:tr>
      <w:tr w:rsidR="00893BC4" w:rsidRPr="00F13992" w:rsidTr="008810FA">
        <w:trPr>
          <w:trHeight w:val="355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n-Eicosane (n-C20)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29.630±0.714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9.362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38.889±0.611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15.686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27.778±0.517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93BC4" w:rsidRPr="00F13992" w:rsidTr="008810FA">
        <w:trPr>
          <w:trHeight w:val="355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n-Docosane (n-C22)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29.630±0.832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30.556±0.513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25.000±0.451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</w:tr>
      <w:tr w:rsidR="00893BC4" w:rsidRPr="00F13992" w:rsidTr="008810FA">
        <w:trPr>
          <w:trHeight w:val="255"/>
          <w:jc w:val="center"/>
        </w:trPr>
        <w:tc>
          <w:tcPr>
            <w:tcW w:w="9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Fatty acids (FAs) treated filter paper vs. solvent:</w:t>
            </w:r>
          </w:p>
        </w:tc>
      </w:tr>
      <w:tr w:rsidR="00893BC4" w:rsidRPr="00F13992" w:rsidTr="008810FA">
        <w:trPr>
          <w:trHeight w:val="355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Trihexadecanoin acid (C16:1)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44.444±0.811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18.518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43.056±0.702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18.139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39.352±0.726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.013</w:t>
            </w:r>
          </w:p>
        </w:tc>
      </w:tr>
      <w:tr w:rsidR="00893BC4" w:rsidRPr="00F13992" w:rsidTr="008810FA">
        <w:trPr>
          <w:trHeight w:val="355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Hexadecanoic acid (C16:0)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45.833±0.602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18.679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50.000±0.426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21.607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39.352±0.902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93BC4" w:rsidRPr="00F13992" w:rsidTr="008810FA">
        <w:trPr>
          <w:trHeight w:val="355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Octadecanoic acid (C18:0)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44.444±0.715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44.907±0.841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18.143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40.278±0.318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.015</w:t>
            </w:r>
          </w:p>
        </w:tc>
      </w:tr>
      <w:tr w:rsidR="00893BC4" w:rsidRPr="00F13992" w:rsidTr="008810FA">
        <w:trPr>
          <w:trHeight w:val="355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Eicosanoic acid (C20:0)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52.778±0.541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22.811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47.222±0.651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19.272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51.852±0.562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</w:tr>
      <w:tr w:rsidR="00893BC4" w:rsidRPr="00F13992" w:rsidTr="008810FA">
        <w:trPr>
          <w:trHeight w:val="355"/>
          <w:jc w:val="center"/>
        </w:trPr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Docosanoic acid (C22:0)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D233F5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47.222±0.438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41.667±0.830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940C93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40.741±0.634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</w:tr>
    </w:tbl>
    <w:p w:rsidR="00893BC4" w:rsidRPr="00F13992" w:rsidRDefault="00893BC4" w:rsidP="00893BC4">
      <w:pPr>
        <w:jc w:val="center"/>
        <w:rPr>
          <w:rFonts w:ascii="Times New Roman" w:hAnsi="Times New Roman" w:cs="Times New Roman"/>
          <w:sz w:val="20"/>
          <w:szCs w:val="20"/>
        </w:rPr>
      </w:pPr>
      <w:r w:rsidRPr="00F139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 w:rsidRPr="00F13992">
        <w:rPr>
          <w:rFonts w:ascii="Times New Roman" w:hAnsi="Times New Roman" w:cs="Times New Roman"/>
          <w:sz w:val="20"/>
          <w:szCs w:val="20"/>
        </w:rPr>
        <w:t>ote: Within rows means followed by same letters are not significantly different (P≥0.05) by Tukey’s HSD test. AI=Attraction index.</w:t>
      </w:r>
    </w:p>
    <w:p w:rsidR="00893BC4" w:rsidRPr="00F13992" w:rsidRDefault="00893BC4" w:rsidP="00893B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3BC4" w:rsidRPr="00F13992" w:rsidRDefault="00893BC4" w:rsidP="00893BC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BC4" w:rsidRPr="00F13992" w:rsidRDefault="00893BC4" w:rsidP="00893BC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BC4" w:rsidRPr="00F13992" w:rsidRDefault="00893BC4" w:rsidP="00893BC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BC4" w:rsidRPr="00F13992" w:rsidRDefault="00893BC4" w:rsidP="00893BC4">
      <w:pPr>
        <w:jc w:val="both"/>
        <w:rPr>
          <w:rFonts w:ascii="Times New Roman" w:hAnsi="Times New Roman" w:cs="Times New Roman"/>
          <w:sz w:val="20"/>
          <w:szCs w:val="20"/>
        </w:rPr>
      </w:pPr>
      <w:r w:rsidRPr="00F13992">
        <w:rPr>
          <w:rFonts w:ascii="Times New Roman" w:hAnsi="Times New Roman" w:cs="Times New Roman"/>
          <w:b/>
          <w:sz w:val="20"/>
          <w:szCs w:val="20"/>
        </w:rPr>
        <w:t>ESM Table 3</w:t>
      </w:r>
      <w:r w:rsidRPr="00F13992">
        <w:rPr>
          <w:rFonts w:ascii="Times New Roman" w:hAnsi="Times New Roman" w:cs="Times New Roman"/>
          <w:sz w:val="20"/>
          <w:szCs w:val="20"/>
        </w:rPr>
        <w:t xml:space="preserve"> Adult olfactory attraction (Mean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</w:rPr>
        <w:t>±SE, n=72</w:t>
      </w:r>
      <w:r w:rsidRPr="00F13992">
        <w:rPr>
          <w:rFonts w:ascii="Times New Roman" w:hAnsi="Times New Roman" w:cs="Times New Roman"/>
          <w:sz w:val="20"/>
          <w:szCs w:val="20"/>
        </w:rPr>
        <w:t>) of a generalist jute pest (</w:t>
      </w:r>
      <w:r w:rsidRPr="00F13992">
        <w:rPr>
          <w:rFonts w:ascii="Times New Roman" w:hAnsi="Times New Roman" w:cs="Times New Roman"/>
          <w:i/>
          <w:iCs/>
          <w:sz w:val="20"/>
          <w:szCs w:val="20"/>
        </w:rPr>
        <w:t xml:space="preserve">Spilosoma obliqua </w:t>
      </w:r>
      <w:r w:rsidRPr="00F13992">
        <w:rPr>
          <w:rFonts w:ascii="Times New Roman" w:hAnsi="Times New Roman" w:cs="Times New Roman"/>
          <w:iCs/>
          <w:sz w:val="20"/>
          <w:szCs w:val="20"/>
        </w:rPr>
        <w:t>Walker</w:t>
      </w:r>
      <w:r w:rsidRPr="00F13992">
        <w:rPr>
          <w:rFonts w:ascii="Times New Roman" w:hAnsi="Times New Roman" w:cs="Times New Roman"/>
          <w:sz w:val="20"/>
          <w:szCs w:val="20"/>
        </w:rPr>
        <w:t>; Arctiidae) to plant surface wax chemicals (n-alkanes and FFAs in leaf equivalent amount [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</w:rPr>
        <w:t>µg leaf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-1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 w:rsidRPr="00F13992">
        <w:rPr>
          <w:rFonts w:ascii="Times New Roman" w:hAnsi="Times New Roman" w:cs="Times New Roman"/>
          <w:sz w:val="20"/>
          <w:szCs w:val="20"/>
        </w:rPr>
        <w:t xml:space="preserve">) of three selected host (white jute, </w:t>
      </w:r>
      <w:r w:rsidRPr="00F139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Corchorus capsularis</w:t>
      </w:r>
      <w:r w:rsidRPr="00F13992">
        <w:rPr>
          <w:rFonts w:ascii="Times New Roman" w:hAnsi="Times New Roman" w:cs="Times New Roman"/>
          <w:sz w:val="20"/>
          <w:szCs w:val="20"/>
        </w:rPr>
        <w:t>, tossa jute, C</w:t>
      </w:r>
      <w:r w:rsidRPr="00F13992">
        <w:rPr>
          <w:rFonts w:ascii="Times New Roman" w:hAnsi="Times New Roman" w:cs="Times New Roman"/>
          <w:i/>
          <w:sz w:val="20"/>
          <w:szCs w:val="20"/>
        </w:rPr>
        <w:t xml:space="preserve">. olitorius </w:t>
      </w:r>
      <w:r w:rsidRPr="00F13992">
        <w:rPr>
          <w:rFonts w:ascii="Times New Roman" w:hAnsi="Times New Roman" w:cs="Times New Roman"/>
          <w:sz w:val="20"/>
          <w:szCs w:val="20"/>
        </w:rPr>
        <w:t>and mesta jute,</w:t>
      </w:r>
      <w:r w:rsidRPr="00F139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39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Hibiscus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cannabinus </w:t>
      </w:r>
      <w:r w:rsidRPr="00F13992">
        <w:rPr>
          <w:rFonts w:ascii="Times New Roman" w:hAnsi="Times New Roman" w:cs="Times New Roman"/>
          <w:sz w:val="20"/>
          <w:szCs w:val="20"/>
        </w:rPr>
        <w:t xml:space="preserve">[Malvaceae]) plants under specified bioassay conditions. </w:t>
      </w:r>
    </w:p>
    <w:tbl>
      <w:tblPr>
        <w:tblW w:w="11197" w:type="dxa"/>
        <w:jc w:val="center"/>
        <w:tblInd w:w="94" w:type="dxa"/>
        <w:tblLook w:val="04A0"/>
      </w:tblPr>
      <w:tblGrid>
        <w:gridCol w:w="1663"/>
        <w:gridCol w:w="1384"/>
        <w:gridCol w:w="1326"/>
        <w:gridCol w:w="1268"/>
        <w:gridCol w:w="181"/>
        <w:gridCol w:w="1326"/>
        <w:gridCol w:w="1391"/>
        <w:gridCol w:w="1326"/>
        <w:gridCol w:w="666"/>
        <w:gridCol w:w="666"/>
      </w:tblGrid>
      <w:tr w:rsidR="00893BC4" w:rsidRPr="00F13992" w:rsidTr="008810FA">
        <w:trPr>
          <w:trHeight w:val="485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Adult attraction conditions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Jute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Tossa Jute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Mesta Jute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(V) </w:t>
            </w:r>
            <w:r w:rsidRPr="00594F1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F</w:t>
            </w:r>
            <w:r w:rsidRPr="00594F1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2,6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893BC4" w:rsidRPr="00F13992" w:rsidTr="008810FA">
        <w:trPr>
          <w:trHeight w:val="485"/>
          <w:jc w:val="center"/>
        </w:trPr>
        <w:tc>
          <w:tcPr>
            <w:tcW w:w="16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(%)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(%)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(%)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(%)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(%)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(%)</w:t>
            </w:r>
          </w:p>
        </w:tc>
        <w:tc>
          <w:tcPr>
            <w:tcW w:w="6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3BC4" w:rsidRPr="00F13992" w:rsidTr="008810FA">
        <w:trPr>
          <w:trHeight w:val="253"/>
          <w:jc w:val="center"/>
        </w:trPr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Alkanes treated filter paper vs. solvent:</w:t>
            </w:r>
          </w:p>
        </w:tc>
        <w:tc>
          <w:tcPr>
            <w:tcW w:w="555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3BC4" w:rsidRPr="00F13992" w:rsidTr="008810FA">
        <w:trPr>
          <w:trHeight w:val="485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natural n-alkanes</w:t>
            </w:r>
          </w:p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61.162±1.353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38.838±1.354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59.258±1.477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40.742±1.477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57.158±1.621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42.843±1.621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.242</w:t>
            </w:r>
          </w:p>
        </w:tc>
      </w:tr>
      <w:tr w:rsidR="00893BC4" w:rsidRPr="00F13992" w:rsidTr="008810FA">
        <w:trPr>
          <w:trHeight w:val="485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sz w:val="20"/>
                <w:szCs w:val="20"/>
              </w:rPr>
              <w:t>Synthetic 4 n-alkanes mixture</w:t>
            </w:r>
          </w:p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62.844±1.057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37.156±1.057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60.607±1.176</w:t>
            </w:r>
            <w:r w:rsidRPr="008C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39.393±1.176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58.084±1.319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41.916±1.319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.078</w:t>
            </w:r>
          </w:p>
        </w:tc>
      </w:tr>
      <w:tr w:rsidR="00893BC4" w:rsidRPr="00F13992" w:rsidTr="008810FA">
        <w:trPr>
          <w:trHeight w:val="273"/>
          <w:jc w:val="center"/>
        </w:trPr>
        <w:tc>
          <w:tcPr>
            <w:tcW w:w="11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Free fatty acids (FFAs) treated filter paper vs. solvent: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3BC4" w:rsidRPr="00F13992" w:rsidTr="008810FA">
        <w:trPr>
          <w:trHeight w:val="485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natural FFAs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67.125±0.736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32.875±0.735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66.142±0.775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33.858±0.775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64.551±0.842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35.449±0.842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.143</w:t>
            </w:r>
          </w:p>
        </w:tc>
      </w:tr>
      <w:tr w:rsidR="00893BC4" w:rsidRPr="00F13992" w:rsidTr="008810FA">
        <w:trPr>
          <w:trHeight w:val="485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sz w:val="20"/>
                <w:szCs w:val="20"/>
              </w:rPr>
              <w:t>Synthetic 5 FFAs mixture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81.390±0.712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18.610±0.712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80.644±0.753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19.356±0.753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79.404±0.823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20.596±0.823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.256</w:t>
            </w:r>
          </w:p>
        </w:tc>
      </w:tr>
      <w:tr w:rsidR="00893BC4" w:rsidRPr="00F13992" w:rsidTr="008810FA">
        <w:trPr>
          <w:trHeight w:val="259"/>
          <w:jc w:val="center"/>
        </w:trPr>
        <w:tc>
          <w:tcPr>
            <w:tcW w:w="11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Combined mixture treated  filter paper vs. solvent:</w:t>
            </w:r>
          </w:p>
        </w:tc>
      </w:tr>
      <w:tr w:rsidR="00893BC4" w:rsidRPr="00F13992" w:rsidTr="008810FA">
        <w:trPr>
          <w:trHeight w:val="485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natural wax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86.540±0.594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13.460±0.593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85.791±0.634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14.209±0.634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84.953±0.682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15.047±0.682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.286</w:t>
            </w:r>
          </w:p>
        </w:tc>
      </w:tr>
      <w:tr w:rsidR="00893BC4" w:rsidRPr="00F13992" w:rsidTr="008810FA">
        <w:trPr>
          <w:trHeight w:val="485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Synthetic wax (4 n-alknes+5 FFAs) mixture</w:t>
            </w:r>
          </w:p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89.358±0.561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10.642±0.562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89.129±0.542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10.871±0.542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88.621±0.585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11.379±0.585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.658</w:t>
            </w:r>
          </w:p>
        </w:tc>
      </w:tr>
      <w:tr w:rsidR="00893BC4" w:rsidRPr="00F13992" w:rsidTr="008810FA">
        <w:trPr>
          <w:trHeight w:val="297"/>
          <w:jc w:val="center"/>
        </w:trPr>
        <w:tc>
          <w:tcPr>
            <w:tcW w:w="11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Combined synthetic mixture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3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 n-alknes+5 FFAs)</w:t>
            </w: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treated leaf vs. solvent:</w:t>
            </w:r>
          </w:p>
        </w:tc>
      </w:tr>
      <w:tr w:rsidR="00893BC4" w:rsidRPr="00F13992" w:rsidTr="008810FA">
        <w:trPr>
          <w:trHeight w:val="485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sz w:val="20"/>
                <w:szCs w:val="20"/>
              </w:rPr>
              <w:t>Intact leaf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93.302±0.466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6.698±0.467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92.802±0.519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7.198±0.519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91.144±0.505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8.856±0.505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.050</w:t>
            </w:r>
          </w:p>
        </w:tc>
      </w:tr>
      <w:tr w:rsidR="00893BC4" w:rsidRPr="00F13992" w:rsidTr="008810FA">
        <w:trPr>
          <w:trHeight w:val="485"/>
          <w:jc w:val="center"/>
        </w:trPr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De-waxed 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</w:t>
            </w:r>
          </w:p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88.379±0.501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11.621±0.513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87.628±0.537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12.372±0.537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87.215±0.557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12.785±0.558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.357</w:t>
            </w:r>
          </w:p>
        </w:tc>
      </w:tr>
    </w:tbl>
    <w:p w:rsidR="00893BC4" w:rsidRPr="00F13992" w:rsidRDefault="00893BC4" w:rsidP="00893BC4">
      <w:pPr>
        <w:jc w:val="center"/>
        <w:rPr>
          <w:rFonts w:ascii="Times New Roman" w:hAnsi="Times New Roman" w:cs="Times New Roman"/>
          <w:sz w:val="20"/>
          <w:szCs w:val="20"/>
        </w:rPr>
      </w:pPr>
      <w:r w:rsidRPr="00F139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 w:rsidRPr="00F13992">
        <w:rPr>
          <w:rFonts w:ascii="Times New Roman" w:hAnsi="Times New Roman" w:cs="Times New Roman"/>
          <w:sz w:val="20"/>
          <w:szCs w:val="20"/>
        </w:rPr>
        <w:t>ote: Within rows means followed by same letters are not significantly different (P≥0.05) by Tukey’s HSD test. V: Volatile and C: Control (Solvent).</w:t>
      </w:r>
    </w:p>
    <w:p w:rsidR="00893BC4" w:rsidRDefault="00893BC4" w:rsidP="00893B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3BC4" w:rsidRPr="00F13992" w:rsidRDefault="00893BC4" w:rsidP="00893BC4">
      <w:pPr>
        <w:jc w:val="both"/>
        <w:rPr>
          <w:rFonts w:ascii="Times New Roman" w:hAnsi="Times New Roman" w:cs="Times New Roman"/>
          <w:sz w:val="20"/>
          <w:szCs w:val="20"/>
        </w:rPr>
      </w:pPr>
      <w:r w:rsidRPr="00F13992">
        <w:rPr>
          <w:rFonts w:ascii="Times New Roman" w:hAnsi="Times New Roman" w:cs="Times New Roman"/>
          <w:b/>
          <w:sz w:val="20"/>
          <w:szCs w:val="20"/>
        </w:rPr>
        <w:t>ESM Table 4</w:t>
      </w:r>
      <w:r w:rsidRPr="00F13992">
        <w:rPr>
          <w:rFonts w:ascii="Times New Roman" w:hAnsi="Times New Roman" w:cs="Times New Roman"/>
          <w:sz w:val="20"/>
          <w:szCs w:val="20"/>
        </w:rPr>
        <w:t xml:space="preserve"> Oviposition preference (Mean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</w:rPr>
        <w:t>±SE, n=72</w:t>
      </w:r>
      <w:r w:rsidRPr="00F13992">
        <w:rPr>
          <w:rFonts w:ascii="Times New Roman" w:hAnsi="Times New Roman" w:cs="Times New Roman"/>
          <w:sz w:val="20"/>
          <w:szCs w:val="20"/>
        </w:rPr>
        <w:t>) of a generalist jute pest (</w:t>
      </w:r>
      <w:r w:rsidRPr="00F13992">
        <w:rPr>
          <w:rFonts w:ascii="Times New Roman" w:hAnsi="Times New Roman" w:cs="Times New Roman"/>
          <w:i/>
          <w:iCs/>
          <w:sz w:val="20"/>
          <w:szCs w:val="20"/>
        </w:rPr>
        <w:t xml:space="preserve">Spilosoma obliqua </w:t>
      </w:r>
      <w:r w:rsidRPr="00F13992">
        <w:rPr>
          <w:rFonts w:ascii="Times New Roman" w:hAnsi="Times New Roman" w:cs="Times New Roman"/>
          <w:iCs/>
          <w:sz w:val="20"/>
          <w:szCs w:val="20"/>
        </w:rPr>
        <w:t>Walker</w:t>
      </w:r>
      <w:r w:rsidRPr="00F13992">
        <w:rPr>
          <w:rFonts w:ascii="Times New Roman" w:hAnsi="Times New Roman" w:cs="Times New Roman"/>
          <w:sz w:val="20"/>
          <w:szCs w:val="20"/>
        </w:rPr>
        <w:t>; Arctiidae) to plant surface wax chemicals (n-alkanes and FFAs in leaf equivalent amount [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</w:rPr>
        <w:t>µg leaf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-1</w:t>
      </w:r>
      <w:r w:rsidRPr="00F13992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 w:rsidRPr="00F13992">
        <w:rPr>
          <w:rFonts w:ascii="Times New Roman" w:hAnsi="Times New Roman" w:cs="Times New Roman"/>
          <w:sz w:val="20"/>
          <w:szCs w:val="20"/>
        </w:rPr>
        <w:t xml:space="preserve">) of three selected host (white jute, </w:t>
      </w:r>
      <w:r w:rsidRPr="00F139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Corchorus capsularis</w:t>
      </w:r>
      <w:r w:rsidRPr="00F13992">
        <w:rPr>
          <w:rFonts w:ascii="Times New Roman" w:hAnsi="Times New Roman" w:cs="Times New Roman"/>
          <w:sz w:val="20"/>
          <w:szCs w:val="20"/>
        </w:rPr>
        <w:t>, tossa jute, C</w:t>
      </w:r>
      <w:r w:rsidRPr="00F13992">
        <w:rPr>
          <w:rFonts w:ascii="Times New Roman" w:hAnsi="Times New Roman" w:cs="Times New Roman"/>
          <w:i/>
          <w:sz w:val="20"/>
          <w:szCs w:val="20"/>
        </w:rPr>
        <w:t xml:space="preserve">. olitorius </w:t>
      </w:r>
      <w:r w:rsidRPr="00F13992">
        <w:rPr>
          <w:rFonts w:ascii="Times New Roman" w:hAnsi="Times New Roman" w:cs="Times New Roman"/>
          <w:sz w:val="20"/>
          <w:szCs w:val="20"/>
        </w:rPr>
        <w:t>and mesta jute,</w:t>
      </w:r>
      <w:r w:rsidRPr="00F139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39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Hibiscus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cannabinus </w:t>
      </w:r>
      <w:r w:rsidRPr="00F13992">
        <w:rPr>
          <w:rFonts w:ascii="Times New Roman" w:hAnsi="Times New Roman" w:cs="Times New Roman"/>
          <w:sz w:val="20"/>
          <w:szCs w:val="20"/>
        </w:rPr>
        <w:t xml:space="preserve">[Malvaceae]) plants under specified bioassay conditions. </w:t>
      </w:r>
    </w:p>
    <w:tbl>
      <w:tblPr>
        <w:tblW w:w="11181" w:type="dxa"/>
        <w:jc w:val="center"/>
        <w:tblInd w:w="90" w:type="dxa"/>
        <w:tblLook w:val="04A0"/>
      </w:tblPr>
      <w:tblGrid>
        <w:gridCol w:w="1583"/>
        <w:gridCol w:w="1384"/>
        <w:gridCol w:w="1326"/>
        <w:gridCol w:w="1449"/>
        <w:gridCol w:w="1326"/>
        <w:gridCol w:w="1391"/>
        <w:gridCol w:w="1326"/>
        <w:gridCol w:w="698"/>
        <w:gridCol w:w="698"/>
      </w:tblGrid>
      <w:tr w:rsidR="00893BC4" w:rsidRPr="00F13992" w:rsidTr="008810FA">
        <w:trPr>
          <w:trHeight w:val="379"/>
          <w:jc w:val="center"/>
        </w:trPr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Oviposition conditions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White Jute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Tossa Jute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Mesta Jute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(V) </w:t>
            </w:r>
          </w:p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F</w:t>
            </w:r>
            <w:r w:rsidRPr="00594F1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>2,6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893BC4" w:rsidRPr="00F13992" w:rsidTr="008810FA">
        <w:trPr>
          <w:trHeight w:val="379"/>
          <w:jc w:val="center"/>
        </w:trPr>
        <w:tc>
          <w:tcPr>
            <w:tcW w:w="15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 (%)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 (%)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 (%)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 (%)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 (%)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594F1F" w:rsidRDefault="00893BC4" w:rsidP="0088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 (%)</w:t>
            </w:r>
          </w:p>
        </w:tc>
        <w:tc>
          <w:tcPr>
            <w:tcW w:w="6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3BC4" w:rsidRPr="00F13992" w:rsidTr="008810FA">
        <w:trPr>
          <w:trHeight w:val="379"/>
          <w:jc w:val="center"/>
        </w:trPr>
        <w:tc>
          <w:tcPr>
            <w:tcW w:w="111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Alkanes treated filter paper vs. solvent:</w:t>
            </w:r>
          </w:p>
        </w:tc>
      </w:tr>
      <w:tr w:rsidR="00893BC4" w:rsidRPr="00F13992" w:rsidTr="008810FA">
        <w:trPr>
          <w:trHeight w:val="362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natural n-alkanes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67.100±4.992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32.900±4.992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63.056±1.943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36.944±1.944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61.270±2.822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38.730±2.822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0.489</w:t>
            </w:r>
          </w:p>
        </w:tc>
      </w:tr>
      <w:tr w:rsidR="00893BC4" w:rsidRPr="00F13992" w:rsidTr="008810FA">
        <w:trPr>
          <w:trHeight w:val="379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Synthetic 4 n-alkanes mixture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70.833±4.167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29.167±4.167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66.389±2.170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33.611±2.170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68.885±3.215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31.115±3.215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</w:t>
            </w:r>
          </w:p>
        </w:tc>
      </w:tr>
      <w:tr w:rsidR="00893BC4" w:rsidRPr="00F13992" w:rsidTr="008810FA">
        <w:trPr>
          <w:trHeight w:val="379"/>
          <w:jc w:val="center"/>
        </w:trPr>
        <w:tc>
          <w:tcPr>
            <w:tcW w:w="111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Free fatty acids (FFAs) treated filter paper vs. solvent: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3BC4" w:rsidRPr="00F13992" w:rsidTr="008810FA">
        <w:trPr>
          <w:trHeight w:val="362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natural FFAs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68.396±3.437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31.604±3.436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63.056±1.937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36.944±1.918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60.873±1.773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39.127±1.773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0.346</w:t>
            </w:r>
          </w:p>
        </w:tc>
      </w:tr>
      <w:tr w:rsidR="00893BC4" w:rsidRPr="00F13992" w:rsidTr="008810FA">
        <w:trPr>
          <w:trHeight w:val="379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Synthetic 5 FFAs mixture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68.687±4.374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31.313±4.347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74.900±2.463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25.100±2.464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61.574±3.241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38.426±3.241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7.034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893BC4" w:rsidRPr="00F13992" w:rsidTr="008810FA">
        <w:trPr>
          <w:trHeight w:val="379"/>
          <w:jc w:val="center"/>
        </w:trPr>
        <w:tc>
          <w:tcPr>
            <w:tcW w:w="111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Combined mixture treated  filter paper vs. solvent:</w:t>
            </w:r>
          </w:p>
        </w:tc>
      </w:tr>
      <w:tr w:rsidR="00893BC4" w:rsidRPr="00F13992" w:rsidTr="008810FA">
        <w:trPr>
          <w:trHeight w:val="362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natural wax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71.212±3.788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28.788±3.788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69.365±1.411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30.635±1.411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67.143±3.595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32.857±3.596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0.672</w:t>
            </w:r>
          </w:p>
        </w:tc>
      </w:tr>
      <w:tr w:rsidR="00893BC4" w:rsidRPr="00F13992" w:rsidTr="008810FA">
        <w:trPr>
          <w:trHeight w:val="379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Synthetic wax (4 n-alknes+5 FFAs) mixture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81.990±2.625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18.010±2.625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81.297±2.282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18.703±2.282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78.939±2.038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21.061±2.038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0.645</w:t>
            </w:r>
          </w:p>
        </w:tc>
      </w:tr>
      <w:tr w:rsidR="00893BC4" w:rsidRPr="00F13992" w:rsidTr="008810FA">
        <w:trPr>
          <w:trHeight w:val="379"/>
          <w:jc w:val="center"/>
        </w:trPr>
        <w:tc>
          <w:tcPr>
            <w:tcW w:w="111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Combined synthetic mixture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3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 n-alknes+5 FFAs)</w:t>
            </w:r>
            <w:r w:rsidRP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treated leaf vs. solvent:</w:t>
            </w:r>
          </w:p>
        </w:tc>
      </w:tr>
      <w:tr w:rsidR="00893BC4" w:rsidRPr="00F13992" w:rsidTr="008810FA">
        <w:trPr>
          <w:trHeight w:val="362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Intact leaf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90.139±2.045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9.861±2.046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89.153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10.847±2.066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84.583</w:t>
            </w: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15.417±1.816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</w:t>
            </w:r>
          </w:p>
        </w:tc>
      </w:tr>
      <w:tr w:rsidR="00893BC4" w:rsidRPr="00F13992" w:rsidTr="008810FA">
        <w:trPr>
          <w:trHeight w:val="379"/>
          <w:jc w:val="center"/>
        </w:trPr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De-waxed leaf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83.150±2.396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16.851±2.396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82.540±2.105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17.460±2.104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8C7B1D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81.297±2.282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18.703±2.282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C4" w:rsidRPr="00F13992" w:rsidRDefault="00893BC4" w:rsidP="0088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0.844</w:t>
            </w:r>
          </w:p>
        </w:tc>
      </w:tr>
    </w:tbl>
    <w:p w:rsidR="00893BC4" w:rsidRPr="00F13992" w:rsidRDefault="00893BC4" w:rsidP="00893BC4">
      <w:pPr>
        <w:jc w:val="center"/>
        <w:rPr>
          <w:rFonts w:ascii="Times New Roman" w:hAnsi="Times New Roman" w:cs="Times New Roman"/>
          <w:sz w:val="20"/>
          <w:szCs w:val="20"/>
        </w:rPr>
      </w:pPr>
      <w:r w:rsidRPr="00F13992">
        <w:rPr>
          <w:rFonts w:ascii="Times New Roman" w:hAnsi="Times New Roman" w:cs="Times New Roman"/>
          <w:sz w:val="20"/>
          <w:szCs w:val="20"/>
        </w:rPr>
        <w:t>Note: Within rows means followed by same letters are not significantly different (P≥0.05) by Tukey’s HSD test. V: Volatile and C: Control (Solvent).</w:t>
      </w:r>
    </w:p>
    <w:p w:rsidR="00893BC4" w:rsidRPr="00F13992" w:rsidRDefault="00893BC4" w:rsidP="00893B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3BC4" w:rsidRDefault="00893BC4" w:rsidP="00893BC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93BC4" w:rsidSect="00795651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76B" w:rsidRDefault="0050376B" w:rsidP="00C9483B">
      <w:pPr>
        <w:spacing w:after="0" w:line="240" w:lineRule="auto"/>
      </w:pPr>
      <w:r>
        <w:separator/>
      </w:r>
    </w:p>
  </w:endnote>
  <w:endnote w:type="continuationSeparator" w:id="1">
    <w:p w:rsidR="0050376B" w:rsidRDefault="0050376B" w:rsidP="00C9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76B" w:rsidRDefault="0050376B" w:rsidP="00C9483B">
      <w:pPr>
        <w:spacing w:after="0" w:line="240" w:lineRule="auto"/>
      </w:pPr>
      <w:r>
        <w:separator/>
      </w:r>
    </w:p>
  </w:footnote>
  <w:footnote w:type="continuationSeparator" w:id="1">
    <w:p w:rsidR="0050376B" w:rsidRDefault="0050376B" w:rsidP="00C9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599298"/>
      <w:docPartObj>
        <w:docPartGallery w:val="Page Numbers (Top of Page)"/>
        <w:docPartUnique/>
      </w:docPartObj>
    </w:sdtPr>
    <w:sdtContent>
      <w:p w:rsidR="001B4500" w:rsidRDefault="00EE6BE9">
        <w:pPr>
          <w:pStyle w:val="Header"/>
        </w:pPr>
        <w:fldSimple w:instr=" PAGE   \* MERGEFORMAT ">
          <w:r w:rsidR="00316278">
            <w:rPr>
              <w:noProof/>
            </w:rPr>
            <w:t>1</w:t>
          </w:r>
        </w:fldSimple>
      </w:p>
    </w:sdtContent>
  </w:sdt>
  <w:p w:rsidR="001B4500" w:rsidRDefault="001B45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16"/>
    <w:multiLevelType w:val="hybridMultilevel"/>
    <w:tmpl w:val="355E9D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06D7"/>
    <w:multiLevelType w:val="hybridMultilevel"/>
    <w:tmpl w:val="0A4EBD26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3C15569"/>
    <w:multiLevelType w:val="hybridMultilevel"/>
    <w:tmpl w:val="D9AE8F2C"/>
    <w:lvl w:ilvl="0" w:tplc="9C4A49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7659"/>
    <w:multiLevelType w:val="hybridMultilevel"/>
    <w:tmpl w:val="F168E2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747E4"/>
    <w:multiLevelType w:val="hybridMultilevel"/>
    <w:tmpl w:val="8AE2AB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16C48"/>
    <w:multiLevelType w:val="hybridMultilevel"/>
    <w:tmpl w:val="883291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E3046"/>
    <w:multiLevelType w:val="hybridMultilevel"/>
    <w:tmpl w:val="83968EB0"/>
    <w:lvl w:ilvl="0" w:tplc="A05ED1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041995"/>
    <w:multiLevelType w:val="hybridMultilevel"/>
    <w:tmpl w:val="36EEB8AC"/>
    <w:lvl w:ilvl="0" w:tplc="15163C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5691"/>
    <w:multiLevelType w:val="hybridMultilevel"/>
    <w:tmpl w:val="9CB419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2EE"/>
    <w:rsid w:val="00000B9E"/>
    <w:rsid w:val="00013000"/>
    <w:rsid w:val="000149FB"/>
    <w:rsid w:val="00026EFB"/>
    <w:rsid w:val="00041249"/>
    <w:rsid w:val="00045C4D"/>
    <w:rsid w:val="000463BB"/>
    <w:rsid w:val="000542F5"/>
    <w:rsid w:val="00061F0B"/>
    <w:rsid w:val="000637EA"/>
    <w:rsid w:val="00075D16"/>
    <w:rsid w:val="00084040"/>
    <w:rsid w:val="0008570F"/>
    <w:rsid w:val="00092B5F"/>
    <w:rsid w:val="000959C4"/>
    <w:rsid w:val="000D1E26"/>
    <w:rsid w:val="000F10F5"/>
    <w:rsid w:val="000F6D8E"/>
    <w:rsid w:val="00112BEC"/>
    <w:rsid w:val="00114BCA"/>
    <w:rsid w:val="00120CBE"/>
    <w:rsid w:val="001333E3"/>
    <w:rsid w:val="001417BF"/>
    <w:rsid w:val="0014326B"/>
    <w:rsid w:val="00153BAD"/>
    <w:rsid w:val="00156C6A"/>
    <w:rsid w:val="00160565"/>
    <w:rsid w:val="00160712"/>
    <w:rsid w:val="00164744"/>
    <w:rsid w:val="0017513F"/>
    <w:rsid w:val="0018665C"/>
    <w:rsid w:val="001925A7"/>
    <w:rsid w:val="001A3535"/>
    <w:rsid w:val="001B4500"/>
    <w:rsid w:val="001B7947"/>
    <w:rsid w:val="001D076E"/>
    <w:rsid w:val="001D34E3"/>
    <w:rsid w:val="001E7541"/>
    <w:rsid w:val="00202F3E"/>
    <w:rsid w:val="002108CA"/>
    <w:rsid w:val="002522D0"/>
    <w:rsid w:val="002704B6"/>
    <w:rsid w:val="002717F3"/>
    <w:rsid w:val="0027669F"/>
    <w:rsid w:val="00280DE4"/>
    <w:rsid w:val="00282DE2"/>
    <w:rsid w:val="002A28D9"/>
    <w:rsid w:val="002B23D6"/>
    <w:rsid w:val="002B6FC7"/>
    <w:rsid w:val="002C52EE"/>
    <w:rsid w:val="002D049E"/>
    <w:rsid w:val="002E79C2"/>
    <w:rsid w:val="002F36A9"/>
    <w:rsid w:val="003037B1"/>
    <w:rsid w:val="00316278"/>
    <w:rsid w:val="00317574"/>
    <w:rsid w:val="00326A65"/>
    <w:rsid w:val="00352441"/>
    <w:rsid w:val="00356268"/>
    <w:rsid w:val="00364EDF"/>
    <w:rsid w:val="00367D86"/>
    <w:rsid w:val="00386A3D"/>
    <w:rsid w:val="003933C6"/>
    <w:rsid w:val="0039771F"/>
    <w:rsid w:val="003A1AC1"/>
    <w:rsid w:val="003A1E4F"/>
    <w:rsid w:val="003A23B8"/>
    <w:rsid w:val="003A3853"/>
    <w:rsid w:val="003B65BC"/>
    <w:rsid w:val="003D0F80"/>
    <w:rsid w:val="003D16F2"/>
    <w:rsid w:val="003D54C5"/>
    <w:rsid w:val="003E3583"/>
    <w:rsid w:val="003F0344"/>
    <w:rsid w:val="003F1B6F"/>
    <w:rsid w:val="003F4F68"/>
    <w:rsid w:val="003F7501"/>
    <w:rsid w:val="004067C7"/>
    <w:rsid w:val="00412D37"/>
    <w:rsid w:val="0041763E"/>
    <w:rsid w:val="00454674"/>
    <w:rsid w:val="0045630E"/>
    <w:rsid w:val="00463C2F"/>
    <w:rsid w:val="00467452"/>
    <w:rsid w:val="00473477"/>
    <w:rsid w:val="004743EE"/>
    <w:rsid w:val="00476D8C"/>
    <w:rsid w:val="00496C0A"/>
    <w:rsid w:val="004D2AF4"/>
    <w:rsid w:val="004F2B64"/>
    <w:rsid w:val="004F3215"/>
    <w:rsid w:val="004F67CD"/>
    <w:rsid w:val="00502A52"/>
    <w:rsid w:val="00502BE6"/>
    <w:rsid w:val="0050376B"/>
    <w:rsid w:val="00506D5B"/>
    <w:rsid w:val="00507121"/>
    <w:rsid w:val="0051386D"/>
    <w:rsid w:val="00520DB9"/>
    <w:rsid w:val="00562C8B"/>
    <w:rsid w:val="00564B8A"/>
    <w:rsid w:val="005675D0"/>
    <w:rsid w:val="00570A0E"/>
    <w:rsid w:val="005919FF"/>
    <w:rsid w:val="00595D11"/>
    <w:rsid w:val="00597756"/>
    <w:rsid w:val="005A016C"/>
    <w:rsid w:val="005A2255"/>
    <w:rsid w:val="005C6A87"/>
    <w:rsid w:val="005D3CB8"/>
    <w:rsid w:val="005E0127"/>
    <w:rsid w:val="005E72F1"/>
    <w:rsid w:val="005F0E5F"/>
    <w:rsid w:val="005F51A3"/>
    <w:rsid w:val="006025B6"/>
    <w:rsid w:val="006249FC"/>
    <w:rsid w:val="00641B6A"/>
    <w:rsid w:val="00642B34"/>
    <w:rsid w:val="00650824"/>
    <w:rsid w:val="00664F74"/>
    <w:rsid w:val="00673E52"/>
    <w:rsid w:val="006756FC"/>
    <w:rsid w:val="006827F8"/>
    <w:rsid w:val="006B433B"/>
    <w:rsid w:val="006B7AF3"/>
    <w:rsid w:val="006C2EC0"/>
    <w:rsid w:val="006D711C"/>
    <w:rsid w:val="006E13DF"/>
    <w:rsid w:val="006E5C70"/>
    <w:rsid w:val="006E7A78"/>
    <w:rsid w:val="006E7DCF"/>
    <w:rsid w:val="006F105D"/>
    <w:rsid w:val="00711D51"/>
    <w:rsid w:val="00714873"/>
    <w:rsid w:val="007158F8"/>
    <w:rsid w:val="0073335F"/>
    <w:rsid w:val="00737CC5"/>
    <w:rsid w:val="00742B6F"/>
    <w:rsid w:val="00744975"/>
    <w:rsid w:val="007458F9"/>
    <w:rsid w:val="007524F1"/>
    <w:rsid w:val="00753D6A"/>
    <w:rsid w:val="0076297E"/>
    <w:rsid w:val="007634E6"/>
    <w:rsid w:val="0077222F"/>
    <w:rsid w:val="0079193B"/>
    <w:rsid w:val="00795651"/>
    <w:rsid w:val="007A2CD3"/>
    <w:rsid w:val="007A31CD"/>
    <w:rsid w:val="007A7819"/>
    <w:rsid w:val="007B2993"/>
    <w:rsid w:val="007B61CE"/>
    <w:rsid w:val="007B6AC7"/>
    <w:rsid w:val="007D2BA9"/>
    <w:rsid w:val="007D5FCF"/>
    <w:rsid w:val="007E3597"/>
    <w:rsid w:val="007E417E"/>
    <w:rsid w:val="007E41D4"/>
    <w:rsid w:val="008104F5"/>
    <w:rsid w:val="0081703F"/>
    <w:rsid w:val="00821DC9"/>
    <w:rsid w:val="0082285A"/>
    <w:rsid w:val="00823D95"/>
    <w:rsid w:val="008312EA"/>
    <w:rsid w:val="00843FFA"/>
    <w:rsid w:val="0084507B"/>
    <w:rsid w:val="0085045F"/>
    <w:rsid w:val="00852A47"/>
    <w:rsid w:val="00852D45"/>
    <w:rsid w:val="00864C34"/>
    <w:rsid w:val="0087483E"/>
    <w:rsid w:val="00876D39"/>
    <w:rsid w:val="00877F08"/>
    <w:rsid w:val="00892D41"/>
    <w:rsid w:val="00893BC4"/>
    <w:rsid w:val="008A0EAC"/>
    <w:rsid w:val="008A2494"/>
    <w:rsid w:val="008D2E32"/>
    <w:rsid w:val="008E441B"/>
    <w:rsid w:val="00907479"/>
    <w:rsid w:val="00940677"/>
    <w:rsid w:val="00941C6D"/>
    <w:rsid w:val="009507E3"/>
    <w:rsid w:val="00961D8F"/>
    <w:rsid w:val="00973D32"/>
    <w:rsid w:val="00986C06"/>
    <w:rsid w:val="0099627D"/>
    <w:rsid w:val="00996D7B"/>
    <w:rsid w:val="009A5754"/>
    <w:rsid w:val="009C2459"/>
    <w:rsid w:val="009E50A4"/>
    <w:rsid w:val="009F0B8F"/>
    <w:rsid w:val="009F150E"/>
    <w:rsid w:val="009F4A1B"/>
    <w:rsid w:val="00A05EC0"/>
    <w:rsid w:val="00A17E0B"/>
    <w:rsid w:val="00A226F7"/>
    <w:rsid w:val="00A348AC"/>
    <w:rsid w:val="00A3780D"/>
    <w:rsid w:val="00A42D0D"/>
    <w:rsid w:val="00A45136"/>
    <w:rsid w:val="00A6012B"/>
    <w:rsid w:val="00A6498E"/>
    <w:rsid w:val="00AA26DB"/>
    <w:rsid w:val="00AB7942"/>
    <w:rsid w:val="00AC0627"/>
    <w:rsid w:val="00AC234E"/>
    <w:rsid w:val="00AD20D2"/>
    <w:rsid w:val="00AE040E"/>
    <w:rsid w:val="00B01870"/>
    <w:rsid w:val="00B05630"/>
    <w:rsid w:val="00B102C2"/>
    <w:rsid w:val="00B21793"/>
    <w:rsid w:val="00B3277B"/>
    <w:rsid w:val="00B51DA0"/>
    <w:rsid w:val="00B61C46"/>
    <w:rsid w:val="00B71C6D"/>
    <w:rsid w:val="00B77766"/>
    <w:rsid w:val="00B81D50"/>
    <w:rsid w:val="00B833D4"/>
    <w:rsid w:val="00BA2202"/>
    <w:rsid w:val="00BA49DC"/>
    <w:rsid w:val="00BB336A"/>
    <w:rsid w:val="00BB3E08"/>
    <w:rsid w:val="00BB411F"/>
    <w:rsid w:val="00BB654A"/>
    <w:rsid w:val="00BE1290"/>
    <w:rsid w:val="00BE3DF6"/>
    <w:rsid w:val="00BE5425"/>
    <w:rsid w:val="00C17686"/>
    <w:rsid w:val="00C17AC4"/>
    <w:rsid w:val="00C23956"/>
    <w:rsid w:val="00C35C39"/>
    <w:rsid w:val="00C371D0"/>
    <w:rsid w:val="00C506F6"/>
    <w:rsid w:val="00C72834"/>
    <w:rsid w:val="00C76136"/>
    <w:rsid w:val="00C774C2"/>
    <w:rsid w:val="00C9483B"/>
    <w:rsid w:val="00CA27E5"/>
    <w:rsid w:val="00CC35F3"/>
    <w:rsid w:val="00CD1F26"/>
    <w:rsid w:val="00CE5F26"/>
    <w:rsid w:val="00CF7ACF"/>
    <w:rsid w:val="00D02A2F"/>
    <w:rsid w:val="00D0522B"/>
    <w:rsid w:val="00D3092F"/>
    <w:rsid w:val="00D478B0"/>
    <w:rsid w:val="00D8760D"/>
    <w:rsid w:val="00D96610"/>
    <w:rsid w:val="00DB002B"/>
    <w:rsid w:val="00DB0117"/>
    <w:rsid w:val="00DB289F"/>
    <w:rsid w:val="00DB4C9B"/>
    <w:rsid w:val="00DD7BCC"/>
    <w:rsid w:val="00DE71A9"/>
    <w:rsid w:val="00DE72D7"/>
    <w:rsid w:val="00DF4077"/>
    <w:rsid w:val="00E11C05"/>
    <w:rsid w:val="00E13E0C"/>
    <w:rsid w:val="00E24A9D"/>
    <w:rsid w:val="00E3147A"/>
    <w:rsid w:val="00E5137F"/>
    <w:rsid w:val="00E5785E"/>
    <w:rsid w:val="00E61534"/>
    <w:rsid w:val="00E62A2A"/>
    <w:rsid w:val="00E62DAD"/>
    <w:rsid w:val="00E84875"/>
    <w:rsid w:val="00E85C13"/>
    <w:rsid w:val="00E90684"/>
    <w:rsid w:val="00E9343E"/>
    <w:rsid w:val="00EB5FC0"/>
    <w:rsid w:val="00EE6BE9"/>
    <w:rsid w:val="00EE7545"/>
    <w:rsid w:val="00F04230"/>
    <w:rsid w:val="00F04F80"/>
    <w:rsid w:val="00F05F0D"/>
    <w:rsid w:val="00F1126A"/>
    <w:rsid w:val="00F14E98"/>
    <w:rsid w:val="00F2627B"/>
    <w:rsid w:val="00F3030C"/>
    <w:rsid w:val="00F33017"/>
    <w:rsid w:val="00F3632B"/>
    <w:rsid w:val="00F36B1F"/>
    <w:rsid w:val="00F37189"/>
    <w:rsid w:val="00F625BE"/>
    <w:rsid w:val="00F62C78"/>
    <w:rsid w:val="00F677B2"/>
    <w:rsid w:val="00F839E4"/>
    <w:rsid w:val="00F947C0"/>
    <w:rsid w:val="00FA3F55"/>
    <w:rsid w:val="00FA4C32"/>
    <w:rsid w:val="00FA7892"/>
    <w:rsid w:val="00FB0475"/>
    <w:rsid w:val="00FB28C7"/>
    <w:rsid w:val="00FB4064"/>
    <w:rsid w:val="00FC5CFA"/>
    <w:rsid w:val="00FC68B7"/>
    <w:rsid w:val="00FD62B5"/>
    <w:rsid w:val="00FD6736"/>
    <w:rsid w:val="00FD6E36"/>
    <w:rsid w:val="00F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2E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 w:bidi="bn-IN"/>
    </w:rPr>
  </w:style>
  <w:style w:type="character" w:styleId="Hyperlink">
    <w:name w:val="Hyperlink"/>
    <w:basedOn w:val="DefaultParagraphFont"/>
    <w:uiPriority w:val="99"/>
    <w:unhideWhenUsed/>
    <w:rsid w:val="002C52EE"/>
    <w:rPr>
      <w:color w:val="777777"/>
      <w:u w:val="single"/>
    </w:rPr>
  </w:style>
  <w:style w:type="paragraph" w:customStyle="1" w:styleId="Default">
    <w:name w:val="Default"/>
    <w:rsid w:val="002C52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 w:bidi="bn-IN"/>
    </w:rPr>
  </w:style>
  <w:style w:type="paragraph" w:styleId="NormalWeb">
    <w:name w:val="Normal (Web)"/>
    <w:basedOn w:val="Normal"/>
    <w:uiPriority w:val="99"/>
    <w:unhideWhenUsed/>
    <w:rsid w:val="002C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52EE"/>
    <w:rPr>
      <w:i/>
      <w:iCs/>
    </w:rPr>
  </w:style>
  <w:style w:type="paragraph" w:styleId="ListParagraph">
    <w:name w:val="List Paragraph"/>
    <w:basedOn w:val="Normal"/>
    <w:uiPriority w:val="34"/>
    <w:qFormat/>
    <w:rsid w:val="002C52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lmx">
    <w:name w:val="nlm_x"/>
    <w:basedOn w:val="DefaultParagraphFont"/>
    <w:rsid w:val="002C52EE"/>
  </w:style>
  <w:style w:type="character" w:customStyle="1" w:styleId="citationvolume1">
    <w:name w:val="citation_volume1"/>
    <w:basedOn w:val="DefaultParagraphFont"/>
    <w:rsid w:val="002C52EE"/>
    <w:rPr>
      <w:i/>
      <w:iCs/>
    </w:rPr>
  </w:style>
  <w:style w:type="character" w:customStyle="1" w:styleId="st">
    <w:name w:val="st"/>
    <w:basedOn w:val="DefaultParagraphFont"/>
    <w:rsid w:val="002C52EE"/>
  </w:style>
  <w:style w:type="character" w:customStyle="1" w:styleId="ref-journal">
    <w:name w:val="ref-journal"/>
    <w:basedOn w:val="DefaultParagraphFont"/>
    <w:rsid w:val="002C52EE"/>
  </w:style>
  <w:style w:type="character" w:customStyle="1" w:styleId="author">
    <w:name w:val="author"/>
    <w:basedOn w:val="DefaultParagraphFont"/>
    <w:rsid w:val="002C52EE"/>
  </w:style>
  <w:style w:type="character" w:customStyle="1" w:styleId="pubyear">
    <w:name w:val="pubyear"/>
    <w:basedOn w:val="DefaultParagraphFont"/>
    <w:rsid w:val="002C52EE"/>
  </w:style>
  <w:style w:type="character" w:customStyle="1" w:styleId="articletitle">
    <w:name w:val="articletitle"/>
    <w:basedOn w:val="DefaultParagraphFont"/>
    <w:rsid w:val="002C52EE"/>
  </w:style>
  <w:style w:type="character" w:customStyle="1" w:styleId="journaltitle">
    <w:name w:val="journaltitle"/>
    <w:basedOn w:val="DefaultParagraphFont"/>
    <w:rsid w:val="002C52EE"/>
  </w:style>
  <w:style w:type="character" w:customStyle="1" w:styleId="vol">
    <w:name w:val="vol"/>
    <w:basedOn w:val="DefaultParagraphFont"/>
    <w:rsid w:val="002C52EE"/>
  </w:style>
  <w:style w:type="character" w:customStyle="1" w:styleId="pagefirst">
    <w:name w:val="pagefirst"/>
    <w:basedOn w:val="DefaultParagraphFont"/>
    <w:rsid w:val="002C52EE"/>
  </w:style>
  <w:style w:type="character" w:customStyle="1" w:styleId="pagelast">
    <w:name w:val="pagelast"/>
    <w:basedOn w:val="DefaultParagraphFont"/>
    <w:rsid w:val="002C52EE"/>
  </w:style>
  <w:style w:type="paragraph" w:styleId="NoSpacing">
    <w:name w:val="No Spacing"/>
    <w:link w:val="NoSpacingChar"/>
    <w:uiPriority w:val="1"/>
    <w:qFormat/>
    <w:rsid w:val="002C52E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52EE"/>
    <w:rPr>
      <w:rFonts w:ascii="Calibri" w:eastAsia="Calibri" w:hAnsi="Calibri" w:cs="Times New Roman"/>
      <w:lang w:val="en-US" w:eastAsia="en-US"/>
    </w:rPr>
  </w:style>
  <w:style w:type="character" w:customStyle="1" w:styleId="contribdegrees">
    <w:name w:val="contribdegrees"/>
    <w:basedOn w:val="DefaultParagraphFont"/>
    <w:rsid w:val="002C52EE"/>
  </w:style>
  <w:style w:type="character" w:customStyle="1" w:styleId="st1">
    <w:name w:val="st1"/>
    <w:basedOn w:val="DefaultParagraphFont"/>
    <w:rsid w:val="002C52EE"/>
  </w:style>
  <w:style w:type="character" w:customStyle="1" w:styleId="apple-converted-space">
    <w:name w:val="apple-converted-space"/>
    <w:basedOn w:val="DefaultParagraphFont"/>
    <w:rsid w:val="002C52EE"/>
  </w:style>
  <w:style w:type="character" w:customStyle="1" w:styleId="doi">
    <w:name w:val="doi"/>
    <w:basedOn w:val="DefaultParagraphFont"/>
    <w:rsid w:val="002C52E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E"/>
    <w:rPr>
      <w:rFonts w:ascii="Tahoma" w:eastAsiaTheme="minorHAnsi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52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52EE"/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52EE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C52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yan90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rcid.org/0000-0002-0114-0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6A4B-FD8C-4301-9A8C-6C739D55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 RAY</dc:creator>
  <cp:keywords/>
  <dc:description/>
  <cp:lastModifiedBy>NAYAN RAY</cp:lastModifiedBy>
  <cp:revision>168</cp:revision>
  <dcterms:created xsi:type="dcterms:W3CDTF">2019-04-25T14:57:00Z</dcterms:created>
  <dcterms:modified xsi:type="dcterms:W3CDTF">2021-10-20T14:20:00Z</dcterms:modified>
</cp:coreProperties>
</file>