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07E1" w14:textId="77777777" w:rsidR="00B516CA" w:rsidRDefault="00B516CA" w:rsidP="00B516CA"/>
    <w:p w14:paraId="241C0B45" w14:textId="08B9B612" w:rsidR="00B516CA" w:rsidRDefault="00666E27" w:rsidP="00B516C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Additional File 4: </w:t>
      </w:r>
      <w:r w:rsidR="00B516CA" w:rsidRPr="005C79C4">
        <w:rPr>
          <w:rFonts w:ascii="Times New Roman" w:hAnsi="Times New Roman" w:cs="Times New Roman"/>
          <w:lang w:val="en-GB"/>
        </w:rPr>
        <w:t xml:space="preserve"> Distribution of </w:t>
      </w:r>
      <w:r w:rsidR="00B516CA">
        <w:rPr>
          <w:rFonts w:ascii="Times New Roman" w:hAnsi="Times New Roman" w:cs="Times New Roman"/>
          <w:lang w:val="en-GB"/>
        </w:rPr>
        <w:t xml:space="preserve">QI catalogue indicators </w:t>
      </w:r>
      <w:r w:rsidR="00B516CA" w:rsidRPr="005C79C4">
        <w:rPr>
          <w:rFonts w:ascii="Times New Roman" w:hAnsi="Times New Roman" w:cs="Times New Roman"/>
          <w:lang w:val="en-GB"/>
        </w:rPr>
        <w:t xml:space="preserve">by </w:t>
      </w:r>
      <w:r w:rsidR="00B516CA">
        <w:rPr>
          <w:rFonts w:ascii="Times New Roman" w:hAnsi="Times New Roman" w:cs="Times New Roman"/>
          <w:lang w:val="en-GB"/>
        </w:rPr>
        <w:t>MDs</w:t>
      </w:r>
      <w:r w:rsidR="00B516CA" w:rsidRPr="005C79C4">
        <w:rPr>
          <w:rFonts w:ascii="Times New Roman" w:hAnsi="Times New Roman" w:cs="Times New Roman"/>
          <w:lang w:val="en-GB"/>
        </w:rPr>
        <w:t xml:space="preserve">, </w:t>
      </w:r>
      <w:r w:rsidR="00B516CA">
        <w:rPr>
          <w:rFonts w:ascii="Times New Roman" w:hAnsi="Times New Roman" w:cs="Times New Roman"/>
          <w:lang w:val="en-GB"/>
        </w:rPr>
        <w:t>QSs</w:t>
      </w:r>
      <w:r w:rsidR="00B516CA" w:rsidRPr="005C79C4">
        <w:rPr>
          <w:rFonts w:ascii="Times New Roman" w:hAnsi="Times New Roman" w:cs="Times New Roman"/>
          <w:lang w:val="en-GB"/>
        </w:rPr>
        <w:t xml:space="preserve">, </w:t>
      </w:r>
      <w:r w:rsidR="00B516CA">
        <w:rPr>
          <w:rFonts w:ascii="Times New Roman" w:hAnsi="Times New Roman" w:cs="Times New Roman"/>
          <w:lang w:val="en-GB"/>
        </w:rPr>
        <w:t>indicator classification, and service level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881"/>
        <w:gridCol w:w="441"/>
        <w:gridCol w:w="466"/>
        <w:gridCol w:w="366"/>
        <w:gridCol w:w="522"/>
        <w:gridCol w:w="535"/>
        <w:gridCol w:w="840"/>
        <w:gridCol w:w="366"/>
        <w:gridCol w:w="466"/>
        <w:gridCol w:w="433"/>
        <w:gridCol w:w="484"/>
        <w:gridCol w:w="441"/>
        <w:gridCol w:w="466"/>
        <w:gridCol w:w="490"/>
        <w:gridCol w:w="541"/>
      </w:tblGrid>
      <w:tr w:rsidR="00B516CA" w:rsidRPr="00B516CA" w14:paraId="3FEB284F" w14:textId="77777777" w:rsidTr="00B516CA">
        <w:trPr>
          <w:trHeight w:val="321"/>
        </w:trPr>
        <w:tc>
          <w:tcPr>
            <w:tcW w:w="1745" w:type="pct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2B45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Measurement domains &amp; Standards</w:t>
            </w:r>
          </w:p>
        </w:tc>
        <w:tc>
          <w:tcPr>
            <w:tcW w:w="1411" w:type="pct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0BA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Classification</w:t>
            </w:r>
          </w:p>
        </w:tc>
        <w:tc>
          <w:tcPr>
            <w:tcW w:w="1376" w:type="pct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D94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Service level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BAA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AF05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516CA" w:rsidRPr="00B516CA" w14:paraId="37E28F22" w14:textId="77777777" w:rsidTr="00B516CA">
        <w:trPr>
          <w:trHeight w:val="310"/>
        </w:trPr>
        <w:tc>
          <w:tcPr>
            <w:tcW w:w="1745" w:type="pct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76423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6A71F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Input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62F1F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Process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075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Outcome / Impact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483F6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Inpatient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75BB2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Outpatient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1A5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Both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9CE" w14:textId="77777777" w:rsidR="00B516CA" w:rsidRPr="00B516CA" w:rsidRDefault="00B516CA" w:rsidP="00BF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Total</w:t>
            </w:r>
          </w:p>
        </w:tc>
      </w:tr>
      <w:tr w:rsidR="00B516CA" w:rsidRPr="00B516CA" w14:paraId="361F9A1E" w14:textId="77777777" w:rsidTr="00B516CA">
        <w:trPr>
          <w:trHeight w:val="310"/>
        </w:trPr>
        <w:tc>
          <w:tcPr>
            <w:tcW w:w="1745" w:type="pct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99E96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B533A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4D73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188F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11F3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82C0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2E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8C47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6C7D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CD06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2F43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F35FF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5FF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84E08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6C9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(%)</w:t>
            </w:r>
          </w:p>
        </w:tc>
      </w:tr>
      <w:tr w:rsidR="00B516CA" w:rsidRPr="00B516CA" w14:paraId="6A180FF5" w14:textId="77777777" w:rsidTr="00B516CA">
        <w:trPr>
          <w:trHeight w:val="310"/>
        </w:trPr>
        <w:tc>
          <w:tcPr>
            <w:tcW w:w="1745" w:type="pct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78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GB"/>
              </w:rPr>
              <w:t>MD-1:</w:t>
            </w: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 xml:space="preserve"> Evidence-based practices for routine care of children and management of illness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6BE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FB0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C07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9B2C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C4F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937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988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2E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E54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D7B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D17F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0B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(28)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710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09F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(50)</w:t>
            </w:r>
          </w:p>
        </w:tc>
      </w:tr>
      <w:tr w:rsidR="00B516CA" w:rsidRPr="00B516CA" w14:paraId="02004469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06B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23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Standard 1: Evidence-based practices for routine care of children and management of illnesses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C150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F68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521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126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6E3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13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8B9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F35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1CAA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7BB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68FA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EB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(28)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F71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A4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(50)</w:t>
            </w:r>
          </w:p>
        </w:tc>
      </w:tr>
      <w:tr w:rsidR="00B516CA" w:rsidRPr="00B516CA" w14:paraId="3FF1288E" w14:textId="77777777" w:rsidTr="00B516CA">
        <w:trPr>
          <w:trHeight w:val="300"/>
        </w:trPr>
        <w:tc>
          <w:tcPr>
            <w:tcW w:w="1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66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MD-2:</w:t>
            </w: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Cross-cutting supporting facility level health systems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33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36*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31F5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7A5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481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1CB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7C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D47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A94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6C3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C52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673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6F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(23)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6CA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6C9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(27)</w:t>
            </w:r>
          </w:p>
        </w:tc>
      </w:tr>
      <w:tr w:rsidR="00B516CA" w:rsidRPr="00B516CA" w14:paraId="7FEA887C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B1D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DC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2: Actionable information systems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603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97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(6)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B50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207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353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93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0F7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A6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1269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25A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4E6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59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4ABF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732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(6)</w:t>
            </w:r>
          </w:p>
        </w:tc>
      </w:tr>
      <w:tr w:rsidR="00B516CA" w:rsidRPr="00B516CA" w14:paraId="44386077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F28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446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3: Functioning referral systems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DC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0DC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22F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9A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846A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3F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A90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33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78A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D3F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59A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6E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(4)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A87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EB9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(5)</w:t>
            </w:r>
          </w:p>
        </w:tc>
      </w:tr>
      <w:tr w:rsidR="00B516CA" w:rsidRPr="00B516CA" w14:paraId="49C4BA2C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66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063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7: Competent, motivated, empathetic human resources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30B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BF6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C398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F8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8F1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1CC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CE3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395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BA8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DE27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383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D3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BEC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4A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(5)</w:t>
            </w:r>
          </w:p>
        </w:tc>
      </w:tr>
      <w:tr w:rsidR="00B516CA" w:rsidRPr="00B516CA" w14:paraId="323BD01F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2F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D3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8: Essential child and adolescent-friendly physical resources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27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6FA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3A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FE4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2AB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7A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45F8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3B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DB3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C4F9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4A1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E3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41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C57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(9)</w:t>
            </w:r>
          </w:p>
        </w:tc>
      </w:tr>
      <w:tr w:rsidR="00B516CA" w:rsidRPr="00B516CA" w14:paraId="70AA93D9" w14:textId="77777777" w:rsidTr="00B516CA">
        <w:trPr>
          <w:trHeight w:val="300"/>
        </w:trPr>
        <w:tc>
          <w:tcPr>
            <w:tcW w:w="1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F8EC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MD-3</w:t>
            </w: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 Child and family-centered practices/experience of care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506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2AA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B17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13B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ABC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412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(11)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7F4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F9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B7A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40A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4A3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B16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(15)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C8C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23B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(23)</w:t>
            </w:r>
          </w:p>
        </w:tc>
      </w:tr>
      <w:tr w:rsidR="00B516CA" w:rsidRPr="00B516CA" w14:paraId="400626BF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0A5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AAC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4: Effective communication and meaningful participation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856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AD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112A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2E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908E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4FC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(4)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09BC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6A9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992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C4E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0A7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23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(4)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84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F2E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</w:tr>
      <w:tr w:rsidR="00B516CA" w:rsidRPr="00B516CA" w14:paraId="02CCB53E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4427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730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5: Respect, protection, and fulfilment of child rights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5E6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176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4CEC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C68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5694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950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B230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CCA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0E1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5A8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FD4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9C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768C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C5F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(9)</w:t>
            </w:r>
          </w:p>
        </w:tc>
      </w:tr>
      <w:tr w:rsidR="00B516CA" w:rsidRPr="00B516CA" w14:paraId="03EC666F" w14:textId="77777777" w:rsidTr="00B516CA">
        <w:trPr>
          <w:trHeight w:val="300"/>
        </w:trPr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BF0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4A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  <w:t>Standard 6: Emotional and psychological support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9AE0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40E9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0183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AED7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6D69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B8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112B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5C4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D31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5B75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(0)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7EAF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7B3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0360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04F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(6)</w:t>
            </w:r>
          </w:p>
        </w:tc>
      </w:tr>
      <w:tr w:rsidR="00B516CA" w:rsidRPr="00B516CA" w14:paraId="3C666EDF" w14:textId="77777777" w:rsidTr="00B516CA">
        <w:trPr>
          <w:trHeight w:val="310"/>
        </w:trPr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87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GB"/>
              </w:rPr>
              <w:t xml:space="preserve">Total # of catalogue indicators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74A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CC58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(44)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07FD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3B59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(29)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6EEB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FF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(27)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A0D5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F4E1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2BFC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50FD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(9)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F039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8D5A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(66)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9CF2" w14:textId="77777777" w:rsidR="00B516CA" w:rsidRPr="00B516CA" w:rsidRDefault="00B516CA" w:rsidP="00BF6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D54B" w14:textId="77777777" w:rsidR="00B516CA" w:rsidRPr="00B516CA" w:rsidRDefault="00B516CA" w:rsidP="00BF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5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(100)</w:t>
            </w:r>
          </w:p>
        </w:tc>
      </w:tr>
    </w:tbl>
    <w:p w14:paraId="6A19B16D" w14:textId="504C6AD3" w:rsidR="00B516CA" w:rsidRPr="00B516CA" w:rsidRDefault="00B516CA" w:rsidP="00B516CA"/>
    <w:sectPr w:rsidR="00B516CA" w:rsidRPr="00B516CA" w:rsidSect="003343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2"/>
    <w:rsid w:val="001D520E"/>
    <w:rsid w:val="00210C41"/>
    <w:rsid w:val="0033433C"/>
    <w:rsid w:val="00666E27"/>
    <w:rsid w:val="006C6BB4"/>
    <w:rsid w:val="00973333"/>
    <w:rsid w:val="00B516CA"/>
    <w:rsid w:val="00BE317A"/>
    <w:rsid w:val="00F006D7"/>
    <w:rsid w:val="00F64E80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779AA"/>
  <w15:chartTrackingRefBased/>
  <w15:docId w15:val="{ECD91C46-3B51-324C-BE01-3EFFB32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0E"/>
    <w:pPr>
      <w:spacing w:after="160" w:line="259" w:lineRule="auto"/>
    </w:pPr>
    <w:rPr>
      <w:rFonts w:eastAsia="SimSun"/>
      <w:sz w:val="22"/>
      <w:szCs w:val="22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0E"/>
    <w:rPr>
      <w:rFonts w:eastAsia="SimSu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MUZIGABA, Moise</dc:creator>
  <cp:keywords/>
  <dc:description/>
  <cp:lastModifiedBy>MUZIGABA, Moise</cp:lastModifiedBy>
  <cp:revision>2</cp:revision>
  <dcterms:created xsi:type="dcterms:W3CDTF">2021-12-06T10:32:00Z</dcterms:created>
  <dcterms:modified xsi:type="dcterms:W3CDTF">2021-12-06T10:32:00Z</dcterms:modified>
</cp:coreProperties>
</file>