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8BA" w:rsidRPr="00434248" w:rsidRDefault="002218BA" w:rsidP="002218BA">
      <w:pPr>
        <w:rPr>
          <w:rFonts w:ascii="Times New Roman" w:hAnsi="Times New Roman" w:cs="Times New Roman"/>
          <w:b/>
          <w:noProof/>
        </w:rPr>
      </w:pPr>
      <w:r w:rsidRPr="00434248">
        <w:rPr>
          <w:rFonts w:ascii="Times New Roman" w:hAnsi="Times New Roman" w:cs="Times New Roman"/>
          <w:b/>
          <w:noProof/>
        </w:rPr>
        <w:t>Supplementary material</w:t>
      </w:r>
    </w:p>
    <w:p w:rsidR="002218BA" w:rsidRDefault="002218BA" w:rsidP="002218BA">
      <w:pPr>
        <w:jc w:val="center"/>
        <w:rPr>
          <w:noProof/>
        </w:rPr>
      </w:pPr>
    </w:p>
    <w:p w:rsidR="002218BA" w:rsidRDefault="002218BA" w:rsidP="002218BA">
      <w:pPr>
        <w:jc w:val="center"/>
      </w:pPr>
      <w:r>
        <w:rPr>
          <w:noProof/>
        </w:rPr>
        <w:drawing>
          <wp:inline distT="0" distB="0" distL="0" distR="0" wp14:anchorId="2289CBFF" wp14:editId="1B63A7EB">
            <wp:extent cx="2975212" cy="16573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补充材料S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591"/>
                    <a:stretch/>
                  </pic:blipFill>
                  <pic:spPr bwMode="auto">
                    <a:xfrm>
                      <a:off x="0" y="0"/>
                      <a:ext cx="2975212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18BA" w:rsidRPr="00EC2344" w:rsidRDefault="002218BA" w:rsidP="002218BA">
      <w:pPr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A66C1B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A66C1B">
        <w:rPr>
          <w:rFonts w:ascii="Times New Roman" w:eastAsia="宋体" w:hAnsi="Times New Roman" w:cs="Times New Roman"/>
          <w:sz w:val="18"/>
          <w:szCs w:val="18"/>
        </w:rPr>
        <w:t xml:space="preserve">igure </w:t>
      </w:r>
      <w:r>
        <w:rPr>
          <w:rFonts w:ascii="Times New Roman" w:eastAsia="宋体" w:hAnsi="Times New Roman" w:cs="Times New Roman"/>
          <w:sz w:val="18"/>
          <w:szCs w:val="18"/>
        </w:rPr>
        <w:t>S</w:t>
      </w:r>
      <w:r w:rsidRPr="00A66C1B">
        <w:rPr>
          <w:rFonts w:ascii="Times New Roman" w:eastAsia="宋体" w:hAnsi="Times New Roman" w:cs="Times New Roman"/>
          <w:sz w:val="18"/>
          <w:szCs w:val="18"/>
        </w:rPr>
        <w:t xml:space="preserve">1 Logistic regression analysis of the relationship between </w:t>
      </w:r>
      <w:r w:rsidRPr="00A66C1B">
        <w:rPr>
          <w:rFonts w:ascii="Times New Roman" w:hAnsi="Times New Roman" w:cs="Times New Roman"/>
          <w:sz w:val="18"/>
          <w:szCs w:val="18"/>
        </w:rPr>
        <w:t>remnant cholesterol</w:t>
      </w:r>
      <w:r w:rsidRPr="00A66C1B">
        <w:rPr>
          <w:rFonts w:ascii="Times New Roman" w:eastAsia="宋体" w:hAnsi="Times New Roman" w:cs="Times New Roman"/>
          <w:sz w:val="18"/>
          <w:szCs w:val="18"/>
        </w:rPr>
        <w:t xml:space="preserve"> and ischemic cardiovascular disease</w:t>
      </w:r>
      <w:r>
        <w:rPr>
          <w:rFonts w:ascii="Times New Roman" w:eastAsia="宋体" w:hAnsi="Times New Roman" w:cs="Times New Roman"/>
          <w:sz w:val="18"/>
          <w:szCs w:val="18"/>
        </w:rPr>
        <w:t xml:space="preserve"> (</w:t>
      </w:r>
      <w:r w:rsidRPr="00EC2344">
        <w:rPr>
          <w:rFonts w:ascii="Times New Roman" w:eastAsia="宋体" w:hAnsi="Times New Roman" w:cs="Times New Roman"/>
          <w:sz w:val="18"/>
          <w:szCs w:val="18"/>
        </w:rPr>
        <w:t>RC was analyzed as a continuous variable</w:t>
      </w:r>
      <w:r>
        <w:rPr>
          <w:rFonts w:ascii="Times New Roman" w:eastAsia="宋体" w:hAnsi="Times New Roman" w:cs="Times New Roman"/>
          <w:sz w:val="18"/>
          <w:szCs w:val="18"/>
        </w:rPr>
        <w:t>)</w:t>
      </w:r>
    </w:p>
    <w:p w:rsidR="002218BA" w:rsidRPr="00F34FEF" w:rsidRDefault="002218BA" w:rsidP="002218BA">
      <w:pPr>
        <w:rPr>
          <w:rFonts w:ascii="Times New Roman" w:eastAsia="宋体" w:hAnsi="Times New Roman" w:cs="Times New Roman"/>
          <w:sz w:val="15"/>
          <w:szCs w:val="15"/>
        </w:rPr>
      </w:pPr>
      <w:r w:rsidRPr="00F34FEF">
        <w:rPr>
          <w:rFonts w:ascii="Times New Roman" w:eastAsia="宋体" w:hAnsi="Times New Roman" w:cs="Times New Roman"/>
          <w:sz w:val="15"/>
          <w:szCs w:val="15"/>
        </w:rPr>
        <w:t>Model 1: adjusted for gender+</w:t>
      </w:r>
      <w:r>
        <w:rPr>
          <w:rFonts w:ascii="Times New Roman" w:eastAsia="宋体" w:hAnsi="Times New Roman" w:cs="Times New Roman"/>
          <w:sz w:val="15"/>
          <w:szCs w:val="15"/>
        </w:rPr>
        <w:t xml:space="preserve"> </w:t>
      </w:r>
      <w:r w:rsidRPr="00F34FEF">
        <w:rPr>
          <w:rFonts w:ascii="Times New Roman" w:eastAsia="宋体" w:hAnsi="Times New Roman" w:cs="Times New Roman"/>
          <w:sz w:val="15"/>
          <w:szCs w:val="15"/>
        </w:rPr>
        <w:t>age</w:t>
      </w:r>
      <w:r w:rsidRPr="00F34FEF">
        <w:rPr>
          <w:rFonts w:ascii="Times New Roman" w:eastAsia="宋体" w:hAnsi="Times New Roman" w:cs="Times New Roman" w:hint="eastAsia"/>
          <w:sz w:val="15"/>
          <w:szCs w:val="15"/>
        </w:rPr>
        <w:t xml:space="preserve">. </w:t>
      </w:r>
      <w:r w:rsidRPr="00F34FEF">
        <w:rPr>
          <w:rFonts w:ascii="Times New Roman" w:eastAsia="宋体" w:hAnsi="Times New Roman" w:cs="Times New Roman"/>
          <w:sz w:val="15"/>
          <w:szCs w:val="15"/>
        </w:rPr>
        <w:t>Model 2: Model 1+current smoker+</w:t>
      </w:r>
      <w:r>
        <w:rPr>
          <w:rFonts w:ascii="Times New Roman" w:eastAsia="宋体" w:hAnsi="Times New Roman" w:cs="Times New Roman"/>
          <w:sz w:val="15"/>
          <w:szCs w:val="15"/>
        </w:rPr>
        <w:t xml:space="preserve"> </w:t>
      </w:r>
      <w:r w:rsidRPr="00F34FEF">
        <w:rPr>
          <w:rFonts w:ascii="Times New Roman" w:eastAsia="宋体" w:hAnsi="Times New Roman" w:cs="Times New Roman"/>
          <w:sz w:val="15"/>
          <w:szCs w:val="15"/>
        </w:rPr>
        <w:t>obesity+</w:t>
      </w:r>
      <w:r>
        <w:rPr>
          <w:rFonts w:ascii="Times New Roman" w:eastAsia="宋体" w:hAnsi="Times New Roman" w:cs="Times New Roman"/>
          <w:sz w:val="15"/>
          <w:szCs w:val="15"/>
        </w:rPr>
        <w:t xml:space="preserve"> </w:t>
      </w:r>
      <w:r w:rsidRPr="00F34FEF">
        <w:rPr>
          <w:rFonts w:ascii="Times New Roman" w:eastAsia="宋体" w:hAnsi="Times New Roman" w:cs="Times New Roman"/>
          <w:sz w:val="15"/>
          <w:szCs w:val="15"/>
        </w:rPr>
        <w:t>hypertension+</w:t>
      </w:r>
      <w:r>
        <w:rPr>
          <w:rFonts w:ascii="Times New Roman" w:eastAsia="宋体" w:hAnsi="Times New Roman" w:cs="Times New Roman"/>
          <w:sz w:val="15"/>
          <w:szCs w:val="15"/>
        </w:rPr>
        <w:t xml:space="preserve"> </w:t>
      </w:r>
      <w:r w:rsidRPr="00F34FEF">
        <w:rPr>
          <w:rFonts w:ascii="Times New Roman" w:eastAsia="宋体" w:hAnsi="Times New Roman" w:cs="Times New Roman"/>
          <w:sz w:val="15"/>
          <w:szCs w:val="15"/>
        </w:rPr>
        <w:t>diabetes+</w:t>
      </w:r>
      <w:r>
        <w:rPr>
          <w:rFonts w:ascii="Times New Roman" w:eastAsia="宋体" w:hAnsi="Times New Roman" w:cs="Times New Roman"/>
          <w:sz w:val="15"/>
          <w:szCs w:val="15"/>
        </w:rPr>
        <w:t xml:space="preserve"> </w:t>
      </w:r>
      <w:r w:rsidRPr="00F34FEF">
        <w:rPr>
          <w:rFonts w:ascii="Times New Roman" w:eastAsia="宋体" w:hAnsi="Times New Roman" w:cs="Times New Roman"/>
          <w:sz w:val="15"/>
          <w:szCs w:val="15"/>
        </w:rPr>
        <w:t>lipid-lowering therapy. Model 3: Model 2+ low-density lipoprotein cholesterol. Model 4: Model 2+ high-density lipoprotein cholesterol.</w:t>
      </w:r>
    </w:p>
    <w:p w:rsidR="002218BA" w:rsidRPr="00EC2344" w:rsidRDefault="002218BA" w:rsidP="002218BA">
      <w:pPr>
        <w:rPr>
          <w:rFonts w:ascii="Times New Roman" w:hAnsi="Times New Roman" w:cs="Times New Roman"/>
          <w:noProof/>
        </w:rPr>
      </w:pPr>
    </w:p>
    <w:p w:rsidR="002218BA" w:rsidRDefault="002218BA" w:rsidP="002218BA">
      <w:pPr>
        <w:jc w:val="center"/>
      </w:pPr>
    </w:p>
    <w:p w:rsidR="002218BA" w:rsidRDefault="002218BA" w:rsidP="002218BA">
      <w:pPr>
        <w:jc w:val="center"/>
      </w:pPr>
    </w:p>
    <w:p w:rsidR="002218BA" w:rsidRDefault="002218BA" w:rsidP="002218BA">
      <w:pPr>
        <w:jc w:val="center"/>
      </w:pPr>
    </w:p>
    <w:p w:rsidR="002218BA" w:rsidRDefault="002218BA" w:rsidP="002218BA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592D9146" wp14:editId="442B1F65">
            <wp:extent cx="5274310" cy="5084445"/>
            <wp:effectExtent l="0" t="0" r="254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补充材料（RC为临床分组）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8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BA" w:rsidRPr="00EC2344" w:rsidRDefault="002218BA" w:rsidP="002218BA">
      <w:pPr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A66C1B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A66C1B">
        <w:rPr>
          <w:rFonts w:ascii="Times New Roman" w:eastAsia="宋体" w:hAnsi="Times New Roman" w:cs="Times New Roman"/>
          <w:sz w:val="18"/>
          <w:szCs w:val="18"/>
        </w:rPr>
        <w:t xml:space="preserve">igure </w:t>
      </w:r>
      <w:r>
        <w:rPr>
          <w:rFonts w:ascii="Times New Roman" w:eastAsia="宋体" w:hAnsi="Times New Roman" w:cs="Times New Roman"/>
          <w:sz w:val="18"/>
          <w:szCs w:val="18"/>
        </w:rPr>
        <w:t>S2</w:t>
      </w:r>
      <w:r w:rsidRPr="00A66C1B">
        <w:rPr>
          <w:rFonts w:ascii="Times New Roman" w:eastAsia="宋体" w:hAnsi="Times New Roman" w:cs="Times New Roman"/>
          <w:sz w:val="18"/>
          <w:szCs w:val="18"/>
        </w:rPr>
        <w:t xml:space="preserve"> Logistic regression analysis of the relationship between </w:t>
      </w:r>
      <w:r w:rsidRPr="00A66C1B">
        <w:rPr>
          <w:rFonts w:ascii="Times New Roman" w:hAnsi="Times New Roman" w:cs="Times New Roman"/>
          <w:sz w:val="18"/>
          <w:szCs w:val="18"/>
        </w:rPr>
        <w:t>remnant cholesterol</w:t>
      </w:r>
      <w:r w:rsidRPr="00A66C1B">
        <w:rPr>
          <w:rFonts w:ascii="Times New Roman" w:eastAsia="宋体" w:hAnsi="Times New Roman" w:cs="Times New Roman"/>
          <w:sz w:val="18"/>
          <w:szCs w:val="18"/>
        </w:rPr>
        <w:t xml:space="preserve"> and ischemic cardiovascular disease</w:t>
      </w:r>
      <w:r>
        <w:rPr>
          <w:rFonts w:ascii="Times New Roman" w:eastAsia="宋体" w:hAnsi="Times New Roman" w:cs="Times New Roman"/>
          <w:sz w:val="18"/>
          <w:szCs w:val="18"/>
        </w:rPr>
        <w:t xml:space="preserve"> (</w:t>
      </w:r>
      <w:r w:rsidRPr="00A55695">
        <w:rPr>
          <w:rFonts w:ascii="Times New Roman" w:eastAsia="宋体" w:hAnsi="Times New Roman" w:cs="Times New Roman"/>
          <w:sz w:val="18"/>
          <w:szCs w:val="18"/>
        </w:rPr>
        <w:t>RC was analyzed by grouping by clinical boundaries</w:t>
      </w:r>
      <w:r>
        <w:rPr>
          <w:rFonts w:ascii="Times New Roman" w:eastAsia="宋体" w:hAnsi="Times New Roman" w:cs="Times New Roman"/>
          <w:sz w:val="18"/>
          <w:szCs w:val="18"/>
        </w:rPr>
        <w:t>)</w:t>
      </w:r>
    </w:p>
    <w:p w:rsidR="002218BA" w:rsidRPr="00F34FEF" w:rsidRDefault="002218BA" w:rsidP="002218BA">
      <w:pPr>
        <w:rPr>
          <w:rFonts w:ascii="Times New Roman" w:eastAsia="宋体" w:hAnsi="Times New Roman" w:cs="Times New Roman"/>
          <w:sz w:val="15"/>
          <w:szCs w:val="15"/>
        </w:rPr>
      </w:pPr>
      <w:r w:rsidRPr="00F34FEF">
        <w:rPr>
          <w:rFonts w:ascii="Times New Roman" w:eastAsia="宋体" w:hAnsi="Times New Roman" w:cs="Times New Roman"/>
          <w:sz w:val="15"/>
          <w:szCs w:val="15"/>
        </w:rPr>
        <w:t>Model 1: adjusted for gender+</w:t>
      </w:r>
      <w:r>
        <w:rPr>
          <w:rFonts w:ascii="Times New Roman" w:eastAsia="宋体" w:hAnsi="Times New Roman" w:cs="Times New Roman"/>
          <w:sz w:val="15"/>
          <w:szCs w:val="15"/>
        </w:rPr>
        <w:t xml:space="preserve"> </w:t>
      </w:r>
      <w:r w:rsidRPr="00F34FEF">
        <w:rPr>
          <w:rFonts w:ascii="Times New Roman" w:eastAsia="宋体" w:hAnsi="Times New Roman" w:cs="Times New Roman"/>
          <w:sz w:val="15"/>
          <w:szCs w:val="15"/>
        </w:rPr>
        <w:t>age</w:t>
      </w:r>
      <w:r w:rsidRPr="00F34FEF">
        <w:rPr>
          <w:rFonts w:ascii="Times New Roman" w:eastAsia="宋体" w:hAnsi="Times New Roman" w:cs="Times New Roman" w:hint="eastAsia"/>
          <w:sz w:val="15"/>
          <w:szCs w:val="15"/>
        </w:rPr>
        <w:t xml:space="preserve">. </w:t>
      </w:r>
      <w:r w:rsidRPr="00F34FEF">
        <w:rPr>
          <w:rFonts w:ascii="Times New Roman" w:eastAsia="宋体" w:hAnsi="Times New Roman" w:cs="Times New Roman"/>
          <w:sz w:val="15"/>
          <w:szCs w:val="15"/>
        </w:rPr>
        <w:t>Model 2: Model 1+current smoker+</w:t>
      </w:r>
      <w:r>
        <w:rPr>
          <w:rFonts w:ascii="Times New Roman" w:eastAsia="宋体" w:hAnsi="Times New Roman" w:cs="Times New Roman"/>
          <w:sz w:val="15"/>
          <w:szCs w:val="15"/>
        </w:rPr>
        <w:t xml:space="preserve"> </w:t>
      </w:r>
      <w:r w:rsidRPr="00F34FEF">
        <w:rPr>
          <w:rFonts w:ascii="Times New Roman" w:eastAsia="宋体" w:hAnsi="Times New Roman" w:cs="Times New Roman"/>
          <w:sz w:val="15"/>
          <w:szCs w:val="15"/>
        </w:rPr>
        <w:t>obesity+</w:t>
      </w:r>
      <w:r>
        <w:rPr>
          <w:rFonts w:ascii="Times New Roman" w:eastAsia="宋体" w:hAnsi="Times New Roman" w:cs="Times New Roman"/>
          <w:sz w:val="15"/>
          <w:szCs w:val="15"/>
        </w:rPr>
        <w:t xml:space="preserve"> </w:t>
      </w:r>
      <w:r w:rsidRPr="00F34FEF">
        <w:rPr>
          <w:rFonts w:ascii="Times New Roman" w:eastAsia="宋体" w:hAnsi="Times New Roman" w:cs="Times New Roman"/>
          <w:sz w:val="15"/>
          <w:szCs w:val="15"/>
        </w:rPr>
        <w:t>hypertension+</w:t>
      </w:r>
      <w:r>
        <w:rPr>
          <w:rFonts w:ascii="Times New Roman" w:eastAsia="宋体" w:hAnsi="Times New Roman" w:cs="Times New Roman"/>
          <w:sz w:val="15"/>
          <w:szCs w:val="15"/>
        </w:rPr>
        <w:t xml:space="preserve"> </w:t>
      </w:r>
      <w:r w:rsidRPr="00F34FEF">
        <w:rPr>
          <w:rFonts w:ascii="Times New Roman" w:eastAsia="宋体" w:hAnsi="Times New Roman" w:cs="Times New Roman"/>
          <w:sz w:val="15"/>
          <w:szCs w:val="15"/>
        </w:rPr>
        <w:t>diabetes+</w:t>
      </w:r>
      <w:r>
        <w:rPr>
          <w:rFonts w:ascii="Times New Roman" w:eastAsia="宋体" w:hAnsi="Times New Roman" w:cs="Times New Roman"/>
          <w:sz w:val="15"/>
          <w:szCs w:val="15"/>
        </w:rPr>
        <w:t xml:space="preserve"> </w:t>
      </w:r>
      <w:r w:rsidRPr="00F34FEF">
        <w:rPr>
          <w:rFonts w:ascii="Times New Roman" w:eastAsia="宋体" w:hAnsi="Times New Roman" w:cs="Times New Roman"/>
          <w:sz w:val="15"/>
          <w:szCs w:val="15"/>
        </w:rPr>
        <w:t>lipid-lowering therapy. Model 3: Model 2+ low-density lipoprotein cholesterol. Model 4: Model 2+ high-density lipoprotein cholesterol.</w:t>
      </w:r>
    </w:p>
    <w:p w:rsidR="002218BA" w:rsidRPr="00A55695" w:rsidRDefault="002218BA" w:rsidP="002218BA">
      <w:pPr>
        <w:jc w:val="center"/>
      </w:pPr>
    </w:p>
    <w:p w:rsidR="002218BA" w:rsidRDefault="002218BA" w:rsidP="002218BA">
      <w:pPr>
        <w:jc w:val="center"/>
      </w:pPr>
    </w:p>
    <w:p w:rsidR="002218BA" w:rsidRPr="004A2401" w:rsidRDefault="002218BA" w:rsidP="002218BA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45602DEC" wp14:editId="15CE9479">
            <wp:extent cx="5274310" cy="638175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补充材料（分层分析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BA" w:rsidRPr="00A55695" w:rsidRDefault="002218BA" w:rsidP="002218BA">
      <w:pPr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A66C1B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A66C1B">
        <w:rPr>
          <w:rFonts w:ascii="Times New Roman" w:eastAsia="宋体" w:hAnsi="Times New Roman" w:cs="Times New Roman"/>
          <w:sz w:val="18"/>
          <w:szCs w:val="18"/>
        </w:rPr>
        <w:t xml:space="preserve">igure </w:t>
      </w:r>
      <w:r>
        <w:rPr>
          <w:rFonts w:ascii="Times New Roman" w:eastAsia="宋体" w:hAnsi="Times New Roman" w:cs="Times New Roman"/>
          <w:sz w:val="18"/>
          <w:szCs w:val="18"/>
        </w:rPr>
        <w:t>S3</w:t>
      </w:r>
      <w:r w:rsidRPr="00A66C1B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A55695">
        <w:rPr>
          <w:rFonts w:ascii="Times New Roman" w:eastAsia="宋体" w:hAnsi="Times New Roman" w:cs="Times New Roman"/>
          <w:sz w:val="18"/>
          <w:szCs w:val="18"/>
        </w:rPr>
        <w:t xml:space="preserve">Risk of </w:t>
      </w:r>
      <w:r w:rsidRPr="00A66C1B">
        <w:rPr>
          <w:rFonts w:ascii="Times New Roman" w:eastAsia="宋体" w:hAnsi="Times New Roman" w:cs="Times New Roman"/>
          <w:sz w:val="18"/>
          <w:szCs w:val="18"/>
        </w:rPr>
        <w:t>ischemic cardiovascular disease</w:t>
      </w:r>
      <w:r w:rsidRPr="00A55695">
        <w:rPr>
          <w:rFonts w:ascii="Times New Roman" w:eastAsia="宋体" w:hAnsi="Times New Roman" w:cs="Times New Roman"/>
          <w:sz w:val="18"/>
          <w:szCs w:val="18"/>
        </w:rPr>
        <w:t xml:space="preserve"> stratified by </w:t>
      </w:r>
      <w:r>
        <w:rPr>
          <w:rFonts w:ascii="Times New Roman" w:eastAsia="宋体" w:hAnsi="Times New Roman" w:cs="Times New Roman"/>
          <w:sz w:val="18"/>
          <w:szCs w:val="18"/>
        </w:rPr>
        <w:t>cardiovascular risk factors</w:t>
      </w:r>
    </w:p>
    <w:p w:rsidR="002218BA" w:rsidRPr="00A55695" w:rsidRDefault="002218BA" w:rsidP="002218BA">
      <w:pPr>
        <w:rPr>
          <w:rFonts w:ascii="Times New Roman" w:eastAsia="宋体" w:hAnsi="Times New Roman" w:cs="Times New Roman"/>
          <w:sz w:val="15"/>
          <w:szCs w:val="15"/>
        </w:rPr>
      </w:pPr>
      <w:r w:rsidRPr="00A55695">
        <w:rPr>
          <w:rFonts w:ascii="Times New Roman" w:eastAsia="宋体" w:hAnsi="Times New Roman" w:cs="Times New Roman"/>
          <w:sz w:val="15"/>
          <w:szCs w:val="15"/>
        </w:rPr>
        <w:t>The reference group is individuals with low concentrations of both</w:t>
      </w:r>
      <w:r>
        <w:rPr>
          <w:rFonts w:ascii="Times New Roman" w:eastAsia="宋体" w:hAnsi="Times New Roman" w:cs="Times New Roman"/>
          <w:sz w:val="15"/>
          <w:szCs w:val="15"/>
        </w:rPr>
        <w:t xml:space="preserve"> (RC≤0.6mmol/L)</w:t>
      </w:r>
    </w:p>
    <w:p w:rsidR="00947E6B" w:rsidRPr="002218BA" w:rsidRDefault="00947E6B">
      <w:bookmarkStart w:id="0" w:name="_GoBack"/>
      <w:bookmarkEnd w:id="0"/>
    </w:p>
    <w:sectPr w:rsidR="00947E6B" w:rsidRPr="00221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BA"/>
    <w:rsid w:val="002218BA"/>
    <w:rsid w:val="0094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73C72-F837-4033-8939-A275B784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lenovopc</cp:lastModifiedBy>
  <cp:revision>1</cp:revision>
  <dcterms:created xsi:type="dcterms:W3CDTF">2021-12-02T01:56:00Z</dcterms:created>
  <dcterms:modified xsi:type="dcterms:W3CDTF">2021-12-02T01:56:00Z</dcterms:modified>
</cp:coreProperties>
</file>