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86B9" w14:textId="021768D1" w:rsidR="00364559" w:rsidRPr="00504F7E" w:rsidRDefault="005D16BD" w:rsidP="00571923">
      <w:pPr>
        <w:jc w:val="center"/>
        <w:rPr>
          <w:rFonts w:asciiTheme="minorHAnsi" w:hAnsiTheme="minorHAnsi" w:cstheme="minorHAnsi"/>
          <w:b/>
          <w:kern w:val="0"/>
          <w:sz w:val="18"/>
          <w:szCs w:val="18"/>
        </w:rPr>
      </w:pPr>
      <w:bookmarkStart w:id="0" w:name="_Hlk42803479"/>
      <w:r w:rsidRPr="00504F7E">
        <w:rPr>
          <w:rFonts w:asciiTheme="minorHAnsi" w:hAnsiTheme="minorHAnsi" w:cstheme="minorHAnsi"/>
          <w:b/>
          <w:kern w:val="0"/>
          <w:sz w:val="18"/>
          <w:szCs w:val="18"/>
        </w:rPr>
        <w:t>Table 1. Study population and baseline characteristics</w:t>
      </w:r>
    </w:p>
    <w:tbl>
      <w:tblPr>
        <w:tblpPr w:leftFromText="180" w:rightFromText="180" w:vertAnchor="page" w:horzAnchor="margin" w:tblpXSpec="center" w:tblpY="1903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560"/>
        <w:gridCol w:w="1559"/>
        <w:gridCol w:w="992"/>
      </w:tblGrid>
      <w:tr w:rsidR="00892D37" w:rsidRPr="00504F7E" w14:paraId="60055AFE" w14:textId="77777777" w:rsidTr="00531121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485127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  </w:t>
            </w:r>
            <w:r w:rsidR="00ED673C" w:rsidRPr="00504F7E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Characteristic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5E3F3B" w14:textId="77777777" w:rsidR="00892D37" w:rsidRPr="004322A2" w:rsidRDefault="00892D37" w:rsidP="00892D37">
            <w:pP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bookmarkStart w:id="1" w:name="_Hlk515613719"/>
            <w:r w:rsidRPr="004322A2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Surfactant</w:t>
            </w:r>
          </w:p>
          <w:bookmarkEnd w:id="1"/>
          <w:p w14:paraId="7FAC69DC" w14:textId="77777777" w:rsidR="00892D37" w:rsidRPr="004322A2" w:rsidRDefault="00892D37" w:rsidP="00892D3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22A2">
              <w:rPr>
                <w:rFonts w:asciiTheme="minorHAnsi" w:hAnsiTheme="minorHAnsi" w:cstheme="minorHAnsi"/>
                <w:b/>
                <w:sz w:val="18"/>
                <w:szCs w:val="18"/>
              </w:rPr>
              <w:t>n=22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661C4E" w14:textId="77777777" w:rsidR="00892D37" w:rsidRPr="00504F7E" w:rsidRDefault="00892D37" w:rsidP="00892D37">
            <w:pP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Control</w:t>
            </w:r>
          </w:p>
          <w:p w14:paraId="2C5887B9" w14:textId="77777777" w:rsidR="00892D37" w:rsidRPr="00504F7E" w:rsidRDefault="00892D37" w:rsidP="00892D37">
            <w:pP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b/>
                <w:sz w:val="18"/>
                <w:szCs w:val="18"/>
              </w:rPr>
              <w:t>n=22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5B7E33" w14:textId="77777777" w:rsidR="00892D37" w:rsidRPr="00504F7E" w:rsidRDefault="00892D37" w:rsidP="00892D37">
            <w:pP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b/>
                <w:i/>
                <w:kern w:val="0"/>
                <w:sz w:val="18"/>
                <w:szCs w:val="18"/>
              </w:rPr>
              <w:t>P</w:t>
            </w:r>
            <w:r w:rsidRPr="00504F7E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 Value </w:t>
            </w:r>
          </w:p>
        </w:tc>
      </w:tr>
      <w:tr w:rsidR="00892D37" w:rsidRPr="00504F7E" w14:paraId="5EF835D9" w14:textId="77777777" w:rsidTr="00531121">
        <w:tc>
          <w:tcPr>
            <w:tcW w:w="3402" w:type="dxa"/>
            <w:tcBorders>
              <w:top w:val="single" w:sz="4" w:space="0" w:color="auto"/>
            </w:tcBorders>
          </w:tcPr>
          <w:p w14:paraId="4880B4C3" w14:textId="24FDC90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22115006"/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Age (months)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CA38BAA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5.5(±1.6)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319EAB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5.3(±1.8)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A102E0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0.698</w:t>
            </w:r>
          </w:p>
        </w:tc>
      </w:tr>
      <w:tr w:rsidR="00892D37" w:rsidRPr="00504F7E" w14:paraId="161BA986" w14:textId="77777777" w:rsidTr="00531121">
        <w:tc>
          <w:tcPr>
            <w:tcW w:w="3402" w:type="dxa"/>
          </w:tcPr>
          <w:p w14:paraId="7336A404" w14:textId="637BF1F2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Weight (kg) </w:t>
            </w:r>
          </w:p>
        </w:tc>
        <w:tc>
          <w:tcPr>
            <w:tcW w:w="1560" w:type="dxa"/>
          </w:tcPr>
          <w:p w14:paraId="123F13A9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6.2(±1.2)</w:t>
            </w:r>
          </w:p>
        </w:tc>
        <w:tc>
          <w:tcPr>
            <w:tcW w:w="1559" w:type="dxa"/>
          </w:tcPr>
          <w:p w14:paraId="18E1E495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6.3(±1.5)</w:t>
            </w:r>
          </w:p>
        </w:tc>
        <w:tc>
          <w:tcPr>
            <w:tcW w:w="992" w:type="dxa"/>
          </w:tcPr>
          <w:p w14:paraId="2D0AE5B9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0.808</w:t>
            </w:r>
          </w:p>
        </w:tc>
      </w:tr>
      <w:tr w:rsidR="00892D37" w:rsidRPr="00504F7E" w14:paraId="67C8BF3B" w14:textId="77777777" w:rsidTr="00531121">
        <w:tc>
          <w:tcPr>
            <w:tcW w:w="3402" w:type="dxa"/>
          </w:tcPr>
          <w:p w14:paraId="3E433FD0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Sex (male/female)</w:t>
            </w:r>
          </w:p>
        </w:tc>
        <w:tc>
          <w:tcPr>
            <w:tcW w:w="1560" w:type="dxa"/>
          </w:tcPr>
          <w:p w14:paraId="34F3E900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13/9</w:t>
            </w:r>
          </w:p>
        </w:tc>
        <w:tc>
          <w:tcPr>
            <w:tcW w:w="1559" w:type="dxa"/>
          </w:tcPr>
          <w:p w14:paraId="0C3E880F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12/10</w:t>
            </w:r>
          </w:p>
        </w:tc>
        <w:tc>
          <w:tcPr>
            <w:tcW w:w="992" w:type="dxa"/>
          </w:tcPr>
          <w:p w14:paraId="55F65FDF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0.585</w:t>
            </w:r>
          </w:p>
        </w:tc>
      </w:tr>
      <w:tr w:rsidR="00892D37" w:rsidRPr="00504F7E" w14:paraId="0F3D0396" w14:textId="77777777" w:rsidTr="00531121">
        <w:tc>
          <w:tcPr>
            <w:tcW w:w="3402" w:type="dxa"/>
          </w:tcPr>
          <w:p w14:paraId="1B5D36BE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RACHS-1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begin"/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instrText xml:space="preserve"> = 2 \* ROMAN </w:instrTex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separate"/>
            </w:r>
            <w:r w:rsidRPr="00504F7E">
              <w:rPr>
                <w:rFonts w:asciiTheme="minorHAnsi" w:hAnsiTheme="minorHAnsi" w:cstheme="minorHAnsi"/>
                <w:noProof/>
                <w:kern w:val="0"/>
                <w:sz w:val="18"/>
                <w:szCs w:val="18"/>
              </w:rPr>
              <w:t>II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end"/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560" w:type="dxa"/>
          </w:tcPr>
          <w:p w14:paraId="6209D79C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7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(31.8)</w:t>
            </w:r>
          </w:p>
        </w:tc>
        <w:tc>
          <w:tcPr>
            <w:tcW w:w="1559" w:type="dxa"/>
          </w:tcPr>
          <w:p w14:paraId="2EA16B8B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7(31.8)</w:t>
            </w:r>
          </w:p>
        </w:tc>
        <w:tc>
          <w:tcPr>
            <w:tcW w:w="992" w:type="dxa"/>
          </w:tcPr>
          <w:p w14:paraId="01A76E3E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D37" w:rsidRPr="00504F7E" w14:paraId="2153BC9B" w14:textId="77777777" w:rsidTr="00531121">
        <w:tc>
          <w:tcPr>
            <w:tcW w:w="3402" w:type="dxa"/>
          </w:tcPr>
          <w:p w14:paraId="32BF5AC6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RACHS-1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begin"/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instrText xml:space="preserve"> = 3 \* ROMAN </w:instrTex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separate"/>
            </w:r>
            <w:r w:rsidRPr="00504F7E">
              <w:rPr>
                <w:rFonts w:asciiTheme="minorHAnsi" w:hAnsiTheme="minorHAnsi" w:cstheme="minorHAnsi"/>
                <w:noProof/>
                <w:kern w:val="0"/>
                <w:sz w:val="18"/>
                <w:szCs w:val="18"/>
              </w:rPr>
              <w:t>III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end"/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560" w:type="dxa"/>
          </w:tcPr>
          <w:p w14:paraId="720A35A1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8(36.3)</w:t>
            </w:r>
          </w:p>
        </w:tc>
        <w:tc>
          <w:tcPr>
            <w:tcW w:w="1559" w:type="dxa"/>
          </w:tcPr>
          <w:p w14:paraId="0CB865ED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8(36.3)</w:t>
            </w:r>
          </w:p>
        </w:tc>
        <w:tc>
          <w:tcPr>
            <w:tcW w:w="992" w:type="dxa"/>
          </w:tcPr>
          <w:p w14:paraId="192AFDB5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D37" w:rsidRPr="00504F7E" w14:paraId="0B35DA29" w14:textId="77777777" w:rsidTr="00531121">
        <w:tc>
          <w:tcPr>
            <w:tcW w:w="3402" w:type="dxa"/>
          </w:tcPr>
          <w:p w14:paraId="24775476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RACHS-1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begin"/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instrText xml:space="preserve"> = 4 \* ROMAN </w:instrTex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separate"/>
            </w:r>
            <w:r w:rsidRPr="00504F7E">
              <w:rPr>
                <w:rFonts w:asciiTheme="minorHAnsi" w:hAnsiTheme="minorHAnsi" w:cstheme="minorHAnsi"/>
                <w:noProof/>
                <w:kern w:val="0"/>
                <w:sz w:val="18"/>
                <w:szCs w:val="18"/>
              </w:rPr>
              <w:t>IV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fldChar w:fldCharType="end"/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560" w:type="dxa"/>
          </w:tcPr>
          <w:p w14:paraId="10EFF7A8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7(31.8)</w:t>
            </w:r>
          </w:p>
        </w:tc>
        <w:tc>
          <w:tcPr>
            <w:tcW w:w="1559" w:type="dxa"/>
          </w:tcPr>
          <w:p w14:paraId="60FC91C4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7(31.8)</w:t>
            </w:r>
          </w:p>
        </w:tc>
        <w:tc>
          <w:tcPr>
            <w:tcW w:w="992" w:type="dxa"/>
          </w:tcPr>
          <w:p w14:paraId="5470ECB6" w14:textId="77777777" w:rsidR="00892D37" w:rsidRPr="00504F7E" w:rsidRDefault="00892D37" w:rsidP="00892D37">
            <w:pPr>
              <w:rPr>
                <w:rFonts w:asciiTheme="minorHAnsi" w:hAnsiTheme="minorHAnsi" w:cstheme="minorHAnsi"/>
                <w:position w:val="6"/>
                <w:sz w:val="18"/>
                <w:szCs w:val="18"/>
              </w:rPr>
            </w:pPr>
          </w:p>
        </w:tc>
      </w:tr>
      <w:tr w:rsidR="00892D37" w:rsidRPr="00504F7E" w14:paraId="37B03D11" w14:textId="77777777" w:rsidTr="00531121">
        <w:tc>
          <w:tcPr>
            <w:tcW w:w="3402" w:type="dxa"/>
          </w:tcPr>
          <w:p w14:paraId="2BFF1AC8" w14:textId="21E82FBC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Total on-pump time (min)</w:t>
            </w:r>
          </w:p>
        </w:tc>
        <w:tc>
          <w:tcPr>
            <w:tcW w:w="1560" w:type="dxa"/>
          </w:tcPr>
          <w:p w14:paraId="74B333DC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146.8(±44.5)</w:t>
            </w:r>
          </w:p>
        </w:tc>
        <w:tc>
          <w:tcPr>
            <w:tcW w:w="1559" w:type="dxa"/>
          </w:tcPr>
          <w:p w14:paraId="19D96A86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138.4(±35.8)</w:t>
            </w:r>
          </w:p>
        </w:tc>
        <w:tc>
          <w:tcPr>
            <w:tcW w:w="992" w:type="dxa"/>
          </w:tcPr>
          <w:p w14:paraId="44D843DD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0.382</w:t>
            </w:r>
          </w:p>
        </w:tc>
      </w:tr>
      <w:tr w:rsidR="00892D37" w:rsidRPr="00504F7E" w14:paraId="252BB92E" w14:textId="77777777" w:rsidTr="00531121">
        <w:tc>
          <w:tcPr>
            <w:tcW w:w="3402" w:type="dxa"/>
          </w:tcPr>
          <w:p w14:paraId="7F238F76" w14:textId="488142B0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Aortic clamping time (min) </w:t>
            </w:r>
          </w:p>
        </w:tc>
        <w:tc>
          <w:tcPr>
            <w:tcW w:w="1560" w:type="dxa"/>
          </w:tcPr>
          <w:p w14:paraId="12439D5A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57.3(±18.1)</w:t>
            </w:r>
          </w:p>
        </w:tc>
        <w:tc>
          <w:tcPr>
            <w:tcW w:w="1559" w:type="dxa"/>
          </w:tcPr>
          <w:p w14:paraId="46F8465C" w14:textId="77777777" w:rsidR="00892D37" w:rsidRPr="00504F7E" w:rsidRDefault="00892D37" w:rsidP="00892D37">
            <w:pPr>
              <w:pStyle w:val="aa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52.3(±15.2)</w:t>
            </w:r>
          </w:p>
        </w:tc>
        <w:tc>
          <w:tcPr>
            <w:tcW w:w="992" w:type="dxa"/>
          </w:tcPr>
          <w:p w14:paraId="3DB007E5" w14:textId="77777777" w:rsidR="00892D37" w:rsidRPr="00504F7E" w:rsidRDefault="00892D37" w:rsidP="00892D37">
            <w:pPr>
              <w:rPr>
                <w:rFonts w:asciiTheme="minorHAnsi" w:hAnsiTheme="minorHAnsi" w:cstheme="minorHAnsi"/>
                <w:highlight w:val="yellow"/>
              </w:rPr>
            </w:pP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0.326</w:t>
            </w:r>
          </w:p>
        </w:tc>
      </w:tr>
      <w:bookmarkEnd w:id="2"/>
      <w:tr w:rsidR="00892D37" w:rsidRPr="00504F7E" w14:paraId="02B8547C" w14:textId="77777777" w:rsidTr="00531121">
        <w:tc>
          <w:tcPr>
            <w:tcW w:w="3402" w:type="dxa"/>
          </w:tcPr>
          <w:p w14:paraId="196BDD26" w14:textId="6B7D7F15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Time of inclusion (days after operation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5A0FC090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3.0(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±1.6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95B3246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2.9(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±1.4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AA478BA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0.826</w:t>
            </w:r>
          </w:p>
        </w:tc>
      </w:tr>
      <w:tr w:rsidR="00892D37" w:rsidRPr="00504F7E" w14:paraId="013E9B17" w14:textId="77777777" w:rsidTr="00531121">
        <w:tc>
          <w:tcPr>
            <w:tcW w:w="3402" w:type="dxa"/>
          </w:tcPr>
          <w:p w14:paraId="748DD583" w14:textId="1940F180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OI </w:t>
            </w:r>
          </w:p>
        </w:tc>
        <w:tc>
          <w:tcPr>
            <w:tcW w:w="1560" w:type="dxa"/>
          </w:tcPr>
          <w:p w14:paraId="0044F2D7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13.9(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3.8)</w:t>
            </w:r>
          </w:p>
        </w:tc>
        <w:tc>
          <w:tcPr>
            <w:tcW w:w="1559" w:type="dxa"/>
          </w:tcPr>
          <w:p w14:paraId="7024CA0A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13.2(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3.2)</w:t>
            </w:r>
          </w:p>
        </w:tc>
        <w:tc>
          <w:tcPr>
            <w:tcW w:w="992" w:type="dxa"/>
          </w:tcPr>
          <w:p w14:paraId="4E67DAB8" w14:textId="77777777" w:rsidR="00892D37" w:rsidRPr="00504F7E" w:rsidRDefault="00892D37" w:rsidP="00892D3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0.512</w:t>
            </w:r>
          </w:p>
        </w:tc>
      </w:tr>
      <w:tr w:rsidR="00892D37" w:rsidRPr="00504F7E" w14:paraId="1FB81EC8" w14:textId="77777777" w:rsidTr="00531121">
        <w:tc>
          <w:tcPr>
            <w:tcW w:w="3402" w:type="dxa"/>
          </w:tcPr>
          <w:p w14:paraId="59D07774" w14:textId="04039A3E" w:rsidR="00892D37" w:rsidRPr="00504F7E" w:rsidRDefault="00E164CB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VI </w:t>
            </w:r>
          </w:p>
        </w:tc>
        <w:tc>
          <w:tcPr>
            <w:tcW w:w="1560" w:type="dxa"/>
          </w:tcPr>
          <w:p w14:paraId="2D837C87" w14:textId="6FFC0359" w:rsidR="00892D37" w:rsidRPr="00504F7E" w:rsidRDefault="00E164CB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42.4(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±7.6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84D0EC0" w14:textId="1A43694D" w:rsidR="00892D37" w:rsidRPr="00504F7E" w:rsidRDefault="00476382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40.6(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±8.4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F3BAF12" w14:textId="7FCEFD1D" w:rsidR="00892D37" w:rsidRPr="00504F7E" w:rsidRDefault="00476382" w:rsidP="00892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0.460</w:t>
            </w:r>
          </w:p>
        </w:tc>
      </w:tr>
      <w:tr w:rsidR="00E164CB" w:rsidRPr="00504F7E" w14:paraId="68BE6AF6" w14:textId="77777777" w:rsidTr="00531121">
        <w:tc>
          <w:tcPr>
            <w:tcW w:w="3402" w:type="dxa"/>
          </w:tcPr>
          <w:p w14:paraId="12274344" w14:textId="5C06980A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PaO</w:t>
            </w:r>
            <w:r w:rsidRPr="00504F7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/FiO</w:t>
            </w:r>
            <w:r w:rsidRPr="00504F7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074C321E" w14:textId="0345A15E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88.5(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±15.4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12B5509" w14:textId="214C4175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90.3(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±17.5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669ED39" w14:textId="0577E2BA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0.719</w:t>
            </w:r>
          </w:p>
        </w:tc>
      </w:tr>
      <w:tr w:rsidR="00E164CB" w:rsidRPr="00504F7E" w14:paraId="2169B79D" w14:textId="77777777" w:rsidTr="00531121">
        <w:tc>
          <w:tcPr>
            <w:tcW w:w="3402" w:type="dxa"/>
          </w:tcPr>
          <w:p w14:paraId="46D495EB" w14:textId="070EC0C9" w:rsidR="00E164CB" w:rsidRPr="00504F7E" w:rsidRDefault="00041229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PaCO</w:t>
            </w:r>
            <w:r w:rsidRPr="00504F7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648820D3" w14:textId="09068029" w:rsidR="00E164CB" w:rsidRPr="00504F7E" w:rsidRDefault="00041229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B173E" w:rsidRPr="00504F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.0(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±5.8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560314B" w14:textId="4032B678" w:rsidR="00E164CB" w:rsidRPr="00504F7E" w:rsidRDefault="00041229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B173E" w:rsidRPr="00504F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.8(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±7.5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64FE0A3" w14:textId="5E90A62D" w:rsidR="00E164CB" w:rsidRPr="00504F7E" w:rsidRDefault="009B173E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0.173</w:t>
            </w:r>
          </w:p>
        </w:tc>
      </w:tr>
      <w:tr w:rsidR="00E164CB" w:rsidRPr="00504F7E" w14:paraId="11DE9073" w14:textId="77777777" w:rsidTr="00531121">
        <w:tc>
          <w:tcPr>
            <w:tcW w:w="3402" w:type="dxa"/>
          </w:tcPr>
          <w:p w14:paraId="75819EF1" w14:textId="41FC4C7A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SOFA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score</w:t>
            </w:r>
          </w:p>
        </w:tc>
        <w:tc>
          <w:tcPr>
            <w:tcW w:w="1560" w:type="dxa"/>
          </w:tcPr>
          <w:p w14:paraId="08BB7DEA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12.5(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±3.1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BDA1EF3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13.2(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±2.8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9E218D0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0.436</w:t>
            </w:r>
          </w:p>
        </w:tc>
      </w:tr>
      <w:tr w:rsidR="00E164CB" w:rsidRPr="00504F7E" w14:paraId="2EFE217F" w14:textId="77777777" w:rsidTr="00531121">
        <w:tc>
          <w:tcPr>
            <w:tcW w:w="3402" w:type="dxa"/>
          </w:tcPr>
          <w:p w14:paraId="225837B0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Use of neuromuscular blockers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(%)</w:t>
            </w:r>
          </w:p>
        </w:tc>
        <w:tc>
          <w:tcPr>
            <w:tcW w:w="1560" w:type="dxa"/>
          </w:tcPr>
          <w:p w14:paraId="2D5D1F59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12(54.5)</w:t>
            </w:r>
          </w:p>
        </w:tc>
        <w:tc>
          <w:tcPr>
            <w:tcW w:w="1559" w:type="dxa"/>
          </w:tcPr>
          <w:p w14:paraId="68886CF3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14(63.6)</w:t>
            </w:r>
          </w:p>
        </w:tc>
        <w:tc>
          <w:tcPr>
            <w:tcW w:w="992" w:type="dxa"/>
          </w:tcPr>
          <w:p w14:paraId="54C89B64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0.106</w:t>
            </w:r>
          </w:p>
        </w:tc>
      </w:tr>
      <w:tr w:rsidR="00E164CB" w:rsidRPr="00504F7E" w14:paraId="2DDC512C" w14:textId="77777777" w:rsidTr="00531121">
        <w:tc>
          <w:tcPr>
            <w:tcW w:w="3402" w:type="dxa"/>
          </w:tcPr>
          <w:p w14:paraId="4535D1E0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Vasopressor use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(%)</w:t>
            </w:r>
          </w:p>
        </w:tc>
        <w:tc>
          <w:tcPr>
            <w:tcW w:w="1560" w:type="dxa"/>
          </w:tcPr>
          <w:p w14:paraId="3CC165B4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22(100)</w:t>
            </w:r>
          </w:p>
        </w:tc>
        <w:tc>
          <w:tcPr>
            <w:tcW w:w="1559" w:type="dxa"/>
          </w:tcPr>
          <w:p w14:paraId="6267705F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22(100)</w:t>
            </w:r>
          </w:p>
        </w:tc>
        <w:tc>
          <w:tcPr>
            <w:tcW w:w="992" w:type="dxa"/>
          </w:tcPr>
          <w:p w14:paraId="354EDF61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4CB" w:rsidRPr="00504F7E" w14:paraId="1811EE47" w14:textId="77777777" w:rsidTr="00531121">
        <w:tc>
          <w:tcPr>
            <w:tcW w:w="3402" w:type="dxa"/>
          </w:tcPr>
          <w:p w14:paraId="7822E304" w14:textId="5AF9F36C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Body temperature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(</w:t>
            </w:r>
            <w:r w:rsidRPr="00504F7E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6D6C0F14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36.5(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±0.4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58B7191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36.4(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±0.5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190B8E5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0.468</w:t>
            </w:r>
          </w:p>
        </w:tc>
      </w:tr>
      <w:tr w:rsidR="00E164CB" w:rsidRPr="00504F7E" w14:paraId="247EB6A0" w14:textId="77777777" w:rsidTr="00531121">
        <w:tc>
          <w:tcPr>
            <w:tcW w:w="3402" w:type="dxa"/>
          </w:tcPr>
          <w:p w14:paraId="02EEDF68" w14:textId="7F00186B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Mean arterial pressure </w:t>
            </w:r>
            <w:r w:rsidR="004322A2">
              <w:rPr>
                <w:rFonts w:asciiTheme="minorHAnsi" w:hAnsiTheme="minorHAnsi" w:cstheme="minorHAnsi" w:hint="eastAsia"/>
                <w:sz w:val="18"/>
                <w:szCs w:val="18"/>
              </w:rPr>
              <w:t>(</w:t>
            </w:r>
            <w:r w:rsidR="004322A2">
              <w:rPr>
                <w:rFonts w:asciiTheme="minorHAnsi" w:hAnsiTheme="minorHAnsi" w:cstheme="minorHAnsi"/>
                <w:sz w:val="18"/>
                <w:szCs w:val="18"/>
              </w:rPr>
              <w:t>mmHg)</w:t>
            </w:r>
          </w:p>
        </w:tc>
        <w:tc>
          <w:tcPr>
            <w:tcW w:w="1560" w:type="dxa"/>
          </w:tcPr>
          <w:p w14:paraId="20FD4272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44.6(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±18.4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EEAC298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47.2(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±15.6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F380E04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0.616</w:t>
            </w:r>
          </w:p>
        </w:tc>
      </w:tr>
      <w:tr w:rsidR="00E164CB" w:rsidRPr="00504F7E" w14:paraId="08FD21B6" w14:textId="77777777" w:rsidTr="00531121">
        <w:tc>
          <w:tcPr>
            <w:tcW w:w="3402" w:type="dxa"/>
          </w:tcPr>
          <w:p w14:paraId="2C30E5AD" w14:textId="740E060A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White cell count (10</w:t>
            </w:r>
            <w:r w:rsidRPr="00504F7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/L)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6AE7F79C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13.4(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4.2)</w:t>
            </w:r>
          </w:p>
        </w:tc>
        <w:tc>
          <w:tcPr>
            <w:tcW w:w="1559" w:type="dxa"/>
          </w:tcPr>
          <w:p w14:paraId="60130CBD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12.1(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3.8)</w:t>
            </w:r>
          </w:p>
        </w:tc>
        <w:tc>
          <w:tcPr>
            <w:tcW w:w="992" w:type="dxa"/>
          </w:tcPr>
          <w:p w14:paraId="55DC8C3F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0.288</w:t>
            </w:r>
          </w:p>
        </w:tc>
      </w:tr>
      <w:tr w:rsidR="00E164CB" w:rsidRPr="00504F7E" w14:paraId="0E619820" w14:textId="77777777" w:rsidTr="00531121">
        <w:tc>
          <w:tcPr>
            <w:tcW w:w="3402" w:type="dxa"/>
          </w:tcPr>
          <w:p w14:paraId="7202E7E7" w14:textId="590AA89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CRP (mg/L)</w:t>
            </w:r>
          </w:p>
        </w:tc>
        <w:tc>
          <w:tcPr>
            <w:tcW w:w="1560" w:type="dxa"/>
          </w:tcPr>
          <w:p w14:paraId="7487903C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58.6(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±20.7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FB54FCD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49.2(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±16.1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9C324A5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0.100</w:t>
            </w:r>
          </w:p>
        </w:tc>
      </w:tr>
      <w:tr w:rsidR="00E164CB" w:rsidRPr="00504F7E" w14:paraId="1B6E89B8" w14:textId="77777777" w:rsidTr="00531121">
        <w:tc>
          <w:tcPr>
            <w:tcW w:w="3402" w:type="dxa"/>
          </w:tcPr>
          <w:p w14:paraId="5115B05B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Latate(mmol/L)</w:t>
            </w:r>
          </w:p>
        </w:tc>
        <w:tc>
          <w:tcPr>
            <w:tcW w:w="1560" w:type="dxa"/>
          </w:tcPr>
          <w:p w14:paraId="481B7DC2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1.1(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±0.4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1B44820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0.8(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±0.3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C3FECDC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0.013</w:t>
            </w:r>
          </w:p>
        </w:tc>
      </w:tr>
      <w:tr w:rsidR="00E164CB" w:rsidRPr="00504F7E" w14:paraId="790EB379" w14:textId="77777777" w:rsidTr="00531121">
        <w:tc>
          <w:tcPr>
            <w:tcW w:w="3402" w:type="dxa"/>
          </w:tcPr>
          <w:p w14:paraId="7AA60A7E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Creatinine (umol/L)</w:t>
            </w:r>
          </w:p>
        </w:tc>
        <w:tc>
          <w:tcPr>
            <w:tcW w:w="1560" w:type="dxa"/>
          </w:tcPr>
          <w:p w14:paraId="4EED7BE2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64.8(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±32.2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7B66D8A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72.1(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±20.5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C94F1D7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0.375</w:t>
            </w:r>
          </w:p>
        </w:tc>
      </w:tr>
      <w:tr w:rsidR="00E164CB" w:rsidRPr="00504F7E" w14:paraId="2E7B970E" w14:textId="77777777" w:rsidTr="00531121">
        <w:tc>
          <w:tcPr>
            <w:tcW w:w="3402" w:type="dxa"/>
          </w:tcPr>
          <w:p w14:paraId="4408183A" w14:textId="32DA93A8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42503674"/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Clinical pneumonia+ CPB injury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(%)</w:t>
            </w:r>
            <w:bookmarkEnd w:id="3"/>
          </w:p>
        </w:tc>
        <w:tc>
          <w:tcPr>
            <w:tcW w:w="1560" w:type="dxa"/>
          </w:tcPr>
          <w:p w14:paraId="059638DF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10(45.5)</w:t>
            </w:r>
          </w:p>
        </w:tc>
        <w:tc>
          <w:tcPr>
            <w:tcW w:w="1559" w:type="dxa"/>
          </w:tcPr>
          <w:p w14:paraId="6F1087A5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12(54.5)</w:t>
            </w:r>
          </w:p>
        </w:tc>
        <w:tc>
          <w:tcPr>
            <w:tcW w:w="992" w:type="dxa"/>
          </w:tcPr>
          <w:p w14:paraId="6830AD77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0.818</w:t>
            </w:r>
          </w:p>
        </w:tc>
      </w:tr>
      <w:tr w:rsidR="00E164CB" w:rsidRPr="00504F7E" w14:paraId="3BC66AF5" w14:textId="77777777" w:rsidTr="00531121">
        <w:tc>
          <w:tcPr>
            <w:tcW w:w="3402" w:type="dxa"/>
          </w:tcPr>
          <w:p w14:paraId="565ED258" w14:textId="77777777" w:rsidR="00E164CB" w:rsidRPr="00504F7E" w:rsidRDefault="00E164CB" w:rsidP="00504F7E">
            <w:pPr>
              <w:ind w:firstLineChars="150" w:firstLine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Proved pneumonia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(%)</w:t>
            </w:r>
          </w:p>
        </w:tc>
        <w:tc>
          <w:tcPr>
            <w:tcW w:w="1560" w:type="dxa"/>
          </w:tcPr>
          <w:p w14:paraId="0EB86725" w14:textId="77777777" w:rsidR="00E164CB" w:rsidRPr="00504F7E" w:rsidRDefault="00E164CB" w:rsidP="00504F7E">
            <w:pPr>
              <w:ind w:firstLineChars="100"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7(31.8)</w:t>
            </w:r>
          </w:p>
        </w:tc>
        <w:tc>
          <w:tcPr>
            <w:tcW w:w="1559" w:type="dxa"/>
          </w:tcPr>
          <w:p w14:paraId="53599C81" w14:textId="77777777" w:rsidR="00E164CB" w:rsidRPr="00504F7E" w:rsidRDefault="00E164CB" w:rsidP="00504F7E">
            <w:pPr>
              <w:ind w:firstLineChars="100"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9(40.9)</w:t>
            </w:r>
          </w:p>
        </w:tc>
        <w:tc>
          <w:tcPr>
            <w:tcW w:w="992" w:type="dxa"/>
          </w:tcPr>
          <w:p w14:paraId="2FD5E532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0.358</w:t>
            </w:r>
          </w:p>
        </w:tc>
      </w:tr>
      <w:tr w:rsidR="00E164CB" w:rsidRPr="00504F7E" w14:paraId="7844B972" w14:textId="77777777" w:rsidTr="00531121">
        <w:tc>
          <w:tcPr>
            <w:tcW w:w="3402" w:type="dxa"/>
          </w:tcPr>
          <w:p w14:paraId="460210E5" w14:textId="77777777" w:rsidR="00E164CB" w:rsidRPr="00504F7E" w:rsidRDefault="00E164CB" w:rsidP="00504F7E">
            <w:pPr>
              <w:ind w:firstLineChars="250" w:firstLine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Viral, non-RSV </w:t>
            </w:r>
            <w:r w:rsidRPr="00504F7E">
              <w:rPr>
                <w:rFonts w:asciiTheme="minorHAnsi" w:hAnsiTheme="minorHAnsi" w:cstheme="minorHAnsi"/>
                <w:kern w:val="0"/>
                <w:sz w:val="18"/>
                <w:szCs w:val="18"/>
              </w:rPr>
              <w:t>(%)</w:t>
            </w: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584EFD80" w14:textId="77777777" w:rsidR="00E164CB" w:rsidRPr="00504F7E" w:rsidRDefault="00E164CB" w:rsidP="00504F7E">
            <w:pPr>
              <w:ind w:firstLineChars="200"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2(9)</w:t>
            </w:r>
          </w:p>
        </w:tc>
        <w:tc>
          <w:tcPr>
            <w:tcW w:w="1559" w:type="dxa"/>
          </w:tcPr>
          <w:p w14:paraId="69600F4F" w14:textId="77777777" w:rsidR="00E164CB" w:rsidRPr="00504F7E" w:rsidRDefault="00E164CB" w:rsidP="00504F7E">
            <w:pPr>
              <w:ind w:firstLineChars="200"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3(13.6)</w:t>
            </w:r>
          </w:p>
        </w:tc>
        <w:tc>
          <w:tcPr>
            <w:tcW w:w="992" w:type="dxa"/>
          </w:tcPr>
          <w:p w14:paraId="2538348D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0.000</w:t>
            </w:r>
          </w:p>
        </w:tc>
      </w:tr>
      <w:tr w:rsidR="00E164CB" w:rsidRPr="00504F7E" w14:paraId="6B8D6DAC" w14:textId="77777777" w:rsidTr="00531121">
        <w:tc>
          <w:tcPr>
            <w:tcW w:w="3402" w:type="dxa"/>
          </w:tcPr>
          <w:p w14:paraId="7F8B3B67" w14:textId="77777777" w:rsidR="00E164CB" w:rsidRPr="00504F7E" w:rsidRDefault="00E164CB" w:rsidP="00504F7E">
            <w:pPr>
              <w:ind w:firstLineChars="250" w:firstLine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RSV (%)</w:t>
            </w:r>
          </w:p>
        </w:tc>
        <w:tc>
          <w:tcPr>
            <w:tcW w:w="1560" w:type="dxa"/>
          </w:tcPr>
          <w:p w14:paraId="1B72DB53" w14:textId="77777777" w:rsidR="00E164CB" w:rsidRPr="00504F7E" w:rsidRDefault="00E164CB" w:rsidP="00504F7E">
            <w:pPr>
              <w:ind w:firstLineChars="200"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1(4.5)</w:t>
            </w:r>
          </w:p>
        </w:tc>
        <w:tc>
          <w:tcPr>
            <w:tcW w:w="1559" w:type="dxa"/>
          </w:tcPr>
          <w:p w14:paraId="2054D133" w14:textId="77777777" w:rsidR="00E164CB" w:rsidRPr="00504F7E" w:rsidRDefault="00E164CB" w:rsidP="00504F7E">
            <w:pPr>
              <w:ind w:firstLineChars="200"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2(9)</w:t>
            </w:r>
          </w:p>
        </w:tc>
        <w:tc>
          <w:tcPr>
            <w:tcW w:w="992" w:type="dxa"/>
          </w:tcPr>
          <w:p w14:paraId="70EA6764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0.000</w:t>
            </w:r>
          </w:p>
        </w:tc>
      </w:tr>
      <w:tr w:rsidR="00E164CB" w:rsidRPr="00504F7E" w14:paraId="686B43CF" w14:textId="77777777" w:rsidTr="00531121">
        <w:tc>
          <w:tcPr>
            <w:tcW w:w="3402" w:type="dxa"/>
          </w:tcPr>
          <w:p w14:paraId="2BB5538D" w14:textId="77777777" w:rsidR="00E164CB" w:rsidRPr="00504F7E" w:rsidRDefault="00E164CB" w:rsidP="00504F7E">
            <w:pPr>
              <w:ind w:firstLineChars="250" w:firstLine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Bacterial (%)</w:t>
            </w:r>
          </w:p>
        </w:tc>
        <w:tc>
          <w:tcPr>
            <w:tcW w:w="1560" w:type="dxa"/>
          </w:tcPr>
          <w:p w14:paraId="665309A2" w14:textId="77777777" w:rsidR="00E164CB" w:rsidRPr="00504F7E" w:rsidRDefault="00E164CB" w:rsidP="00504F7E">
            <w:pPr>
              <w:ind w:firstLineChars="200"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3(13.6)</w:t>
            </w:r>
          </w:p>
        </w:tc>
        <w:tc>
          <w:tcPr>
            <w:tcW w:w="1559" w:type="dxa"/>
          </w:tcPr>
          <w:p w14:paraId="1AA57BA6" w14:textId="77777777" w:rsidR="00E164CB" w:rsidRPr="00504F7E" w:rsidRDefault="00E164CB" w:rsidP="00504F7E">
            <w:pPr>
              <w:ind w:firstLineChars="200"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4(18)</w:t>
            </w:r>
          </w:p>
        </w:tc>
        <w:tc>
          <w:tcPr>
            <w:tcW w:w="992" w:type="dxa"/>
          </w:tcPr>
          <w:p w14:paraId="59854314" w14:textId="77777777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0.003</w:t>
            </w:r>
          </w:p>
        </w:tc>
      </w:tr>
      <w:tr w:rsidR="00E164CB" w:rsidRPr="00504F7E" w14:paraId="57C6B9B4" w14:textId="77777777" w:rsidTr="00531121">
        <w:tc>
          <w:tcPr>
            <w:tcW w:w="3402" w:type="dxa"/>
          </w:tcPr>
          <w:p w14:paraId="2863D4FC" w14:textId="227BC30F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41986194"/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CPB</w:t>
            </w:r>
            <w:bookmarkEnd w:id="4"/>
            <w:r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 injury</w:t>
            </w:r>
            <w:r w:rsidR="003E47D4" w:rsidRPr="00504F7E">
              <w:rPr>
                <w:rFonts w:asciiTheme="minorHAnsi" w:hAnsiTheme="minorHAnsi" w:cstheme="minorHAnsi"/>
                <w:sz w:val="18"/>
                <w:szCs w:val="18"/>
              </w:rPr>
              <w:t xml:space="preserve"> (%)</w:t>
            </w:r>
          </w:p>
        </w:tc>
        <w:tc>
          <w:tcPr>
            <w:tcW w:w="1560" w:type="dxa"/>
          </w:tcPr>
          <w:p w14:paraId="18EE9B2B" w14:textId="1DCE01DF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12(54.5)</w:t>
            </w:r>
          </w:p>
        </w:tc>
        <w:tc>
          <w:tcPr>
            <w:tcW w:w="1559" w:type="dxa"/>
          </w:tcPr>
          <w:p w14:paraId="14C38F60" w14:textId="3737A640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10(45.5)</w:t>
            </w:r>
          </w:p>
        </w:tc>
        <w:tc>
          <w:tcPr>
            <w:tcW w:w="992" w:type="dxa"/>
          </w:tcPr>
          <w:p w14:paraId="2D6005AE" w14:textId="48335A1B" w:rsidR="00E164CB" w:rsidRPr="00504F7E" w:rsidRDefault="00E164CB" w:rsidP="00E16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F7E">
              <w:rPr>
                <w:rFonts w:asciiTheme="minorHAnsi" w:hAnsiTheme="minorHAnsi" w:cstheme="minorHAnsi"/>
                <w:sz w:val="18"/>
                <w:szCs w:val="18"/>
              </w:rPr>
              <w:t>0.818</w:t>
            </w:r>
          </w:p>
        </w:tc>
      </w:tr>
    </w:tbl>
    <w:p w14:paraId="29FD0A52" w14:textId="73D7AA38" w:rsidR="005D16BD" w:rsidRPr="00504F7E" w:rsidRDefault="00FF5716" w:rsidP="005D16BD">
      <w:pPr>
        <w:rPr>
          <w:rFonts w:asciiTheme="minorHAnsi" w:hAnsiTheme="minorHAnsi" w:cstheme="minorHAnsi"/>
          <w:position w:val="6"/>
          <w:sz w:val="18"/>
          <w:szCs w:val="18"/>
        </w:rPr>
      </w:pPr>
      <w:r w:rsidRPr="00504F7E">
        <w:rPr>
          <w:rFonts w:asciiTheme="minorHAnsi" w:hAnsiTheme="minorHAnsi" w:cstheme="minorHAnsi"/>
          <w:position w:val="6"/>
          <w:sz w:val="18"/>
          <w:szCs w:val="18"/>
        </w:rPr>
        <w:t>Surfactant</w:t>
      </w:r>
      <w:r w:rsidR="00EF36AD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: patients </w:t>
      </w:r>
      <w:r w:rsidR="0008070D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who had ARDS after cardiac surgery </w:t>
      </w:r>
      <w:r w:rsidR="00EF36AD" w:rsidRPr="00504F7E">
        <w:rPr>
          <w:rFonts w:asciiTheme="minorHAnsi" w:hAnsiTheme="minorHAnsi" w:cstheme="minorHAnsi"/>
          <w:position w:val="6"/>
          <w:sz w:val="18"/>
          <w:szCs w:val="18"/>
        </w:rPr>
        <w:t>receiv</w:t>
      </w:r>
      <w:r w:rsidR="0008070D" w:rsidRPr="00504F7E">
        <w:rPr>
          <w:rFonts w:asciiTheme="minorHAnsi" w:hAnsiTheme="minorHAnsi" w:cstheme="minorHAnsi"/>
          <w:position w:val="6"/>
          <w:sz w:val="18"/>
          <w:szCs w:val="18"/>
        </w:rPr>
        <w:t>ed</w:t>
      </w:r>
      <w:r w:rsidR="00EF36AD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 </w:t>
      </w:r>
      <w:r w:rsidR="0008070D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standard treatment plus </w:t>
      </w:r>
      <w:r w:rsidR="00EF36AD" w:rsidRPr="00504F7E">
        <w:rPr>
          <w:rFonts w:asciiTheme="minorHAnsi" w:hAnsiTheme="minorHAnsi" w:cstheme="minorHAnsi"/>
          <w:position w:val="6"/>
          <w:sz w:val="18"/>
          <w:szCs w:val="18"/>
        </w:rPr>
        <w:t>exogenous surfactant</w:t>
      </w:r>
      <w:r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. </w:t>
      </w:r>
      <w:bookmarkEnd w:id="0"/>
      <w:r w:rsidR="0072021F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Abbreviations: </w:t>
      </w:r>
      <w:r w:rsidR="00AF2CCC" w:rsidRPr="00504F7E">
        <w:rPr>
          <w:rFonts w:asciiTheme="minorHAnsi" w:hAnsiTheme="minorHAnsi" w:cstheme="minorHAnsi"/>
          <w:position w:val="6"/>
          <w:sz w:val="18"/>
          <w:szCs w:val="18"/>
        </w:rPr>
        <w:t>RACHS-1, risk adjustment congenital heart surgery</w:t>
      </w:r>
      <w:r w:rsidR="00027690" w:rsidRPr="00504F7E">
        <w:rPr>
          <w:rFonts w:asciiTheme="minorHAnsi" w:hAnsiTheme="minorHAnsi" w:cstheme="minorHAnsi"/>
          <w:position w:val="6"/>
          <w:sz w:val="18"/>
          <w:szCs w:val="18"/>
        </w:rPr>
        <w:t>-1</w:t>
      </w:r>
      <w:r w:rsidR="0072021F" w:rsidRPr="00504F7E">
        <w:rPr>
          <w:rFonts w:asciiTheme="minorHAnsi" w:hAnsiTheme="minorHAnsi" w:cstheme="minorHAnsi"/>
          <w:position w:val="6"/>
          <w:sz w:val="18"/>
          <w:szCs w:val="18"/>
        </w:rPr>
        <w:t>.</w:t>
      </w:r>
      <w:r w:rsidR="001D74C5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 </w:t>
      </w:r>
      <w:r w:rsidR="0031117B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CPB, cardiopulmonary bypass. 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</w:rPr>
        <w:t>VI, ventilation index was calculated via PaCO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  <w:vertAlign w:val="subscript"/>
        </w:rPr>
        <w:t>2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 * peak inspiratory pressure * respiratory rate/1000. OI, </w:t>
      </w:r>
      <w:r w:rsidR="006D7779">
        <w:rPr>
          <w:rFonts w:asciiTheme="minorHAnsi" w:hAnsiTheme="minorHAnsi" w:cstheme="minorHAnsi"/>
          <w:position w:val="6"/>
          <w:sz w:val="18"/>
          <w:szCs w:val="18"/>
        </w:rPr>
        <w:t>o</w:t>
      </w:r>
      <w:r w:rsidR="006D7779" w:rsidRPr="006D7779">
        <w:rPr>
          <w:rFonts w:asciiTheme="minorHAnsi" w:hAnsiTheme="minorHAnsi" w:cstheme="minorHAnsi"/>
          <w:position w:val="6"/>
          <w:sz w:val="18"/>
          <w:szCs w:val="18"/>
        </w:rPr>
        <w:t>xygenation index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</w:rPr>
        <w:t xml:space="preserve"> was calculated via mean airway pressure * FiO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  <w:vertAlign w:val="subscript"/>
        </w:rPr>
        <w:t>2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</w:rPr>
        <w:t>*100/PaO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  <w:vertAlign w:val="subscript"/>
        </w:rPr>
        <w:t>2</w:t>
      </w:r>
      <w:r w:rsidR="00E164CB" w:rsidRPr="00504F7E">
        <w:rPr>
          <w:rFonts w:asciiTheme="minorHAnsi" w:hAnsiTheme="minorHAnsi" w:cstheme="minorHAnsi"/>
          <w:position w:val="6"/>
          <w:sz w:val="18"/>
          <w:szCs w:val="18"/>
        </w:rPr>
        <w:t>.</w:t>
      </w:r>
      <w:r w:rsidR="00504F7E">
        <w:rPr>
          <w:rFonts w:asciiTheme="minorHAnsi" w:hAnsiTheme="minorHAnsi" w:cstheme="minorHAnsi"/>
          <w:position w:val="6"/>
          <w:sz w:val="18"/>
          <w:szCs w:val="18"/>
        </w:rPr>
        <w:t xml:space="preserve"> </w:t>
      </w:r>
      <w:r w:rsidR="005D16BD" w:rsidRPr="00504F7E">
        <w:rPr>
          <w:rFonts w:asciiTheme="minorHAnsi" w:hAnsiTheme="minorHAnsi" w:cstheme="minorHAnsi"/>
          <w:position w:val="6"/>
          <w:sz w:val="18"/>
          <w:szCs w:val="18"/>
        </w:rPr>
        <w:t>The data are presented as number (%), mean ± standard deviation.</w:t>
      </w:r>
    </w:p>
    <w:p w14:paraId="6B81A974" w14:textId="77777777" w:rsidR="00EF36AD" w:rsidRDefault="00EF36AD" w:rsidP="001E35C7">
      <w:pPr>
        <w:rPr>
          <w:rFonts w:ascii="AdvTTc9c3bd71" w:hAnsi="AdvTTc9c3bd71" w:cs="AdvTTc9c3bd71"/>
          <w:kern w:val="0"/>
          <w:sz w:val="24"/>
          <w:szCs w:val="24"/>
        </w:rPr>
      </w:pPr>
    </w:p>
    <w:sectPr w:rsidR="00EF36AD" w:rsidSect="00DC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F8AE" w14:textId="77777777" w:rsidR="00C84F4C" w:rsidRDefault="00C84F4C" w:rsidP="00BB051F">
      <w:r>
        <w:separator/>
      </w:r>
    </w:p>
  </w:endnote>
  <w:endnote w:type="continuationSeparator" w:id="0">
    <w:p w14:paraId="4CB85302" w14:textId="77777777" w:rsidR="00C84F4C" w:rsidRDefault="00C84F4C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c9c3bd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AB10" w14:textId="77777777" w:rsidR="00C84F4C" w:rsidRDefault="00C84F4C" w:rsidP="00BB051F">
      <w:r>
        <w:separator/>
      </w:r>
    </w:p>
  </w:footnote>
  <w:footnote w:type="continuationSeparator" w:id="0">
    <w:p w14:paraId="7C64F82F" w14:textId="77777777" w:rsidR="00C84F4C" w:rsidRDefault="00C84F4C" w:rsidP="00BB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C7"/>
    <w:rsid w:val="00027690"/>
    <w:rsid w:val="00041229"/>
    <w:rsid w:val="00044DC9"/>
    <w:rsid w:val="0007653D"/>
    <w:rsid w:val="0008070D"/>
    <w:rsid w:val="00097101"/>
    <w:rsid w:val="000F3275"/>
    <w:rsid w:val="000F540E"/>
    <w:rsid w:val="00106FF5"/>
    <w:rsid w:val="00134B42"/>
    <w:rsid w:val="0013766B"/>
    <w:rsid w:val="00142A07"/>
    <w:rsid w:val="00161F6C"/>
    <w:rsid w:val="0017452E"/>
    <w:rsid w:val="001A140C"/>
    <w:rsid w:val="001A49C6"/>
    <w:rsid w:val="001A5D85"/>
    <w:rsid w:val="001B626F"/>
    <w:rsid w:val="001D74C5"/>
    <w:rsid w:val="001E35C7"/>
    <w:rsid w:val="001E7B3D"/>
    <w:rsid w:val="0021068E"/>
    <w:rsid w:val="00214636"/>
    <w:rsid w:val="002312A0"/>
    <w:rsid w:val="00232809"/>
    <w:rsid w:val="00247E02"/>
    <w:rsid w:val="00272D55"/>
    <w:rsid w:val="00276F74"/>
    <w:rsid w:val="00280A78"/>
    <w:rsid w:val="00290217"/>
    <w:rsid w:val="002B652A"/>
    <w:rsid w:val="002C379E"/>
    <w:rsid w:val="002D2E25"/>
    <w:rsid w:val="002E4E1F"/>
    <w:rsid w:val="002F2ED3"/>
    <w:rsid w:val="002F4ABE"/>
    <w:rsid w:val="00305720"/>
    <w:rsid w:val="0031117B"/>
    <w:rsid w:val="00331EA4"/>
    <w:rsid w:val="00364559"/>
    <w:rsid w:val="00383693"/>
    <w:rsid w:val="00384E97"/>
    <w:rsid w:val="003967DE"/>
    <w:rsid w:val="00396A00"/>
    <w:rsid w:val="003A26B5"/>
    <w:rsid w:val="003B3300"/>
    <w:rsid w:val="003B6917"/>
    <w:rsid w:val="003C5353"/>
    <w:rsid w:val="003E47D4"/>
    <w:rsid w:val="003E67EB"/>
    <w:rsid w:val="003F3B0D"/>
    <w:rsid w:val="003F589C"/>
    <w:rsid w:val="003F702A"/>
    <w:rsid w:val="00404F3A"/>
    <w:rsid w:val="004167FB"/>
    <w:rsid w:val="004322A2"/>
    <w:rsid w:val="004353DF"/>
    <w:rsid w:val="00443AD0"/>
    <w:rsid w:val="004551E6"/>
    <w:rsid w:val="004713F6"/>
    <w:rsid w:val="004747DF"/>
    <w:rsid w:val="00474D83"/>
    <w:rsid w:val="00476382"/>
    <w:rsid w:val="00486067"/>
    <w:rsid w:val="00490AD0"/>
    <w:rsid w:val="004918E9"/>
    <w:rsid w:val="004931E6"/>
    <w:rsid w:val="00496B52"/>
    <w:rsid w:val="004A4BAA"/>
    <w:rsid w:val="004D6056"/>
    <w:rsid w:val="004F5BA9"/>
    <w:rsid w:val="00504F7E"/>
    <w:rsid w:val="00513BA0"/>
    <w:rsid w:val="00515679"/>
    <w:rsid w:val="00515A16"/>
    <w:rsid w:val="00527484"/>
    <w:rsid w:val="00530945"/>
    <w:rsid w:val="00531121"/>
    <w:rsid w:val="00542323"/>
    <w:rsid w:val="00545497"/>
    <w:rsid w:val="00551524"/>
    <w:rsid w:val="005538F8"/>
    <w:rsid w:val="00571923"/>
    <w:rsid w:val="00580805"/>
    <w:rsid w:val="00583540"/>
    <w:rsid w:val="0058413C"/>
    <w:rsid w:val="005970F2"/>
    <w:rsid w:val="005C7510"/>
    <w:rsid w:val="005D16BD"/>
    <w:rsid w:val="005D55BE"/>
    <w:rsid w:val="005E755E"/>
    <w:rsid w:val="00601CCF"/>
    <w:rsid w:val="0062522E"/>
    <w:rsid w:val="006377FF"/>
    <w:rsid w:val="00657F83"/>
    <w:rsid w:val="00664AC4"/>
    <w:rsid w:val="00675EA5"/>
    <w:rsid w:val="006B0787"/>
    <w:rsid w:val="006C5FF0"/>
    <w:rsid w:val="006D7779"/>
    <w:rsid w:val="00700A70"/>
    <w:rsid w:val="0070228D"/>
    <w:rsid w:val="00704673"/>
    <w:rsid w:val="00715234"/>
    <w:rsid w:val="0072021F"/>
    <w:rsid w:val="00720C60"/>
    <w:rsid w:val="00730D1F"/>
    <w:rsid w:val="00737114"/>
    <w:rsid w:val="007447E6"/>
    <w:rsid w:val="00771F38"/>
    <w:rsid w:val="00777097"/>
    <w:rsid w:val="00781772"/>
    <w:rsid w:val="00787EB6"/>
    <w:rsid w:val="007970B9"/>
    <w:rsid w:val="007C7332"/>
    <w:rsid w:val="007D150D"/>
    <w:rsid w:val="007F12A5"/>
    <w:rsid w:val="007F4499"/>
    <w:rsid w:val="00802180"/>
    <w:rsid w:val="008035E8"/>
    <w:rsid w:val="0082095B"/>
    <w:rsid w:val="00822DED"/>
    <w:rsid w:val="0083631E"/>
    <w:rsid w:val="0086385A"/>
    <w:rsid w:val="008664BC"/>
    <w:rsid w:val="00870236"/>
    <w:rsid w:val="008712E7"/>
    <w:rsid w:val="00872A36"/>
    <w:rsid w:val="00880CF3"/>
    <w:rsid w:val="00885BE0"/>
    <w:rsid w:val="00892D37"/>
    <w:rsid w:val="008931F4"/>
    <w:rsid w:val="008A6C3E"/>
    <w:rsid w:val="008B3CD2"/>
    <w:rsid w:val="008B6B4A"/>
    <w:rsid w:val="008D524C"/>
    <w:rsid w:val="008F18C4"/>
    <w:rsid w:val="008F31A1"/>
    <w:rsid w:val="008F6EE9"/>
    <w:rsid w:val="009055B6"/>
    <w:rsid w:val="009277F5"/>
    <w:rsid w:val="00930C0B"/>
    <w:rsid w:val="00962F61"/>
    <w:rsid w:val="00994211"/>
    <w:rsid w:val="009A2183"/>
    <w:rsid w:val="009B173E"/>
    <w:rsid w:val="009B22BD"/>
    <w:rsid w:val="009B72F3"/>
    <w:rsid w:val="009E0277"/>
    <w:rsid w:val="009E5678"/>
    <w:rsid w:val="00A1188C"/>
    <w:rsid w:val="00A27DFC"/>
    <w:rsid w:val="00A40E8F"/>
    <w:rsid w:val="00A52EA1"/>
    <w:rsid w:val="00A624CD"/>
    <w:rsid w:val="00A667FF"/>
    <w:rsid w:val="00A82276"/>
    <w:rsid w:val="00A85C05"/>
    <w:rsid w:val="00A861EC"/>
    <w:rsid w:val="00AA0F86"/>
    <w:rsid w:val="00AA615E"/>
    <w:rsid w:val="00AB6030"/>
    <w:rsid w:val="00AF2CCC"/>
    <w:rsid w:val="00AF3323"/>
    <w:rsid w:val="00AF7F65"/>
    <w:rsid w:val="00B03234"/>
    <w:rsid w:val="00B03B4C"/>
    <w:rsid w:val="00B176B6"/>
    <w:rsid w:val="00B20086"/>
    <w:rsid w:val="00B21EA5"/>
    <w:rsid w:val="00B352C9"/>
    <w:rsid w:val="00B367FB"/>
    <w:rsid w:val="00B55A08"/>
    <w:rsid w:val="00B62658"/>
    <w:rsid w:val="00B641D7"/>
    <w:rsid w:val="00B7628A"/>
    <w:rsid w:val="00B76A52"/>
    <w:rsid w:val="00B917B1"/>
    <w:rsid w:val="00B91955"/>
    <w:rsid w:val="00B936FF"/>
    <w:rsid w:val="00BA75CD"/>
    <w:rsid w:val="00BB04D2"/>
    <w:rsid w:val="00BB051F"/>
    <w:rsid w:val="00BC4843"/>
    <w:rsid w:val="00BC4AEC"/>
    <w:rsid w:val="00BD1B6A"/>
    <w:rsid w:val="00BD65F7"/>
    <w:rsid w:val="00BE297E"/>
    <w:rsid w:val="00BF2BE1"/>
    <w:rsid w:val="00C23A2F"/>
    <w:rsid w:val="00C2537C"/>
    <w:rsid w:val="00C36F52"/>
    <w:rsid w:val="00C521EA"/>
    <w:rsid w:val="00C72F4A"/>
    <w:rsid w:val="00C73ED5"/>
    <w:rsid w:val="00C84F4C"/>
    <w:rsid w:val="00C869FB"/>
    <w:rsid w:val="00C9323C"/>
    <w:rsid w:val="00CC2431"/>
    <w:rsid w:val="00CC2D16"/>
    <w:rsid w:val="00CD79DB"/>
    <w:rsid w:val="00CE148B"/>
    <w:rsid w:val="00CF3DF9"/>
    <w:rsid w:val="00D0258E"/>
    <w:rsid w:val="00D443C6"/>
    <w:rsid w:val="00D463E5"/>
    <w:rsid w:val="00D5340C"/>
    <w:rsid w:val="00D97267"/>
    <w:rsid w:val="00DA211D"/>
    <w:rsid w:val="00DB5940"/>
    <w:rsid w:val="00DB7B48"/>
    <w:rsid w:val="00DC142B"/>
    <w:rsid w:val="00DC69B7"/>
    <w:rsid w:val="00DD6F32"/>
    <w:rsid w:val="00E00A75"/>
    <w:rsid w:val="00E03013"/>
    <w:rsid w:val="00E047B0"/>
    <w:rsid w:val="00E164CB"/>
    <w:rsid w:val="00E24C48"/>
    <w:rsid w:val="00E41F5F"/>
    <w:rsid w:val="00E44C1C"/>
    <w:rsid w:val="00E53035"/>
    <w:rsid w:val="00E8239F"/>
    <w:rsid w:val="00EA0AFD"/>
    <w:rsid w:val="00EA4BA6"/>
    <w:rsid w:val="00EB1243"/>
    <w:rsid w:val="00EC60CA"/>
    <w:rsid w:val="00ED673C"/>
    <w:rsid w:val="00EE3FDB"/>
    <w:rsid w:val="00EF20EE"/>
    <w:rsid w:val="00EF36AD"/>
    <w:rsid w:val="00EF42E1"/>
    <w:rsid w:val="00EF6753"/>
    <w:rsid w:val="00F34E16"/>
    <w:rsid w:val="00F3608D"/>
    <w:rsid w:val="00F62A21"/>
    <w:rsid w:val="00F728C0"/>
    <w:rsid w:val="00F83CBF"/>
    <w:rsid w:val="00F92A1A"/>
    <w:rsid w:val="00FC4B9D"/>
    <w:rsid w:val="00FF33CA"/>
    <w:rsid w:val="00FF5716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23761"/>
  <w15:docId w15:val="{BEC3FA77-B1C8-49FC-A909-6CBAA04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13B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13BA0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1E35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35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1E35C7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B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BB051F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BB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BB051F"/>
    <w:rPr>
      <w:rFonts w:cs="Times New Roman"/>
      <w:sz w:val="18"/>
      <w:szCs w:val="18"/>
    </w:rPr>
  </w:style>
  <w:style w:type="paragraph" w:styleId="aa">
    <w:name w:val="No Spacing"/>
    <w:uiPriority w:val="99"/>
    <w:qFormat/>
    <w:rsid w:val="00513BA0"/>
    <w:pPr>
      <w:widowControl w:val="0"/>
      <w:jc w:val="both"/>
    </w:pPr>
  </w:style>
  <w:style w:type="character" w:customStyle="1" w:styleId="high-light-bg">
    <w:name w:val="high-light-bg"/>
    <w:basedOn w:val="a0"/>
    <w:rsid w:val="0008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5400-BFE9-485A-8FD5-50D549D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</dc:creator>
  <cp:lastModifiedBy>zry</cp:lastModifiedBy>
  <cp:revision>7</cp:revision>
  <dcterms:created xsi:type="dcterms:W3CDTF">2020-06-11T13:37:00Z</dcterms:created>
  <dcterms:modified xsi:type="dcterms:W3CDTF">2020-06-12T14:35:00Z</dcterms:modified>
</cp:coreProperties>
</file>