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A9CB" w14:textId="77777777" w:rsidR="00E066AF" w:rsidRPr="005F4CCC" w:rsidRDefault="00E066AF" w:rsidP="00E066AF">
      <w:pPr>
        <w:pStyle w:val="Titolo1"/>
      </w:pPr>
      <w:r w:rsidRPr="005F4CCC">
        <w:t>Supplementary material</w:t>
      </w:r>
    </w:p>
    <w:p w14:paraId="54BFDA04" w14:textId="77777777" w:rsidR="00E066AF" w:rsidRPr="005F4CCC" w:rsidRDefault="00E066AF" w:rsidP="00E066AF">
      <w:pPr>
        <w:pStyle w:val="Titolo1"/>
      </w:pPr>
    </w:p>
    <w:p w14:paraId="5F1B9C4D" w14:textId="77777777" w:rsidR="00E066AF" w:rsidRPr="005F4CCC" w:rsidRDefault="00E066AF" w:rsidP="00E066AF">
      <w:pPr>
        <w:pStyle w:val="Titolo"/>
        <w:rPr>
          <w:sz w:val="32"/>
          <w:szCs w:val="32"/>
        </w:rPr>
      </w:pPr>
      <w:r w:rsidRPr="005F4CCC">
        <w:rPr>
          <w:rFonts w:cstheme="minorHAnsi"/>
          <w:sz w:val="32"/>
          <w:szCs w:val="32"/>
        </w:rPr>
        <w:t>Assisting PNA transport through cystic fibrosis human airway epithelia with biodegradable hybrid lipid-polymer nanoparticles</w:t>
      </w:r>
      <w:r w:rsidRPr="005F4CCC">
        <w:rPr>
          <w:sz w:val="32"/>
          <w:szCs w:val="32"/>
        </w:rPr>
        <w:t xml:space="preserve"> </w:t>
      </w:r>
    </w:p>
    <w:p w14:paraId="41480F70" w14:textId="77777777" w:rsidR="00E066AF" w:rsidRPr="00DC61E5" w:rsidRDefault="00E066AF" w:rsidP="00E066AF">
      <w:pPr>
        <w:pStyle w:val="Titolo1"/>
        <w:rPr>
          <w:rFonts w:ascii="Times New Roman"/>
          <w:sz w:val="18"/>
          <w:lang w:val="it-IT"/>
        </w:rPr>
      </w:pPr>
      <w:r w:rsidRPr="00DC61E5">
        <w:rPr>
          <w:lang w:val="it-IT"/>
        </w:rPr>
        <w:t xml:space="preserve">Marika </w:t>
      </w:r>
      <w:proofErr w:type="spellStart"/>
      <w:r w:rsidRPr="00DC61E5">
        <w:rPr>
          <w:lang w:val="it-IT"/>
        </w:rPr>
        <w:t>Comegna</w:t>
      </w:r>
      <w:proofErr w:type="spellEnd"/>
      <w:r w:rsidRPr="00DC61E5">
        <w:rPr>
          <w:rFonts w:ascii="Times New Roman"/>
          <w:position w:val="9"/>
          <w:sz w:val="18"/>
          <w:lang w:val="it-IT"/>
        </w:rPr>
        <w:t>1,2</w:t>
      </w:r>
      <w:r w:rsidRPr="00DC61E5">
        <w:rPr>
          <w:rFonts w:ascii="Times New Roman"/>
          <w:position w:val="9"/>
          <w:sz w:val="18"/>
          <w:lang w:val="it-IT"/>
        </w:rPr>
        <w:t>†</w:t>
      </w:r>
      <w:r w:rsidRPr="00DC61E5">
        <w:rPr>
          <w:lang w:val="it-IT"/>
        </w:rPr>
        <w:t>, Gemma Conte</w:t>
      </w:r>
      <w:r w:rsidRPr="00DC61E5">
        <w:rPr>
          <w:rFonts w:ascii="Times New Roman"/>
          <w:position w:val="9"/>
          <w:sz w:val="18"/>
          <w:lang w:val="it-IT"/>
        </w:rPr>
        <w:t>3,</w:t>
      </w:r>
      <w:r w:rsidRPr="00DC61E5">
        <w:rPr>
          <w:rFonts w:ascii="Times New Roman"/>
          <w:position w:val="9"/>
          <w:sz w:val="18"/>
          <w:lang w:val="it-IT"/>
        </w:rPr>
        <w:t>†</w:t>
      </w:r>
      <w:r w:rsidRPr="00DC61E5">
        <w:rPr>
          <w:lang w:val="it-IT"/>
        </w:rPr>
        <w:t>, Andrea Patrizia Falanga</w:t>
      </w:r>
      <w:r w:rsidRPr="00DC61E5">
        <w:rPr>
          <w:rFonts w:ascii="Times New Roman"/>
          <w:position w:val="9"/>
          <w:sz w:val="18"/>
          <w:lang w:val="it-IT"/>
        </w:rPr>
        <w:t>4</w:t>
      </w:r>
      <w:r w:rsidRPr="00DC61E5">
        <w:rPr>
          <w:lang w:val="it-IT"/>
        </w:rPr>
        <w:t>, Maria Marzano</w:t>
      </w:r>
      <w:r w:rsidRPr="00DC61E5">
        <w:rPr>
          <w:rFonts w:ascii="Times New Roman"/>
          <w:position w:val="9"/>
          <w:sz w:val="18"/>
          <w:lang w:val="it-IT"/>
        </w:rPr>
        <w:t>5</w:t>
      </w:r>
      <w:r w:rsidRPr="00DC61E5">
        <w:rPr>
          <w:lang w:val="it-IT"/>
        </w:rPr>
        <w:t xml:space="preserve">, Gustavo </w:t>
      </w:r>
      <w:proofErr w:type="spellStart"/>
      <w:r w:rsidRPr="00DC61E5">
        <w:rPr>
          <w:lang w:val="it-IT"/>
        </w:rPr>
        <w:t>Cernera</w:t>
      </w:r>
      <w:proofErr w:type="spellEnd"/>
      <w:r w:rsidRPr="00DC61E5">
        <w:rPr>
          <w:rFonts w:ascii="Times New Roman"/>
          <w:position w:val="9"/>
          <w:sz w:val="18"/>
          <w:lang w:val="it-IT"/>
        </w:rPr>
        <w:t>1,2</w:t>
      </w:r>
      <w:r w:rsidRPr="00DC61E5">
        <w:rPr>
          <w:lang w:val="it-IT"/>
        </w:rPr>
        <w:t>, Antonella Miriam Di Lullo</w:t>
      </w:r>
      <w:r w:rsidRPr="00DC61E5">
        <w:rPr>
          <w:rFonts w:ascii="Times New Roman"/>
          <w:position w:val="9"/>
          <w:sz w:val="18"/>
          <w:lang w:val="it-IT"/>
        </w:rPr>
        <w:t>6</w:t>
      </w:r>
      <w:r w:rsidRPr="00DC61E5">
        <w:rPr>
          <w:lang w:val="it-IT"/>
        </w:rPr>
        <w:t>, Felice Amato</w:t>
      </w:r>
      <w:r w:rsidRPr="00DC61E5">
        <w:rPr>
          <w:rFonts w:ascii="Times New Roman"/>
          <w:position w:val="9"/>
          <w:sz w:val="18"/>
          <w:lang w:val="it-IT"/>
        </w:rPr>
        <w:t>1,2</w:t>
      </w:r>
      <w:r w:rsidRPr="00DC61E5">
        <w:rPr>
          <w:lang w:val="it-IT"/>
        </w:rPr>
        <w:t>, Nicola Borbone</w:t>
      </w:r>
      <w:r w:rsidRPr="00DC61E5">
        <w:rPr>
          <w:rFonts w:ascii="Times New Roman"/>
          <w:position w:val="9"/>
          <w:sz w:val="18"/>
          <w:lang w:val="it-IT"/>
        </w:rPr>
        <w:t>4</w:t>
      </w:r>
      <w:r w:rsidRPr="00DC61E5">
        <w:rPr>
          <w:lang w:val="it-IT"/>
        </w:rPr>
        <w:t>, Stefano D’Errico</w:t>
      </w:r>
      <w:r w:rsidRPr="00DC61E5">
        <w:rPr>
          <w:rFonts w:ascii="Times New Roman"/>
          <w:position w:val="9"/>
          <w:sz w:val="18"/>
          <w:lang w:val="it-IT"/>
        </w:rPr>
        <w:t>4</w:t>
      </w:r>
      <w:r w:rsidRPr="00DC61E5">
        <w:rPr>
          <w:lang w:val="it-IT"/>
        </w:rPr>
        <w:t>, Francesca Ungaro</w:t>
      </w:r>
      <w:r w:rsidRPr="00DC61E5">
        <w:rPr>
          <w:rFonts w:ascii="Times New Roman"/>
          <w:position w:val="9"/>
          <w:sz w:val="18"/>
          <w:lang w:val="it-IT"/>
        </w:rPr>
        <w:t>4</w:t>
      </w:r>
      <w:r w:rsidRPr="00DC61E5">
        <w:rPr>
          <w:lang w:val="it-IT"/>
        </w:rPr>
        <w:t>, Ivana d’Angelo</w:t>
      </w:r>
      <w:r w:rsidRPr="00DC61E5">
        <w:rPr>
          <w:rFonts w:ascii="Times New Roman"/>
          <w:position w:val="9"/>
          <w:sz w:val="18"/>
          <w:lang w:val="it-IT"/>
        </w:rPr>
        <w:t>3,*</w:t>
      </w:r>
      <w:r w:rsidRPr="00DC61E5">
        <w:rPr>
          <w:lang w:val="it-IT"/>
        </w:rPr>
        <w:t>,</w:t>
      </w:r>
      <w:r w:rsidRPr="00DC61E5">
        <w:rPr>
          <w:vertAlign w:val="superscript"/>
          <w:lang w:val="it-IT"/>
        </w:rPr>
        <w:t xml:space="preserve"> </w:t>
      </w:r>
      <w:r w:rsidRPr="00DC61E5">
        <w:rPr>
          <w:lang w:val="it-IT"/>
        </w:rPr>
        <w:t>Giorgia Oliviero</w:t>
      </w:r>
      <w:r w:rsidRPr="00DC61E5">
        <w:rPr>
          <w:rFonts w:ascii="Times New Roman"/>
          <w:position w:val="9"/>
          <w:sz w:val="18"/>
          <w:lang w:val="it-IT"/>
        </w:rPr>
        <w:t xml:space="preserve">1,* </w:t>
      </w:r>
      <w:r w:rsidRPr="00DC61E5">
        <w:rPr>
          <w:lang w:val="it-IT"/>
        </w:rPr>
        <w:t>and Giuseppe Castaldo</w:t>
      </w:r>
      <w:r w:rsidRPr="00DC61E5">
        <w:rPr>
          <w:rFonts w:ascii="Times New Roman"/>
          <w:position w:val="9"/>
          <w:sz w:val="18"/>
          <w:lang w:val="it-IT"/>
        </w:rPr>
        <w:t>1,2</w:t>
      </w:r>
      <w:r w:rsidRPr="00DC61E5">
        <w:rPr>
          <w:lang w:val="it-IT"/>
        </w:rPr>
        <w:t xml:space="preserve"> </w:t>
      </w:r>
    </w:p>
    <w:p w14:paraId="048510E3" w14:textId="77777777" w:rsidR="00E066AF" w:rsidRPr="005F4CCC" w:rsidRDefault="00E066AF" w:rsidP="00E066AF">
      <w:pPr>
        <w:pStyle w:val="Corpotesto"/>
        <w:spacing w:before="287" w:line="241" w:lineRule="exact"/>
        <w:ind w:left="122"/>
        <w:rPr>
          <w:rFonts w:ascii="Arial"/>
        </w:rPr>
      </w:pPr>
      <w:r w:rsidRPr="005F4CCC">
        <w:rPr>
          <w:position w:val="7"/>
          <w:sz w:val="14"/>
        </w:rPr>
        <w:t>1</w:t>
      </w:r>
      <w:r w:rsidRPr="005F4CCC">
        <w:rPr>
          <w:rFonts w:ascii="Arial"/>
        </w:rPr>
        <w:t>University of Naples Federico II, Department of Molecular Medicine and Medical Biotechnologies, Naples, 80131, Italy</w:t>
      </w:r>
    </w:p>
    <w:p w14:paraId="7FE575BB" w14:textId="77777777" w:rsidR="00E066AF" w:rsidRPr="00DC61E5" w:rsidRDefault="00E066AF" w:rsidP="00E066AF">
      <w:pPr>
        <w:pStyle w:val="Corpotesto"/>
        <w:spacing w:line="239" w:lineRule="exact"/>
        <w:ind w:left="133"/>
        <w:rPr>
          <w:rFonts w:ascii="Arial"/>
          <w:lang w:val="it-IT"/>
        </w:rPr>
      </w:pPr>
      <w:r w:rsidRPr="00DC61E5">
        <w:rPr>
          <w:position w:val="7"/>
          <w:sz w:val="14"/>
          <w:lang w:val="it-IT"/>
        </w:rPr>
        <w:t>2</w:t>
      </w:r>
      <w:r w:rsidRPr="00DC61E5">
        <w:rPr>
          <w:rFonts w:ascii="Arial"/>
          <w:lang w:val="it-IT"/>
        </w:rPr>
        <w:t xml:space="preserve">CEINGE- Biotecnologie Avanzate </w:t>
      </w:r>
      <w:proofErr w:type="spellStart"/>
      <w:r w:rsidRPr="00DC61E5">
        <w:rPr>
          <w:rFonts w:ascii="Arial"/>
          <w:lang w:val="it-IT"/>
        </w:rPr>
        <w:t>S.c.a.r.l</w:t>
      </w:r>
      <w:proofErr w:type="spellEnd"/>
      <w:r w:rsidRPr="00DC61E5">
        <w:rPr>
          <w:rFonts w:ascii="Arial"/>
          <w:lang w:val="it-IT"/>
        </w:rPr>
        <w:t xml:space="preserve">., </w:t>
      </w:r>
      <w:proofErr w:type="spellStart"/>
      <w:r w:rsidRPr="00DC61E5">
        <w:rPr>
          <w:rFonts w:ascii="Arial"/>
          <w:lang w:val="it-IT"/>
        </w:rPr>
        <w:t>Naples</w:t>
      </w:r>
      <w:proofErr w:type="spellEnd"/>
      <w:r w:rsidRPr="00DC61E5">
        <w:rPr>
          <w:rFonts w:ascii="Arial"/>
          <w:lang w:val="it-IT"/>
        </w:rPr>
        <w:t xml:space="preserve">, 80145, </w:t>
      </w:r>
      <w:proofErr w:type="spellStart"/>
      <w:r w:rsidRPr="00DC61E5">
        <w:rPr>
          <w:rFonts w:ascii="Arial"/>
          <w:lang w:val="it-IT"/>
        </w:rPr>
        <w:t>Italy</w:t>
      </w:r>
      <w:proofErr w:type="spellEnd"/>
    </w:p>
    <w:p w14:paraId="20E279A7" w14:textId="77777777" w:rsidR="00E066AF" w:rsidRPr="005F4CCC" w:rsidRDefault="00E066AF" w:rsidP="00E066AF">
      <w:pPr>
        <w:pStyle w:val="Corpotesto"/>
        <w:spacing w:line="239" w:lineRule="exact"/>
        <w:ind w:left="133"/>
        <w:rPr>
          <w:rFonts w:ascii="Arial"/>
        </w:rPr>
      </w:pPr>
      <w:r w:rsidRPr="005F4CCC">
        <w:rPr>
          <w:position w:val="7"/>
          <w:sz w:val="14"/>
        </w:rPr>
        <w:t>3</w:t>
      </w:r>
      <w:r w:rsidRPr="005F4CCC">
        <w:rPr>
          <w:rFonts w:ascii="Arial"/>
        </w:rPr>
        <w:t xml:space="preserve">University of Campania Luigi </w:t>
      </w:r>
      <w:proofErr w:type="spellStart"/>
      <w:r w:rsidRPr="005F4CCC">
        <w:rPr>
          <w:rFonts w:ascii="Arial"/>
        </w:rPr>
        <w:t>Vanvitelli</w:t>
      </w:r>
      <w:proofErr w:type="spellEnd"/>
      <w:r w:rsidRPr="005F4CCC">
        <w:rPr>
          <w:rFonts w:ascii="Arial"/>
        </w:rPr>
        <w:t xml:space="preserve">, </w:t>
      </w:r>
      <w:proofErr w:type="spellStart"/>
      <w:r w:rsidRPr="005F4CCC">
        <w:rPr>
          <w:rFonts w:ascii="Arial"/>
        </w:rPr>
        <w:t>Di.S.T.A.Bi.F</w:t>
      </w:r>
      <w:proofErr w:type="spellEnd"/>
      <w:r w:rsidRPr="005F4CCC">
        <w:rPr>
          <w:rFonts w:ascii="Arial"/>
        </w:rPr>
        <w:t>., Caserta, 81100, Italy</w:t>
      </w:r>
    </w:p>
    <w:p w14:paraId="2B61B2BE" w14:textId="77777777" w:rsidR="00E066AF" w:rsidRPr="005F4CCC" w:rsidRDefault="00E066AF" w:rsidP="00E066AF">
      <w:pPr>
        <w:pStyle w:val="Corpotesto"/>
        <w:spacing w:line="239" w:lineRule="exact"/>
        <w:ind w:left="133"/>
        <w:rPr>
          <w:rFonts w:ascii="Arial"/>
        </w:rPr>
      </w:pPr>
      <w:r w:rsidRPr="005F4CCC">
        <w:rPr>
          <w:position w:val="7"/>
          <w:sz w:val="14"/>
        </w:rPr>
        <w:t>4</w:t>
      </w:r>
      <w:r w:rsidRPr="005F4CCC">
        <w:rPr>
          <w:rFonts w:ascii="Arial"/>
        </w:rPr>
        <w:t>University of Naples Federico II, Department of Pharmacy, Naples, 80131, Italy</w:t>
      </w:r>
    </w:p>
    <w:p w14:paraId="5E12E9E7" w14:textId="77777777" w:rsidR="00E066AF" w:rsidRPr="005F4CCC" w:rsidRDefault="00E066AF" w:rsidP="00E066AF">
      <w:pPr>
        <w:pStyle w:val="Corpotesto"/>
        <w:spacing w:line="239" w:lineRule="exact"/>
        <w:ind w:left="133"/>
        <w:rPr>
          <w:rFonts w:ascii="Arial"/>
        </w:rPr>
      </w:pPr>
      <w:r w:rsidRPr="005F4CCC">
        <w:rPr>
          <w:position w:val="7"/>
          <w:sz w:val="14"/>
        </w:rPr>
        <w:t>5</w:t>
      </w:r>
      <w:r w:rsidRPr="005F4CCC">
        <w:rPr>
          <w:rFonts w:ascii="Arial"/>
        </w:rPr>
        <w:t>National Research Council, Institute of Crystallography, 70126, Bari, Italy</w:t>
      </w:r>
    </w:p>
    <w:p w14:paraId="16A43CAE" w14:textId="77777777" w:rsidR="00E066AF" w:rsidRPr="005F4CCC" w:rsidRDefault="00E066AF" w:rsidP="00E066AF">
      <w:pPr>
        <w:pStyle w:val="Corpotesto"/>
        <w:spacing w:line="239" w:lineRule="exact"/>
        <w:ind w:left="133"/>
        <w:rPr>
          <w:rFonts w:ascii="Arial"/>
        </w:rPr>
      </w:pPr>
      <w:r w:rsidRPr="005F4CCC">
        <w:rPr>
          <w:position w:val="7"/>
          <w:sz w:val="14"/>
        </w:rPr>
        <w:t>6</w:t>
      </w:r>
      <w:r w:rsidRPr="005F4CCC">
        <w:rPr>
          <w:rFonts w:ascii="Arial"/>
        </w:rPr>
        <w:t xml:space="preserve">University of Naples Federico II, Department of Neuroscience, Reproductive and </w:t>
      </w:r>
      <w:proofErr w:type="spellStart"/>
      <w:r w:rsidRPr="005F4CCC">
        <w:rPr>
          <w:rFonts w:ascii="Arial"/>
        </w:rPr>
        <w:t>Odontostomatological</w:t>
      </w:r>
      <w:proofErr w:type="spellEnd"/>
      <w:r w:rsidRPr="005F4CCC">
        <w:rPr>
          <w:rFonts w:ascii="Arial"/>
        </w:rPr>
        <w:t xml:space="preserve"> Sciences-Ent Section, Naples, 80131, Italy</w:t>
      </w:r>
    </w:p>
    <w:p w14:paraId="35B8990E" w14:textId="77777777" w:rsidR="00E066AF" w:rsidRPr="005F4CCC" w:rsidRDefault="00E066AF" w:rsidP="00E066AF">
      <w:pPr>
        <w:pStyle w:val="Corpotesto"/>
        <w:spacing w:line="239" w:lineRule="exact"/>
        <w:ind w:left="119"/>
        <w:rPr>
          <w:rFonts w:ascii="Arial"/>
        </w:rPr>
      </w:pPr>
      <w:r w:rsidRPr="005F4CCC">
        <w:rPr>
          <w:position w:val="7"/>
          <w:sz w:val="14"/>
        </w:rPr>
        <w:t>*</w:t>
      </w:r>
      <w:hyperlink r:id="rId9">
        <w:r w:rsidRPr="005F4CCC">
          <w:rPr>
            <w:rFonts w:ascii="Arial"/>
          </w:rPr>
          <w:t>corresponding.author</w:t>
        </w:r>
      </w:hyperlink>
      <w:r w:rsidRPr="005F4CCC">
        <w:rPr>
          <w:rFonts w:ascii="Arial"/>
        </w:rPr>
        <w:t xml:space="preserve">: </w:t>
      </w:r>
      <w:proofErr w:type="spellStart"/>
      <w:r w:rsidRPr="005F4CCC">
        <w:rPr>
          <w:rFonts w:ascii="Arial"/>
        </w:rPr>
        <w:t>ivana.d'angelo@unicampania.it</w:t>
      </w:r>
      <w:proofErr w:type="spellEnd"/>
      <w:r w:rsidRPr="005F4CCC">
        <w:rPr>
          <w:rFonts w:ascii="Arial"/>
        </w:rPr>
        <w:t>; golivier@unina.it</w:t>
      </w:r>
    </w:p>
    <w:p w14:paraId="05D4909F" w14:textId="77777777" w:rsidR="00E066AF" w:rsidRPr="005F4CCC" w:rsidRDefault="00E066AF" w:rsidP="00E066AF">
      <w:pPr>
        <w:pStyle w:val="Corpotesto"/>
        <w:spacing w:line="241" w:lineRule="exact"/>
        <w:ind w:left="113"/>
        <w:rPr>
          <w:rFonts w:ascii="Arial"/>
        </w:rPr>
      </w:pPr>
      <w:r w:rsidRPr="005F4CCC">
        <w:rPr>
          <w:rFonts w:eastAsia="Arial" w:hAnsi="Arial" w:cs="Arial"/>
          <w:bCs/>
          <w:position w:val="9"/>
          <w:sz w:val="14"/>
          <w:szCs w:val="14"/>
        </w:rPr>
        <w:t>†</w:t>
      </w:r>
      <w:r w:rsidRPr="005F4CCC">
        <w:rPr>
          <w:rFonts w:ascii="Arial"/>
        </w:rPr>
        <w:t>these authors contributed equally to this work</w:t>
      </w:r>
    </w:p>
    <w:p w14:paraId="46BCD1C5" w14:textId="77777777" w:rsidR="00E066AF" w:rsidRPr="005F4CCC" w:rsidRDefault="00E066AF" w:rsidP="00E066AF">
      <w:pPr>
        <w:pStyle w:val="Titolo1"/>
      </w:pPr>
    </w:p>
    <w:p w14:paraId="54C83A46" w14:textId="77777777" w:rsidR="00E066AF" w:rsidRPr="005F4CCC" w:rsidRDefault="00E066AF" w:rsidP="00E066AF">
      <w:pPr>
        <w:pStyle w:val="Titolo1"/>
      </w:pPr>
    </w:p>
    <w:p w14:paraId="355C2890" w14:textId="77777777" w:rsidR="00E066AF" w:rsidRPr="005F4CCC" w:rsidRDefault="00E066AF" w:rsidP="00E066AF">
      <w:pPr>
        <w:jc w:val="center"/>
        <w:rPr>
          <w:rFonts w:cstheme="minorHAnsi"/>
          <w:b/>
        </w:rPr>
      </w:pPr>
      <w:r w:rsidRPr="005F4CCC">
        <w:rPr>
          <w:rFonts w:cstheme="minorHAnsi"/>
          <w:noProof/>
          <w:lang w:eastAsia="it-IT"/>
        </w:rPr>
        <w:lastRenderedPageBreak/>
        <w:drawing>
          <wp:inline distT="0" distB="0" distL="0" distR="0" wp14:anchorId="609AD573" wp14:editId="2EFB8707">
            <wp:extent cx="5391042" cy="37800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042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CC">
        <w:rPr>
          <w:rFonts w:cstheme="minorHAnsi"/>
          <w:noProof/>
          <w:lang w:eastAsia="it-IT"/>
        </w:rPr>
        <w:drawing>
          <wp:inline distT="0" distB="0" distL="0" distR="0" wp14:anchorId="0277E0C1" wp14:editId="4BF5EAFC">
            <wp:extent cx="5391042" cy="378000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042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F04F" w14:textId="29544982" w:rsidR="00E066AF" w:rsidRPr="005F4CCC" w:rsidRDefault="00E066AF" w:rsidP="00E066AF">
      <w:pPr>
        <w:pStyle w:val="Bodyoftext"/>
        <w:jc w:val="center"/>
        <w:rPr>
          <w:sz w:val="26"/>
        </w:rPr>
      </w:pPr>
      <w:r w:rsidRPr="005F4CCC">
        <w:rPr>
          <w:rFonts w:ascii="Arial" w:hAnsi="Arial" w:cs="Arial"/>
          <w:b/>
        </w:rPr>
        <w:t>Figure S</w:t>
      </w:r>
      <w:r w:rsidR="000079AC">
        <w:rPr>
          <w:rFonts w:ascii="Arial" w:hAnsi="Arial" w:cs="Arial"/>
          <w:b/>
        </w:rPr>
        <w:t>1</w:t>
      </w:r>
      <w:r w:rsidRPr="005F4CCC">
        <w:rPr>
          <w:rFonts w:ascii="Arial" w:hAnsi="Arial" w:cs="Arial"/>
        </w:rPr>
        <w:t>:</w:t>
      </w:r>
      <w:r w:rsidRPr="005F4CCC">
        <w:t xml:space="preserve"> Expansions of the ESI-MS spectrum of PNA* recorded in the positive ion mode. </w:t>
      </w:r>
      <w:proofErr w:type="spellStart"/>
      <w:r w:rsidRPr="005F4CCC">
        <w:t>Calcd</w:t>
      </w:r>
      <w:proofErr w:type="spellEnd"/>
      <w:r w:rsidRPr="005F4CCC">
        <w:t>. for PNA* [M + 2H]</w:t>
      </w:r>
      <w:r w:rsidRPr="005F4CCC">
        <w:rPr>
          <w:vertAlign w:val="superscript"/>
        </w:rPr>
        <w:t xml:space="preserve">+2 </w:t>
      </w:r>
      <w:r w:rsidRPr="005F4CCC">
        <w:t xml:space="preserve">1495.49, found 1495.4; </w:t>
      </w:r>
      <w:proofErr w:type="spellStart"/>
      <w:r w:rsidRPr="005F4CCC">
        <w:t>calcd</w:t>
      </w:r>
      <w:proofErr w:type="spellEnd"/>
      <w:r w:rsidRPr="005F4CCC">
        <w:t>. for [M + 3H]</w:t>
      </w:r>
      <w:r w:rsidRPr="005F4CCC">
        <w:rPr>
          <w:vertAlign w:val="superscript"/>
        </w:rPr>
        <w:t>3+</w:t>
      </w:r>
      <w:r w:rsidRPr="005F4CCC">
        <w:t xml:space="preserve"> 997.33, found 997.3; </w:t>
      </w:r>
      <w:proofErr w:type="spellStart"/>
      <w:r w:rsidRPr="005F4CCC">
        <w:t>calcd</w:t>
      </w:r>
      <w:proofErr w:type="spellEnd"/>
      <w:r w:rsidRPr="005F4CCC">
        <w:t>. for [M + 4H]</w:t>
      </w:r>
      <w:r w:rsidRPr="005F4CCC">
        <w:rPr>
          <w:vertAlign w:val="superscript"/>
        </w:rPr>
        <w:t>4+</w:t>
      </w:r>
      <w:r w:rsidRPr="005F4CCC">
        <w:t xml:space="preserve"> 748.24, found 748.2.</w:t>
      </w:r>
    </w:p>
    <w:p w14:paraId="58EBD1ED" w14:textId="3DAF9167" w:rsidR="00102936" w:rsidRDefault="000079AC"/>
    <w:p w14:paraId="1369E9D2" w14:textId="613BE91D" w:rsidR="000079AC" w:rsidRDefault="000079AC"/>
    <w:p w14:paraId="526AF6D8" w14:textId="6C8C993A" w:rsidR="000079AC" w:rsidRDefault="000079AC"/>
    <w:p w14:paraId="57DA05B6" w14:textId="77777777" w:rsidR="000079AC" w:rsidRPr="005F4CCC" w:rsidRDefault="000079AC" w:rsidP="000079AC">
      <w:pPr>
        <w:jc w:val="center"/>
        <w:rPr>
          <w:rFonts w:cstheme="minorHAnsi"/>
          <w:bCs/>
        </w:rPr>
      </w:pPr>
      <w:r w:rsidRPr="005F4CCC">
        <w:rPr>
          <w:rFonts w:cstheme="minorHAnsi"/>
          <w:noProof/>
          <w:lang w:eastAsia="it-IT"/>
        </w:rPr>
        <w:lastRenderedPageBreak/>
        <w:drawing>
          <wp:inline distT="0" distB="0" distL="0" distR="0" wp14:anchorId="19BC077A" wp14:editId="5D77A1B2">
            <wp:extent cx="4065773" cy="3333115"/>
            <wp:effectExtent l="0" t="0" r="0" b="0"/>
            <wp:docPr id="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" t="6347" r="20033" b="4806"/>
                    <a:stretch>
                      <a:fillRect/>
                    </a:stretch>
                  </pic:blipFill>
                  <pic:spPr>
                    <a:xfrm>
                      <a:off x="0" y="0"/>
                      <a:ext cx="4065773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9FAEB" w14:textId="77777777" w:rsidR="000079AC" w:rsidRPr="005F4CCC" w:rsidRDefault="000079AC" w:rsidP="000079AC">
      <w:pPr>
        <w:pStyle w:val="Bodyoftext"/>
        <w:jc w:val="center"/>
      </w:pPr>
      <w:r w:rsidRPr="005F4CCC">
        <w:rPr>
          <w:rFonts w:ascii="Arial" w:hAnsi="Arial" w:cs="Arial"/>
          <w:b/>
        </w:rPr>
        <w:t>Figure S</w:t>
      </w:r>
      <w:r>
        <w:rPr>
          <w:rFonts w:ascii="Arial" w:hAnsi="Arial" w:cs="Arial"/>
          <w:b/>
        </w:rPr>
        <w:t>2</w:t>
      </w:r>
      <w:r w:rsidRPr="005F4CCC">
        <w:rPr>
          <w:rFonts w:ascii="Arial" w:hAnsi="Arial" w:cs="Arial"/>
          <w:b/>
        </w:rPr>
        <w:t>:</w:t>
      </w:r>
      <w:r w:rsidRPr="005F4CCC">
        <w:t xml:space="preserve"> </w:t>
      </w:r>
      <w:r w:rsidRPr="005F4CCC">
        <w:rPr>
          <w:i/>
          <w:iCs/>
        </w:rPr>
        <w:t>In vitro</w:t>
      </w:r>
      <w:r w:rsidRPr="005F4CCC">
        <w:t xml:space="preserve"> release kinetics of PNA* from PNA*-hNPs in PBS pH 7.2 at 37 °C.</w:t>
      </w:r>
    </w:p>
    <w:p w14:paraId="68DF4153" w14:textId="77777777" w:rsidR="000079AC" w:rsidRDefault="000079AC"/>
    <w:sectPr w:rsidR="000079AC">
      <w:footerReference w:type="default" r:id="rId13"/>
      <w:pgSz w:w="12240" w:h="15840"/>
      <w:pgMar w:top="1500" w:right="980" w:bottom="840" w:left="100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1B41" w14:textId="77777777" w:rsidR="00000000" w:rsidRDefault="000079AC">
      <w:r>
        <w:separator/>
      </w:r>
    </w:p>
  </w:endnote>
  <w:endnote w:type="continuationSeparator" w:id="0">
    <w:p w14:paraId="69D8FDD1" w14:textId="77777777" w:rsidR="00000000" w:rsidRDefault="0000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9918" w14:textId="77777777" w:rsidR="00B44A4F" w:rsidRDefault="000079AC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0DE2" w14:textId="77777777" w:rsidR="00000000" w:rsidRDefault="000079AC">
      <w:r>
        <w:separator/>
      </w:r>
    </w:p>
  </w:footnote>
  <w:footnote w:type="continuationSeparator" w:id="0">
    <w:p w14:paraId="372BC062" w14:textId="77777777" w:rsidR="00000000" w:rsidRDefault="0000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AF"/>
    <w:rsid w:val="000079AC"/>
    <w:rsid w:val="001621D8"/>
    <w:rsid w:val="006E46FD"/>
    <w:rsid w:val="007D4AB1"/>
    <w:rsid w:val="00E066AF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C6C7"/>
  <w15:chartTrackingRefBased/>
  <w15:docId w15:val="{3643D2DF-5F1A-DC45-8D96-8E50441D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066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E066AF"/>
    <w:pPr>
      <w:spacing w:before="360"/>
      <w:ind w:left="12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66AF"/>
    <w:rPr>
      <w:rFonts w:ascii="Arial" w:eastAsia="Arial" w:hAnsi="Arial" w:cs="Arial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066A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66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1"/>
    <w:qFormat/>
    <w:rsid w:val="00E066AF"/>
    <w:pPr>
      <w:spacing w:before="91"/>
      <w:ind w:left="133"/>
    </w:pPr>
    <w:rPr>
      <w:rFonts w:ascii="Arial" w:eastAsia="Arial" w:hAnsi="Arial" w:cs="Arial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E066AF"/>
    <w:rPr>
      <w:rFonts w:ascii="Arial" w:eastAsia="Arial" w:hAnsi="Arial" w:cs="Arial"/>
      <w:b/>
      <w:bCs/>
      <w:sz w:val="40"/>
      <w:szCs w:val="40"/>
      <w:lang w:val="en-US"/>
    </w:rPr>
  </w:style>
  <w:style w:type="paragraph" w:customStyle="1" w:styleId="Bodyoftext">
    <w:name w:val="Body of text"/>
    <w:basedOn w:val="Normale"/>
    <w:uiPriority w:val="1"/>
    <w:qFormat/>
    <w:rsid w:val="00E066AF"/>
    <w:pPr>
      <w:spacing w:before="107"/>
      <w:ind w:left="130" w:firstLine="301"/>
      <w:contextualSpacing/>
      <w:jc w:val="both"/>
    </w:pPr>
    <w:rPr>
      <w:w w:val="1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corresponding.author@email.examp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4297F05A78240825DE38AEB1C892E" ma:contentTypeVersion="11" ma:contentTypeDescription="Creare un nuovo documento." ma:contentTypeScope="" ma:versionID="9785078400fc584be9be50039a56fd2a">
  <xsd:schema xmlns:xsd="http://www.w3.org/2001/XMLSchema" xmlns:xs="http://www.w3.org/2001/XMLSchema" xmlns:p="http://schemas.microsoft.com/office/2006/metadata/properties" xmlns:ns2="0e2aa11d-0e63-4d06-bd69-fd1f9a547bed" xmlns:ns3="669733ca-8a48-4166-b7f2-38fa7acd8317" targetNamespace="http://schemas.microsoft.com/office/2006/metadata/properties" ma:root="true" ma:fieldsID="311933fa8076345c9809d5f181c5b77c" ns2:_="" ns3:_="">
    <xsd:import namespace="0e2aa11d-0e63-4d06-bd69-fd1f9a547bed"/>
    <xsd:import namespace="669733ca-8a48-4166-b7f2-38fa7acd8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aa11d-0e63-4d06-bd69-fd1f9a54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33ca-8a48-4166-b7f2-38fa7acd8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1366A-66D9-4759-8909-A241564C1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aa11d-0e63-4d06-bd69-fd1f9a547bed"/>
    <ds:schemaRef ds:uri="669733ca-8a48-4166-b7f2-38fa7acd8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E289C-5994-4A2E-B357-A0589A344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96258-9A5D-4A50-A2B3-00D74EA06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BORBONE</dc:creator>
  <cp:keywords/>
  <dc:description/>
  <cp:lastModifiedBy>NICOLA BORBONE</cp:lastModifiedBy>
  <cp:revision>2</cp:revision>
  <dcterms:created xsi:type="dcterms:W3CDTF">2020-11-19T13:49:00Z</dcterms:created>
  <dcterms:modified xsi:type="dcterms:W3CDTF">2020-11-19T13:49:00Z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0x01010011F4297F05A78240825DE38AEB1C892E</vt:lpwstr>
  </property>
</Properties>
</file>