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5128F" w14:textId="77777777" w:rsidR="00683386" w:rsidRPr="00F00CA8" w:rsidRDefault="00980901" w:rsidP="001D6F9F">
      <w:pPr>
        <w:spacing w:after="0" w:line="480" w:lineRule="auto"/>
        <w:rPr>
          <w:rFonts w:ascii="Times New Roman" w:hAnsi="Times New Roman" w:cs="Times New Roman"/>
          <w:sz w:val="28"/>
        </w:rPr>
      </w:pPr>
      <w:r w:rsidRPr="00F00CA8">
        <w:rPr>
          <w:rFonts w:ascii="Times New Roman" w:hAnsi="Times New Roman" w:cs="Times New Roman"/>
          <w:sz w:val="28"/>
        </w:rPr>
        <w:t>Supplement</w:t>
      </w:r>
      <w:r w:rsidR="00683386" w:rsidRPr="00F00CA8">
        <w:rPr>
          <w:rFonts w:ascii="Times New Roman" w:hAnsi="Times New Roman" w:cs="Times New Roman"/>
          <w:sz w:val="28"/>
        </w:rPr>
        <w:t xml:space="preserve"> to: </w:t>
      </w:r>
    </w:p>
    <w:p w14:paraId="4965D695" w14:textId="2E5B87D1" w:rsidR="005F33B9" w:rsidRPr="00F00CA8" w:rsidRDefault="001719B3" w:rsidP="001D6F9F">
      <w:pPr>
        <w:spacing w:after="0" w:line="480" w:lineRule="auto"/>
        <w:jc w:val="center"/>
        <w:rPr>
          <w:rFonts w:ascii="Times New Roman" w:hAnsi="Times New Roman" w:cs="Times New Roman"/>
          <w:sz w:val="36"/>
          <w:szCs w:val="36"/>
        </w:rPr>
      </w:pPr>
      <w:r w:rsidRPr="00F00CA8">
        <w:rPr>
          <w:rFonts w:ascii="Times New Roman" w:hAnsi="Times New Roman" w:cs="Times New Roman"/>
          <w:sz w:val="36"/>
          <w:szCs w:val="36"/>
        </w:rPr>
        <w:t>Subglacial sedimentary basins focus key vulne</w:t>
      </w:r>
      <w:r w:rsidR="00802C36">
        <w:rPr>
          <w:rFonts w:ascii="Times New Roman" w:hAnsi="Times New Roman" w:cs="Times New Roman"/>
          <w:sz w:val="36"/>
          <w:szCs w:val="36"/>
        </w:rPr>
        <w:t>rabilities of the Antarctic ice-</w:t>
      </w:r>
      <w:r w:rsidRPr="00F00CA8">
        <w:rPr>
          <w:rFonts w:ascii="Times New Roman" w:hAnsi="Times New Roman" w:cs="Times New Roman"/>
          <w:sz w:val="36"/>
          <w:szCs w:val="36"/>
        </w:rPr>
        <w:t>sheet</w:t>
      </w:r>
    </w:p>
    <w:p w14:paraId="62E5FBC7" w14:textId="77777777" w:rsidR="006D157E" w:rsidRPr="00F00CA8" w:rsidRDefault="006D157E" w:rsidP="001D6F9F">
      <w:pPr>
        <w:spacing w:after="0" w:line="480" w:lineRule="auto"/>
        <w:jc w:val="center"/>
        <w:rPr>
          <w:rFonts w:ascii="Times New Roman" w:hAnsi="Times New Roman" w:cs="Times New Roman"/>
          <w:sz w:val="36"/>
          <w:szCs w:val="36"/>
        </w:rPr>
      </w:pPr>
    </w:p>
    <w:p w14:paraId="61F1A2DF" w14:textId="77777777" w:rsidR="00CD23AB" w:rsidRPr="00E56B92" w:rsidRDefault="00CD23AB" w:rsidP="00CD23AB">
      <w:pPr>
        <w:spacing w:after="0" w:line="480" w:lineRule="auto"/>
        <w:jc w:val="both"/>
        <w:rPr>
          <w:rFonts w:ascii="Times New Roman" w:hAnsi="Times New Roman" w:cs="Times New Roman"/>
          <w:b/>
        </w:rPr>
      </w:pPr>
      <w:r w:rsidRPr="00E56B92">
        <w:rPr>
          <w:rFonts w:ascii="Times New Roman" w:hAnsi="Times New Roman" w:cs="Times New Roman"/>
          <w:b/>
        </w:rPr>
        <w:t>Lu Li</w:t>
      </w:r>
      <w:r w:rsidRPr="00641CB3">
        <w:rPr>
          <w:rFonts w:ascii="Times New Roman" w:hAnsi="Times New Roman" w:cs="Times New Roman"/>
          <w:b/>
          <w:vertAlign w:val="superscript"/>
        </w:rPr>
        <w:t>1</w:t>
      </w:r>
      <w:r w:rsidRPr="00E56B92">
        <w:rPr>
          <w:rFonts w:ascii="Times New Roman" w:hAnsi="Times New Roman" w:cs="Times New Roman"/>
          <w:b/>
        </w:rPr>
        <w:t xml:space="preserve">, Alan </w:t>
      </w:r>
      <w:r>
        <w:rPr>
          <w:rFonts w:ascii="Times New Roman" w:hAnsi="Times New Roman" w:cs="Times New Roman"/>
          <w:b/>
        </w:rPr>
        <w:t xml:space="preserve">R.A. </w:t>
      </w:r>
      <w:r w:rsidRPr="00E56B92">
        <w:rPr>
          <w:rFonts w:ascii="Times New Roman" w:hAnsi="Times New Roman" w:cs="Times New Roman"/>
          <w:b/>
        </w:rPr>
        <w:t>Aitken</w:t>
      </w:r>
      <w:r w:rsidRPr="00641CB3">
        <w:rPr>
          <w:rFonts w:ascii="Times New Roman" w:hAnsi="Times New Roman" w:cs="Times New Roman"/>
          <w:b/>
          <w:vertAlign w:val="superscript"/>
        </w:rPr>
        <w:t>1</w:t>
      </w:r>
      <w:proofErr w:type="gramStart"/>
      <w:r>
        <w:rPr>
          <w:rFonts w:ascii="Times New Roman" w:hAnsi="Times New Roman" w:cs="Times New Roman"/>
          <w:b/>
          <w:vertAlign w:val="superscript"/>
        </w:rPr>
        <w:t>,2</w:t>
      </w:r>
      <w:proofErr w:type="gramEnd"/>
      <w:r w:rsidRPr="00E56B92">
        <w:rPr>
          <w:rFonts w:ascii="Times New Roman" w:hAnsi="Times New Roman" w:cs="Times New Roman"/>
          <w:b/>
        </w:rPr>
        <w:t xml:space="preserve">, Mark </w:t>
      </w:r>
      <w:r>
        <w:rPr>
          <w:rFonts w:ascii="Times New Roman" w:hAnsi="Times New Roman" w:cs="Times New Roman"/>
          <w:b/>
        </w:rPr>
        <w:t xml:space="preserve">D. </w:t>
      </w:r>
      <w:r w:rsidRPr="00E56B92">
        <w:rPr>
          <w:rFonts w:ascii="Times New Roman" w:hAnsi="Times New Roman" w:cs="Times New Roman"/>
          <w:b/>
        </w:rPr>
        <w:t>Lindsay</w:t>
      </w:r>
      <w:r>
        <w:rPr>
          <w:rFonts w:ascii="Times New Roman" w:hAnsi="Times New Roman" w:cs="Times New Roman" w:hint="eastAsia"/>
          <w:b/>
          <w:vertAlign w:val="superscript"/>
        </w:rPr>
        <w:t>1</w:t>
      </w:r>
      <w:r>
        <w:rPr>
          <w:rFonts w:ascii="Times New Roman" w:hAnsi="Times New Roman" w:cs="Times New Roman"/>
          <w:b/>
          <w:vertAlign w:val="superscript"/>
        </w:rPr>
        <w:t>,3,4</w:t>
      </w:r>
      <w:r>
        <w:rPr>
          <w:rFonts w:ascii="Times New Roman" w:hAnsi="Times New Roman" w:cs="Times New Roman"/>
          <w:b/>
        </w:rPr>
        <w:t>, Bernd Kulessa</w:t>
      </w:r>
      <w:r>
        <w:rPr>
          <w:rFonts w:ascii="Times New Roman" w:hAnsi="Times New Roman" w:cs="Times New Roman"/>
          <w:b/>
          <w:vertAlign w:val="superscript"/>
        </w:rPr>
        <w:t>5,6</w:t>
      </w:r>
    </w:p>
    <w:p w14:paraId="25EEDF98" w14:textId="77777777" w:rsidR="00CD23AB" w:rsidRDefault="00CD23AB" w:rsidP="00CD23AB">
      <w:pPr>
        <w:tabs>
          <w:tab w:val="left" w:pos="1603"/>
        </w:tabs>
        <w:spacing w:after="0" w:line="480" w:lineRule="auto"/>
        <w:jc w:val="both"/>
        <w:rPr>
          <w:rFonts w:ascii="Times New Roman" w:hAnsi="Times New Roman" w:cs="Times New Roman"/>
          <w:sz w:val="20"/>
        </w:rPr>
      </w:pPr>
      <w:r>
        <w:rPr>
          <w:rFonts w:ascii="Times New Roman" w:hAnsi="Times New Roman" w:cs="Times New Roman"/>
          <w:sz w:val="20"/>
        </w:rPr>
        <w:t xml:space="preserve">1 </w:t>
      </w:r>
      <w:r w:rsidRPr="002268B4">
        <w:rPr>
          <w:rFonts w:ascii="Times New Roman" w:hAnsi="Times New Roman" w:cs="Times New Roman"/>
          <w:sz w:val="20"/>
        </w:rPr>
        <w:t>–</w:t>
      </w:r>
      <w:r>
        <w:rPr>
          <w:rFonts w:ascii="Times New Roman" w:hAnsi="Times New Roman" w:cs="Times New Roman"/>
          <w:sz w:val="20"/>
        </w:rPr>
        <w:t xml:space="preserve"> </w:t>
      </w:r>
      <w:r w:rsidRPr="00E56B92">
        <w:rPr>
          <w:rFonts w:ascii="Times New Roman" w:hAnsi="Times New Roman" w:cs="Times New Roman"/>
          <w:sz w:val="20"/>
        </w:rPr>
        <w:t>School of Earth Sciences, The Universit</w:t>
      </w:r>
      <w:r>
        <w:rPr>
          <w:rFonts w:ascii="Times New Roman" w:hAnsi="Times New Roman" w:cs="Times New Roman"/>
          <w:sz w:val="20"/>
        </w:rPr>
        <w:t xml:space="preserve">y Of Western Australia, Perth, Western Australia, 6009, </w:t>
      </w:r>
      <w:r w:rsidRPr="00E56B92">
        <w:rPr>
          <w:rFonts w:ascii="Times New Roman" w:hAnsi="Times New Roman" w:cs="Times New Roman"/>
          <w:sz w:val="20"/>
        </w:rPr>
        <w:t>Australia</w:t>
      </w:r>
    </w:p>
    <w:p w14:paraId="58048B1B" w14:textId="77777777" w:rsidR="00CD23AB" w:rsidRPr="00E56B92" w:rsidRDefault="00CD23AB" w:rsidP="00CD23AB">
      <w:pPr>
        <w:tabs>
          <w:tab w:val="left" w:pos="1603"/>
        </w:tabs>
        <w:spacing w:after="0" w:line="480" w:lineRule="auto"/>
        <w:jc w:val="both"/>
        <w:rPr>
          <w:rFonts w:ascii="Times New Roman" w:hAnsi="Times New Roman" w:cs="Times New Roman"/>
          <w:sz w:val="20"/>
        </w:rPr>
      </w:pPr>
      <w:r>
        <w:rPr>
          <w:rFonts w:ascii="Times New Roman" w:hAnsi="Times New Roman" w:cs="Times New Roman"/>
          <w:sz w:val="20"/>
        </w:rPr>
        <w:t xml:space="preserve">2 </w:t>
      </w:r>
      <w:r w:rsidRPr="002268B4">
        <w:rPr>
          <w:rFonts w:ascii="Times New Roman" w:hAnsi="Times New Roman" w:cs="Times New Roman"/>
          <w:sz w:val="20"/>
        </w:rPr>
        <w:t>–</w:t>
      </w:r>
      <w:r>
        <w:rPr>
          <w:rFonts w:ascii="Times New Roman" w:hAnsi="Times New Roman" w:cs="Times New Roman"/>
          <w:sz w:val="20"/>
        </w:rPr>
        <w:t xml:space="preserve"> </w:t>
      </w:r>
      <w:r w:rsidRPr="00DF5335">
        <w:rPr>
          <w:rFonts w:ascii="Times New Roman" w:hAnsi="Times New Roman" w:cs="Times New Roman"/>
          <w:sz w:val="20"/>
        </w:rPr>
        <w:t xml:space="preserve">The Australian Centre for Excellence in Antarctic Science, </w:t>
      </w:r>
      <w:r>
        <w:rPr>
          <w:rFonts w:ascii="Times New Roman" w:hAnsi="Times New Roman" w:cs="Times New Roman"/>
          <w:sz w:val="20"/>
        </w:rPr>
        <w:t xml:space="preserve">The </w:t>
      </w:r>
      <w:r w:rsidRPr="00DF5335">
        <w:rPr>
          <w:rFonts w:ascii="Times New Roman" w:hAnsi="Times New Roman" w:cs="Times New Roman"/>
          <w:sz w:val="20"/>
        </w:rPr>
        <w:t xml:space="preserve">University of </w:t>
      </w:r>
      <w:r>
        <w:rPr>
          <w:rFonts w:ascii="Times New Roman" w:hAnsi="Times New Roman" w:cs="Times New Roman"/>
          <w:sz w:val="20"/>
        </w:rPr>
        <w:t>Western Australia</w:t>
      </w:r>
      <w:r w:rsidRPr="00DF5335">
        <w:rPr>
          <w:rFonts w:ascii="Times New Roman" w:hAnsi="Times New Roman" w:cs="Times New Roman"/>
          <w:sz w:val="20"/>
        </w:rPr>
        <w:t xml:space="preserve">, </w:t>
      </w:r>
      <w:r>
        <w:rPr>
          <w:rFonts w:ascii="Times New Roman" w:hAnsi="Times New Roman" w:cs="Times New Roman"/>
          <w:sz w:val="20"/>
        </w:rPr>
        <w:t>Perth, Western Australia</w:t>
      </w:r>
      <w:r w:rsidRPr="00DF5335">
        <w:rPr>
          <w:rFonts w:ascii="Times New Roman" w:hAnsi="Times New Roman" w:cs="Times New Roman"/>
          <w:sz w:val="20"/>
        </w:rPr>
        <w:t xml:space="preserve">, </w:t>
      </w:r>
      <w:r>
        <w:rPr>
          <w:rFonts w:ascii="Times New Roman" w:hAnsi="Times New Roman" w:cs="Times New Roman"/>
          <w:sz w:val="20"/>
        </w:rPr>
        <w:t xml:space="preserve">6009, </w:t>
      </w:r>
      <w:r w:rsidRPr="00DF5335">
        <w:rPr>
          <w:rFonts w:ascii="Times New Roman" w:hAnsi="Times New Roman" w:cs="Times New Roman"/>
          <w:sz w:val="20"/>
        </w:rPr>
        <w:t>Australia</w:t>
      </w:r>
    </w:p>
    <w:p w14:paraId="41597030" w14:textId="77777777" w:rsidR="00CD23AB" w:rsidRDefault="00CD23AB" w:rsidP="00CD23AB">
      <w:pPr>
        <w:tabs>
          <w:tab w:val="left" w:pos="1603"/>
        </w:tabs>
        <w:spacing w:after="0" w:line="480" w:lineRule="auto"/>
        <w:jc w:val="both"/>
        <w:rPr>
          <w:rFonts w:ascii="Times New Roman" w:hAnsi="Times New Roman" w:cs="Times New Roman"/>
          <w:sz w:val="20"/>
        </w:rPr>
      </w:pPr>
      <w:r>
        <w:rPr>
          <w:rFonts w:ascii="Times New Roman" w:hAnsi="Times New Roman" w:cs="Times New Roman"/>
          <w:sz w:val="20"/>
        </w:rPr>
        <w:t>3</w:t>
      </w:r>
      <w:r w:rsidRPr="002268B4">
        <w:rPr>
          <w:rFonts w:ascii="Times New Roman" w:hAnsi="Times New Roman" w:cs="Times New Roman"/>
          <w:sz w:val="20"/>
        </w:rPr>
        <w:t xml:space="preserve"> – CSIRO Mineral Resources, </w:t>
      </w:r>
      <w:r>
        <w:rPr>
          <w:rFonts w:ascii="Times New Roman" w:hAnsi="Times New Roman" w:cs="Times New Roman" w:hint="eastAsia"/>
          <w:sz w:val="20"/>
        </w:rPr>
        <w:t>Perth</w:t>
      </w:r>
      <w:r>
        <w:rPr>
          <w:rFonts w:ascii="Times New Roman" w:hAnsi="Times New Roman" w:cs="Times New Roman"/>
          <w:sz w:val="20"/>
        </w:rPr>
        <w:t xml:space="preserve">, Western Australia, 6151, </w:t>
      </w:r>
      <w:r w:rsidRPr="002268B4">
        <w:rPr>
          <w:rFonts w:ascii="Times New Roman" w:hAnsi="Times New Roman" w:cs="Times New Roman"/>
          <w:sz w:val="20"/>
        </w:rPr>
        <w:t>Australia</w:t>
      </w:r>
    </w:p>
    <w:p w14:paraId="1F31B210" w14:textId="77777777" w:rsidR="00CD23AB" w:rsidRDefault="00CD23AB" w:rsidP="00CD23AB">
      <w:pPr>
        <w:tabs>
          <w:tab w:val="left" w:pos="1603"/>
        </w:tabs>
        <w:spacing w:after="0" w:line="480" w:lineRule="auto"/>
        <w:jc w:val="both"/>
        <w:rPr>
          <w:rFonts w:ascii="Times New Roman" w:hAnsi="Times New Roman" w:cs="Times New Roman"/>
          <w:sz w:val="20"/>
        </w:rPr>
      </w:pPr>
      <w:r>
        <w:rPr>
          <w:rFonts w:ascii="Times New Roman" w:hAnsi="Times New Roman" w:cs="Times New Roman"/>
          <w:sz w:val="20"/>
        </w:rPr>
        <w:t>4</w:t>
      </w:r>
      <w:r w:rsidRPr="002268B4">
        <w:rPr>
          <w:rFonts w:ascii="Times New Roman" w:hAnsi="Times New Roman" w:cs="Times New Roman"/>
          <w:sz w:val="20"/>
        </w:rPr>
        <w:t xml:space="preserve"> – </w:t>
      </w:r>
      <w:r w:rsidRPr="00DC57EB">
        <w:rPr>
          <w:rFonts w:ascii="Times New Roman" w:hAnsi="Times New Roman" w:cs="Times New Roman"/>
          <w:sz w:val="20"/>
        </w:rPr>
        <w:t xml:space="preserve">ARC Industrial Transformation and Training Centre in Data Analytics for Resources and the Environment (DARE) </w:t>
      </w:r>
    </w:p>
    <w:p w14:paraId="5088D45F" w14:textId="77777777" w:rsidR="00CD23AB" w:rsidRPr="002268B4" w:rsidRDefault="00CD23AB" w:rsidP="00CD23AB">
      <w:pPr>
        <w:tabs>
          <w:tab w:val="left" w:pos="1603"/>
        </w:tabs>
        <w:spacing w:after="0" w:line="480" w:lineRule="auto"/>
        <w:jc w:val="both"/>
        <w:rPr>
          <w:rFonts w:ascii="Times New Roman" w:hAnsi="Times New Roman" w:cs="Times New Roman"/>
          <w:sz w:val="20"/>
        </w:rPr>
      </w:pPr>
      <w:r>
        <w:rPr>
          <w:rFonts w:ascii="Times New Roman" w:hAnsi="Times New Roman" w:cs="Times New Roman"/>
          <w:sz w:val="20"/>
        </w:rPr>
        <w:t>5</w:t>
      </w:r>
      <w:r w:rsidRPr="002268B4">
        <w:rPr>
          <w:rFonts w:ascii="Times New Roman" w:hAnsi="Times New Roman" w:cs="Times New Roman"/>
          <w:sz w:val="20"/>
        </w:rPr>
        <w:t xml:space="preserve"> – School of Biosciences, Geography and Physics, Swansea University, Wales, </w:t>
      </w:r>
      <w:r w:rsidRPr="00242EBB">
        <w:rPr>
          <w:rFonts w:ascii="Times New Roman" w:hAnsi="Times New Roman" w:cs="Times New Roman"/>
          <w:sz w:val="20"/>
        </w:rPr>
        <w:t>SA2 8PP</w:t>
      </w:r>
      <w:r>
        <w:rPr>
          <w:rFonts w:ascii="Times New Roman" w:hAnsi="Times New Roman" w:cs="Times New Roman"/>
          <w:sz w:val="20"/>
        </w:rPr>
        <w:t xml:space="preserve">, </w:t>
      </w:r>
      <w:r w:rsidRPr="002268B4">
        <w:rPr>
          <w:rFonts w:ascii="Times New Roman" w:hAnsi="Times New Roman" w:cs="Times New Roman"/>
          <w:sz w:val="20"/>
        </w:rPr>
        <w:t>UK</w:t>
      </w:r>
    </w:p>
    <w:p w14:paraId="2C482212" w14:textId="77777777" w:rsidR="00CD23AB" w:rsidRPr="002268B4" w:rsidRDefault="00CD23AB" w:rsidP="00CD23AB">
      <w:pPr>
        <w:tabs>
          <w:tab w:val="left" w:pos="1603"/>
        </w:tabs>
        <w:spacing w:after="0" w:line="480" w:lineRule="auto"/>
        <w:jc w:val="both"/>
        <w:rPr>
          <w:rFonts w:ascii="Times New Roman" w:hAnsi="Times New Roman" w:cs="Times New Roman"/>
          <w:sz w:val="20"/>
        </w:rPr>
      </w:pPr>
      <w:r>
        <w:rPr>
          <w:rFonts w:ascii="Times New Roman" w:hAnsi="Times New Roman" w:cs="Times New Roman"/>
          <w:sz w:val="20"/>
        </w:rPr>
        <w:t>6</w:t>
      </w:r>
      <w:r w:rsidRPr="002268B4">
        <w:rPr>
          <w:rFonts w:ascii="Times New Roman" w:hAnsi="Times New Roman" w:cs="Times New Roman"/>
          <w:sz w:val="20"/>
        </w:rPr>
        <w:t xml:space="preserve"> – School of Geography, Planning, and Spatial Sciences, University of Tasmania, Hobart, </w:t>
      </w:r>
      <w:r w:rsidRPr="00242EBB">
        <w:rPr>
          <w:rFonts w:ascii="Times New Roman" w:hAnsi="Times New Roman" w:cs="Times New Roman"/>
          <w:sz w:val="20"/>
        </w:rPr>
        <w:t>Tasmania</w:t>
      </w:r>
      <w:r>
        <w:rPr>
          <w:rFonts w:ascii="Times New Roman" w:hAnsi="Times New Roman" w:cs="Times New Roman" w:hint="eastAsia"/>
          <w:sz w:val="20"/>
        </w:rPr>
        <w:t>,</w:t>
      </w:r>
      <w:r>
        <w:rPr>
          <w:rFonts w:ascii="Times New Roman" w:hAnsi="Times New Roman" w:cs="Times New Roman"/>
          <w:sz w:val="20"/>
        </w:rPr>
        <w:t xml:space="preserve"> 7001, </w:t>
      </w:r>
      <w:r w:rsidRPr="002268B4">
        <w:rPr>
          <w:rFonts w:ascii="Times New Roman" w:hAnsi="Times New Roman" w:cs="Times New Roman"/>
          <w:sz w:val="20"/>
        </w:rPr>
        <w:t>Australia</w:t>
      </w:r>
    </w:p>
    <w:p w14:paraId="2F376425" w14:textId="6B834899" w:rsidR="00F00CA8" w:rsidRPr="00F00CA8" w:rsidRDefault="00F00CA8" w:rsidP="001D6F9F">
      <w:pPr>
        <w:spacing w:after="0" w:line="480" w:lineRule="auto"/>
        <w:jc w:val="center"/>
        <w:rPr>
          <w:rFonts w:ascii="Times New Roman" w:hAnsi="Times New Roman" w:cs="Times New Roman"/>
        </w:rPr>
      </w:pPr>
    </w:p>
    <w:p w14:paraId="3A195700" w14:textId="77777777" w:rsidR="00F00CA8" w:rsidRPr="00F00CA8" w:rsidRDefault="00F00CA8" w:rsidP="00F00CA8">
      <w:pPr>
        <w:spacing w:after="0" w:line="480" w:lineRule="auto"/>
        <w:rPr>
          <w:rFonts w:ascii="Times New Roman" w:hAnsi="Times New Roman" w:cs="Times New Roman"/>
        </w:rPr>
      </w:pPr>
    </w:p>
    <w:p w14:paraId="4E2144C0" w14:textId="77777777" w:rsidR="00F00CA8" w:rsidRPr="00F00CA8" w:rsidRDefault="00F00CA8" w:rsidP="00F00CA8">
      <w:pPr>
        <w:spacing w:after="0" w:line="480" w:lineRule="auto"/>
        <w:rPr>
          <w:rFonts w:ascii="Times New Roman" w:hAnsi="Times New Roman" w:cs="Times New Roman"/>
        </w:rPr>
      </w:pPr>
    </w:p>
    <w:p w14:paraId="25F3A2E5" w14:textId="7D76FB3E" w:rsidR="00F00CA8" w:rsidRPr="00F00CA8" w:rsidRDefault="00F00CA8" w:rsidP="00F00CA8">
      <w:pPr>
        <w:spacing w:after="0" w:line="480" w:lineRule="auto"/>
        <w:rPr>
          <w:rFonts w:ascii="Times New Roman" w:hAnsi="Times New Roman" w:cs="Times New Roman"/>
        </w:rPr>
      </w:pPr>
    </w:p>
    <w:p w14:paraId="47FD9D39" w14:textId="77777777" w:rsidR="00F00CA8" w:rsidRPr="00F00CA8" w:rsidRDefault="00F00CA8" w:rsidP="00F00CA8">
      <w:pPr>
        <w:spacing w:after="0" w:line="480" w:lineRule="auto"/>
        <w:rPr>
          <w:rFonts w:ascii="Times New Roman" w:hAnsi="Times New Roman" w:cs="Times New Roman"/>
        </w:rPr>
      </w:pPr>
    </w:p>
    <w:p w14:paraId="78701C54" w14:textId="77777777" w:rsidR="00F00CA8" w:rsidRPr="00F00CA8" w:rsidRDefault="00F00CA8" w:rsidP="00F00CA8">
      <w:pPr>
        <w:spacing w:after="0" w:line="480" w:lineRule="auto"/>
        <w:rPr>
          <w:rFonts w:ascii="Times New Roman" w:hAnsi="Times New Roman" w:cs="Times New Roman"/>
        </w:rPr>
      </w:pPr>
    </w:p>
    <w:p w14:paraId="5D14D48E" w14:textId="77777777" w:rsidR="00F00CA8" w:rsidRPr="00F00CA8" w:rsidRDefault="00F00CA8" w:rsidP="00F00CA8">
      <w:pPr>
        <w:spacing w:after="0" w:line="480" w:lineRule="auto"/>
        <w:rPr>
          <w:rFonts w:ascii="Times New Roman" w:hAnsi="Times New Roman" w:cs="Times New Roman"/>
        </w:rPr>
      </w:pPr>
    </w:p>
    <w:p w14:paraId="659270B9" w14:textId="77777777" w:rsidR="00F00CA8" w:rsidRPr="00F00CA8" w:rsidRDefault="00F00CA8" w:rsidP="00F00CA8">
      <w:pPr>
        <w:spacing w:after="0" w:line="480" w:lineRule="auto"/>
        <w:rPr>
          <w:rFonts w:ascii="Times New Roman" w:hAnsi="Times New Roman" w:cs="Times New Roman"/>
        </w:rPr>
      </w:pPr>
    </w:p>
    <w:p w14:paraId="19D726AF" w14:textId="77777777" w:rsidR="00F00CA8" w:rsidRPr="00F00CA8" w:rsidRDefault="00F00CA8" w:rsidP="00F00CA8">
      <w:pPr>
        <w:spacing w:after="0" w:line="480" w:lineRule="auto"/>
        <w:rPr>
          <w:rFonts w:ascii="Times New Roman" w:hAnsi="Times New Roman" w:cs="Times New Roman"/>
        </w:rPr>
      </w:pPr>
    </w:p>
    <w:p w14:paraId="6C25D61B" w14:textId="77777777" w:rsidR="00F00CA8" w:rsidRPr="00F00CA8" w:rsidRDefault="00F00CA8" w:rsidP="00F00CA8">
      <w:pPr>
        <w:spacing w:after="0" w:line="480" w:lineRule="auto"/>
        <w:rPr>
          <w:rFonts w:ascii="Times New Roman" w:hAnsi="Times New Roman" w:cs="Times New Roman"/>
        </w:rPr>
      </w:pPr>
    </w:p>
    <w:p w14:paraId="40E8A848" w14:textId="44CF0F7F" w:rsidR="00F00CA8" w:rsidRPr="00F00CA8" w:rsidRDefault="00F00CA8" w:rsidP="00F00CA8">
      <w:pPr>
        <w:spacing w:after="0" w:line="480" w:lineRule="auto"/>
        <w:rPr>
          <w:rFonts w:ascii="Times New Roman" w:hAnsi="Times New Roman" w:cs="Times New Roman"/>
        </w:rPr>
      </w:pPr>
    </w:p>
    <w:p w14:paraId="23EB5476" w14:textId="4E1E703E" w:rsidR="00F00CA8" w:rsidRPr="00F00CA8" w:rsidRDefault="00F00CA8" w:rsidP="00F00CA8">
      <w:pPr>
        <w:spacing w:after="0" w:line="480" w:lineRule="auto"/>
        <w:rPr>
          <w:rFonts w:ascii="Times New Roman" w:hAnsi="Times New Roman" w:cs="Times New Roman"/>
        </w:rPr>
      </w:pPr>
    </w:p>
    <w:sdt>
      <w:sdtPr>
        <w:rPr>
          <w:rFonts w:ascii="Times New Roman" w:hAnsi="Times New Roman" w:cs="Times New Roman"/>
        </w:rPr>
        <w:id w:val="342749892"/>
        <w:docPartObj>
          <w:docPartGallery w:val="Table of Contents"/>
          <w:docPartUnique/>
        </w:docPartObj>
      </w:sdtPr>
      <w:sdtEndPr>
        <w:rPr>
          <w:b/>
          <w:bCs/>
          <w:noProof/>
          <w:sz w:val="18"/>
        </w:rPr>
      </w:sdtEndPr>
      <w:sdtContent>
        <w:p w14:paraId="550B90EC" w14:textId="713F6016" w:rsidR="00F00CA8" w:rsidRDefault="00F00CA8" w:rsidP="00F00CA8">
          <w:pPr>
            <w:spacing w:after="0" w:line="240" w:lineRule="atLeast"/>
            <w:rPr>
              <w:rFonts w:ascii="Times New Roman" w:hAnsi="Times New Roman" w:cs="Times New Roman"/>
            </w:rPr>
          </w:pPr>
          <w:r w:rsidRPr="00F00CA8">
            <w:rPr>
              <w:rFonts w:ascii="Times New Roman" w:hAnsi="Times New Roman" w:cs="Times New Roman"/>
            </w:rPr>
            <w:t>This document includes:</w:t>
          </w:r>
        </w:p>
        <w:p w14:paraId="2756242E" w14:textId="77777777" w:rsidR="00F00CA8" w:rsidRPr="00E577EC" w:rsidRDefault="00F00CA8" w:rsidP="00F00CA8">
          <w:pPr>
            <w:spacing w:after="0" w:line="240" w:lineRule="atLeast"/>
            <w:rPr>
              <w:rFonts w:ascii="Times New Roman" w:hAnsi="Times New Roman" w:cs="Times New Roman"/>
              <w:sz w:val="28"/>
            </w:rPr>
          </w:pPr>
        </w:p>
        <w:p w14:paraId="5D436A10" w14:textId="3B492896" w:rsidR="00FC2BE4" w:rsidRPr="00FC2BE4" w:rsidRDefault="00F00CA8" w:rsidP="00FC2BE4">
          <w:pPr>
            <w:pStyle w:val="TOC1"/>
            <w:rPr>
              <w:lang w:val="en-AU"/>
            </w:rPr>
          </w:pPr>
          <w:r w:rsidRPr="00FC2BE4">
            <w:rPr>
              <w:noProof w:val="0"/>
              <w:sz w:val="18"/>
            </w:rPr>
            <w:fldChar w:fldCharType="begin"/>
          </w:r>
          <w:r w:rsidRPr="00FC2BE4">
            <w:rPr>
              <w:sz w:val="18"/>
            </w:rPr>
            <w:instrText xml:space="preserve"> TOC \o "1-3" \h \z \u </w:instrText>
          </w:r>
          <w:r w:rsidRPr="00FC2BE4">
            <w:rPr>
              <w:noProof w:val="0"/>
              <w:sz w:val="18"/>
            </w:rPr>
            <w:fldChar w:fldCharType="separate"/>
          </w:r>
          <w:hyperlink w:anchor="_Toc88860744" w:history="1">
            <w:r w:rsidR="00FC2BE4" w:rsidRPr="00FC2BE4">
              <w:rPr>
                <w:rStyle w:val="Hyperlink"/>
              </w:rPr>
              <w:t>1</w:t>
            </w:r>
            <w:r w:rsidR="00FC2BE4" w:rsidRPr="00FC2BE4">
              <w:rPr>
                <w:lang w:val="en-AU"/>
              </w:rPr>
              <w:tab/>
            </w:r>
            <w:r w:rsidR="00FC2BE4" w:rsidRPr="00FC2BE4">
              <w:rPr>
                <w:rStyle w:val="Hyperlink"/>
              </w:rPr>
              <w:t>Sedimentary basin mapping with Random Forest prediction</w:t>
            </w:r>
            <w:r w:rsidR="00FC2BE4" w:rsidRPr="00FC2BE4">
              <w:rPr>
                <w:webHidden/>
              </w:rPr>
              <w:tab/>
            </w:r>
            <w:r w:rsidR="00FC2BE4" w:rsidRPr="00FC2BE4">
              <w:rPr>
                <w:webHidden/>
              </w:rPr>
              <w:fldChar w:fldCharType="begin"/>
            </w:r>
            <w:r w:rsidR="00FC2BE4" w:rsidRPr="00FC2BE4">
              <w:rPr>
                <w:webHidden/>
              </w:rPr>
              <w:instrText xml:space="preserve"> PAGEREF _Toc88860744 \h </w:instrText>
            </w:r>
            <w:r w:rsidR="00FC2BE4" w:rsidRPr="00FC2BE4">
              <w:rPr>
                <w:webHidden/>
              </w:rPr>
            </w:r>
            <w:r w:rsidR="00FC2BE4" w:rsidRPr="00FC2BE4">
              <w:rPr>
                <w:webHidden/>
              </w:rPr>
              <w:fldChar w:fldCharType="separate"/>
            </w:r>
            <w:r w:rsidR="00FC2BE4" w:rsidRPr="00FC2BE4">
              <w:rPr>
                <w:webHidden/>
              </w:rPr>
              <w:t>3</w:t>
            </w:r>
            <w:r w:rsidR="00FC2BE4" w:rsidRPr="00FC2BE4">
              <w:rPr>
                <w:webHidden/>
              </w:rPr>
              <w:fldChar w:fldCharType="end"/>
            </w:r>
          </w:hyperlink>
        </w:p>
        <w:p w14:paraId="7E48DCD9" w14:textId="744E5EAC" w:rsidR="00FC2BE4" w:rsidRPr="00FC2BE4" w:rsidRDefault="00FC2BE4">
          <w:pPr>
            <w:pStyle w:val="TOC2"/>
            <w:tabs>
              <w:tab w:val="left" w:pos="880"/>
              <w:tab w:val="right" w:leader="dot" w:pos="9016"/>
            </w:tabs>
            <w:rPr>
              <w:noProof/>
              <w:sz w:val="18"/>
              <w:lang w:val="en-AU"/>
            </w:rPr>
          </w:pPr>
          <w:hyperlink w:anchor="_Toc88860745" w:history="1">
            <w:r w:rsidRPr="00FC2BE4">
              <w:rPr>
                <w:rStyle w:val="Hyperlink"/>
                <w:rFonts w:cs="Times New Roman"/>
                <w:noProof/>
                <w:sz w:val="18"/>
              </w:rPr>
              <w:t>1.1</w:t>
            </w:r>
            <w:r w:rsidRPr="00FC2BE4">
              <w:rPr>
                <w:noProof/>
                <w:sz w:val="18"/>
                <w:lang w:val="en-AU"/>
              </w:rPr>
              <w:tab/>
            </w:r>
            <w:r w:rsidRPr="00FC2BE4">
              <w:rPr>
                <w:rStyle w:val="Hyperlink"/>
                <w:rFonts w:cs="Times New Roman"/>
                <w:noProof/>
                <w:sz w:val="18"/>
              </w:rPr>
              <w:t>Workflow</w:t>
            </w:r>
            <w:r w:rsidRPr="00FC2BE4">
              <w:rPr>
                <w:noProof/>
                <w:webHidden/>
                <w:sz w:val="18"/>
              </w:rPr>
              <w:tab/>
            </w:r>
            <w:r w:rsidRPr="00FC2BE4">
              <w:rPr>
                <w:noProof/>
                <w:webHidden/>
                <w:sz w:val="18"/>
              </w:rPr>
              <w:fldChar w:fldCharType="begin"/>
            </w:r>
            <w:r w:rsidRPr="00FC2BE4">
              <w:rPr>
                <w:noProof/>
                <w:webHidden/>
                <w:sz w:val="18"/>
              </w:rPr>
              <w:instrText xml:space="preserve"> PAGEREF _Toc88860745 \h </w:instrText>
            </w:r>
            <w:r w:rsidRPr="00FC2BE4">
              <w:rPr>
                <w:noProof/>
                <w:webHidden/>
                <w:sz w:val="18"/>
              </w:rPr>
            </w:r>
            <w:r w:rsidRPr="00FC2BE4">
              <w:rPr>
                <w:noProof/>
                <w:webHidden/>
                <w:sz w:val="18"/>
              </w:rPr>
              <w:fldChar w:fldCharType="separate"/>
            </w:r>
            <w:r w:rsidRPr="00FC2BE4">
              <w:rPr>
                <w:noProof/>
                <w:webHidden/>
                <w:sz w:val="18"/>
              </w:rPr>
              <w:t>3</w:t>
            </w:r>
            <w:r w:rsidRPr="00FC2BE4">
              <w:rPr>
                <w:noProof/>
                <w:webHidden/>
                <w:sz w:val="18"/>
              </w:rPr>
              <w:fldChar w:fldCharType="end"/>
            </w:r>
          </w:hyperlink>
        </w:p>
        <w:p w14:paraId="4C4D6665" w14:textId="110E132D" w:rsidR="00FC2BE4" w:rsidRPr="00FC2BE4" w:rsidRDefault="00FC2BE4">
          <w:pPr>
            <w:pStyle w:val="TOC2"/>
            <w:tabs>
              <w:tab w:val="left" w:pos="880"/>
              <w:tab w:val="right" w:leader="dot" w:pos="9016"/>
            </w:tabs>
            <w:rPr>
              <w:noProof/>
              <w:sz w:val="18"/>
              <w:lang w:val="en-AU"/>
            </w:rPr>
          </w:pPr>
          <w:hyperlink w:anchor="_Toc88860746" w:history="1">
            <w:r w:rsidRPr="00FC2BE4">
              <w:rPr>
                <w:rStyle w:val="Hyperlink"/>
                <w:rFonts w:cs="Times New Roman"/>
                <w:noProof/>
                <w:sz w:val="18"/>
              </w:rPr>
              <w:t>1.2</w:t>
            </w:r>
            <w:r w:rsidRPr="00FC2BE4">
              <w:rPr>
                <w:noProof/>
                <w:sz w:val="18"/>
                <w:lang w:val="en-AU"/>
              </w:rPr>
              <w:tab/>
            </w:r>
            <w:r w:rsidRPr="00FC2BE4">
              <w:rPr>
                <w:rStyle w:val="Hyperlink"/>
                <w:rFonts w:cs="Times New Roman"/>
                <w:noProof/>
                <w:sz w:val="18"/>
              </w:rPr>
              <w:t>Training points</w:t>
            </w:r>
            <w:r w:rsidRPr="00FC2BE4">
              <w:rPr>
                <w:noProof/>
                <w:webHidden/>
                <w:sz w:val="18"/>
              </w:rPr>
              <w:tab/>
            </w:r>
            <w:r w:rsidRPr="00FC2BE4">
              <w:rPr>
                <w:noProof/>
                <w:webHidden/>
                <w:sz w:val="18"/>
              </w:rPr>
              <w:fldChar w:fldCharType="begin"/>
            </w:r>
            <w:r w:rsidRPr="00FC2BE4">
              <w:rPr>
                <w:noProof/>
                <w:webHidden/>
                <w:sz w:val="18"/>
              </w:rPr>
              <w:instrText xml:space="preserve"> PAGEREF _Toc88860746 \h </w:instrText>
            </w:r>
            <w:r w:rsidRPr="00FC2BE4">
              <w:rPr>
                <w:noProof/>
                <w:webHidden/>
                <w:sz w:val="18"/>
              </w:rPr>
            </w:r>
            <w:r w:rsidRPr="00FC2BE4">
              <w:rPr>
                <w:noProof/>
                <w:webHidden/>
                <w:sz w:val="18"/>
              </w:rPr>
              <w:fldChar w:fldCharType="separate"/>
            </w:r>
            <w:r w:rsidRPr="00FC2BE4">
              <w:rPr>
                <w:noProof/>
                <w:webHidden/>
                <w:sz w:val="18"/>
              </w:rPr>
              <w:t>4</w:t>
            </w:r>
            <w:r w:rsidRPr="00FC2BE4">
              <w:rPr>
                <w:noProof/>
                <w:webHidden/>
                <w:sz w:val="18"/>
              </w:rPr>
              <w:fldChar w:fldCharType="end"/>
            </w:r>
          </w:hyperlink>
        </w:p>
        <w:p w14:paraId="505E0A61" w14:textId="11FEFD81" w:rsidR="00FC2BE4" w:rsidRPr="00FC2BE4" w:rsidRDefault="00FC2BE4">
          <w:pPr>
            <w:pStyle w:val="TOC3"/>
            <w:tabs>
              <w:tab w:val="left" w:pos="1320"/>
              <w:tab w:val="right" w:leader="dot" w:pos="9016"/>
            </w:tabs>
            <w:rPr>
              <w:noProof/>
              <w:sz w:val="18"/>
              <w:lang w:val="en-AU"/>
            </w:rPr>
          </w:pPr>
          <w:hyperlink w:anchor="_Toc88860747" w:history="1">
            <w:r w:rsidRPr="00FC2BE4">
              <w:rPr>
                <w:rStyle w:val="Hyperlink"/>
                <w:rFonts w:cs="Times New Roman"/>
                <w:noProof/>
                <w:sz w:val="18"/>
                <w:lang w:val="en-AU"/>
              </w:rPr>
              <w:t>1.2.1</w:t>
            </w:r>
            <w:r w:rsidRPr="00FC2BE4">
              <w:rPr>
                <w:noProof/>
                <w:sz w:val="18"/>
                <w:lang w:val="en-AU"/>
              </w:rPr>
              <w:tab/>
            </w:r>
            <w:r w:rsidRPr="00FC2BE4">
              <w:rPr>
                <w:rStyle w:val="Hyperlink"/>
                <w:rFonts w:cs="Times New Roman"/>
                <w:noProof/>
                <w:sz w:val="18"/>
                <w:lang w:val="en-AU"/>
              </w:rPr>
              <w:t>Outcrop</w:t>
            </w:r>
            <w:r w:rsidRPr="00FC2BE4">
              <w:rPr>
                <w:noProof/>
                <w:webHidden/>
                <w:sz w:val="18"/>
              </w:rPr>
              <w:tab/>
            </w:r>
            <w:r w:rsidRPr="00FC2BE4">
              <w:rPr>
                <w:noProof/>
                <w:webHidden/>
                <w:sz w:val="18"/>
              </w:rPr>
              <w:fldChar w:fldCharType="begin"/>
            </w:r>
            <w:r w:rsidRPr="00FC2BE4">
              <w:rPr>
                <w:noProof/>
                <w:webHidden/>
                <w:sz w:val="18"/>
              </w:rPr>
              <w:instrText xml:space="preserve"> PAGEREF _Toc88860747 \h </w:instrText>
            </w:r>
            <w:r w:rsidRPr="00FC2BE4">
              <w:rPr>
                <w:noProof/>
                <w:webHidden/>
                <w:sz w:val="18"/>
              </w:rPr>
            </w:r>
            <w:r w:rsidRPr="00FC2BE4">
              <w:rPr>
                <w:noProof/>
                <w:webHidden/>
                <w:sz w:val="18"/>
              </w:rPr>
              <w:fldChar w:fldCharType="separate"/>
            </w:r>
            <w:r w:rsidRPr="00FC2BE4">
              <w:rPr>
                <w:noProof/>
                <w:webHidden/>
                <w:sz w:val="18"/>
              </w:rPr>
              <w:t>4</w:t>
            </w:r>
            <w:r w:rsidRPr="00FC2BE4">
              <w:rPr>
                <w:noProof/>
                <w:webHidden/>
                <w:sz w:val="18"/>
              </w:rPr>
              <w:fldChar w:fldCharType="end"/>
            </w:r>
          </w:hyperlink>
        </w:p>
        <w:p w14:paraId="42C11556" w14:textId="47E8A5B1" w:rsidR="00FC2BE4" w:rsidRPr="00FC2BE4" w:rsidRDefault="00FC2BE4">
          <w:pPr>
            <w:pStyle w:val="TOC3"/>
            <w:tabs>
              <w:tab w:val="left" w:pos="1320"/>
              <w:tab w:val="right" w:leader="dot" w:pos="9016"/>
            </w:tabs>
            <w:rPr>
              <w:noProof/>
              <w:sz w:val="18"/>
              <w:lang w:val="en-AU"/>
            </w:rPr>
          </w:pPr>
          <w:hyperlink w:anchor="_Toc88860748" w:history="1">
            <w:r w:rsidRPr="00FC2BE4">
              <w:rPr>
                <w:rStyle w:val="Hyperlink"/>
                <w:rFonts w:cs="Times New Roman"/>
                <w:noProof/>
                <w:sz w:val="18"/>
                <w:lang w:val="en-AU"/>
              </w:rPr>
              <w:t>1.2.2</w:t>
            </w:r>
            <w:r w:rsidRPr="00FC2BE4">
              <w:rPr>
                <w:noProof/>
                <w:sz w:val="18"/>
                <w:lang w:val="en-AU"/>
              </w:rPr>
              <w:tab/>
            </w:r>
            <w:r w:rsidRPr="00FC2BE4">
              <w:rPr>
                <w:rStyle w:val="Hyperlink"/>
                <w:rFonts w:cs="Times New Roman"/>
                <w:noProof/>
                <w:sz w:val="18"/>
                <w:lang w:val="en-AU"/>
              </w:rPr>
              <w:t>Seismic observation</w:t>
            </w:r>
            <w:r w:rsidRPr="00FC2BE4">
              <w:rPr>
                <w:noProof/>
                <w:webHidden/>
                <w:sz w:val="18"/>
              </w:rPr>
              <w:tab/>
            </w:r>
            <w:r w:rsidRPr="00FC2BE4">
              <w:rPr>
                <w:noProof/>
                <w:webHidden/>
                <w:sz w:val="18"/>
              </w:rPr>
              <w:fldChar w:fldCharType="begin"/>
            </w:r>
            <w:r w:rsidRPr="00FC2BE4">
              <w:rPr>
                <w:noProof/>
                <w:webHidden/>
                <w:sz w:val="18"/>
              </w:rPr>
              <w:instrText xml:space="preserve"> PAGEREF _Toc88860748 \h </w:instrText>
            </w:r>
            <w:r w:rsidRPr="00FC2BE4">
              <w:rPr>
                <w:noProof/>
                <w:webHidden/>
                <w:sz w:val="18"/>
              </w:rPr>
            </w:r>
            <w:r w:rsidRPr="00FC2BE4">
              <w:rPr>
                <w:noProof/>
                <w:webHidden/>
                <w:sz w:val="18"/>
              </w:rPr>
              <w:fldChar w:fldCharType="separate"/>
            </w:r>
            <w:r w:rsidRPr="00FC2BE4">
              <w:rPr>
                <w:noProof/>
                <w:webHidden/>
                <w:sz w:val="18"/>
              </w:rPr>
              <w:t>5</w:t>
            </w:r>
            <w:r w:rsidRPr="00FC2BE4">
              <w:rPr>
                <w:noProof/>
                <w:webHidden/>
                <w:sz w:val="18"/>
              </w:rPr>
              <w:fldChar w:fldCharType="end"/>
            </w:r>
          </w:hyperlink>
        </w:p>
        <w:p w14:paraId="045C65E1" w14:textId="045193AF" w:rsidR="00FC2BE4" w:rsidRPr="00FC2BE4" w:rsidRDefault="00FC2BE4">
          <w:pPr>
            <w:pStyle w:val="TOC3"/>
            <w:tabs>
              <w:tab w:val="left" w:pos="1320"/>
              <w:tab w:val="right" w:leader="dot" w:pos="9016"/>
            </w:tabs>
            <w:rPr>
              <w:noProof/>
              <w:sz w:val="18"/>
              <w:lang w:val="en-AU"/>
            </w:rPr>
          </w:pPr>
          <w:hyperlink w:anchor="_Toc88860749" w:history="1">
            <w:r w:rsidRPr="00FC2BE4">
              <w:rPr>
                <w:rStyle w:val="Hyperlink"/>
                <w:rFonts w:cs="Times New Roman"/>
                <w:noProof/>
                <w:sz w:val="18"/>
              </w:rPr>
              <w:t>1.2.3</w:t>
            </w:r>
            <w:r w:rsidRPr="00FC2BE4">
              <w:rPr>
                <w:noProof/>
                <w:sz w:val="18"/>
                <w:lang w:val="en-AU"/>
              </w:rPr>
              <w:tab/>
            </w:r>
            <w:r w:rsidRPr="00FC2BE4">
              <w:rPr>
                <w:rStyle w:val="Hyperlink"/>
                <w:rFonts w:cs="Times New Roman"/>
                <w:noProof/>
                <w:sz w:val="18"/>
              </w:rPr>
              <w:t>Potential field interpretation</w:t>
            </w:r>
            <w:r w:rsidRPr="00FC2BE4">
              <w:rPr>
                <w:noProof/>
                <w:webHidden/>
                <w:sz w:val="18"/>
              </w:rPr>
              <w:tab/>
            </w:r>
            <w:r w:rsidRPr="00FC2BE4">
              <w:rPr>
                <w:noProof/>
                <w:webHidden/>
                <w:sz w:val="18"/>
              </w:rPr>
              <w:fldChar w:fldCharType="begin"/>
            </w:r>
            <w:r w:rsidRPr="00FC2BE4">
              <w:rPr>
                <w:noProof/>
                <w:webHidden/>
                <w:sz w:val="18"/>
              </w:rPr>
              <w:instrText xml:space="preserve"> PAGEREF _Toc88860749 \h </w:instrText>
            </w:r>
            <w:r w:rsidRPr="00FC2BE4">
              <w:rPr>
                <w:noProof/>
                <w:webHidden/>
                <w:sz w:val="18"/>
              </w:rPr>
            </w:r>
            <w:r w:rsidRPr="00FC2BE4">
              <w:rPr>
                <w:noProof/>
                <w:webHidden/>
                <w:sz w:val="18"/>
              </w:rPr>
              <w:fldChar w:fldCharType="separate"/>
            </w:r>
            <w:r w:rsidRPr="00FC2BE4">
              <w:rPr>
                <w:noProof/>
                <w:webHidden/>
                <w:sz w:val="18"/>
              </w:rPr>
              <w:t>6</w:t>
            </w:r>
            <w:r w:rsidRPr="00FC2BE4">
              <w:rPr>
                <w:noProof/>
                <w:webHidden/>
                <w:sz w:val="18"/>
              </w:rPr>
              <w:fldChar w:fldCharType="end"/>
            </w:r>
          </w:hyperlink>
        </w:p>
        <w:p w14:paraId="67BD0FD9" w14:textId="45762F8D" w:rsidR="00FC2BE4" w:rsidRPr="00FC2BE4" w:rsidRDefault="00FC2BE4">
          <w:pPr>
            <w:pStyle w:val="TOC2"/>
            <w:tabs>
              <w:tab w:val="left" w:pos="880"/>
              <w:tab w:val="right" w:leader="dot" w:pos="9016"/>
            </w:tabs>
            <w:rPr>
              <w:noProof/>
              <w:sz w:val="18"/>
              <w:lang w:val="en-AU"/>
            </w:rPr>
          </w:pPr>
          <w:hyperlink w:anchor="_Toc88860750" w:history="1">
            <w:r w:rsidRPr="00FC2BE4">
              <w:rPr>
                <w:rStyle w:val="Hyperlink"/>
                <w:rFonts w:cs="Times New Roman"/>
                <w:noProof/>
                <w:sz w:val="18"/>
              </w:rPr>
              <w:t>1.3</w:t>
            </w:r>
            <w:r w:rsidRPr="00FC2BE4">
              <w:rPr>
                <w:noProof/>
                <w:sz w:val="18"/>
                <w:lang w:val="en-AU"/>
              </w:rPr>
              <w:tab/>
            </w:r>
            <w:r w:rsidRPr="00FC2BE4">
              <w:rPr>
                <w:rStyle w:val="Hyperlink"/>
                <w:rFonts w:cs="Times New Roman"/>
                <w:noProof/>
                <w:sz w:val="18"/>
              </w:rPr>
              <w:t>Evidence layers</w:t>
            </w:r>
            <w:r w:rsidRPr="00FC2BE4">
              <w:rPr>
                <w:noProof/>
                <w:webHidden/>
                <w:sz w:val="18"/>
              </w:rPr>
              <w:tab/>
            </w:r>
            <w:r w:rsidRPr="00FC2BE4">
              <w:rPr>
                <w:noProof/>
                <w:webHidden/>
                <w:sz w:val="18"/>
              </w:rPr>
              <w:fldChar w:fldCharType="begin"/>
            </w:r>
            <w:r w:rsidRPr="00FC2BE4">
              <w:rPr>
                <w:noProof/>
                <w:webHidden/>
                <w:sz w:val="18"/>
              </w:rPr>
              <w:instrText xml:space="preserve"> PAGEREF _Toc88860750 \h </w:instrText>
            </w:r>
            <w:r w:rsidRPr="00FC2BE4">
              <w:rPr>
                <w:noProof/>
                <w:webHidden/>
                <w:sz w:val="18"/>
              </w:rPr>
            </w:r>
            <w:r w:rsidRPr="00FC2BE4">
              <w:rPr>
                <w:noProof/>
                <w:webHidden/>
                <w:sz w:val="18"/>
              </w:rPr>
              <w:fldChar w:fldCharType="separate"/>
            </w:r>
            <w:r w:rsidRPr="00FC2BE4">
              <w:rPr>
                <w:noProof/>
                <w:webHidden/>
                <w:sz w:val="18"/>
              </w:rPr>
              <w:t>7</w:t>
            </w:r>
            <w:r w:rsidRPr="00FC2BE4">
              <w:rPr>
                <w:noProof/>
                <w:webHidden/>
                <w:sz w:val="18"/>
              </w:rPr>
              <w:fldChar w:fldCharType="end"/>
            </w:r>
          </w:hyperlink>
        </w:p>
        <w:p w14:paraId="5B15F0FD" w14:textId="1B46C71C" w:rsidR="00FC2BE4" w:rsidRPr="00FC2BE4" w:rsidRDefault="00FC2BE4">
          <w:pPr>
            <w:pStyle w:val="TOC3"/>
            <w:tabs>
              <w:tab w:val="left" w:pos="1320"/>
              <w:tab w:val="right" w:leader="dot" w:pos="9016"/>
            </w:tabs>
            <w:rPr>
              <w:noProof/>
              <w:sz w:val="18"/>
              <w:lang w:val="en-AU"/>
            </w:rPr>
          </w:pPr>
          <w:hyperlink w:anchor="_Toc88860751" w:history="1">
            <w:r w:rsidRPr="00FC2BE4">
              <w:rPr>
                <w:rStyle w:val="Hyperlink"/>
                <w:rFonts w:cs="Times New Roman"/>
                <w:noProof/>
                <w:sz w:val="18"/>
              </w:rPr>
              <w:t>1.3.1</w:t>
            </w:r>
            <w:r w:rsidRPr="00FC2BE4">
              <w:rPr>
                <w:noProof/>
                <w:sz w:val="18"/>
                <w:lang w:val="en-AU"/>
              </w:rPr>
              <w:tab/>
            </w:r>
            <w:r w:rsidRPr="00FC2BE4">
              <w:rPr>
                <w:rStyle w:val="Hyperlink"/>
                <w:rFonts w:cs="Times New Roman"/>
                <w:noProof/>
                <w:sz w:val="18"/>
              </w:rPr>
              <w:t>Bedrock topography</w:t>
            </w:r>
            <w:r w:rsidRPr="00FC2BE4">
              <w:rPr>
                <w:noProof/>
                <w:webHidden/>
                <w:sz w:val="18"/>
              </w:rPr>
              <w:tab/>
            </w:r>
            <w:r w:rsidRPr="00FC2BE4">
              <w:rPr>
                <w:noProof/>
                <w:webHidden/>
                <w:sz w:val="18"/>
              </w:rPr>
              <w:fldChar w:fldCharType="begin"/>
            </w:r>
            <w:r w:rsidRPr="00FC2BE4">
              <w:rPr>
                <w:noProof/>
                <w:webHidden/>
                <w:sz w:val="18"/>
              </w:rPr>
              <w:instrText xml:space="preserve"> PAGEREF _Toc88860751 \h </w:instrText>
            </w:r>
            <w:r w:rsidRPr="00FC2BE4">
              <w:rPr>
                <w:noProof/>
                <w:webHidden/>
                <w:sz w:val="18"/>
              </w:rPr>
            </w:r>
            <w:r w:rsidRPr="00FC2BE4">
              <w:rPr>
                <w:noProof/>
                <w:webHidden/>
                <w:sz w:val="18"/>
              </w:rPr>
              <w:fldChar w:fldCharType="separate"/>
            </w:r>
            <w:r w:rsidRPr="00FC2BE4">
              <w:rPr>
                <w:noProof/>
                <w:webHidden/>
                <w:sz w:val="18"/>
              </w:rPr>
              <w:t>10</w:t>
            </w:r>
            <w:r w:rsidRPr="00FC2BE4">
              <w:rPr>
                <w:noProof/>
                <w:webHidden/>
                <w:sz w:val="18"/>
              </w:rPr>
              <w:fldChar w:fldCharType="end"/>
            </w:r>
          </w:hyperlink>
        </w:p>
        <w:p w14:paraId="73CB0F18" w14:textId="743AC7FE" w:rsidR="00FC2BE4" w:rsidRPr="00FC2BE4" w:rsidRDefault="00FC2BE4">
          <w:pPr>
            <w:pStyle w:val="TOC3"/>
            <w:tabs>
              <w:tab w:val="left" w:pos="1320"/>
              <w:tab w:val="right" w:leader="dot" w:pos="9016"/>
            </w:tabs>
            <w:rPr>
              <w:noProof/>
              <w:sz w:val="18"/>
              <w:lang w:val="en-AU"/>
            </w:rPr>
          </w:pPr>
          <w:hyperlink w:anchor="_Toc88860752" w:history="1">
            <w:r w:rsidRPr="00FC2BE4">
              <w:rPr>
                <w:rStyle w:val="Hyperlink"/>
                <w:rFonts w:cs="Times New Roman"/>
                <w:noProof/>
                <w:sz w:val="18"/>
              </w:rPr>
              <w:t>1.3.2</w:t>
            </w:r>
            <w:r w:rsidRPr="00FC2BE4">
              <w:rPr>
                <w:noProof/>
                <w:sz w:val="18"/>
                <w:lang w:val="en-AU"/>
              </w:rPr>
              <w:tab/>
            </w:r>
            <w:r w:rsidRPr="00FC2BE4">
              <w:rPr>
                <w:rStyle w:val="Hyperlink"/>
                <w:rFonts w:cs="Times New Roman"/>
                <w:noProof/>
                <w:sz w:val="18"/>
              </w:rPr>
              <w:t>Gravity field</w:t>
            </w:r>
            <w:r w:rsidRPr="00FC2BE4">
              <w:rPr>
                <w:noProof/>
                <w:webHidden/>
                <w:sz w:val="18"/>
              </w:rPr>
              <w:tab/>
            </w:r>
            <w:r w:rsidRPr="00FC2BE4">
              <w:rPr>
                <w:noProof/>
                <w:webHidden/>
                <w:sz w:val="18"/>
              </w:rPr>
              <w:fldChar w:fldCharType="begin"/>
            </w:r>
            <w:r w:rsidRPr="00FC2BE4">
              <w:rPr>
                <w:noProof/>
                <w:webHidden/>
                <w:sz w:val="18"/>
              </w:rPr>
              <w:instrText xml:space="preserve"> PAGEREF _Toc88860752 \h </w:instrText>
            </w:r>
            <w:r w:rsidRPr="00FC2BE4">
              <w:rPr>
                <w:noProof/>
                <w:webHidden/>
                <w:sz w:val="18"/>
              </w:rPr>
            </w:r>
            <w:r w:rsidRPr="00FC2BE4">
              <w:rPr>
                <w:noProof/>
                <w:webHidden/>
                <w:sz w:val="18"/>
              </w:rPr>
              <w:fldChar w:fldCharType="separate"/>
            </w:r>
            <w:r w:rsidRPr="00FC2BE4">
              <w:rPr>
                <w:noProof/>
                <w:webHidden/>
                <w:sz w:val="18"/>
              </w:rPr>
              <w:t>13</w:t>
            </w:r>
            <w:r w:rsidRPr="00FC2BE4">
              <w:rPr>
                <w:noProof/>
                <w:webHidden/>
                <w:sz w:val="18"/>
              </w:rPr>
              <w:fldChar w:fldCharType="end"/>
            </w:r>
          </w:hyperlink>
        </w:p>
        <w:p w14:paraId="500F0F38" w14:textId="155EACCA" w:rsidR="00FC2BE4" w:rsidRPr="00FC2BE4" w:rsidRDefault="00FC2BE4">
          <w:pPr>
            <w:pStyle w:val="TOC3"/>
            <w:tabs>
              <w:tab w:val="left" w:pos="1320"/>
              <w:tab w:val="right" w:leader="dot" w:pos="9016"/>
            </w:tabs>
            <w:rPr>
              <w:noProof/>
              <w:sz w:val="18"/>
              <w:lang w:val="en-AU"/>
            </w:rPr>
          </w:pPr>
          <w:hyperlink w:anchor="_Toc88860753" w:history="1">
            <w:r w:rsidRPr="00FC2BE4">
              <w:rPr>
                <w:rStyle w:val="Hyperlink"/>
                <w:rFonts w:cs="Times New Roman"/>
                <w:noProof/>
                <w:sz w:val="18"/>
              </w:rPr>
              <w:t>1.3.3</w:t>
            </w:r>
            <w:r w:rsidRPr="00FC2BE4">
              <w:rPr>
                <w:noProof/>
                <w:sz w:val="18"/>
                <w:lang w:val="en-AU"/>
              </w:rPr>
              <w:tab/>
            </w:r>
            <w:r w:rsidRPr="00FC2BE4">
              <w:rPr>
                <w:rStyle w:val="Hyperlink"/>
                <w:rFonts w:cs="Times New Roman"/>
                <w:noProof/>
                <w:sz w:val="18"/>
              </w:rPr>
              <w:t>Magnetic field</w:t>
            </w:r>
            <w:r w:rsidRPr="00FC2BE4">
              <w:rPr>
                <w:noProof/>
                <w:webHidden/>
                <w:sz w:val="18"/>
              </w:rPr>
              <w:tab/>
            </w:r>
            <w:r w:rsidRPr="00FC2BE4">
              <w:rPr>
                <w:noProof/>
                <w:webHidden/>
                <w:sz w:val="18"/>
              </w:rPr>
              <w:fldChar w:fldCharType="begin"/>
            </w:r>
            <w:r w:rsidRPr="00FC2BE4">
              <w:rPr>
                <w:noProof/>
                <w:webHidden/>
                <w:sz w:val="18"/>
              </w:rPr>
              <w:instrText xml:space="preserve"> PAGEREF _Toc88860753 \h </w:instrText>
            </w:r>
            <w:r w:rsidRPr="00FC2BE4">
              <w:rPr>
                <w:noProof/>
                <w:webHidden/>
                <w:sz w:val="18"/>
              </w:rPr>
            </w:r>
            <w:r w:rsidRPr="00FC2BE4">
              <w:rPr>
                <w:noProof/>
                <w:webHidden/>
                <w:sz w:val="18"/>
              </w:rPr>
              <w:fldChar w:fldCharType="separate"/>
            </w:r>
            <w:r w:rsidRPr="00FC2BE4">
              <w:rPr>
                <w:noProof/>
                <w:webHidden/>
                <w:sz w:val="18"/>
              </w:rPr>
              <w:t>15</w:t>
            </w:r>
            <w:r w:rsidRPr="00FC2BE4">
              <w:rPr>
                <w:noProof/>
                <w:webHidden/>
                <w:sz w:val="18"/>
              </w:rPr>
              <w:fldChar w:fldCharType="end"/>
            </w:r>
          </w:hyperlink>
        </w:p>
        <w:p w14:paraId="6CC7A8CA" w14:textId="2166E9F1" w:rsidR="00FC2BE4" w:rsidRPr="00FC2BE4" w:rsidRDefault="00FC2BE4">
          <w:pPr>
            <w:pStyle w:val="TOC3"/>
            <w:tabs>
              <w:tab w:val="left" w:pos="1320"/>
              <w:tab w:val="right" w:leader="dot" w:pos="9016"/>
            </w:tabs>
            <w:rPr>
              <w:noProof/>
              <w:sz w:val="18"/>
              <w:lang w:val="en-AU"/>
            </w:rPr>
          </w:pPr>
          <w:hyperlink w:anchor="_Toc88860754" w:history="1">
            <w:r w:rsidRPr="00FC2BE4">
              <w:rPr>
                <w:rStyle w:val="Hyperlink"/>
                <w:rFonts w:cs="Times New Roman"/>
                <w:noProof/>
                <w:sz w:val="18"/>
              </w:rPr>
              <w:t>1.3.4</w:t>
            </w:r>
            <w:r w:rsidRPr="00FC2BE4">
              <w:rPr>
                <w:noProof/>
                <w:sz w:val="18"/>
                <w:lang w:val="en-AU"/>
              </w:rPr>
              <w:tab/>
            </w:r>
            <w:r w:rsidRPr="00FC2BE4">
              <w:rPr>
                <w:rStyle w:val="Hyperlink"/>
                <w:rFonts w:cs="Times New Roman"/>
                <w:noProof/>
                <w:sz w:val="18"/>
              </w:rPr>
              <w:t>Cryosphere and Solid-Earth Structure</w:t>
            </w:r>
            <w:r w:rsidRPr="00FC2BE4">
              <w:rPr>
                <w:noProof/>
                <w:webHidden/>
                <w:sz w:val="18"/>
              </w:rPr>
              <w:tab/>
            </w:r>
            <w:r w:rsidRPr="00FC2BE4">
              <w:rPr>
                <w:noProof/>
                <w:webHidden/>
                <w:sz w:val="18"/>
              </w:rPr>
              <w:fldChar w:fldCharType="begin"/>
            </w:r>
            <w:r w:rsidRPr="00FC2BE4">
              <w:rPr>
                <w:noProof/>
                <w:webHidden/>
                <w:sz w:val="18"/>
              </w:rPr>
              <w:instrText xml:space="preserve"> PAGEREF _Toc88860754 \h </w:instrText>
            </w:r>
            <w:r w:rsidRPr="00FC2BE4">
              <w:rPr>
                <w:noProof/>
                <w:webHidden/>
                <w:sz w:val="18"/>
              </w:rPr>
            </w:r>
            <w:r w:rsidRPr="00FC2BE4">
              <w:rPr>
                <w:noProof/>
                <w:webHidden/>
                <w:sz w:val="18"/>
              </w:rPr>
              <w:fldChar w:fldCharType="separate"/>
            </w:r>
            <w:r w:rsidRPr="00FC2BE4">
              <w:rPr>
                <w:noProof/>
                <w:webHidden/>
                <w:sz w:val="18"/>
              </w:rPr>
              <w:t>17</w:t>
            </w:r>
            <w:r w:rsidRPr="00FC2BE4">
              <w:rPr>
                <w:noProof/>
                <w:webHidden/>
                <w:sz w:val="18"/>
              </w:rPr>
              <w:fldChar w:fldCharType="end"/>
            </w:r>
          </w:hyperlink>
        </w:p>
        <w:p w14:paraId="42A3383B" w14:textId="4042A14A" w:rsidR="00FC2BE4" w:rsidRPr="00FC2BE4" w:rsidRDefault="00FC2BE4">
          <w:pPr>
            <w:pStyle w:val="TOC2"/>
            <w:tabs>
              <w:tab w:val="left" w:pos="880"/>
              <w:tab w:val="right" w:leader="dot" w:pos="9016"/>
            </w:tabs>
            <w:rPr>
              <w:noProof/>
              <w:sz w:val="18"/>
              <w:lang w:val="en-AU"/>
            </w:rPr>
          </w:pPr>
          <w:hyperlink w:anchor="_Toc88860755" w:history="1">
            <w:r w:rsidRPr="00FC2BE4">
              <w:rPr>
                <w:rStyle w:val="Hyperlink"/>
                <w:rFonts w:cs="Times New Roman"/>
                <w:noProof/>
                <w:sz w:val="18"/>
              </w:rPr>
              <w:t>1.4</w:t>
            </w:r>
            <w:r w:rsidRPr="00FC2BE4">
              <w:rPr>
                <w:noProof/>
                <w:sz w:val="18"/>
                <w:lang w:val="en-AU"/>
              </w:rPr>
              <w:tab/>
            </w:r>
            <w:r w:rsidRPr="00FC2BE4">
              <w:rPr>
                <w:rStyle w:val="Hyperlink"/>
                <w:rFonts w:cs="Times New Roman"/>
                <w:noProof/>
                <w:sz w:val="18"/>
              </w:rPr>
              <w:t>Methods</w:t>
            </w:r>
            <w:r w:rsidRPr="00FC2BE4">
              <w:rPr>
                <w:noProof/>
                <w:webHidden/>
                <w:sz w:val="18"/>
              </w:rPr>
              <w:tab/>
            </w:r>
            <w:r w:rsidRPr="00FC2BE4">
              <w:rPr>
                <w:noProof/>
                <w:webHidden/>
                <w:sz w:val="18"/>
              </w:rPr>
              <w:fldChar w:fldCharType="begin"/>
            </w:r>
            <w:r w:rsidRPr="00FC2BE4">
              <w:rPr>
                <w:noProof/>
                <w:webHidden/>
                <w:sz w:val="18"/>
              </w:rPr>
              <w:instrText xml:space="preserve"> PAGEREF _Toc88860755 \h </w:instrText>
            </w:r>
            <w:r w:rsidRPr="00FC2BE4">
              <w:rPr>
                <w:noProof/>
                <w:webHidden/>
                <w:sz w:val="18"/>
              </w:rPr>
            </w:r>
            <w:r w:rsidRPr="00FC2BE4">
              <w:rPr>
                <w:noProof/>
                <w:webHidden/>
                <w:sz w:val="18"/>
              </w:rPr>
              <w:fldChar w:fldCharType="separate"/>
            </w:r>
            <w:r w:rsidRPr="00FC2BE4">
              <w:rPr>
                <w:noProof/>
                <w:webHidden/>
                <w:sz w:val="18"/>
              </w:rPr>
              <w:t>17</w:t>
            </w:r>
            <w:r w:rsidRPr="00FC2BE4">
              <w:rPr>
                <w:noProof/>
                <w:webHidden/>
                <w:sz w:val="18"/>
              </w:rPr>
              <w:fldChar w:fldCharType="end"/>
            </w:r>
          </w:hyperlink>
        </w:p>
        <w:p w14:paraId="0AB10A2D" w14:textId="1FE71868" w:rsidR="00FC2BE4" w:rsidRPr="00FC2BE4" w:rsidRDefault="00FC2BE4">
          <w:pPr>
            <w:pStyle w:val="TOC3"/>
            <w:tabs>
              <w:tab w:val="left" w:pos="1320"/>
              <w:tab w:val="right" w:leader="dot" w:pos="9016"/>
            </w:tabs>
            <w:rPr>
              <w:noProof/>
              <w:sz w:val="18"/>
              <w:lang w:val="en-AU"/>
            </w:rPr>
          </w:pPr>
          <w:hyperlink w:anchor="_Toc88860756" w:history="1">
            <w:r w:rsidRPr="00FC2BE4">
              <w:rPr>
                <w:rStyle w:val="Hyperlink"/>
                <w:rFonts w:cs="Times New Roman"/>
                <w:noProof/>
                <w:sz w:val="18"/>
              </w:rPr>
              <w:t>1.4.1</w:t>
            </w:r>
            <w:r w:rsidRPr="00FC2BE4">
              <w:rPr>
                <w:noProof/>
                <w:sz w:val="18"/>
                <w:lang w:val="en-AU"/>
              </w:rPr>
              <w:tab/>
            </w:r>
            <w:r w:rsidRPr="00FC2BE4">
              <w:rPr>
                <w:rStyle w:val="Hyperlink"/>
                <w:rFonts w:cs="Times New Roman"/>
                <w:noProof/>
                <w:sz w:val="18"/>
              </w:rPr>
              <w:t>Evidence layer processing</w:t>
            </w:r>
            <w:r w:rsidRPr="00FC2BE4">
              <w:rPr>
                <w:noProof/>
                <w:webHidden/>
                <w:sz w:val="18"/>
              </w:rPr>
              <w:tab/>
            </w:r>
            <w:r w:rsidRPr="00FC2BE4">
              <w:rPr>
                <w:noProof/>
                <w:webHidden/>
                <w:sz w:val="18"/>
              </w:rPr>
              <w:fldChar w:fldCharType="begin"/>
            </w:r>
            <w:r w:rsidRPr="00FC2BE4">
              <w:rPr>
                <w:noProof/>
                <w:webHidden/>
                <w:sz w:val="18"/>
              </w:rPr>
              <w:instrText xml:space="preserve"> PAGEREF _Toc88860756 \h </w:instrText>
            </w:r>
            <w:r w:rsidRPr="00FC2BE4">
              <w:rPr>
                <w:noProof/>
                <w:webHidden/>
                <w:sz w:val="18"/>
              </w:rPr>
            </w:r>
            <w:r w:rsidRPr="00FC2BE4">
              <w:rPr>
                <w:noProof/>
                <w:webHidden/>
                <w:sz w:val="18"/>
              </w:rPr>
              <w:fldChar w:fldCharType="separate"/>
            </w:r>
            <w:r w:rsidRPr="00FC2BE4">
              <w:rPr>
                <w:noProof/>
                <w:webHidden/>
                <w:sz w:val="18"/>
              </w:rPr>
              <w:t>17</w:t>
            </w:r>
            <w:r w:rsidRPr="00FC2BE4">
              <w:rPr>
                <w:noProof/>
                <w:webHidden/>
                <w:sz w:val="18"/>
              </w:rPr>
              <w:fldChar w:fldCharType="end"/>
            </w:r>
          </w:hyperlink>
        </w:p>
        <w:p w14:paraId="44E0128D" w14:textId="23B3B4A8" w:rsidR="00FC2BE4" w:rsidRPr="00FC2BE4" w:rsidRDefault="00FC2BE4">
          <w:pPr>
            <w:pStyle w:val="TOC3"/>
            <w:tabs>
              <w:tab w:val="left" w:pos="1320"/>
              <w:tab w:val="right" w:leader="dot" w:pos="9016"/>
            </w:tabs>
            <w:rPr>
              <w:noProof/>
              <w:sz w:val="18"/>
              <w:lang w:val="en-AU"/>
            </w:rPr>
          </w:pPr>
          <w:hyperlink w:anchor="_Toc88860757" w:history="1">
            <w:r w:rsidRPr="00FC2BE4">
              <w:rPr>
                <w:rStyle w:val="Hyperlink"/>
                <w:rFonts w:cs="Times New Roman"/>
                <w:noProof/>
                <w:sz w:val="18"/>
              </w:rPr>
              <w:t>1.4.2</w:t>
            </w:r>
            <w:r w:rsidRPr="00FC2BE4">
              <w:rPr>
                <w:noProof/>
                <w:sz w:val="18"/>
                <w:lang w:val="en-AU"/>
              </w:rPr>
              <w:tab/>
            </w:r>
            <w:r w:rsidRPr="00FC2BE4">
              <w:rPr>
                <w:rStyle w:val="Hyperlink"/>
                <w:rFonts w:cs="Times New Roman"/>
                <w:noProof/>
                <w:sz w:val="18"/>
              </w:rPr>
              <w:t>Evidence layer reduction</w:t>
            </w:r>
            <w:r w:rsidRPr="00FC2BE4">
              <w:rPr>
                <w:noProof/>
                <w:webHidden/>
                <w:sz w:val="18"/>
              </w:rPr>
              <w:tab/>
            </w:r>
            <w:r w:rsidRPr="00FC2BE4">
              <w:rPr>
                <w:noProof/>
                <w:webHidden/>
                <w:sz w:val="18"/>
              </w:rPr>
              <w:fldChar w:fldCharType="begin"/>
            </w:r>
            <w:r w:rsidRPr="00FC2BE4">
              <w:rPr>
                <w:noProof/>
                <w:webHidden/>
                <w:sz w:val="18"/>
              </w:rPr>
              <w:instrText xml:space="preserve"> PAGEREF _Toc88860757 \h </w:instrText>
            </w:r>
            <w:r w:rsidRPr="00FC2BE4">
              <w:rPr>
                <w:noProof/>
                <w:webHidden/>
                <w:sz w:val="18"/>
              </w:rPr>
            </w:r>
            <w:r w:rsidRPr="00FC2BE4">
              <w:rPr>
                <w:noProof/>
                <w:webHidden/>
                <w:sz w:val="18"/>
              </w:rPr>
              <w:fldChar w:fldCharType="separate"/>
            </w:r>
            <w:r w:rsidRPr="00FC2BE4">
              <w:rPr>
                <w:noProof/>
                <w:webHidden/>
                <w:sz w:val="18"/>
              </w:rPr>
              <w:t>17</w:t>
            </w:r>
            <w:r w:rsidRPr="00FC2BE4">
              <w:rPr>
                <w:noProof/>
                <w:webHidden/>
                <w:sz w:val="18"/>
              </w:rPr>
              <w:fldChar w:fldCharType="end"/>
            </w:r>
          </w:hyperlink>
        </w:p>
        <w:p w14:paraId="63347985" w14:textId="7ED5E450" w:rsidR="00FC2BE4" w:rsidRPr="00FC2BE4" w:rsidRDefault="00FC2BE4">
          <w:pPr>
            <w:pStyle w:val="TOC3"/>
            <w:tabs>
              <w:tab w:val="left" w:pos="1320"/>
              <w:tab w:val="right" w:leader="dot" w:pos="9016"/>
            </w:tabs>
            <w:rPr>
              <w:noProof/>
              <w:sz w:val="18"/>
              <w:lang w:val="en-AU"/>
            </w:rPr>
          </w:pPr>
          <w:hyperlink w:anchor="_Toc88860758" w:history="1">
            <w:r w:rsidRPr="00FC2BE4">
              <w:rPr>
                <w:rStyle w:val="Hyperlink"/>
                <w:rFonts w:cs="Times New Roman"/>
                <w:noProof/>
                <w:sz w:val="18"/>
              </w:rPr>
              <w:t>1.4.3</w:t>
            </w:r>
            <w:r w:rsidRPr="00FC2BE4">
              <w:rPr>
                <w:noProof/>
                <w:sz w:val="18"/>
                <w:lang w:val="en-AU"/>
              </w:rPr>
              <w:tab/>
            </w:r>
            <w:r w:rsidRPr="00FC2BE4">
              <w:rPr>
                <w:rStyle w:val="Hyperlink"/>
                <w:rFonts w:cs="Times New Roman"/>
                <w:noProof/>
                <w:sz w:val="18"/>
              </w:rPr>
              <w:t>Training Point Sampling</w:t>
            </w:r>
            <w:r w:rsidRPr="00FC2BE4">
              <w:rPr>
                <w:noProof/>
                <w:webHidden/>
                <w:sz w:val="18"/>
              </w:rPr>
              <w:tab/>
            </w:r>
            <w:r w:rsidRPr="00FC2BE4">
              <w:rPr>
                <w:noProof/>
                <w:webHidden/>
                <w:sz w:val="18"/>
              </w:rPr>
              <w:fldChar w:fldCharType="begin"/>
            </w:r>
            <w:r w:rsidRPr="00FC2BE4">
              <w:rPr>
                <w:noProof/>
                <w:webHidden/>
                <w:sz w:val="18"/>
              </w:rPr>
              <w:instrText xml:space="preserve"> PAGEREF _Toc88860758 \h </w:instrText>
            </w:r>
            <w:r w:rsidRPr="00FC2BE4">
              <w:rPr>
                <w:noProof/>
                <w:webHidden/>
                <w:sz w:val="18"/>
              </w:rPr>
            </w:r>
            <w:r w:rsidRPr="00FC2BE4">
              <w:rPr>
                <w:noProof/>
                <w:webHidden/>
                <w:sz w:val="18"/>
              </w:rPr>
              <w:fldChar w:fldCharType="separate"/>
            </w:r>
            <w:r w:rsidRPr="00FC2BE4">
              <w:rPr>
                <w:noProof/>
                <w:webHidden/>
                <w:sz w:val="18"/>
              </w:rPr>
              <w:t>18</w:t>
            </w:r>
            <w:r w:rsidRPr="00FC2BE4">
              <w:rPr>
                <w:noProof/>
                <w:webHidden/>
                <w:sz w:val="18"/>
              </w:rPr>
              <w:fldChar w:fldCharType="end"/>
            </w:r>
          </w:hyperlink>
        </w:p>
        <w:p w14:paraId="6F26DC66" w14:textId="28E3112F" w:rsidR="00FC2BE4" w:rsidRPr="00FC2BE4" w:rsidRDefault="00FC2BE4">
          <w:pPr>
            <w:pStyle w:val="TOC3"/>
            <w:tabs>
              <w:tab w:val="left" w:pos="1320"/>
              <w:tab w:val="right" w:leader="dot" w:pos="9016"/>
            </w:tabs>
            <w:rPr>
              <w:noProof/>
              <w:sz w:val="18"/>
              <w:lang w:val="en-AU"/>
            </w:rPr>
          </w:pPr>
          <w:hyperlink w:anchor="_Toc88860759" w:history="1">
            <w:r w:rsidRPr="00FC2BE4">
              <w:rPr>
                <w:rStyle w:val="Hyperlink"/>
                <w:rFonts w:cs="Times New Roman"/>
                <w:noProof/>
                <w:sz w:val="18"/>
              </w:rPr>
              <w:t>1.4.4</w:t>
            </w:r>
            <w:r w:rsidRPr="00FC2BE4">
              <w:rPr>
                <w:noProof/>
                <w:sz w:val="18"/>
                <w:lang w:val="en-AU"/>
              </w:rPr>
              <w:tab/>
            </w:r>
            <w:r w:rsidRPr="00FC2BE4">
              <w:rPr>
                <w:rStyle w:val="Hyperlink"/>
                <w:rFonts w:cs="Times New Roman"/>
                <w:noProof/>
                <w:sz w:val="18"/>
              </w:rPr>
              <w:t>RF Model training</w:t>
            </w:r>
            <w:r w:rsidRPr="00FC2BE4">
              <w:rPr>
                <w:noProof/>
                <w:webHidden/>
                <w:sz w:val="18"/>
              </w:rPr>
              <w:tab/>
            </w:r>
            <w:r w:rsidRPr="00FC2BE4">
              <w:rPr>
                <w:noProof/>
                <w:webHidden/>
                <w:sz w:val="18"/>
              </w:rPr>
              <w:fldChar w:fldCharType="begin"/>
            </w:r>
            <w:r w:rsidRPr="00FC2BE4">
              <w:rPr>
                <w:noProof/>
                <w:webHidden/>
                <w:sz w:val="18"/>
              </w:rPr>
              <w:instrText xml:space="preserve"> PAGEREF _Toc88860759 \h </w:instrText>
            </w:r>
            <w:r w:rsidRPr="00FC2BE4">
              <w:rPr>
                <w:noProof/>
                <w:webHidden/>
                <w:sz w:val="18"/>
              </w:rPr>
            </w:r>
            <w:r w:rsidRPr="00FC2BE4">
              <w:rPr>
                <w:noProof/>
                <w:webHidden/>
                <w:sz w:val="18"/>
              </w:rPr>
              <w:fldChar w:fldCharType="separate"/>
            </w:r>
            <w:r w:rsidRPr="00FC2BE4">
              <w:rPr>
                <w:noProof/>
                <w:webHidden/>
                <w:sz w:val="18"/>
              </w:rPr>
              <w:t>19</w:t>
            </w:r>
            <w:r w:rsidRPr="00FC2BE4">
              <w:rPr>
                <w:noProof/>
                <w:webHidden/>
                <w:sz w:val="18"/>
              </w:rPr>
              <w:fldChar w:fldCharType="end"/>
            </w:r>
          </w:hyperlink>
        </w:p>
        <w:p w14:paraId="40E22346" w14:textId="7C8C1302" w:rsidR="00FC2BE4" w:rsidRPr="00FC2BE4" w:rsidRDefault="00FC2BE4">
          <w:pPr>
            <w:pStyle w:val="TOC3"/>
            <w:tabs>
              <w:tab w:val="left" w:pos="1320"/>
              <w:tab w:val="right" w:leader="dot" w:pos="9016"/>
            </w:tabs>
            <w:rPr>
              <w:noProof/>
              <w:sz w:val="18"/>
              <w:lang w:val="en-AU"/>
            </w:rPr>
          </w:pPr>
          <w:hyperlink w:anchor="_Toc88860760" w:history="1">
            <w:r w:rsidRPr="00FC2BE4">
              <w:rPr>
                <w:rStyle w:val="Hyperlink"/>
                <w:rFonts w:cs="Times New Roman"/>
                <w:noProof/>
                <w:sz w:val="18"/>
              </w:rPr>
              <w:t>1.4.5</w:t>
            </w:r>
            <w:r w:rsidRPr="00FC2BE4">
              <w:rPr>
                <w:noProof/>
                <w:sz w:val="18"/>
                <w:lang w:val="en-AU"/>
              </w:rPr>
              <w:tab/>
            </w:r>
            <w:r w:rsidRPr="00FC2BE4">
              <w:rPr>
                <w:rStyle w:val="Hyperlink"/>
                <w:rFonts w:cs="Times New Roman"/>
                <w:noProof/>
                <w:sz w:val="18"/>
              </w:rPr>
              <w:t>Accuracy measurement</w:t>
            </w:r>
            <w:r w:rsidRPr="00FC2BE4">
              <w:rPr>
                <w:noProof/>
                <w:webHidden/>
                <w:sz w:val="18"/>
              </w:rPr>
              <w:tab/>
            </w:r>
            <w:r w:rsidRPr="00FC2BE4">
              <w:rPr>
                <w:noProof/>
                <w:webHidden/>
                <w:sz w:val="18"/>
              </w:rPr>
              <w:fldChar w:fldCharType="begin"/>
            </w:r>
            <w:r w:rsidRPr="00FC2BE4">
              <w:rPr>
                <w:noProof/>
                <w:webHidden/>
                <w:sz w:val="18"/>
              </w:rPr>
              <w:instrText xml:space="preserve"> PAGEREF _Toc88860760 \h </w:instrText>
            </w:r>
            <w:r w:rsidRPr="00FC2BE4">
              <w:rPr>
                <w:noProof/>
                <w:webHidden/>
                <w:sz w:val="18"/>
              </w:rPr>
            </w:r>
            <w:r w:rsidRPr="00FC2BE4">
              <w:rPr>
                <w:noProof/>
                <w:webHidden/>
                <w:sz w:val="18"/>
              </w:rPr>
              <w:fldChar w:fldCharType="separate"/>
            </w:r>
            <w:r w:rsidRPr="00FC2BE4">
              <w:rPr>
                <w:noProof/>
                <w:webHidden/>
                <w:sz w:val="18"/>
              </w:rPr>
              <w:t>20</w:t>
            </w:r>
            <w:r w:rsidRPr="00FC2BE4">
              <w:rPr>
                <w:noProof/>
                <w:webHidden/>
                <w:sz w:val="18"/>
              </w:rPr>
              <w:fldChar w:fldCharType="end"/>
            </w:r>
          </w:hyperlink>
        </w:p>
        <w:p w14:paraId="3E7015C3" w14:textId="7A3C167A" w:rsidR="00FC2BE4" w:rsidRPr="00FC2BE4" w:rsidRDefault="00FC2BE4">
          <w:pPr>
            <w:pStyle w:val="TOC2"/>
            <w:tabs>
              <w:tab w:val="left" w:pos="880"/>
              <w:tab w:val="right" w:leader="dot" w:pos="9016"/>
            </w:tabs>
            <w:rPr>
              <w:noProof/>
              <w:sz w:val="18"/>
              <w:lang w:val="en-AU"/>
            </w:rPr>
          </w:pPr>
          <w:hyperlink w:anchor="_Toc88860761" w:history="1">
            <w:r w:rsidRPr="00FC2BE4">
              <w:rPr>
                <w:rStyle w:val="Hyperlink"/>
                <w:rFonts w:cs="Times New Roman"/>
                <w:noProof/>
                <w:sz w:val="18"/>
              </w:rPr>
              <w:t>1.5</w:t>
            </w:r>
            <w:r w:rsidRPr="00FC2BE4">
              <w:rPr>
                <w:noProof/>
                <w:sz w:val="18"/>
                <w:lang w:val="en-AU"/>
              </w:rPr>
              <w:tab/>
            </w:r>
            <w:r w:rsidRPr="00FC2BE4">
              <w:rPr>
                <w:rStyle w:val="Hyperlink"/>
                <w:rFonts w:cs="Times New Roman"/>
                <w:noProof/>
                <w:sz w:val="18"/>
              </w:rPr>
              <w:t>Result</w:t>
            </w:r>
            <w:r w:rsidRPr="00FC2BE4">
              <w:rPr>
                <w:noProof/>
                <w:webHidden/>
                <w:sz w:val="18"/>
              </w:rPr>
              <w:tab/>
            </w:r>
            <w:r w:rsidRPr="00FC2BE4">
              <w:rPr>
                <w:noProof/>
                <w:webHidden/>
                <w:sz w:val="18"/>
              </w:rPr>
              <w:fldChar w:fldCharType="begin"/>
            </w:r>
            <w:r w:rsidRPr="00FC2BE4">
              <w:rPr>
                <w:noProof/>
                <w:webHidden/>
                <w:sz w:val="18"/>
              </w:rPr>
              <w:instrText xml:space="preserve"> PAGEREF _Toc88860761 \h </w:instrText>
            </w:r>
            <w:r w:rsidRPr="00FC2BE4">
              <w:rPr>
                <w:noProof/>
                <w:webHidden/>
                <w:sz w:val="18"/>
              </w:rPr>
            </w:r>
            <w:r w:rsidRPr="00FC2BE4">
              <w:rPr>
                <w:noProof/>
                <w:webHidden/>
                <w:sz w:val="18"/>
              </w:rPr>
              <w:fldChar w:fldCharType="separate"/>
            </w:r>
            <w:r w:rsidRPr="00FC2BE4">
              <w:rPr>
                <w:noProof/>
                <w:webHidden/>
                <w:sz w:val="18"/>
              </w:rPr>
              <w:t>21</w:t>
            </w:r>
            <w:r w:rsidRPr="00FC2BE4">
              <w:rPr>
                <w:noProof/>
                <w:webHidden/>
                <w:sz w:val="18"/>
              </w:rPr>
              <w:fldChar w:fldCharType="end"/>
            </w:r>
          </w:hyperlink>
        </w:p>
        <w:p w14:paraId="6CFFB1CE" w14:textId="115BBF07" w:rsidR="00FC2BE4" w:rsidRPr="00FC2BE4" w:rsidRDefault="00FC2BE4">
          <w:pPr>
            <w:pStyle w:val="TOC3"/>
            <w:tabs>
              <w:tab w:val="left" w:pos="1320"/>
              <w:tab w:val="right" w:leader="dot" w:pos="9016"/>
            </w:tabs>
            <w:rPr>
              <w:noProof/>
              <w:sz w:val="18"/>
              <w:lang w:val="en-AU"/>
            </w:rPr>
          </w:pPr>
          <w:hyperlink w:anchor="_Toc88860762" w:history="1">
            <w:r w:rsidRPr="00FC2BE4">
              <w:rPr>
                <w:rStyle w:val="Hyperlink"/>
                <w:rFonts w:cs="Times New Roman"/>
                <w:noProof/>
                <w:sz w:val="18"/>
              </w:rPr>
              <w:t>1.5.1</w:t>
            </w:r>
            <w:r w:rsidRPr="00FC2BE4">
              <w:rPr>
                <w:noProof/>
                <w:sz w:val="18"/>
                <w:lang w:val="en-AU"/>
              </w:rPr>
              <w:tab/>
            </w:r>
            <w:r w:rsidRPr="00FC2BE4">
              <w:rPr>
                <w:rStyle w:val="Hyperlink"/>
                <w:rFonts w:cs="Times New Roman"/>
                <w:noProof/>
                <w:sz w:val="18"/>
              </w:rPr>
              <w:t>Evidence selection</w:t>
            </w:r>
            <w:r w:rsidRPr="00FC2BE4">
              <w:rPr>
                <w:noProof/>
                <w:webHidden/>
                <w:sz w:val="18"/>
              </w:rPr>
              <w:tab/>
            </w:r>
            <w:r w:rsidRPr="00FC2BE4">
              <w:rPr>
                <w:noProof/>
                <w:webHidden/>
                <w:sz w:val="18"/>
              </w:rPr>
              <w:fldChar w:fldCharType="begin"/>
            </w:r>
            <w:r w:rsidRPr="00FC2BE4">
              <w:rPr>
                <w:noProof/>
                <w:webHidden/>
                <w:sz w:val="18"/>
              </w:rPr>
              <w:instrText xml:space="preserve"> PAGEREF _Toc88860762 \h </w:instrText>
            </w:r>
            <w:r w:rsidRPr="00FC2BE4">
              <w:rPr>
                <w:noProof/>
                <w:webHidden/>
                <w:sz w:val="18"/>
              </w:rPr>
            </w:r>
            <w:r w:rsidRPr="00FC2BE4">
              <w:rPr>
                <w:noProof/>
                <w:webHidden/>
                <w:sz w:val="18"/>
              </w:rPr>
              <w:fldChar w:fldCharType="separate"/>
            </w:r>
            <w:r w:rsidRPr="00FC2BE4">
              <w:rPr>
                <w:noProof/>
                <w:webHidden/>
                <w:sz w:val="18"/>
              </w:rPr>
              <w:t>21</w:t>
            </w:r>
            <w:r w:rsidRPr="00FC2BE4">
              <w:rPr>
                <w:noProof/>
                <w:webHidden/>
                <w:sz w:val="18"/>
              </w:rPr>
              <w:fldChar w:fldCharType="end"/>
            </w:r>
          </w:hyperlink>
        </w:p>
        <w:p w14:paraId="28550F1E" w14:textId="00A4B82D" w:rsidR="00FC2BE4" w:rsidRPr="00FC2BE4" w:rsidRDefault="00FC2BE4">
          <w:pPr>
            <w:pStyle w:val="TOC3"/>
            <w:tabs>
              <w:tab w:val="left" w:pos="1320"/>
              <w:tab w:val="right" w:leader="dot" w:pos="9016"/>
            </w:tabs>
            <w:rPr>
              <w:noProof/>
              <w:sz w:val="18"/>
              <w:lang w:val="en-AU"/>
            </w:rPr>
          </w:pPr>
          <w:hyperlink w:anchor="_Toc88860763" w:history="1">
            <w:r w:rsidRPr="00FC2BE4">
              <w:rPr>
                <w:rStyle w:val="Hyperlink"/>
                <w:rFonts w:cs="Times New Roman"/>
                <w:noProof/>
                <w:sz w:val="18"/>
              </w:rPr>
              <w:t>1.5.2</w:t>
            </w:r>
            <w:r w:rsidRPr="00FC2BE4">
              <w:rPr>
                <w:noProof/>
                <w:sz w:val="18"/>
                <w:lang w:val="en-AU"/>
              </w:rPr>
              <w:tab/>
            </w:r>
            <w:r w:rsidRPr="00FC2BE4">
              <w:rPr>
                <w:rStyle w:val="Hyperlink"/>
                <w:rFonts w:cs="Times New Roman"/>
                <w:noProof/>
                <w:sz w:val="18"/>
              </w:rPr>
              <w:t>Model turning</w:t>
            </w:r>
            <w:r w:rsidRPr="00FC2BE4">
              <w:rPr>
                <w:noProof/>
                <w:webHidden/>
                <w:sz w:val="18"/>
              </w:rPr>
              <w:tab/>
            </w:r>
            <w:r w:rsidRPr="00FC2BE4">
              <w:rPr>
                <w:noProof/>
                <w:webHidden/>
                <w:sz w:val="18"/>
              </w:rPr>
              <w:fldChar w:fldCharType="begin"/>
            </w:r>
            <w:r w:rsidRPr="00FC2BE4">
              <w:rPr>
                <w:noProof/>
                <w:webHidden/>
                <w:sz w:val="18"/>
              </w:rPr>
              <w:instrText xml:space="preserve"> PAGEREF _Toc88860763 \h </w:instrText>
            </w:r>
            <w:r w:rsidRPr="00FC2BE4">
              <w:rPr>
                <w:noProof/>
                <w:webHidden/>
                <w:sz w:val="18"/>
              </w:rPr>
            </w:r>
            <w:r w:rsidRPr="00FC2BE4">
              <w:rPr>
                <w:noProof/>
                <w:webHidden/>
                <w:sz w:val="18"/>
              </w:rPr>
              <w:fldChar w:fldCharType="separate"/>
            </w:r>
            <w:r w:rsidRPr="00FC2BE4">
              <w:rPr>
                <w:noProof/>
                <w:webHidden/>
                <w:sz w:val="18"/>
              </w:rPr>
              <w:t>24</w:t>
            </w:r>
            <w:r w:rsidRPr="00FC2BE4">
              <w:rPr>
                <w:noProof/>
                <w:webHidden/>
                <w:sz w:val="18"/>
              </w:rPr>
              <w:fldChar w:fldCharType="end"/>
            </w:r>
          </w:hyperlink>
        </w:p>
        <w:p w14:paraId="6231BF4C" w14:textId="6A4ED5ED" w:rsidR="00FC2BE4" w:rsidRPr="00FC2BE4" w:rsidRDefault="00FC2BE4">
          <w:pPr>
            <w:pStyle w:val="TOC3"/>
            <w:tabs>
              <w:tab w:val="left" w:pos="1320"/>
              <w:tab w:val="right" w:leader="dot" w:pos="9016"/>
            </w:tabs>
            <w:rPr>
              <w:noProof/>
              <w:sz w:val="18"/>
              <w:lang w:val="en-AU"/>
            </w:rPr>
          </w:pPr>
          <w:hyperlink w:anchor="_Toc88860764" w:history="1">
            <w:r w:rsidRPr="00FC2BE4">
              <w:rPr>
                <w:rStyle w:val="Hyperlink"/>
                <w:rFonts w:cs="Times New Roman"/>
                <w:noProof/>
                <w:sz w:val="18"/>
              </w:rPr>
              <w:t>1.5.3</w:t>
            </w:r>
            <w:r w:rsidRPr="00FC2BE4">
              <w:rPr>
                <w:noProof/>
                <w:sz w:val="18"/>
                <w:lang w:val="en-AU"/>
              </w:rPr>
              <w:tab/>
            </w:r>
            <w:r w:rsidRPr="00FC2BE4">
              <w:rPr>
                <w:rStyle w:val="Hyperlink"/>
                <w:rFonts w:cs="Times New Roman"/>
                <w:noProof/>
                <w:sz w:val="18"/>
              </w:rPr>
              <w:t>Model accuracy and uncertainties</w:t>
            </w:r>
            <w:r w:rsidRPr="00FC2BE4">
              <w:rPr>
                <w:noProof/>
                <w:webHidden/>
                <w:sz w:val="18"/>
              </w:rPr>
              <w:tab/>
            </w:r>
            <w:r w:rsidRPr="00FC2BE4">
              <w:rPr>
                <w:noProof/>
                <w:webHidden/>
                <w:sz w:val="18"/>
              </w:rPr>
              <w:fldChar w:fldCharType="begin"/>
            </w:r>
            <w:r w:rsidRPr="00FC2BE4">
              <w:rPr>
                <w:noProof/>
                <w:webHidden/>
                <w:sz w:val="18"/>
              </w:rPr>
              <w:instrText xml:space="preserve"> PAGEREF _Toc88860764 \h </w:instrText>
            </w:r>
            <w:r w:rsidRPr="00FC2BE4">
              <w:rPr>
                <w:noProof/>
                <w:webHidden/>
                <w:sz w:val="18"/>
              </w:rPr>
            </w:r>
            <w:r w:rsidRPr="00FC2BE4">
              <w:rPr>
                <w:noProof/>
                <w:webHidden/>
                <w:sz w:val="18"/>
              </w:rPr>
              <w:fldChar w:fldCharType="separate"/>
            </w:r>
            <w:r w:rsidRPr="00FC2BE4">
              <w:rPr>
                <w:noProof/>
                <w:webHidden/>
                <w:sz w:val="18"/>
              </w:rPr>
              <w:t>25</w:t>
            </w:r>
            <w:r w:rsidRPr="00FC2BE4">
              <w:rPr>
                <w:noProof/>
                <w:webHidden/>
                <w:sz w:val="18"/>
              </w:rPr>
              <w:fldChar w:fldCharType="end"/>
            </w:r>
          </w:hyperlink>
        </w:p>
        <w:p w14:paraId="2984B8CD" w14:textId="4870CED3" w:rsidR="00FC2BE4" w:rsidRPr="00FC2BE4" w:rsidRDefault="00FC2BE4">
          <w:pPr>
            <w:pStyle w:val="TOC3"/>
            <w:tabs>
              <w:tab w:val="left" w:pos="1320"/>
              <w:tab w:val="right" w:leader="dot" w:pos="9016"/>
            </w:tabs>
            <w:rPr>
              <w:noProof/>
              <w:sz w:val="18"/>
              <w:lang w:val="en-AU"/>
            </w:rPr>
          </w:pPr>
          <w:hyperlink w:anchor="_Toc88860765" w:history="1">
            <w:r w:rsidRPr="00FC2BE4">
              <w:rPr>
                <w:rStyle w:val="Hyperlink"/>
                <w:rFonts w:cs="Times New Roman"/>
                <w:noProof/>
                <w:sz w:val="18"/>
              </w:rPr>
              <w:t>1.5.4</w:t>
            </w:r>
            <w:r w:rsidRPr="00FC2BE4">
              <w:rPr>
                <w:noProof/>
                <w:sz w:val="18"/>
                <w:lang w:val="en-AU"/>
              </w:rPr>
              <w:tab/>
            </w:r>
            <w:r w:rsidRPr="00FC2BE4">
              <w:rPr>
                <w:rStyle w:val="Hyperlink"/>
                <w:rFonts w:cs="Times New Roman"/>
                <w:noProof/>
                <w:sz w:val="18"/>
              </w:rPr>
              <w:t>Evidence importance</w:t>
            </w:r>
            <w:r w:rsidRPr="00FC2BE4">
              <w:rPr>
                <w:noProof/>
                <w:webHidden/>
                <w:sz w:val="18"/>
              </w:rPr>
              <w:tab/>
            </w:r>
            <w:r w:rsidRPr="00FC2BE4">
              <w:rPr>
                <w:noProof/>
                <w:webHidden/>
                <w:sz w:val="18"/>
              </w:rPr>
              <w:fldChar w:fldCharType="begin"/>
            </w:r>
            <w:r w:rsidRPr="00FC2BE4">
              <w:rPr>
                <w:noProof/>
                <w:webHidden/>
                <w:sz w:val="18"/>
              </w:rPr>
              <w:instrText xml:space="preserve"> PAGEREF _Toc88860765 \h </w:instrText>
            </w:r>
            <w:r w:rsidRPr="00FC2BE4">
              <w:rPr>
                <w:noProof/>
                <w:webHidden/>
                <w:sz w:val="18"/>
              </w:rPr>
            </w:r>
            <w:r w:rsidRPr="00FC2BE4">
              <w:rPr>
                <w:noProof/>
                <w:webHidden/>
                <w:sz w:val="18"/>
              </w:rPr>
              <w:fldChar w:fldCharType="separate"/>
            </w:r>
            <w:r w:rsidRPr="00FC2BE4">
              <w:rPr>
                <w:noProof/>
                <w:webHidden/>
                <w:sz w:val="18"/>
              </w:rPr>
              <w:t>31</w:t>
            </w:r>
            <w:r w:rsidRPr="00FC2BE4">
              <w:rPr>
                <w:noProof/>
                <w:webHidden/>
                <w:sz w:val="18"/>
              </w:rPr>
              <w:fldChar w:fldCharType="end"/>
            </w:r>
          </w:hyperlink>
        </w:p>
        <w:p w14:paraId="63B2636B" w14:textId="703E2A10" w:rsidR="00FC2BE4" w:rsidRPr="00FC2BE4" w:rsidRDefault="00FC2BE4">
          <w:pPr>
            <w:pStyle w:val="TOC3"/>
            <w:tabs>
              <w:tab w:val="left" w:pos="1320"/>
              <w:tab w:val="right" w:leader="dot" w:pos="9016"/>
            </w:tabs>
            <w:rPr>
              <w:noProof/>
              <w:sz w:val="18"/>
              <w:lang w:val="en-AU"/>
            </w:rPr>
          </w:pPr>
          <w:hyperlink w:anchor="_Toc88860766" w:history="1">
            <w:r w:rsidRPr="00FC2BE4">
              <w:rPr>
                <w:rStyle w:val="Hyperlink"/>
                <w:rFonts w:cs="Times New Roman"/>
                <w:noProof/>
                <w:sz w:val="18"/>
              </w:rPr>
              <w:t>1.5.5</w:t>
            </w:r>
            <w:r w:rsidRPr="00FC2BE4">
              <w:rPr>
                <w:noProof/>
                <w:sz w:val="18"/>
                <w:lang w:val="en-AU"/>
              </w:rPr>
              <w:tab/>
            </w:r>
            <w:r w:rsidRPr="00FC2BE4">
              <w:rPr>
                <w:rStyle w:val="Hyperlink"/>
                <w:rFonts w:cs="Times New Roman"/>
                <w:noProof/>
                <w:sz w:val="18"/>
              </w:rPr>
              <w:t>Sensitivity test</w:t>
            </w:r>
            <w:r w:rsidRPr="00FC2BE4">
              <w:rPr>
                <w:noProof/>
                <w:webHidden/>
                <w:sz w:val="18"/>
              </w:rPr>
              <w:tab/>
            </w:r>
            <w:r w:rsidRPr="00FC2BE4">
              <w:rPr>
                <w:noProof/>
                <w:webHidden/>
                <w:sz w:val="18"/>
              </w:rPr>
              <w:fldChar w:fldCharType="begin"/>
            </w:r>
            <w:r w:rsidRPr="00FC2BE4">
              <w:rPr>
                <w:noProof/>
                <w:webHidden/>
                <w:sz w:val="18"/>
              </w:rPr>
              <w:instrText xml:space="preserve"> PAGEREF _Toc88860766 \h </w:instrText>
            </w:r>
            <w:r w:rsidRPr="00FC2BE4">
              <w:rPr>
                <w:noProof/>
                <w:webHidden/>
                <w:sz w:val="18"/>
              </w:rPr>
            </w:r>
            <w:r w:rsidRPr="00FC2BE4">
              <w:rPr>
                <w:noProof/>
                <w:webHidden/>
                <w:sz w:val="18"/>
              </w:rPr>
              <w:fldChar w:fldCharType="separate"/>
            </w:r>
            <w:r w:rsidRPr="00FC2BE4">
              <w:rPr>
                <w:noProof/>
                <w:webHidden/>
                <w:sz w:val="18"/>
              </w:rPr>
              <w:t>32</w:t>
            </w:r>
            <w:r w:rsidRPr="00FC2BE4">
              <w:rPr>
                <w:noProof/>
                <w:webHidden/>
                <w:sz w:val="18"/>
              </w:rPr>
              <w:fldChar w:fldCharType="end"/>
            </w:r>
          </w:hyperlink>
        </w:p>
        <w:p w14:paraId="4D9CDCA2" w14:textId="7057DED3" w:rsidR="00FC2BE4" w:rsidRPr="00FC2BE4" w:rsidRDefault="00FC2BE4">
          <w:pPr>
            <w:pStyle w:val="TOC2"/>
            <w:tabs>
              <w:tab w:val="left" w:pos="880"/>
              <w:tab w:val="right" w:leader="dot" w:pos="9016"/>
            </w:tabs>
            <w:rPr>
              <w:noProof/>
              <w:sz w:val="18"/>
              <w:lang w:val="en-AU"/>
            </w:rPr>
          </w:pPr>
          <w:hyperlink w:anchor="_Toc88860767" w:history="1">
            <w:r w:rsidRPr="00FC2BE4">
              <w:rPr>
                <w:rStyle w:val="Hyperlink"/>
                <w:rFonts w:cs="Times New Roman"/>
                <w:noProof/>
                <w:sz w:val="18"/>
              </w:rPr>
              <w:t>1.6</w:t>
            </w:r>
            <w:r w:rsidRPr="00FC2BE4">
              <w:rPr>
                <w:noProof/>
                <w:sz w:val="18"/>
                <w:lang w:val="en-AU"/>
              </w:rPr>
              <w:tab/>
            </w:r>
            <w:r w:rsidRPr="00FC2BE4">
              <w:rPr>
                <w:rStyle w:val="Hyperlink"/>
                <w:rFonts w:cs="Times New Roman"/>
                <w:noProof/>
                <w:sz w:val="18"/>
              </w:rPr>
              <w:t>Model limitation and robustness</w:t>
            </w:r>
            <w:r w:rsidRPr="00FC2BE4">
              <w:rPr>
                <w:noProof/>
                <w:webHidden/>
                <w:sz w:val="18"/>
              </w:rPr>
              <w:tab/>
            </w:r>
            <w:r w:rsidRPr="00FC2BE4">
              <w:rPr>
                <w:noProof/>
                <w:webHidden/>
                <w:sz w:val="18"/>
              </w:rPr>
              <w:fldChar w:fldCharType="begin"/>
            </w:r>
            <w:r w:rsidRPr="00FC2BE4">
              <w:rPr>
                <w:noProof/>
                <w:webHidden/>
                <w:sz w:val="18"/>
              </w:rPr>
              <w:instrText xml:space="preserve"> PAGEREF _Toc88860767 \h </w:instrText>
            </w:r>
            <w:r w:rsidRPr="00FC2BE4">
              <w:rPr>
                <w:noProof/>
                <w:webHidden/>
                <w:sz w:val="18"/>
              </w:rPr>
            </w:r>
            <w:r w:rsidRPr="00FC2BE4">
              <w:rPr>
                <w:noProof/>
                <w:webHidden/>
                <w:sz w:val="18"/>
              </w:rPr>
              <w:fldChar w:fldCharType="separate"/>
            </w:r>
            <w:r w:rsidRPr="00FC2BE4">
              <w:rPr>
                <w:noProof/>
                <w:webHidden/>
                <w:sz w:val="18"/>
              </w:rPr>
              <w:t>33</w:t>
            </w:r>
            <w:r w:rsidRPr="00FC2BE4">
              <w:rPr>
                <w:noProof/>
                <w:webHidden/>
                <w:sz w:val="18"/>
              </w:rPr>
              <w:fldChar w:fldCharType="end"/>
            </w:r>
          </w:hyperlink>
        </w:p>
        <w:p w14:paraId="15C907C0" w14:textId="4CA65F57" w:rsidR="00FC2BE4" w:rsidRPr="00FC2BE4" w:rsidRDefault="00FC2BE4">
          <w:pPr>
            <w:pStyle w:val="TOC3"/>
            <w:tabs>
              <w:tab w:val="left" w:pos="1320"/>
              <w:tab w:val="right" w:leader="dot" w:pos="9016"/>
            </w:tabs>
            <w:rPr>
              <w:noProof/>
              <w:sz w:val="18"/>
              <w:lang w:val="en-AU"/>
            </w:rPr>
          </w:pPr>
          <w:hyperlink w:anchor="_Toc88860768" w:history="1">
            <w:r w:rsidRPr="00FC2BE4">
              <w:rPr>
                <w:rStyle w:val="Hyperlink"/>
                <w:rFonts w:cs="Times New Roman"/>
                <w:noProof/>
                <w:sz w:val="18"/>
                <w:lang w:val="en-AU"/>
              </w:rPr>
              <w:t>1.6.1</w:t>
            </w:r>
            <w:r w:rsidRPr="00FC2BE4">
              <w:rPr>
                <w:noProof/>
                <w:sz w:val="18"/>
                <w:lang w:val="en-AU"/>
              </w:rPr>
              <w:tab/>
            </w:r>
            <w:r w:rsidRPr="00FC2BE4">
              <w:rPr>
                <w:rStyle w:val="Hyperlink"/>
                <w:rFonts w:cs="Times New Roman"/>
                <w:noProof/>
                <w:sz w:val="18"/>
                <w:lang w:val="en-AU"/>
              </w:rPr>
              <w:t>Uncertainty in training point calibration</w:t>
            </w:r>
            <w:r w:rsidRPr="00FC2BE4">
              <w:rPr>
                <w:noProof/>
                <w:webHidden/>
                <w:sz w:val="18"/>
              </w:rPr>
              <w:tab/>
            </w:r>
            <w:r w:rsidRPr="00FC2BE4">
              <w:rPr>
                <w:noProof/>
                <w:webHidden/>
                <w:sz w:val="18"/>
              </w:rPr>
              <w:fldChar w:fldCharType="begin"/>
            </w:r>
            <w:r w:rsidRPr="00FC2BE4">
              <w:rPr>
                <w:noProof/>
                <w:webHidden/>
                <w:sz w:val="18"/>
              </w:rPr>
              <w:instrText xml:space="preserve"> PAGEREF _Toc88860768 \h </w:instrText>
            </w:r>
            <w:r w:rsidRPr="00FC2BE4">
              <w:rPr>
                <w:noProof/>
                <w:webHidden/>
                <w:sz w:val="18"/>
              </w:rPr>
            </w:r>
            <w:r w:rsidRPr="00FC2BE4">
              <w:rPr>
                <w:noProof/>
                <w:webHidden/>
                <w:sz w:val="18"/>
              </w:rPr>
              <w:fldChar w:fldCharType="separate"/>
            </w:r>
            <w:r w:rsidRPr="00FC2BE4">
              <w:rPr>
                <w:noProof/>
                <w:webHidden/>
                <w:sz w:val="18"/>
              </w:rPr>
              <w:t>33</w:t>
            </w:r>
            <w:r w:rsidRPr="00FC2BE4">
              <w:rPr>
                <w:noProof/>
                <w:webHidden/>
                <w:sz w:val="18"/>
              </w:rPr>
              <w:fldChar w:fldCharType="end"/>
            </w:r>
          </w:hyperlink>
        </w:p>
        <w:p w14:paraId="5C3AFC82" w14:textId="124EC78C" w:rsidR="00FC2BE4" w:rsidRPr="00FC2BE4" w:rsidRDefault="00FC2BE4">
          <w:pPr>
            <w:pStyle w:val="TOC3"/>
            <w:tabs>
              <w:tab w:val="left" w:pos="1320"/>
              <w:tab w:val="right" w:leader="dot" w:pos="9016"/>
            </w:tabs>
            <w:rPr>
              <w:noProof/>
              <w:sz w:val="18"/>
              <w:lang w:val="en-AU"/>
            </w:rPr>
          </w:pPr>
          <w:hyperlink w:anchor="_Toc88860769" w:history="1">
            <w:r w:rsidRPr="00FC2BE4">
              <w:rPr>
                <w:rStyle w:val="Hyperlink"/>
                <w:rFonts w:cs="Times New Roman"/>
                <w:noProof/>
                <w:sz w:val="18"/>
                <w:lang w:val="en-AU"/>
              </w:rPr>
              <w:t>1.6.2</w:t>
            </w:r>
            <w:r w:rsidRPr="00FC2BE4">
              <w:rPr>
                <w:noProof/>
                <w:sz w:val="18"/>
                <w:lang w:val="en-AU"/>
              </w:rPr>
              <w:tab/>
            </w:r>
            <w:r w:rsidRPr="00FC2BE4">
              <w:rPr>
                <w:rStyle w:val="Hyperlink"/>
                <w:rFonts w:cs="Times New Roman"/>
                <w:noProof/>
                <w:sz w:val="18"/>
                <w:lang w:val="en-AU"/>
              </w:rPr>
              <w:t>Uncertainty in evidence layers</w:t>
            </w:r>
            <w:r w:rsidRPr="00FC2BE4">
              <w:rPr>
                <w:noProof/>
                <w:webHidden/>
                <w:sz w:val="18"/>
              </w:rPr>
              <w:tab/>
            </w:r>
            <w:r w:rsidRPr="00FC2BE4">
              <w:rPr>
                <w:noProof/>
                <w:webHidden/>
                <w:sz w:val="18"/>
              </w:rPr>
              <w:fldChar w:fldCharType="begin"/>
            </w:r>
            <w:r w:rsidRPr="00FC2BE4">
              <w:rPr>
                <w:noProof/>
                <w:webHidden/>
                <w:sz w:val="18"/>
              </w:rPr>
              <w:instrText xml:space="preserve"> PAGEREF _Toc88860769 \h </w:instrText>
            </w:r>
            <w:r w:rsidRPr="00FC2BE4">
              <w:rPr>
                <w:noProof/>
                <w:webHidden/>
                <w:sz w:val="18"/>
              </w:rPr>
            </w:r>
            <w:r w:rsidRPr="00FC2BE4">
              <w:rPr>
                <w:noProof/>
                <w:webHidden/>
                <w:sz w:val="18"/>
              </w:rPr>
              <w:fldChar w:fldCharType="separate"/>
            </w:r>
            <w:r w:rsidRPr="00FC2BE4">
              <w:rPr>
                <w:noProof/>
                <w:webHidden/>
                <w:sz w:val="18"/>
              </w:rPr>
              <w:t>34</w:t>
            </w:r>
            <w:r w:rsidRPr="00FC2BE4">
              <w:rPr>
                <w:noProof/>
                <w:webHidden/>
                <w:sz w:val="18"/>
              </w:rPr>
              <w:fldChar w:fldCharType="end"/>
            </w:r>
          </w:hyperlink>
        </w:p>
        <w:p w14:paraId="5DF5E410" w14:textId="33F874D8" w:rsidR="00FC2BE4" w:rsidRPr="00FC2BE4" w:rsidRDefault="00FC2BE4">
          <w:pPr>
            <w:pStyle w:val="TOC3"/>
            <w:tabs>
              <w:tab w:val="left" w:pos="1320"/>
              <w:tab w:val="right" w:leader="dot" w:pos="9016"/>
            </w:tabs>
            <w:rPr>
              <w:noProof/>
              <w:sz w:val="18"/>
              <w:lang w:val="en-AU"/>
            </w:rPr>
          </w:pPr>
          <w:hyperlink w:anchor="_Toc88860770" w:history="1">
            <w:r w:rsidRPr="00FC2BE4">
              <w:rPr>
                <w:rStyle w:val="Hyperlink"/>
                <w:rFonts w:cs="Times New Roman"/>
                <w:noProof/>
                <w:sz w:val="18"/>
                <w:lang w:val="en-AU"/>
              </w:rPr>
              <w:t>1.6.3</w:t>
            </w:r>
            <w:r w:rsidRPr="00FC2BE4">
              <w:rPr>
                <w:noProof/>
                <w:sz w:val="18"/>
                <w:lang w:val="en-AU"/>
              </w:rPr>
              <w:tab/>
            </w:r>
            <w:r w:rsidRPr="00FC2BE4">
              <w:rPr>
                <w:rStyle w:val="Hyperlink"/>
                <w:rFonts w:cs="Times New Roman"/>
                <w:noProof/>
                <w:sz w:val="18"/>
                <w:lang w:val="en-AU"/>
              </w:rPr>
              <w:t>Model robustness</w:t>
            </w:r>
            <w:r w:rsidRPr="00FC2BE4">
              <w:rPr>
                <w:noProof/>
                <w:webHidden/>
                <w:sz w:val="18"/>
              </w:rPr>
              <w:tab/>
            </w:r>
            <w:r w:rsidRPr="00FC2BE4">
              <w:rPr>
                <w:noProof/>
                <w:webHidden/>
                <w:sz w:val="18"/>
              </w:rPr>
              <w:fldChar w:fldCharType="begin"/>
            </w:r>
            <w:r w:rsidRPr="00FC2BE4">
              <w:rPr>
                <w:noProof/>
                <w:webHidden/>
                <w:sz w:val="18"/>
              </w:rPr>
              <w:instrText xml:space="preserve"> PAGEREF _Toc88860770 \h </w:instrText>
            </w:r>
            <w:r w:rsidRPr="00FC2BE4">
              <w:rPr>
                <w:noProof/>
                <w:webHidden/>
                <w:sz w:val="18"/>
              </w:rPr>
            </w:r>
            <w:r w:rsidRPr="00FC2BE4">
              <w:rPr>
                <w:noProof/>
                <w:webHidden/>
                <w:sz w:val="18"/>
              </w:rPr>
              <w:fldChar w:fldCharType="separate"/>
            </w:r>
            <w:r w:rsidRPr="00FC2BE4">
              <w:rPr>
                <w:noProof/>
                <w:webHidden/>
                <w:sz w:val="18"/>
              </w:rPr>
              <w:t>34</w:t>
            </w:r>
            <w:r w:rsidRPr="00FC2BE4">
              <w:rPr>
                <w:noProof/>
                <w:webHidden/>
                <w:sz w:val="18"/>
              </w:rPr>
              <w:fldChar w:fldCharType="end"/>
            </w:r>
          </w:hyperlink>
        </w:p>
        <w:p w14:paraId="3D3B15AD" w14:textId="5E99DEA7" w:rsidR="00FC2BE4" w:rsidRPr="00FC2BE4" w:rsidRDefault="00FC2BE4" w:rsidP="00FC2BE4">
          <w:pPr>
            <w:pStyle w:val="TOC1"/>
            <w:rPr>
              <w:lang w:val="en-AU"/>
            </w:rPr>
          </w:pPr>
          <w:hyperlink w:anchor="_Toc88860771" w:history="1">
            <w:r w:rsidRPr="00FC2BE4">
              <w:rPr>
                <w:rStyle w:val="Hyperlink"/>
              </w:rPr>
              <w:t>2</w:t>
            </w:r>
            <w:r w:rsidRPr="00FC2BE4">
              <w:rPr>
                <w:lang w:val="en-AU"/>
              </w:rPr>
              <w:tab/>
            </w:r>
            <w:r w:rsidRPr="00FC2BE4">
              <w:rPr>
                <w:rStyle w:val="Hyperlink"/>
              </w:rPr>
              <w:t>Hydro-mechanical model</w:t>
            </w:r>
            <w:r w:rsidRPr="00FC2BE4">
              <w:rPr>
                <w:webHidden/>
              </w:rPr>
              <w:tab/>
            </w:r>
            <w:r w:rsidRPr="00FC2BE4">
              <w:rPr>
                <w:webHidden/>
              </w:rPr>
              <w:fldChar w:fldCharType="begin"/>
            </w:r>
            <w:r w:rsidRPr="00FC2BE4">
              <w:rPr>
                <w:webHidden/>
              </w:rPr>
              <w:instrText xml:space="preserve"> PAGEREF _Toc88860771 \h </w:instrText>
            </w:r>
            <w:r w:rsidRPr="00FC2BE4">
              <w:rPr>
                <w:webHidden/>
              </w:rPr>
            </w:r>
            <w:r w:rsidRPr="00FC2BE4">
              <w:rPr>
                <w:webHidden/>
              </w:rPr>
              <w:fldChar w:fldCharType="separate"/>
            </w:r>
            <w:r w:rsidRPr="00FC2BE4">
              <w:rPr>
                <w:webHidden/>
              </w:rPr>
              <w:t>36</w:t>
            </w:r>
            <w:r w:rsidRPr="00FC2BE4">
              <w:rPr>
                <w:webHidden/>
              </w:rPr>
              <w:fldChar w:fldCharType="end"/>
            </w:r>
          </w:hyperlink>
        </w:p>
        <w:p w14:paraId="1EBB5BDA" w14:textId="74D0EBB2" w:rsidR="00FC2BE4" w:rsidRPr="00FC2BE4" w:rsidRDefault="00FC2BE4">
          <w:pPr>
            <w:pStyle w:val="TOC2"/>
            <w:tabs>
              <w:tab w:val="left" w:pos="880"/>
              <w:tab w:val="right" w:leader="dot" w:pos="9016"/>
            </w:tabs>
            <w:rPr>
              <w:noProof/>
              <w:sz w:val="18"/>
              <w:lang w:val="en-AU"/>
            </w:rPr>
          </w:pPr>
          <w:hyperlink w:anchor="_Toc88860772" w:history="1">
            <w:r w:rsidRPr="00FC2BE4">
              <w:rPr>
                <w:rStyle w:val="Hyperlink"/>
                <w:rFonts w:cs="Times New Roman"/>
                <w:noProof/>
                <w:sz w:val="18"/>
              </w:rPr>
              <w:t>2.1</w:t>
            </w:r>
            <w:r w:rsidRPr="00FC2BE4">
              <w:rPr>
                <w:noProof/>
                <w:sz w:val="18"/>
                <w:lang w:val="en-AU"/>
              </w:rPr>
              <w:tab/>
            </w:r>
            <w:r w:rsidRPr="00FC2BE4">
              <w:rPr>
                <w:rStyle w:val="Hyperlink"/>
                <w:rFonts w:cs="Times New Roman"/>
                <w:noProof/>
                <w:sz w:val="18"/>
              </w:rPr>
              <w:t>Method</w:t>
            </w:r>
            <w:r w:rsidRPr="00FC2BE4">
              <w:rPr>
                <w:noProof/>
                <w:webHidden/>
                <w:sz w:val="18"/>
              </w:rPr>
              <w:tab/>
            </w:r>
            <w:r w:rsidRPr="00FC2BE4">
              <w:rPr>
                <w:noProof/>
                <w:webHidden/>
                <w:sz w:val="18"/>
              </w:rPr>
              <w:fldChar w:fldCharType="begin"/>
            </w:r>
            <w:r w:rsidRPr="00FC2BE4">
              <w:rPr>
                <w:noProof/>
                <w:webHidden/>
                <w:sz w:val="18"/>
              </w:rPr>
              <w:instrText xml:space="preserve"> PAGEREF _Toc88860772 \h </w:instrText>
            </w:r>
            <w:r w:rsidRPr="00FC2BE4">
              <w:rPr>
                <w:noProof/>
                <w:webHidden/>
                <w:sz w:val="18"/>
              </w:rPr>
            </w:r>
            <w:r w:rsidRPr="00FC2BE4">
              <w:rPr>
                <w:noProof/>
                <w:webHidden/>
                <w:sz w:val="18"/>
              </w:rPr>
              <w:fldChar w:fldCharType="separate"/>
            </w:r>
            <w:r w:rsidRPr="00FC2BE4">
              <w:rPr>
                <w:noProof/>
                <w:webHidden/>
                <w:sz w:val="18"/>
              </w:rPr>
              <w:t>36</w:t>
            </w:r>
            <w:r w:rsidRPr="00FC2BE4">
              <w:rPr>
                <w:noProof/>
                <w:webHidden/>
                <w:sz w:val="18"/>
              </w:rPr>
              <w:fldChar w:fldCharType="end"/>
            </w:r>
          </w:hyperlink>
        </w:p>
        <w:p w14:paraId="14BF710C" w14:textId="523D0F11" w:rsidR="00FC2BE4" w:rsidRPr="00FC2BE4" w:rsidRDefault="00FC2BE4">
          <w:pPr>
            <w:pStyle w:val="TOC3"/>
            <w:tabs>
              <w:tab w:val="left" w:pos="1320"/>
              <w:tab w:val="right" w:leader="dot" w:pos="9016"/>
            </w:tabs>
            <w:rPr>
              <w:noProof/>
              <w:sz w:val="18"/>
              <w:lang w:val="en-AU"/>
            </w:rPr>
          </w:pPr>
          <w:hyperlink w:anchor="_Toc88860773" w:history="1">
            <w:r w:rsidRPr="00FC2BE4">
              <w:rPr>
                <w:rStyle w:val="Hyperlink"/>
                <w:rFonts w:cs="Times New Roman"/>
                <w:noProof/>
                <w:sz w:val="18"/>
              </w:rPr>
              <w:t>2.1.1</w:t>
            </w:r>
            <w:r w:rsidRPr="00FC2BE4">
              <w:rPr>
                <w:noProof/>
                <w:sz w:val="18"/>
                <w:lang w:val="en-AU"/>
              </w:rPr>
              <w:tab/>
            </w:r>
            <w:r w:rsidRPr="00FC2BE4">
              <w:rPr>
                <w:rStyle w:val="Hyperlink"/>
                <w:rFonts w:cs="Times New Roman"/>
                <w:noProof/>
                <w:sz w:val="18"/>
              </w:rPr>
              <w:t>Geomechanical Modelling</w:t>
            </w:r>
            <w:r w:rsidRPr="00FC2BE4">
              <w:rPr>
                <w:noProof/>
                <w:webHidden/>
                <w:sz w:val="18"/>
              </w:rPr>
              <w:tab/>
            </w:r>
            <w:r w:rsidRPr="00FC2BE4">
              <w:rPr>
                <w:noProof/>
                <w:webHidden/>
                <w:sz w:val="18"/>
              </w:rPr>
              <w:fldChar w:fldCharType="begin"/>
            </w:r>
            <w:r w:rsidRPr="00FC2BE4">
              <w:rPr>
                <w:noProof/>
                <w:webHidden/>
                <w:sz w:val="18"/>
              </w:rPr>
              <w:instrText xml:space="preserve"> PAGEREF _Toc88860773 \h </w:instrText>
            </w:r>
            <w:r w:rsidRPr="00FC2BE4">
              <w:rPr>
                <w:noProof/>
                <w:webHidden/>
                <w:sz w:val="18"/>
              </w:rPr>
            </w:r>
            <w:r w:rsidRPr="00FC2BE4">
              <w:rPr>
                <w:noProof/>
                <w:webHidden/>
                <w:sz w:val="18"/>
              </w:rPr>
              <w:fldChar w:fldCharType="separate"/>
            </w:r>
            <w:r w:rsidRPr="00FC2BE4">
              <w:rPr>
                <w:noProof/>
                <w:webHidden/>
                <w:sz w:val="18"/>
              </w:rPr>
              <w:t>36</w:t>
            </w:r>
            <w:r w:rsidRPr="00FC2BE4">
              <w:rPr>
                <w:noProof/>
                <w:webHidden/>
                <w:sz w:val="18"/>
              </w:rPr>
              <w:fldChar w:fldCharType="end"/>
            </w:r>
          </w:hyperlink>
        </w:p>
        <w:p w14:paraId="0F608B57" w14:textId="6AA6F78B" w:rsidR="00FC2BE4" w:rsidRPr="00FC2BE4" w:rsidRDefault="00FC2BE4">
          <w:pPr>
            <w:pStyle w:val="TOC3"/>
            <w:tabs>
              <w:tab w:val="left" w:pos="1320"/>
              <w:tab w:val="right" w:leader="dot" w:pos="9016"/>
            </w:tabs>
            <w:rPr>
              <w:noProof/>
              <w:sz w:val="18"/>
              <w:lang w:val="en-AU"/>
            </w:rPr>
          </w:pPr>
          <w:hyperlink w:anchor="_Toc88860774" w:history="1">
            <w:r w:rsidRPr="00FC2BE4">
              <w:rPr>
                <w:rStyle w:val="Hyperlink"/>
                <w:rFonts w:cs="Times New Roman"/>
                <w:noProof/>
                <w:sz w:val="18"/>
              </w:rPr>
              <w:t>2.1.2</w:t>
            </w:r>
            <w:r w:rsidRPr="00FC2BE4">
              <w:rPr>
                <w:noProof/>
                <w:sz w:val="18"/>
                <w:lang w:val="en-AU"/>
              </w:rPr>
              <w:tab/>
            </w:r>
            <w:r w:rsidRPr="00FC2BE4">
              <w:rPr>
                <w:rStyle w:val="Hyperlink"/>
                <w:rFonts w:cs="Times New Roman"/>
                <w:noProof/>
                <w:sz w:val="18"/>
              </w:rPr>
              <w:t>Ice Sheet Evolution</w:t>
            </w:r>
            <w:r w:rsidRPr="00FC2BE4">
              <w:rPr>
                <w:noProof/>
                <w:webHidden/>
                <w:sz w:val="18"/>
              </w:rPr>
              <w:tab/>
            </w:r>
            <w:r w:rsidRPr="00FC2BE4">
              <w:rPr>
                <w:noProof/>
                <w:webHidden/>
                <w:sz w:val="18"/>
              </w:rPr>
              <w:fldChar w:fldCharType="begin"/>
            </w:r>
            <w:r w:rsidRPr="00FC2BE4">
              <w:rPr>
                <w:noProof/>
                <w:webHidden/>
                <w:sz w:val="18"/>
              </w:rPr>
              <w:instrText xml:space="preserve"> PAGEREF _Toc88860774 \h </w:instrText>
            </w:r>
            <w:r w:rsidRPr="00FC2BE4">
              <w:rPr>
                <w:noProof/>
                <w:webHidden/>
                <w:sz w:val="18"/>
              </w:rPr>
            </w:r>
            <w:r w:rsidRPr="00FC2BE4">
              <w:rPr>
                <w:noProof/>
                <w:webHidden/>
                <w:sz w:val="18"/>
              </w:rPr>
              <w:fldChar w:fldCharType="separate"/>
            </w:r>
            <w:r w:rsidRPr="00FC2BE4">
              <w:rPr>
                <w:noProof/>
                <w:webHidden/>
                <w:sz w:val="18"/>
              </w:rPr>
              <w:t>37</w:t>
            </w:r>
            <w:r w:rsidRPr="00FC2BE4">
              <w:rPr>
                <w:noProof/>
                <w:webHidden/>
                <w:sz w:val="18"/>
              </w:rPr>
              <w:fldChar w:fldCharType="end"/>
            </w:r>
          </w:hyperlink>
        </w:p>
        <w:p w14:paraId="05CE4201" w14:textId="5B59B7DE" w:rsidR="00FC2BE4" w:rsidRPr="00FC2BE4" w:rsidRDefault="00FC2BE4">
          <w:pPr>
            <w:pStyle w:val="TOC3"/>
            <w:tabs>
              <w:tab w:val="left" w:pos="1320"/>
              <w:tab w:val="right" w:leader="dot" w:pos="9016"/>
            </w:tabs>
            <w:rPr>
              <w:noProof/>
              <w:sz w:val="18"/>
              <w:lang w:val="en-AU"/>
            </w:rPr>
          </w:pPr>
          <w:hyperlink w:anchor="_Toc88860775" w:history="1">
            <w:r w:rsidRPr="00FC2BE4">
              <w:rPr>
                <w:rStyle w:val="Hyperlink"/>
                <w:rFonts w:cs="Times New Roman"/>
                <w:noProof/>
                <w:sz w:val="18"/>
              </w:rPr>
              <w:t>2.1.3</w:t>
            </w:r>
            <w:r w:rsidRPr="00FC2BE4">
              <w:rPr>
                <w:noProof/>
                <w:sz w:val="18"/>
                <w:lang w:val="en-AU"/>
              </w:rPr>
              <w:tab/>
            </w:r>
            <w:r w:rsidRPr="00FC2BE4">
              <w:rPr>
                <w:rStyle w:val="Hyperlink"/>
                <w:rFonts w:cs="Times New Roman"/>
                <w:noProof/>
                <w:sz w:val="18"/>
              </w:rPr>
              <w:t>Hydrology modelling</w:t>
            </w:r>
            <w:r w:rsidRPr="00FC2BE4">
              <w:rPr>
                <w:noProof/>
                <w:webHidden/>
                <w:sz w:val="18"/>
              </w:rPr>
              <w:tab/>
            </w:r>
            <w:r w:rsidRPr="00FC2BE4">
              <w:rPr>
                <w:noProof/>
                <w:webHidden/>
                <w:sz w:val="18"/>
              </w:rPr>
              <w:fldChar w:fldCharType="begin"/>
            </w:r>
            <w:r w:rsidRPr="00FC2BE4">
              <w:rPr>
                <w:noProof/>
                <w:webHidden/>
                <w:sz w:val="18"/>
              </w:rPr>
              <w:instrText xml:space="preserve"> PAGEREF _Toc88860775 \h </w:instrText>
            </w:r>
            <w:r w:rsidRPr="00FC2BE4">
              <w:rPr>
                <w:noProof/>
                <w:webHidden/>
                <w:sz w:val="18"/>
              </w:rPr>
            </w:r>
            <w:r w:rsidRPr="00FC2BE4">
              <w:rPr>
                <w:noProof/>
                <w:webHidden/>
                <w:sz w:val="18"/>
              </w:rPr>
              <w:fldChar w:fldCharType="separate"/>
            </w:r>
            <w:r w:rsidRPr="00FC2BE4">
              <w:rPr>
                <w:noProof/>
                <w:webHidden/>
                <w:sz w:val="18"/>
              </w:rPr>
              <w:t>38</w:t>
            </w:r>
            <w:r w:rsidRPr="00FC2BE4">
              <w:rPr>
                <w:noProof/>
                <w:webHidden/>
                <w:sz w:val="18"/>
              </w:rPr>
              <w:fldChar w:fldCharType="end"/>
            </w:r>
          </w:hyperlink>
        </w:p>
        <w:p w14:paraId="54C6D915" w14:textId="1946E105" w:rsidR="00FC2BE4" w:rsidRPr="00FC2BE4" w:rsidRDefault="00FC2BE4">
          <w:pPr>
            <w:pStyle w:val="TOC2"/>
            <w:tabs>
              <w:tab w:val="left" w:pos="880"/>
              <w:tab w:val="right" w:leader="dot" w:pos="9016"/>
            </w:tabs>
            <w:rPr>
              <w:noProof/>
              <w:sz w:val="18"/>
              <w:lang w:val="en-AU"/>
            </w:rPr>
          </w:pPr>
          <w:hyperlink w:anchor="_Toc88860776" w:history="1">
            <w:r w:rsidRPr="00FC2BE4">
              <w:rPr>
                <w:rStyle w:val="Hyperlink"/>
                <w:rFonts w:cs="Times New Roman"/>
                <w:noProof/>
                <w:sz w:val="18"/>
                <w:lang w:val="en-AU"/>
              </w:rPr>
              <w:t>2.2</w:t>
            </w:r>
            <w:r w:rsidRPr="00FC2BE4">
              <w:rPr>
                <w:noProof/>
                <w:sz w:val="18"/>
                <w:lang w:val="en-AU"/>
              </w:rPr>
              <w:tab/>
            </w:r>
            <w:r w:rsidRPr="00FC2BE4">
              <w:rPr>
                <w:rStyle w:val="Hyperlink"/>
                <w:rFonts w:cs="Times New Roman"/>
                <w:noProof/>
                <w:sz w:val="18"/>
                <w:lang w:val="en-AU"/>
              </w:rPr>
              <w:t>Model setting and boundary conditions</w:t>
            </w:r>
            <w:r w:rsidRPr="00FC2BE4">
              <w:rPr>
                <w:noProof/>
                <w:webHidden/>
                <w:sz w:val="18"/>
              </w:rPr>
              <w:tab/>
            </w:r>
            <w:r w:rsidRPr="00FC2BE4">
              <w:rPr>
                <w:noProof/>
                <w:webHidden/>
                <w:sz w:val="18"/>
              </w:rPr>
              <w:fldChar w:fldCharType="begin"/>
            </w:r>
            <w:r w:rsidRPr="00FC2BE4">
              <w:rPr>
                <w:noProof/>
                <w:webHidden/>
                <w:sz w:val="18"/>
              </w:rPr>
              <w:instrText xml:space="preserve"> PAGEREF _Toc88860776 \h </w:instrText>
            </w:r>
            <w:r w:rsidRPr="00FC2BE4">
              <w:rPr>
                <w:noProof/>
                <w:webHidden/>
                <w:sz w:val="18"/>
              </w:rPr>
            </w:r>
            <w:r w:rsidRPr="00FC2BE4">
              <w:rPr>
                <w:noProof/>
                <w:webHidden/>
                <w:sz w:val="18"/>
              </w:rPr>
              <w:fldChar w:fldCharType="separate"/>
            </w:r>
            <w:r w:rsidRPr="00FC2BE4">
              <w:rPr>
                <w:noProof/>
                <w:webHidden/>
                <w:sz w:val="18"/>
              </w:rPr>
              <w:t>38</w:t>
            </w:r>
            <w:r w:rsidRPr="00FC2BE4">
              <w:rPr>
                <w:noProof/>
                <w:webHidden/>
                <w:sz w:val="18"/>
              </w:rPr>
              <w:fldChar w:fldCharType="end"/>
            </w:r>
          </w:hyperlink>
        </w:p>
        <w:p w14:paraId="6B82E7B9" w14:textId="46180AAC" w:rsidR="00FC2BE4" w:rsidRPr="00FC2BE4" w:rsidRDefault="00FC2BE4">
          <w:pPr>
            <w:pStyle w:val="TOC2"/>
            <w:tabs>
              <w:tab w:val="left" w:pos="880"/>
              <w:tab w:val="right" w:leader="dot" w:pos="9016"/>
            </w:tabs>
            <w:rPr>
              <w:noProof/>
              <w:sz w:val="18"/>
              <w:lang w:val="en-AU"/>
            </w:rPr>
          </w:pPr>
          <w:hyperlink w:anchor="_Toc88860777" w:history="1">
            <w:r w:rsidRPr="00FC2BE4">
              <w:rPr>
                <w:rStyle w:val="Hyperlink"/>
                <w:rFonts w:cs="Times New Roman"/>
                <w:noProof/>
                <w:sz w:val="18"/>
                <w:lang w:val="en-AU"/>
              </w:rPr>
              <w:t>2.3</w:t>
            </w:r>
            <w:r w:rsidRPr="00FC2BE4">
              <w:rPr>
                <w:noProof/>
                <w:sz w:val="18"/>
                <w:lang w:val="en-AU"/>
              </w:rPr>
              <w:tab/>
            </w:r>
            <w:r w:rsidRPr="00FC2BE4">
              <w:rPr>
                <w:rStyle w:val="Hyperlink"/>
                <w:rFonts w:cs="Times New Roman"/>
                <w:noProof/>
                <w:sz w:val="18"/>
                <w:lang w:val="en-AU"/>
              </w:rPr>
              <w:t>Discussion</w:t>
            </w:r>
            <w:r w:rsidRPr="00FC2BE4">
              <w:rPr>
                <w:noProof/>
                <w:webHidden/>
                <w:sz w:val="18"/>
              </w:rPr>
              <w:tab/>
            </w:r>
            <w:r w:rsidRPr="00FC2BE4">
              <w:rPr>
                <w:noProof/>
                <w:webHidden/>
                <w:sz w:val="18"/>
              </w:rPr>
              <w:fldChar w:fldCharType="begin"/>
            </w:r>
            <w:r w:rsidRPr="00FC2BE4">
              <w:rPr>
                <w:noProof/>
                <w:webHidden/>
                <w:sz w:val="18"/>
              </w:rPr>
              <w:instrText xml:space="preserve"> PAGEREF _Toc88860777 \h </w:instrText>
            </w:r>
            <w:r w:rsidRPr="00FC2BE4">
              <w:rPr>
                <w:noProof/>
                <w:webHidden/>
                <w:sz w:val="18"/>
              </w:rPr>
            </w:r>
            <w:r w:rsidRPr="00FC2BE4">
              <w:rPr>
                <w:noProof/>
                <w:webHidden/>
                <w:sz w:val="18"/>
              </w:rPr>
              <w:fldChar w:fldCharType="separate"/>
            </w:r>
            <w:r w:rsidRPr="00FC2BE4">
              <w:rPr>
                <w:noProof/>
                <w:webHidden/>
                <w:sz w:val="18"/>
              </w:rPr>
              <w:t>40</w:t>
            </w:r>
            <w:r w:rsidRPr="00FC2BE4">
              <w:rPr>
                <w:noProof/>
                <w:webHidden/>
                <w:sz w:val="18"/>
              </w:rPr>
              <w:fldChar w:fldCharType="end"/>
            </w:r>
          </w:hyperlink>
        </w:p>
        <w:p w14:paraId="18009008" w14:textId="047AF343" w:rsidR="00FC2BE4" w:rsidRPr="00FC2BE4" w:rsidRDefault="00FC2BE4">
          <w:pPr>
            <w:pStyle w:val="TOC3"/>
            <w:tabs>
              <w:tab w:val="left" w:pos="1320"/>
              <w:tab w:val="right" w:leader="dot" w:pos="9016"/>
            </w:tabs>
            <w:rPr>
              <w:noProof/>
              <w:sz w:val="18"/>
              <w:lang w:val="en-AU"/>
            </w:rPr>
          </w:pPr>
          <w:hyperlink w:anchor="_Toc88860778" w:history="1">
            <w:r w:rsidRPr="00FC2BE4">
              <w:rPr>
                <w:rStyle w:val="Hyperlink"/>
                <w:rFonts w:cs="Times New Roman"/>
                <w:noProof/>
                <w:sz w:val="18"/>
                <w:lang w:val="en-AU"/>
              </w:rPr>
              <w:t>2.3.1</w:t>
            </w:r>
            <w:r w:rsidRPr="00FC2BE4">
              <w:rPr>
                <w:noProof/>
                <w:sz w:val="18"/>
                <w:lang w:val="en-AU"/>
              </w:rPr>
              <w:tab/>
            </w:r>
            <w:r w:rsidRPr="00FC2BE4">
              <w:rPr>
                <w:rStyle w:val="Hyperlink"/>
                <w:rFonts w:cs="Times New Roman"/>
                <w:noProof/>
                <w:sz w:val="18"/>
                <w:lang w:val="en-AU"/>
              </w:rPr>
              <w:t>Impact of permeability to basal water flux</w:t>
            </w:r>
            <w:r w:rsidRPr="00FC2BE4">
              <w:rPr>
                <w:noProof/>
                <w:webHidden/>
                <w:sz w:val="18"/>
              </w:rPr>
              <w:tab/>
            </w:r>
            <w:r w:rsidRPr="00FC2BE4">
              <w:rPr>
                <w:noProof/>
                <w:webHidden/>
                <w:sz w:val="18"/>
              </w:rPr>
              <w:fldChar w:fldCharType="begin"/>
            </w:r>
            <w:r w:rsidRPr="00FC2BE4">
              <w:rPr>
                <w:noProof/>
                <w:webHidden/>
                <w:sz w:val="18"/>
              </w:rPr>
              <w:instrText xml:space="preserve"> PAGEREF _Toc88860778 \h </w:instrText>
            </w:r>
            <w:r w:rsidRPr="00FC2BE4">
              <w:rPr>
                <w:noProof/>
                <w:webHidden/>
                <w:sz w:val="18"/>
              </w:rPr>
            </w:r>
            <w:r w:rsidRPr="00FC2BE4">
              <w:rPr>
                <w:noProof/>
                <w:webHidden/>
                <w:sz w:val="18"/>
              </w:rPr>
              <w:fldChar w:fldCharType="separate"/>
            </w:r>
            <w:r w:rsidRPr="00FC2BE4">
              <w:rPr>
                <w:noProof/>
                <w:webHidden/>
                <w:sz w:val="18"/>
              </w:rPr>
              <w:t>41</w:t>
            </w:r>
            <w:r w:rsidRPr="00FC2BE4">
              <w:rPr>
                <w:noProof/>
                <w:webHidden/>
                <w:sz w:val="18"/>
              </w:rPr>
              <w:fldChar w:fldCharType="end"/>
            </w:r>
          </w:hyperlink>
        </w:p>
        <w:p w14:paraId="68A24511" w14:textId="091B2F26" w:rsidR="00FC2BE4" w:rsidRPr="00FC2BE4" w:rsidRDefault="00FC2BE4">
          <w:pPr>
            <w:pStyle w:val="TOC3"/>
            <w:tabs>
              <w:tab w:val="left" w:pos="1320"/>
              <w:tab w:val="right" w:leader="dot" w:pos="9016"/>
            </w:tabs>
            <w:rPr>
              <w:noProof/>
              <w:sz w:val="18"/>
              <w:lang w:val="en-AU"/>
            </w:rPr>
          </w:pPr>
          <w:hyperlink w:anchor="_Toc88860779" w:history="1">
            <w:r w:rsidRPr="00FC2BE4">
              <w:rPr>
                <w:rStyle w:val="Hyperlink"/>
                <w:rFonts w:cs="Times New Roman"/>
                <w:noProof/>
                <w:sz w:val="18"/>
                <w:lang w:val="en-AU"/>
              </w:rPr>
              <w:t>2.3.2</w:t>
            </w:r>
            <w:r w:rsidRPr="00FC2BE4">
              <w:rPr>
                <w:noProof/>
                <w:sz w:val="18"/>
                <w:lang w:val="en-AU"/>
              </w:rPr>
              <w:tab/>
            </w:r>
            <w:r w:rsidRPr="00FC2BE4">
              <w:rPr>
                <w:rStyle w:val="Hyperlink"/>
                <w:rFonts w:cs="Times New Roman"/>
                <w:noProof/>
                <w:sz w:val="18"/>
                <w:lang w:val="en-AU"/>
              </w:rPr>
              <w:t>Impact of sedimentary basin thickness to basal water flux</w:t>
            </w:r>
            <w:r w:rsidRPr="00FC2BE4">
              <w:rPr>
                <w:noProof/>
                <w:webHidden/>
                <w:sz w:val="18"/>
              </w:rPr>
              <w:tab/>
            </w:r>
            <w:r w:rsidRPr="00FC2BE4">
              <w:rPr>
                <w:noProof/>
                <w:webHidden/>
                <w:sz w:val="18"/>
              </w:rPr>
              <w:fldChar w:fldCharType="begin"/>
            </w:r>
            <w:r w:rsidRPr="00FC2BE4">
              <w:rPr>
                <w:noProof/>
                <w:webHidden/>
                <w:sz w:val="18"/>
              </w:rPr>
              <w:instrText xml:space="preserve"> PAGEREF _Toc88860779 \h </w:instrText>
            </w:r>
            <w:r w:rsidRPr="00FC2BE4">
              <w:rPr>
                <w:noProof/>
                <w:webHidden/>
                <w:sz w:val="18"/>
              </w:rPr>
            </w:r>
            <w:r w:rsidRPr="00FC2BE4">
              <w:rPr>
                <w:noProof/>
                <w:webHidden/>
                <w:sz w:val="18"/>
              </w:rPr>
              <w:fldChar w:fldCharType="separate"/>
            </w:r>
            <w:r w:rsidRPr="00FC2BE4">
              <w:rPr>
                <w:noProof/>
                <w:webHidden/>
                <w:sz w:val="18"/>
              </w:rPr>
              <w:t>43</w:t>
            </w:r>
            <w:r w:rsidRPr="00FC2BE4">
              <w:rPr>
                <w:noProof/>
                <w:webHidden/>
                <w:sz w:val="18"/>
              </w:rPr>
              <w:fldChar w:fldCharType="end"/>
            </w:r>
          </w:hyperlink>
        </w:p>
        <w:p w14:paraId="344085ED" w14:textId="1DC76A40" w:rsidR="00FC2BE4" w:rsidRPr="00FC2BE4" w:rsidRDefault="00FC2BE4">
          <w:pPr>
            <w:pStyle w:val="TOC3"/>
            <w:tabs>
              <w:tab w:val="left" w:pos="1320"/>
              <w:tab w:val="right" w:leader="dot" w:pos="9016"/>
            </w:tabs>
            <w:rPr>
              <w:noProof/>
              <w:sz w:val="18"/>
              <w:lang w:val="en-AU"/>
            </w:rPr>
          </w:pPr>
          <w:hyperlink w:anchor="_Toc88860780" w:history="1">
            <w:r w:rsidRPr="00FC2BE4">
              <w:rPr>
                <w:rStyle w:val="Hyperlink"/>
                <w:rFonts w:cs="Times New Roman"/>
                <w:noProof/>
                <w:sz w:val="18"/>
                <w:lang w:val="en-AU"/>
              </w:rPr>
              <w:t>2.3.3</w:t>
            </w:r>
            <w:r w:rsidRPr="00FC2BE4">
              <w:rPr>
                <w:noProof/>
                <w:sz w:val="18"/>
                <w:lang w:val="en-AU"/>
              </w:rPr>
              <w:tab/>
            </w:r>
            <w:r w:rsidRPr="00FC2BE4">
              <w:rPr>
                <w:rStyle w:val="Hyperlink"/>
                <w:rFonts w:cs="Times New Roman"/>
                <w:noProof/>
                <w:sz w:val="18"/>
                <w:lang w:val="en-AU"/>
              </w:rPr>
              <w:t>Impact of basal heat flux due to water transportation</w:t>
            </w:r>
            <w:r w:rsidRPr="00FC2BE4">
              <w:rPr>
                <w:noProof/>
                <w:webHidden/>
                <w:sz w:val="18"/>
              </w:rPr>
              <w:tab/>
            </w:r>
            <w:r w:rsidRPr="00FC2BE4">
              <w:rPr>
                <w:noProof/>
                <w:webHidden/>
                <w:sz w:val="18"/>
              </w:rPr>
              <w:fldChar w:fldCharType="begin"/>
            </w:r>
            <w:r w:rsidRPr="00FC2BE4">
              <w:rPr>
                <w:noProof/>
                <w:webHidden/>
                <w:sz w:val="18"/>
              </w:rPr>
              <w:instrText xml:space="preserve"> PAGEREF _Toc88860780 \h </w:instrText>
            </w:r>
            <w:r w:rsidRPr="00FC2BE4">
              <w:rPr>
                <w:noProof/>
                <w:webHidden/>
                <w:sz w:val="18"/>
              </w:rPr>
            </w:r>
            <w:r w:rsidRPr="00FC2BE4">
              <w:rPr>
                <w:noProof/>
                <w:webHidden/>
                <w:sz w:val="18"/>
              </w:rPr>
              <w:fldChar w:fldCharType="separate"/>
            </w:r>
            <w:r w:rsidRPr="00FC2BE4">
              <w:rPr>
                <w:noProof/>
                <w:webHidden/>
                <w:sz w:val="18"/>
              </w:rPr>
              <w:t>44</w:t>
            </w:r>
            <w:r w:rsidRPr="00FC2BE4">
              <w:rPr>
                <w:noProof/>
                <w:webHidden/>
                <w:sz w:val="18"/>
              </w:rPr>
              <w:fldChar w:fldCharType="end"/>
            </w:r>
          </w:hyperlink>
        </w:p>
        <w:p w14:paraId="057B08CC" w14:textId="0B26742C" w:rsidR="00F00CA8" w:rsidRPr="00FC2BE4" w:rsidRDefault="00F00CA8" w:rsidP="00F00CA8">
          <w:pPr>
            <w:spacing w:line="240" w:lineRule="atLeast"/>
            <w:rPr>
              <w:rFonts w:ascii="Times New Roman" w:hAnsi="Times New Roman" w:cs="Times New Roman"/>
              <w:sz w:val="18"/>
            </w:rPr>
          </w:pPr>
          <w:r w:rsidRPr="00FC2BE4">
            <w:rPr>
              <w:rFonts w:ascii="Times New Roman" w:hAnsi="Times New Roman" w:cs="Times New Roman"/>
              <w:b/>
              <w:bCs/>
              <w:noProof/>
              <w:sz w:val="18"/>
            </w:rPr>
            <w:fldChar w:fldCharType="end"/>
          </w:r>
        </w:p>
      </w:sdtContent>
    </w:sdt>
    <w:p w14:paraId="30F2E422" w14:textId="2F618676" w:rsidR="00ED793A" w:rsidRPr="00F00CA8" w:rsidRDefault="00FA4E8B" w:rsidP="00AA0BA3">
      <w:pPr>
        <w:pStyle w:val="ListParagraph"/>
        <w:keepNext/>
        <w:keepLines/>
        <w:numPr>
          <w:ilvl w:val="0"/>
          <w:numId w:val="5"/>
        </w:numPr>
        <w:spacing w:before="240" w:after="0"/>
        <w:contextualSpacing w:val="0"/>
        <w:jc w:val="center"/>
        <w:outlineLvl w:val="0"/>
        <w:rPr>
          <w:rFonts w:ascii="Times New Roman" w:hAnsi="Times New Roman" w:cs="Times New Roman"/>
          <w:sz w:val="34"/>
          <w:szCs w:val="34"/>
        </w:rPr>
      </w:pPr>
      <w:bookmarkStart w:id="0" w:name="_Toc88860744"/>
      <w:r w:rsidRPr="00F00CA8">
        <w:rPr>
          <w:rFonts w:ascii="Times New Roman" w:hAnsi="Times New Roman" w:cs="Times New Roman"/>
          <w:sz w:val="34"/>
          <w:szCs w:val="34"/>
        </w:rPr>
        <w:lastRenderedPageBreak/>
        <w:t>S</w:t>
      </w:r>
      <w:r w:rsidR="00ED793A" w:rsidRPr="00F00CA8">
        <w:rPr>
          <w:rFonts w:ascii="Times New Roman" w:hAnsi="Times New Roman" w:cs="Times New Roman"/>
          <w:sz w:val="34"/>
          <w:szCs w:val="34"/>
        </w:rPr>
        <w:t xml:space="preserve">edimentary basin </w:t>
      </w:r>
      <w:r w:rsidRPr="00F00CA8">
        <w:rPr>
          <w:rFonts w:ascii="Times New Roman" w:hAnsi="Times New Roman" w:cs="Times New Roman"/>
          <w:sz w:val="34"/>
          <w:szCs w:val="34"/>
        </w:rPr>
        <w:t>mapping with Random Forest prediction</w:t>
      </w:r>
      <w:bookmarkEnd w:id="0"/>
    </w:p>
    <w:p w14:paraId="622D65F9" w14:textId="77777777" w:rsidR="00AA0BA3" w:rsidRPr="00F00CA8" w:rsidRDefault="00AA0BA3" w:rsidP="00AA0BA3">
      <w:pPr>
        <w:keepNext/>
        <w:keepLines/>
        <w:spacing w:before="240" w:after="0"/>
        <w:outlineLvl w:val="0"/>
        <w:rPr>
          <w:rFonts w:ascii="Times New Roman" w:hAnsi="Times New Roman" w:cs="Times New Roman"/>
          <w:sz w:val="34"/>
          <w:szCs w:val="34"/>
        </w:rPr>
      </w:pPr>
    </w:p>
    <w:p w14:paraId="7C899785" w14:textId="11941369" w:rsidR="00980901" w:rsidRPr="00F00CA8" w:rsidRDefault="00D10F5C" w:rsidP="001D6F9F">
      <w:pPr>
        <w:spacing w:after="0" w:line="480" w:lineRule="auto"/>
        <w:jc w:val="both"/>
        <w:rPr>
          <w:rFonts w:ascii="Times New Roman" w:hAnsi="Times New Roman" w:cs="Times New Roman"/>
        </w:rPr>
      </w:pPr>
      <w:r w:rsidRPr="00F00CA8">
        <w:rPr>
          <w:rFonts w:ascii="Times New Roman" w:hAnsi="Times New Roman" w:cs="Times New Roman"/>
        </w:rPr>
        <w:t>We</w:t>
      </w:r>
      <w:r w:rsidR="007564BC" w:rsidRPr="00F00CA8">
        <w:rPr>
          <w:rFonts w:ascii="Times New Roman" w:hAnsi="Times New Roman" w:cs="Times New Roman"/>
        </w:rPr>
        <w:t xml:space="preserve"> use a supervised machine learning </w:t>
      </w:r>
      <w:r w:rsidR="00B50C04" w:rsidRPr="00F00CA8">
        <w:rPr>
          <w:rFonts w:ascii="Times New Roman" w:hAnsi="Times New Roman" w:cs="Times New Roman"/>
        </w:rPr>
        <w:t>R</w:t>
      </w:r>
      <w:r w:rsidR="006B4DD1" w:rsidRPr="00F00CA8">
        <w:rPr>
          <w:rFonts w:ascii="Times New Roman" w:hAnsi="Times New Roman" w:cs="Times New Roman"/>
        </w:rPr>
        <w:t xml:space="preserve">andom </w:t>
      </w:r>
      <w:r w:rsidR="00B50C04" w:rsidRPr="00F00CA8">
        <w:rPr>
          <w:rFonts w:ascii="Times New Roman" w:hAnsi="Times New Roman" w:cs="Times New Roman"/>
        </w:rPr>
        <w:t>F</w:t>
      </w:r>
      <w:r w:rsidR="006B4DD1" w:rsidRPr="00F00CA8">
        <w:rPr>
          <w:rFonts w:ascii="Times New Roman" w:hAnsi="Times New Roman" w:cs="Times New Roman"/>
        </w:rPr>
        <w:t>orest</w:t>
      </w:r>
      <w:r w:rsidR="005B1FF2" w:rsidRPr="00F00CA8">
        <w:rPr>
          <w:rFonts w:ascii="Times New Roman" w:hAnsi="Times New Roman" w:cs="Times New Roman"/>
        </w:rPr>
        <w:t xml:space="preserve"> (RF) </w:t>
      </w:r>
      <w:r w:rsidR="007564BC" w:rsidRPr="00F00CA8">
        <w:rPr>
          <w:rFonts w:ascii="Times New Roman" w:hAnsi="Times New Roman" w:cs="Times New Roman"/>
        </w:rPr>
        <w:t xml:space="preserve">method to build </w:t>
      </w:r>
      <w:r w:rsidRPr="00F00CA8">
        <w:rPr>
          <w:rFonts w:ascii="Times New Roman" w:hAnsi="Times New Roman" w:cs="Times New Roman"/>
        </w:rPr>
        <w:t>a bedrock type</w:t>
      </w:r>
      <w:r w:rsidR="007564BC" w:rsidRPr="00F00CA8">
        <w:rPr>
          <w:rFonts w:ascii="Times New Roman" w:hAnsi="Times New Roman" w:cs="Times New Roman"/>
        </w:rPr>
        <w:t xml:space="preserve"> probability model, aiming at apply</w:t>
      </w:r>
      <w:r w:rsidR="003A249F" w:rsidRPr="00F00CA8">
        <w:rPr>
          <w:rFonts w:ascii="Times New Roman" w:hAnsi="Times New Roman" w:cs="Times New Roman"/>
        </w:rPr>
        <w:t>ing</w:t>
      </w:r>
      <w:r w:rsidRPr="00F00CA8">
        <w:rPr>
          <w:rFonts w:ascii="Times New Roman" w:hAnsi="Times New Roman" w:cs="Times New Roman"/>
        </w:rPr>
        <w:t xml:space="preserve"> a consistent data-based rule</w:t>
      </w:r>
      <w:r w:rsidR="007564BC" w:rsidRPr="00F00CA8">
        <w:rPr>
          <w:rFonts w:ascii="Times New Roman" w:hAnsi="Times New Roman" w:cs="Times New Roman"/>
        </w:rPr>
        <w:t xml:space="preserve">. The analysis was performed in R 4.0.2 (R Core Team, 2018) </w:t>
      </w:r>
      <w:r w:rsidR="005B1FF2" w:rsidRPr="00F00CA8">
        <w:rPr>
          <w:rFonts w:ascii="Times New Roman" w:hAnsi="Times New Roman" w:cs="Times New Roman"/>
        </w:rPr>
        <w:t>in</w:t>
      </w:r>
      <w:r w:rsidR="007564BC" w:rsidRPr="00F00CA8">
        <w:rPr>
          <w:rFonts w:ascii="Times New Roman" w:hAnsi="Times New Roman" w:cs="Times New Roman"/>
        </w:rPr>
        <w:t xml:space="preserve"> R</w:t>
      </w:r>
      <w:r w:rsidR="005B1FF2" w:rsidRPr="00F00CA8">
        <w:rPr>
          <w:rFonts w:ascii="Times New Roman" w:hAnsi="Times New Roman" w:cs="Times New Roman"/>
        </w:rPr>
        <w:t xml:space="preserve">-Studio 1.3.1073, </w:t>
      </w:r>
      <w:r w:rsidR="007564BC" w:rsidRPr="00F00CA8">
        <w:rPr>
          <w:rFonts w:ascii="Times New Roman" w:hAnsi="Times New Roman" w:cs="Times New Roman"/>
        </w:rPr>
        <w:t xml:space="preserve">and is documented in the </w:t>
      </w:r>
      <w:hyperlink r:id="rId8" w:history="1">
        <w:r w:rsidR="00312FBC" w:rsidRPr="00D21B95">
          <w:rPr>
            <w:rStyle w:val="Hyperlink"/>
            <w:rFonts w:ascii="Times New Roman" w:hAnsi="Times New Roman" w:cs="Times New Roman"/>
          </w:rPr>
          <w:t>https://github.com/LL-Geo/ANT_SEDI</w:t>
        </w:r>
      </w:hyperlink>
      <w:r w:rsidR="00312FBC">
        <w:rPr>
          <w:rFonts w:ascii="Times New Roman" w:hAnsi="Times New Roman" w:cs="Times New Roman"/>
        </w:rPr>
        <w:t xml:space="preserve">. </w:t>
      </w:r>
    </w:p>
    <w:p w14:paraId="4586D2BC" w14:textId="77777777" w:rsidR="001D6F9F" w:rsidRPr="00F00CA8" w:rsidRDefault="001D6F9F" w:rsidP="001D6F9F">
      <w:pPr>
        <w:spacing w:after="0" w:line="480" w:lineRule="auto"/>
        <w:jc w:val="both"/>
        <w:rPr>
          <w:rFonts w:ascii="Times New Roman" w:hAnsi="Times New Roman" w:cs="Times New Roman"/>
        </w:rPr>
      </w:pPr>
    </w:p>
    <w:p w14:paraId="604F553B" w14:textId="77777777" w:rsidR="00980901" w:rsidRPr="00F00CA8" w:rsidRDefault="00980901" w:rsidP="00ED793A">
      <w:pPr>
        <w:pStyle w:val="Heading2"/>
        <w:rPr>
          <w:rFonts w:cs="Times New Roman"/>
        </w:rPr>
      </w:pPr>
      <w:bookmarkStart w:id="1" w:name="_Toc88860745"/>
      <w:r w:rsidRPr="00F00CA8">
        <w:rPr>
          <w:rFonts w:cs="Times New Roman"/>
        </w:rPr>
        <w:t>Workflow</w:t>
      </w:r>
      <w:bookmarkEnd w:id="1"/>
    </w:p>
    <w:p w14:paraId="5E859797" w14:textId="3F59A7E6" w:rsidR="00186381" w:rsidRPr="00F00CA8" w:rsidRDefault="00186381" w:rsidP="007659C0">
      <w:pPr>
        <w:spacing w:after="0" w:line="480" w:lineRule="auto"/>
        <w:jc w:val="both"/>
        <w:rPr>
          <w:rFonts w:ascii="Times New Roman" w:hAnsi="Times New Roman" w:cs="Times New Roman"/>
        </w:rPr>
      </w:pPr>
      <w:r w:rsidRPr="00F00CA8">
        <w:rPr>
          <w:rFonts w:ascii="Times New Roman" w:hAnsi="Times New Roman" w:cs="Times New Roman"/>
        </w:rPr>
        <w:t>The general workflow for building a spatial classification model in RF involves five main steps</w:t>
      </w:r>
      <w:r w:rsidR="007659C0">
        <w:rPr>
          <w:rFonts w:ascii="Times New Roman" w:hAnsi="Times New Roman" w:cs="Times New Roman"/>
        </w:rPr>
        <w:t xml:space="preserve"> (Fig. S1)</w:t>
      </w:r>
      <w:r w:rsidRPr="00F00CA8">
        <w:rPr>
          <w:rFonts w:ascii="Times New Roman" w:hAnsi="Times New Roman" w:cs="Times New Roman"/>
        </w:rPr>
        <w:t xml:space="preserve">: 1) </w:t>
      </w:r>
      <w:r w:rsidR="003B4F70" w:rsidRPr="00F00CA8">
        <w:rPr>
          <w:rFonts w:ascii="Times New Roman" w:hAnsi="Times New Roman" w:cs="Times New Roman"/>
        </w:rPr>
        <w:t>t</w:t>
      </w:r>
      <w:r w:rsidRPr="00F00CA8">
        <w:rPr>
          <w:rFonts w:ascii="Times New Roman" w:hAnsi="Times New Roman" w:cs="Times New Roman"/>
        </w:rPr>
        <w:t xml:space="preserve">raining </w:t>
      </w:r>
      <w:r w:rsidR="00710C74" w:rsidRPr="00F00CA8">
        <w:rPr>
          <w:rFonts w:ascii="Times New Roman" w:hAnsi="Times New Roman" w:cs="Times New Roman"/>
        </w:rPr>
        <w:t>information</w:t>
      </w:r>
      <w:r w:rsidRPr="00F00CA8">
        <w:rPr>
          <w:rFonts w:ascii="Times New Roman" w:hAnsi="Times New Roman" w:cs="Times New Roman"/>
        </w:rPr>
        <w:t xml:space="preserve"> generation</w:t>
      </w:r>
      <w:r w:rsidR="003B4F70" w:rsidRPr="00F00CA8">
        <w:rPr>
          <w:rFonts w:ascii="Times New Roman" w:hAnsi="Times New Roman" w:cs="Times New Roman"/>
        </w:rPr>
        <w:t>,</w:t>
      </w:r>
      <w:r w:rsidRPr="00F00CA8">
        <w:rPr>
          <w:rFonts w:ascii="Times New Roman" w:hAnsi="Times New Roman" w:cs="Times New Roman"/>
        </w:rPr>
        <w:t xml:space="preserve"> 2) </w:t>
      </w:r>
      <w:r w:rsidR="003B4F70" w:rsidRPr="00F00CA8">
        <w:rPr>
          <w:rFonts w:ascii="Times New Roman" w:hAnsi="Times New Roman" w:cs="Times New Roman"/>
        </w:rPr>
        <w:t>evidence layer</w:t>
      </w:r>
      <w:r w:rsidR="004D551B" w:rsidRPr="00F00CA8">
        <w:rPr>
          <w:rFonts w:ascii="Times New Roman" w:hAnsi="Times New Roman" w:cs="Times New Roman"/>
        </w:rPr>
        <w:t xml:space="preserve"> selection</w:t>
      </w:r>
      <w:r w:rsidR="003B4F70" w:rsidRPr="00F00CA8">
        <w:rPr>
          <w:rFonts w:ascii="Times New Roman" w:hAnsi="Times New Roman" w:cs="Times New Roman"/>
        </w:rPr>
        <w:t xml:space="preserve">, </w:t>
      </w:r>
      <w:r w:rsidRPr="00F00CA8">
        <w:rPr>
          <w:rFonts w:ascii="Times New Roman" w:hAnsi="Times New Roman" w:cs="Times New Roman"/>
        </w:rPr>
        <w:t xml:space="preserve">3) </w:t>
      </w:r>
      <w:r w:rsidR="003B4F70" w:rsidRPr="00F00CA8">
        <w:rPr>
          <w:rFonts w:ascii="Times New Roman" w:hAnsi="Times New Roman" w:cs="Times New Roman"/>
        </w:rPr>
        <w:t>m</w:t>
      </w:r>
      <w:r w:rsidRPr="00F00CA8">
        <w:rPr>
          <w:rFonts w:ascii="Times New Roman" w:hAnsi="Times New Roman" w:cs="Times New Roman"/>
        </w:rPr>
        <w:t>odel</w:t>
      </w:r>
      <w:r w:rsidR="003B4F70" w:rsidRPr="00F00CA8">
        <w:rPr>
          <w:rFonts w:ascii="Times New Roman" w:hAnsi="Times New Roman" w:cs="Times New Roman"/>
        </w:rPr>
        <w:t xml:space="preserve"> training, 4) model predictions, and 5) model evaluation.</w:t>
      </w:r>
    </w:p>
    <w:p w14:paraId="46156FEB" w14:textId="1905A3EB" w:rsidR="001D6F9F" w:rsidRDefault="001D6F9F" w:rsidP="001D6F9F">
      <w:pPr>
        <w:spacing w:after="0" w:line="480" w:lineRule="auto"/>
        <w:rPr>
          <w:rFonts w:ascii="Times New Roman" w:hAnsi="Times New Roman" w:cs="Times New Roman"/>
        </w:rPr>
      </w:pPr>
    </w:p>
    <w:p w14:paraId="086E2393" w14:textId="628B76FD" w:rsidR="007659C0" w:rsidRDefault="0074678B" w:rsidP="007659C0">
      <w:pPr>
        <w:spacing w:after="0" w:line="480" w:lineRule="auto"/>
        <w:jc w:val="center"/>
        <w:rPr>
          <w:rFonts w:ascii="Times New Roman" w:hAnsi="Times New Roman" w:cs="Times New Roman"/>
        </w:rPr>
      </w:pPr>
      <w:bookmarkStart w:id="2" w:name="_GoBack"/>
      <w:bookmarkEnd w:id="2"/>
      <w:r>
        <w:rPr>
          <w:rFonts w:ascii="Times New Roman" w:hAnsi="Times New Roman" w:cs="Times New Roman"/>
          <w:noProof/>
          <w:lang w:val="en-AU"/>
        </w:rPr>
        <w:drawing>
          <wp:inline distT="0" distB="0" distL="0" distR="0" wp14:anchorId="731EF6B1" wp14:editId="3BE09681">
            <wp:extent cx="4978661" cy="2209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774" cy="2215176"/>
                    </a:xfrm>
                    <a:prstGeom prst="rect">
                      <a:avLst/>
                    </a:prstGeom>
                    <a:noFill/>
                  </pic:spPr>
                </pic:pic>
              </a:graphicData>
            </a:graphic>
          </wp:inline>
        </w:drawing>
      </w:r>
    </w:p>
    <w:p w14:paraId="3E3AD488" w14:textId="56052D9B" w:rsidR="007659C0" w:rsidRDefault="007659C0" w:rsidP="007659C0">
      <w:pPr>
        <w:spacing w:after="0" w:line="480" w:lineRule="auto"/>
        <w:jc w:val="both"/>
        <w:rPr>
          <w:rFonts w:ascii="Times New Roman" w:hAnsi="Times New Roman" w:cs="Times New Roman"/>
        </w:rPr>
      </w:pPr>
      <w:r w:rsidRPr="00431746">
        <w:rPr>
          <w:rFonts w:ascii="Times New Roman" w:hAnsi="Times New Roman" w:cs="Times New Roman"/>
          <w:b/>
        </w:rPr>
        <w:t>Fig</w:t>
      </w:r>
      <w:r>
        <w:rPr>
          <w:rFonts w:ascii="Times New Roman" w:hAnsi="Times New Roman" w:cs="Times New Roman"/>
          <w:b/>
        </w:rPr>
        <w:t>.</w:t>
      </w:r>
      <w:r w:rsidRPr="00431746">
        <w:rPr>
          <w:rFonts w:ascii="Times New Roman" w:hAnsi="Times New Roman" w:cs="Times New Roman"/>
          <w:b/>
        </w:rPr>
        <w:t xml:space="preserve"> S1. </w:t>
      </w:r>
      <w:r>
        <w:rPr>
          <w:rFonts w:ascii="Times New Roman" w:hAnsi="Times New Roman" w:cs="Times New Roman"/>
          <w:b/>
        </w:rPr>
        <w:t xml:space="preserve">Workflow in building Random Forest classification in this study. </w:t>
      </w:r>
    </w:p>
    <w:p w14:paraId="05767EE6" w14:textId="77777777" w:rsidR="007659C0" w:rsidRPr="006C7825" w:rsidRDefault="007659C0" w:rsidP="007659C0">
      <w:pPr>
        <w:spacing w:after="0" w:line="480" w:lineRule="auto"/>
        <w:jc w:val="both"/>
        <w:rPr>
          <w:rFonts w:ascii="Times New Roman" w:hAnsi="Times New Roman" w:cs="Times New Roman"/>
        </w:rPr>
      </w:pPr>
    </w:p>
    <w:p w14:paraId="3F737212" w14:textId="5E63BE89" w:rsidR="00980901" w:rsidRPr="00F00CA8" w:rsidRDefault="00980901" w:rsidP="001D6F9F">
      <w:pPr>
        <w:spacing w:after="0" w:line="480" w:lineRule="auto"/>
        <w:rPr>
          <w:rFonts w:ascii="Times New Roman" w:hAnsi="Times New Roman" w:cs="Times New Roman"/>
        </w:rPr>
      </w:pPr>
      <w:r w:rsidRPr="00F00CA8">
        <w:rPr>
          <w:rFonts w:ascii="Times New Roman" w:hAnsi="Times New Roman" w:cs="Times New Roman"/>
        </w:rPr>
        <w:t xml:space="preserve">In this study, we generate training information based on </w:t>
      </w:r>
      <w:r w:rsidR="00C3631D" w:rsidRPr="00F00CA8">
        <w:rPr>
          <w:rFonts w:ascii="Times New Roman" w:hAnsi="Times New Roman" w:cs="Times New Roman"/>
        </w:rPr>
        <w:t xml:space="preserve">the </w:t>
      </w:r>
      <w:r w:rsidR="005A146C" w:rsidRPr="00F00CA8">
        <w:rPr>
          <w:rFonts w:ascii="Times New Roman" w:hAnsi="Times New Roman" w:cs="Times New Roman"/>
        </w:rPr>
        <w:t xml:space="preserve">current understanding of </w:t>
      </w:r>
      <w:r w:rsidR="00C3631D" w:rsidRPr="00F00CA8">
        <w:rPr>
          <w:rFonts w:ascii="Times New Roman" w:hAnsi="Times New Roman" w:cs="Times New Roman"/>
        </w:rPr>
        <w:t xml:space="preserve">the </w:t>
      </w:r>
      <w:r w:rsidR="005A146C" w:rsidRPr="00F00CA8">
        <w:rPr>
          <w:rFonts w:ascii="Times New Roman" w:hAnsi="Times New Roman" w:cs="Times New Roman"/>
        </w:rPr>
        <w:t xml:space="preserve">sedimentary basin and </w:t>
      </w:r>
      <w:r w:rsidR="005B4B30">
        <w:rPr>
          <w:rFonts w:ascii="Times New Roman" w:hAnsi="Times New Roman" w:cs="Times New Roman"/>
        </w:rPr>
        <w:t xml:space="preserve">crystalline </w:t>
      </w:r>
      <w:r w:rsidR="005A146C" w:rsidRPr="00F00CA8">
        <w:rPr>
          <w:rFonts w:ascii="Times New Roman" w:hAnsi="Times New Roman" w:cs="Times New Roman"/>
        </w:rPr>
        <w:t xml:space="preserve">basement </w:t>
      </w:r>
      <w:r w:rsidR="005B4B30">
        <w:rPr>
          <w:rFonts w:ascii="Times New Roman" w:hAnsi="Times New Roman" w:cs="Times New Roman"/>
        </w:rPr>
        <w:t>structure</w:t>
      </w:r>
      <w:r w:rsidR="00802C36">
        <w:rPr>
          <w:rFonts w:ascii="Times New Roman" w:hAnsi="Times New Roman" w:cs="Times New Roman"/>
        </w:rPr>
        <w:t xml:space="preserve"> in Antarctica</w:t>
      </w:r>
      <w:r w:rsidR="005A146C" w:rsidRPr="00F00CA8">
        <w:rPr>
          <w:rFonts w:ascii="Times New Roman" w:hAnsi="Times New Roman" w:cs="Times New Roman"/>
        </w:rPr>
        <w:t xml:space="preserve">. </w:t>
      </w:r>
      <w:r w:rsidR="00545FBB">
        <w:rPr>
          <w:rFonts w:ascii="Times New Roman" w:hAnsi="Times New Roman" w:cs="Times New Roman"/>
        </w:rPr>
        <w:t>W</w:t>
      </w:r>
      <w:r w:rsidR="005A146C" w:rsidRPr="00F00CA8">
        <w:rPr>
          <w:rFonts w:ascii="Times New Roman" w:hAnsi="Times New Roman" w:cs="Times New Roman"/>
        </w:rPr>
        <w:t>e choose several geophysical dataset</w:t>
      </w:r>
      <w:r w:rsidR="00C3631D" w:rsidRPr="00F00CA8">
        <w:rPr>
          <w:rFonts w:ascii="Times New Roman" w:hAnsi="Times New Roman" w:cs="Times New Roman"/>
        </w:rPr>
        <w:t>s</w:t>
      </w:r>
      <w:r w:rsidR="005A146C" w:rsidRPr="00F00CA8">
        <w:rPr>
          <w:rFonts w:ascii="Times New Roman" w:hAnsi="Times New Roman" w:cs="Times New Roman"/>
        </w:rPr>
        <w:t xml:space="preserve"> as evidence layers</w:t>
      </w:r>
      <w:r w:rsidR="00545FBB">
        <w:rPr>
          <w:rFonts w:ascii="Times New Roman" w:hAnsi="Times New Roman" w:cs="Times New Roman"/>
        </w:rPr>
        <w:t xml:space="preserve"> to generate </w:t>
      </w:r>
      <w:r w:rsidR="00545FBB" w:rsidRPr="00EE6BFB">
        <w:rPr>
          <w:rFonts w:ascii="Times New Roman" w:hAnsi="Times New Roman" w:cs="Times New Roman"/>
        </w:rPr>
        <w:t>training information</w:t>
      </w:r>
      <w:r w:rsidR="005A146C" w:rsidRPr="00EE6BFB">
        <w:rPr>
          <w:rFonts w:ascii="Times New Roman" w:hAnsi="Times New Roman" w:cs="Times New Roman"/>
        </w:rPr>
        <w:t xml:space="preserve">. We then select the </w:t>
      </w:r>
      <w:r w:rsidR="00D10F5C" w:rsidRPr="00EE6BFB">
        <w:rPr>
          <w:rFonts w:ascii="Times New Roman" w:hAnsi="Times New Roman" w:cs="Times New Roman"/>
        </w:rPr>
        <w:t xml:space="preserve">most </w:t>
      </w:r>
      <w:r w:rsidR="005A146C" w:rsidRPr="00EE6BFB">
        <w:rPr>
          <w:rFonts w:ascii="Times New Roman" w:hAnsi="Times New Roman" w:cs="Times New Roman"/>
        </w:rPr>
        <w:t xml:space="preserve">important </w:t>
      </w:r>
      <w:r w:rsidR="00545FBB" w:rsidRPr="00EE6BFB">
        <w:rPr>
          <w:rFonts w:ascii="Times New Roman" w:hAnsi="Times New Roman" w:cs="Times New Roman"/>
        </w:rPr>
        <w:t>yet</w:t>
      </w:r>
      <w:r w:rsidR="005A146C" w:rsidRPr="00EE6BFB">
        <w:rPr>
          <w:rFonts w:ascii="Times New Roman" w:hAnsi="Times New Roman" w:cs="Times New Roman"/>
        </w:rPr>
        <w:t xml:space="preserve"> uncorrelated evidence layer</w:t>
      </w:r>
      <w:r w:rsidR="00D10F5C" w:rsidRPr="00EE6BFB">
        <w:rPr>
          <w:rFonts w:ascii="Times New Roman" w:hAnsi="Times New Roman" w:cs="Times New Roman"/>
        </w:rPr>
        <w:t>s</w:t>
      </w:r>
      <w:r w:rsidR="005A146C" w:rsidRPr="00EE6BFB">
        <w:rPr>
          <w:rFonts w:ascii="Times New Roman" w:hAnsi="Times New Roman" w:cs="Times New Roman"/>
        </w:rPr>
        <w:t xml:space="preserve"> t</w:t>
      </w:r>
      <w:r w:rsidR="00C3631D" w:rsidRPr="00EE6BFB">
        <w:rPr>
          <w:rFonts w:ascii="Times New Roman" w:hAnsi="Times New Roman" w:cs="Times New Roman"/>
        </w:rPr>
        <w:t xml:space="preserve">o build </w:t>
      </w:r>
      <w:r w:rsidR="00545FBB" w:rsidRPr="00EE6BFB">
        <w:rPr>
          <w:rFonts w:ascii="Times New Roman" w:hAnsi="Times New Roman" w:cs="Times New Roman"/>
        </w:rPr>
        <w:t xml:space="preserve">the </w:t>
      </w:r>
      <w:r w:rsidR="00C3631D" w:rsidRPr="00EE6BFB">
        <w:rPr>
          <w:rFonts w:ascii="Times New Roman" w:hAnsi="Times New Roman" w:cs="Times New Roman"/>
        </w:rPr>
        <w:t>RF model.</w:t>
      </w:r>
      <w:r w:rsidR="00312FBC">
        <w:rPr>
          <w:rFonts w:ascii="Times New Roman" w:hAnsi="Times New Roman" w:cs="Times New Roman"/>
        </w:rPr>
        <w:t xml:space="preserve"> Spars</w:t>
      </w:r>
      <w:r w:rsidR="008862B3" w:rsidRPr="00EE6BFB">
        <w:rPr>
          <w:rFonts w:ascii="Times New Roman" w:hAnsi="Times New Roman" w:cs="Times New Roman"/>
        </w:rPr>
        <w:t xml:space="preserve">e and spatial equally distributed training information </w:t>
      </w:r>
      <w:r w:rsidR="001C1687" w:rsidRPr="00EE6BFB">
        <w:rPr>
          <w:rFonts w:ascii="Times New Roman" w:hAnsi="Times New Roman" w:cs="Times New Roman"/>
        </w:rPr>
        <w:t xml:space="preserve">are proven to be valid to </w:t>
      </w:r>
      <w:r w:rsidR="00EE6BFB" w:rsidRPr="00EE6BFB">
        <w:rPr>
          <w:rFonts w:ascii="Times New Roman" w:hAnsi="Times New Roman" w:cs="Times New Roman"/>
        </w:rPr>
        <w:t>construct</w:t>
      </w:r>
      <w:r w:rsidR="001C1687" w:rsidRPr="00EE6BFB">
        <w:rPr>
          <w:rFonts w:ascii="Times New Roman" w:hAnsi="Times New Roman" w:cs="Times New Roman"/>
        </w:rPr>
        <w:t xml:space="preserve"> RF model based on prior knowledge</w:t>
      </w:r>
      <w:r w:rsidR="001C1687" w:rsidRPr="00EE6BFB">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&lt;EndNote&gt;&lt;Cite&gt;&lt;Author&gt;Cracknell&lt;/Author&gt;&lt;Year&gt;2014&lt;/Year&gt;&lt;RecNum&gt;2511&lt;/RecNum&gt;&lt;DisplayText&gt;&lt;style face="superscript"&gt;47,48&lt;/style&gt;&lt;/DisplayText&gt;&lt;record&gt;&lt;rec-number&gt;2511&lt;/rec-number&gt;&lt;foreign-keys&gt;&lt;key app="EN" db-id="2sa2evrzizavtjeaeevpxdt5x9d055d0zed0" timestamp="1544490881" guid="073b5847-515d-4d15-a7d6-1f3f44bc983a"&gt;2511&lt;/key&gt;&lt;/foreign-keys&gt;&lt;ref-type name="Journal Article"&gt;17&lt;/ref-type&gt;&lt;contributors&gt;&lt;authors&gt;&lt;author&gt;Cracknell, Matthew J.&lt;/author&gt;&lt;author&gt;Reading, Anya M.&lt;/author&gt;&lt;/authors&gt;&lt;/contributors&gt;&lt;titles&gt;&lt;title&gt;Geological mapping using remote sensing data: A comparison of five machine learning algorithms, their response to variations in the spatial distribution of training data and the use of explicit spatial information&lt;/title&gt;&lt;secondary-title&gt;Computers &amp;amp; Geosciences&lt;/secondary-title&gt;&lt;/titles&gt;&lt;periodical&gt;&lt;full-title&gt;Computers &amp;amp; Geosciences&lt;/full-title&gt;&lt;abbr-1&gt;Comput. Geosci.&lt;/abbr-1&gt;&lt;abbr-2&gt;Comput Geosci&lt;/abbr-2&gt;&lt;/periodical&gt;&lt;pages&gt;22-33&lt;/pages&gt;&lt;volume&gt;63&lt;/volume&gt;&lt;dates&gt;&lt;year&gt;2014&lt;/year&gt;&lt;/dates&gt;&lt;isbn&gt;0098-3004&lt;/isbn&gt;&lt;urls&gt;&lt;/urls&gt;&lt;/record&gt;&lt;/Cite&gt;&lt;Cite&gt;&lt;Author&gt;Kuhn&lt;/Author&gt;&lt;Year&gt;2019&lt;/Year&gt;&lt;RecNum&gt;2828&lt;/RecNum&gt;&lt;record&gt;&lt;rec-number&gt;2828&lt;/rec-number&gt;&lt;foreign-keys&gt;&lt;key app="EN" db-id="2sa2evrzizavtjeaeevpxdt5x9d055d0zed0" timestamp="1592198425" guid="4a8030b0-9083-4288-a758-03f3a942506d"&gt;2828&lt;/key&gt;&lt;/foreign-keys&gt;&lt;ref-type name="Journal Article"&gt;17&lt;/ref-type&gt;&lt;contributors&gt;&lt;authors&gt;&lt;author&gt;Kuhn, Stephen&lt;/author&gt;&lt;author&gt;Cracknell, Matthew J&lt;/author&gt;&lt;author&gt;Reading, Anya M&lt;/author&gt;&lt;/authors&gt;&lt;/contributors&gt;&lt;titles&gt;&lt;title&gt;Lithological mapping in the Central African Copper Belt using Random Forests and clustering: Strategies for optimised results&lt;/title&gt;&lt;secondary-title&gt;Ore Geology Reviews&lt;/secondary-title&gt;&lt;/titles&gt;&lt;periodical&gt;&lt;full-title&gt;Ore Geology Reviews&lt;/full-title&gt;&lt;abbr-1&gt;Ore Geol. Rev.&lt;/abbr-1&gt;&lt;abbr-2&gt;Ore Geol Rev&lt;/abbr-2&gt;&lt;/periodical&gt;&lt;pages&gt;103015&lt;/pages&gt;&lt;volume&gt;112&lt;/volume&gt;&lt;dates&gt;&lt;year&gt;2019&lt;/year&gt;&lt;/dates&gt;&lt;isbn&gt;0169-1368&lt;/isbn&gt;&lt;urls&gt;&lt;/urls&gt;&lt;/record&gt;&lt;/Cite&gt;&lt;/EndNote&gt;</w:instrText>
      </w:r>
      <w:r w:rsidR="001C1687" w:rsidRPr="00EE6BFB">
        <w:rPr>
          <w:rFonts w:ascii="Times New Roman" w:hAnsi="Times New Roman" w:cs="Times New Roman"/>
        </w:rPr>
        <w:fldChar w:fldCharType="separate"/>
      </w:r>
      <w:r w:rsidR="000773C3" w:rsidRPr="000773C3">
        <w:rPr>
          <w:rFonts w:ascii="Times New Roman" w:hAnsi="Times New Roman" w:cs="Times New Roman"/>
          <w:noProof/>
          <w:vertAlign w:val="superscript"/>
        </w:rPr>
        <w:t>47,48</w:t>
      </w:r>
      <w:r w:rsidR="001C1687" w:rsidRPr="00EE6BFB">
        <w:rPr>
          <w:rFonts w:ascii="Times New Roman" w:hAnsi="Times New Roman" w:cs="Times New Roman"/>
        </w:rPr>
        <w:fldChar w:fldCharType="end"/>
      </w:r>
      <w:r w:rsidR="001C1687" w:rsidRPr="00EE6BFB">
        <w:rPr>
          <w:rFonts w:ascii="Times New Roman" w:hAnsi="Times New Roman" w:cs="Times New Roman"/>
        </w:rPr>
        <w:t xml:space="preserve">. </w:t>
      </w:r>
      <w:r w:rsidR="00312FBC">
        <w:rPr>
          <w:rFonts w:ascii="Times New Roman" w:hAnsi="Times New Roman" w:cs="Times New Roman"/>
        </w:rPr>
        <w:t>H</w:t>
      </w:r>
      <w:r w:rsidR="001C1687" w:rsidRPr="00EE6BFB">
        <w:rPr>
          <w:rFonts w:ascii="Times New Roman" w:hAnsi="Times New Roman" w:cs="Times New Roman"/>
        </w:rPr>
        <w:t>ere</w:t>
      </w:r>
      <w:r w:rsidR="005B4B30" w:rsidRPr="00EE6BFB">
        <w:rPr>
          <w:rFonts w:ascii="Times New Roman" w:hAnsi="Times New Roman" w:cs="Times New Roman"/>
        </w:rPr>
        <w:t>, w</w:t>
      </w:r>
      <w:r w:rsidR="00C3631D" w:rsidRPr="00EE6BFB">
        <w:rPr>
          <w:rFonts w:ascii="Times New Roman" w:hAnsi="Times New Roman" w:cs="Times New Roman"/>
        </w:rPr>
        <w:t>e subsample</w:t>
      </w:r>
      <w:r w:rsidR="005A146C" w:rsidRPr="00EE6BFB">
        <w:rPr>
          <w:rFonts w:ascii="Times New Roman" w:hAnsi="Times New Roman" w:cs="Times New Roman"/>
        </w:rPr>
        <w:t xml:space="preserve"> the whole training information by a reference </w:t>
      </w:r>
      <w:r w:rsidR="00992F1E" w:rsidRPr="00EE6BFB">
        <w:rPr>
          <w:rFonts w:ascii="Times New Roman" w:hAnsi="Times New Roman" w:cs="Times New Roman"/>
        </w:rPr>
        <w:t>fishnet</w:t>
      </w:r>
      <w:r w:rsidR="005A146C" w:rsidRPr="00EE6BFB">
        <w:rPr>
          <w:rFonts w:ascii="Times New Roman" w:hAnsi="Times New Roman" w:cs="Times New Roman"/>
        </w:rPr>
        <w:t xml:space="preserve">, and then train to build </w:t>
      </w:r>
      <w:r w:rsidR="00312FBC">
        <w:rPr>
          <w:rFonts w:ascii="Times New Roman" w:hAnsi="Times New Roman" w:cs="Times New Roman"/>
        </w:rPr>
        <w:t xml:space="preserve">an </w:t>
      </w:r>
      <w:r w:rsidR="005A146C" w:rsidRPr="00EE6BFB">
        <w:rPr>
          <w:rFonts w:ascii="Times New Roman" w:hAnsi="Times New Roman" w:cs="Times New Roman"/>
        </w:rPr>
        <w:t xml:space="preserve">RF model. The </w:t>
      </w:r>
      <w:r w:rsidR="00C3631D" w:rsidRPr="00EE6BFB">
        <w:rPr>
          <w:rFonts w:ascii="Times New Roman" w:hAnsi="Times New Roman" w:cs="Times New Roman"/>
        </w:rPr>
        <w:t>entir</w:t>
      </w:r>
      <w:r w:rsidR="005A146C" w:rsidRPr="00EE6BFB">
        <w:rPr>
          <w:rFonts w:ascii="Times New Roman" w:hAnsi="Times New Roman" w:cs="Times New Roman"/>
        </w:rPr>
        <w:t xml:space="preserve">e </w:t>
      </w:r>
      <w:r w:rsidR="00EE6BFB" w:rsidRPr="00EE6BFB">
        <w:rPr>
          <w:rFonts w:ascii="Times New Roman" w:hAnsi="Times New Roman" w:cs="Times New Roman"/>
        </w:rPr>
        <w:t xml:space="preserve">training information subsampling and RF training process are </w:t>
      </w:r>
      <w:r w:rsidR="005A146C" w:rsidRPr="00EE6BFB">
        <w:rPr>
          <w:rFonts w:ascii="Times New Roman" w:hAnsi="Times New Roman" w:cs="Times New Roman"/>
        </w:rPr>
        <w:t>repeated 10 times</w:t>
      </w:r>
      <w:r w:rsidR="00D10F5C" w:rsidRPr="00EE6BFB">
        <w:rPr>
          <w:rFonts w:ascii="Times New Roman" w:hAnsi="Times New Roman" w:cs="Times New Roman"/>
        </w:rPr>
        <w:t xml:space="preserve"> </w:t>
      </w:r>
      <w:r w:rsidR="00EE6BFB" w:rsidRPr="00EE6BFB">
        <w:rPr>
          <w:rFonts w:ascii="Times New Roman" w:hAnsi="Times New Roman" w:cs="Times New Roman"/>
        </w:rPr>
        <w:t xml:space="preserve">in 10 </w:t>
      </w:r>
      <w:r w:rsidR="007A071F" w:rsidRPr="00EE6BFB">
        <w:rPr>
          <w:rFonts w:ascii="Times New Roman" w:hAnsi="Times New Roman" w:cs="Times New Roman"/>
        </w:rPr>
        <w:t xml:space="preserve">different seeds </w:t>
      </w:r>
      <w:r w:rsidR="005A146C" w:rsidRPr="00EE6BFB">
        <w:rPr>
          <w:rFonts w:ascii="Times New Roman" w:hAnsi="Times New Roman" w:cs="Times New Roman"/>
        </w:rPr>
        <w:lastRenderedPageBreak/>
        <w:t>to r</w:t>
      </w:r>
      <w:r w:rsidR="007A071F" w:rsidRPr="00EE6BFB">
        <w:rPr>
          <w:rFonts w:ascii="Times New Roman" w:hAnsi="Times New Roman" w:cs="Times New Roman"/>
        </w:rPr>
        <w:t xml:space="preserve">educe </w:t>
      </w:r>
      <w:r w:rsidR="005A146C" w:rsidRPr="00EE6BFB">
        <w:rPr>
          <w:rFonts w:ascii="Times New Roman" w:hAnsi="Times New Roman" w:cs="Times New Roman"/>
        </w:rPr>
        <w:t>bias</w:t>
      </w:r>
      <w:r w:rsidR="00EE6BFB">
        <w:rPr>
          <w:rFonts w:ascii="Times New Roman" w:hAnsi="Times New Roman" w:cs="Times New Roman"/>
        </w:rPr>
        <w:t xml:space="preserve"> during the random subsampling process</w:t>
      </w:r>
      <w:r w:rsidR="005A146C" w:rsidRPr="00EE6BFB">
        <w:rPr>
          <w:rFonts w:ascii="Times New Roman" w:hAnsi="Times New Roman" w:cs="Times New Roman"/>
        </w:rPr>
        <w:t>.</w:t>
      </w:r>
      <w:r w:rsidR="005A146C" w:rsidRPr="007A071F">
        <w:rPr>
          <w:rFonts w:ascii="Times New Roman" w:hAnsi="Times New Roman" w:cs="Times New Roman"/>
        </w:rPr>
        <w:t xml:space="preserve"> </w:t>
      </w:r>
      <w:r w:rsidR="00EE6BFB">
        <w:rPr>
          <w:rFonts w:ascii="Times New Roman" w:hAnsi="Times New Roman" w:cs="Times New Roman"/>
        </w:rPr>
        <w:t>W</w:t>
      </w:r>
      <w:r w:rsidR="00EE6BFB" w:rsidRPr="00F00CA8">
        <w:rPr>
          <w:rFonts w:ascii="Times New Roman" w:hAnsi="Times New Roman" w:cs="Times New Roman"/>
        </w:rPr>
        <w:t xml:space="preserve">e use the mean </w:t>
      </w:r>
      <w:r w:rsidR="00EE6BFB">
        <w:rPr>
          <w:rFonts w:ascii="Times New Roman" w:hAnsi="Times New Roman" w:cs="Times New Roman"/>
        </w:rPr>
        <w:t xml:space="preserve">of all 10 </w:t>
      </w:r>
      <w:r w:rsidR="00EE6BFB" w:rsidRPr="00F00CA8">
        <w:rPr>
          <w:rFonts w:ascii="Times New Roman" w:hAnsi="Times New Roman" w:cs="Times New Roman"/>
        </w:rPr>
        <w:t xml:space="preserve">RF </w:t>
      </w:r>
      <w:r w:rsidR="00EE6BFB">
        <w:rPr>
          <w:rFonts w:ascii="Times New Roman" w:hAnsi="Times New Roman" w:cs="Times New Roman"/>
        </w:rPr>
        <w:t xml:space="preserve">model </w:t>
      </w:r>
      <w:r w:rsidR="00EE6BFB" w:rsidRPr="00F00CA8">
        <w:rPr>
          <w:rFonts w:ascii="Times New Roman" w:hAnsi="Times New Roman" w:cs="Times New Roman"/>
        </w:rPr>
        <w:t>response</w:t>
      </w:r>
      <w:r w:rsidR="00312FBC">
        <w:rPr>
          <w:rFonts w:ascii="Times New Roman" w:hAnsi="Times New Roman" w:cs="Times New Roman"/>
        </w:rPr>
        <w:t>s to represent Antarctica's sedimentary basin likelihood</w:t>
      </w:r>
      <w:r w:rsidR="00EE6BFB">
        <w:rPr>
          <w:rFonts w:ascii="Times New Roman" w:hAnsi="Times New Roman" w:cs="Times New Roman"/>
        </w:rPr>
        <w:t>.</w:t>
      </w:r>
      <w:r w:rsidR="00EE6BFB" w:rsidRPr="007A071F">
        <w:rPr>
          <w:rFonts w:ascii="Times New Roman" w:hAnsi="Times New Roman" w:cs="Times New Roman"/>
        </w:rPr>
        <w:t xml:space="preserve"> </w:t>
      </w:r>
      <w:r w:rsidR="005A146C" w:rsidRPr="007A071F">
        <w:rPr>
          <w:rFonts w:ascii="Times New Roman" w:hAnsi="Times New Roman" w:cs="Times New Roman"/>
        </w:rPr>
        <w:t>F</w:t>
      </w:r>
      <w:r w:rsidR="005A146C" w:rsidRPr="00F00CA8">
        <w:rPr>
          <w:rFonts w:ascii="Times New Roman" w:hAnsi="Times New Roman" w:cs="Times New Roman"/>
        </w:rPr>
        <w:t xml:space="preserve">inally, we use </w:t>
      </w:r>
      <w:r w:rsidR="005B4B30">
        <w:rPr>
          <w:rFonts w:ascii="Times New Roman" w:hAnsi="Times New Roman" w:cs="Times New Roman"/>
        </w:rPr>
        <w:t xml:space="preserve">10 fold </w:t>
      </w:r>
      <w:r w:rsidR="005A146C" w:rsidRPr="00F00CA8">
        <w:rPr>
          <w:rFonts w:ascii="Times New Roman" w:hAnsi="Times New Roman" w:cs="Times New Roman"/>
        </w:rPr>
        <w:t>block cross</w:t>
      </w:r>
      <w:r w:rsidR="00C3631D" w:rsidRPr="00F00CA8">
        <w:rPr>
          <w:rFonts w:ascii="Times New Roman" w:hAnsi="Times New Roman" w:cs="Times New Roman"/>
        </w:rPr>
        <w:t>-</w:t>
      </w:r>
      <w:r w:rsidR="005A146C" w:rsidRPr="00F00CA8">
        <w:rPr>
          <w:rFonts w:ascii="Times New Roman" w:hAnsi="Times New Roman" w:cs="Times New Roman"/>
        </w:rPr>
        <w:t>validation to validate the model</w:t>
      </w:r>
      <w:r w:rsidR="00EE6BFB">
        <w:rPr>
          <w:rFonts w:ascii="Times New Roman" w:hAnsi="Times New Roman" w:cs="Times New Roman"/>
        </w:rPr>
        <w:t>.</w:t>
      </w:r>
    </w:p>
    <w:p w14:paraId="4AEC055D" w14:textId="30F78C91" w:rsidR="001D6F9F" w:rsidRPr="00F00CA8" w:rsidRDefault="001D6F9F" w:rsidP="001D6F9F">
      <w:pPr>
        <w:spacing w:after="0" w:line="480" w:lineRule="auto"/>
        <w:rPr>
          <w:rFonts w:ascii="Times New Roman" w:hAnsi="Times New Roman" w:cs="Times New Roman"/>
        </w:rPr>
      </w:pPr>
    </w:p>
    <w:p w14:paraId="5B969F0B" w14:textId="2A144FE2" w:rsidR="00BA0019" w:rsidRPr="00F00CA8" w:rsidRDefault="00BA0019" w:rsidP="00ED793A">
      <w:pPr>
        <w:pStyle w:val="Heading2"/>
        <w:rPr>
          <w:rFonts w:cs="Times New Roman"/>
        </w:rPr>
      </w:pPr>
      <w:bookmarkStart w:id="3" w:name="_Toc88860746"/>
      <w:r w:rsidRPr="00F00CA8">
        <w:rPr>
          <w:rFonts w:cs="Times New Roman"/>
        </w:rPr>
        <w:t>Training point</w:t>
      </w:r>
      <w:r w:rsidR="000D7EEF" w:rsidRPr="00F00CA8">
        <w:rPr>
          <w:rFonts w:cs="Times New Roman"/>
        </w:rPr>
        <w:t>s</w:t>
      </w:r>
      <w:bookmarkEnd w:id="3"/>
    </w:p>
    <w:p w14:paraId="3C60562B" w14:textId="25B7CCE8" w:rsidR="0031557B" w:rsidRPr="00F00CA8" w:rsidRDefault="0031557B" w:rsidP="001D6F9F">
      <w:pPr>
        <w:spacing w:after="0" w:line="480" w:lineRule="auto"/>
        <w:rPr>
          <w:rFonts w:ascii="Times New Roman" w:hAnsi="Times New Roman" w:cs="Times New Roman"/>
        </w:rPr>
      </w:pPr>
      <w:r w:rsidRPr="00F00CA8">
        <w:rPr>
          <w:rFonts w:ascii="Times New Roman" w:hAnsi="Times New Roman" w:cs="Times New Roman"/>
        </w:rPr>
        <w:t>In this study</w:t>
      </w:r>
      <w:r w:rsidR="008F50D3" w:rsidRPr="00F00CA8">
        <w:rPr>
          <w:rFonts w:ascii="Times New Roman" w:hAnsi="Times New Roman" w:cs="Times New Roman"/>
        </w:rPr>
        <w:t>, we calibrate the model based on different observation</w:t>
      </w:r>
      <w:r w:rsidR="000D7EEF" w:rsidRPr="00F00CA8">
        <w:rPr>
          <w:rFonts w:ascii="Times New Roman" w:hAnsi="Times New Roman" w:cs="Times New Roman"/>
        </w:rPr>
        <w:t>s</w:t>
      </w:r>
      <w:r w:rsidR="00C3631D" w:rsidRPr="00F00CA8">
        <w:rPr>
          <w:rFonts w:ascii="Times New Roman" w:hAnsi="Times New Roman" w:cs="Times New Roman"/>
        </w:rPr>
        <w:t>,</w:t>
      </w:r>
      <w:r w:rsidR="008F50D3" w:rsidRPr="00F00CA8">
        <w:rPr>
          <w:rFonts w:ascii="Times New Roman" w:hAnsi="Times New Roman" w:cs="Times New Roman"/>
        </w:rPr>
        <w:t xml:space="preserve"> including bedrock outcrop, seismic measurement, and geophysical data interpretation</w:t>
      </w:r>
      <w:r w:rsidR="0066260F" w:rsidRPr="00F00CA8">
        <w:rPr>
          <w:rFonts w:ascii="Times New Roman" w:hAnsi="Times New Roman" w:cs="Times New Roman"/>
        </w:rPr>
        <w:t>s</w:t>
      </w:r>
      <w:r w:rsidR="008F50D3" w:rsidRPr="00F00CA8">
        <w:rPr>
          <w:rFonts w:ascii="Times New Roman" w:hAnsi="Times New Roman" w:cs="Times New Roman"/>
        </w:rPr>
        <w:t xml:space="preserve">. </w:t>
      </w:r>
      <w:r w:rsidR="00992F1E" w:rsidRPr="00F00CA8">
        <w:rPr>
          <w:rFonts w:ascii="Times New Roman" w:hAnsi="Times New Roman" w:cs="Times New Roman"/>
        </w:rPr>
        <w:t>Each type of data has unique uncertainties due to the method of observation.</w:t>
      </w:r>
    </w:p>
    <w:p w14:paraId="56D67C0C" w14:textId="77777777" w:rsidR="001D6F9F" w:rsidRPr="00F00CA8" w:rsidRDefault="001D6F9F" w:rsidP="001D6F9F">
      <w:pPr>
        <w:spacing w:after="0" w:line="480" w:lineRule="auto"/>
        <w:rPr>
          <w:rFonts w:ascii="Times New Roman" w:hAnsi="Times New Roman" w:cs="Times New Roman"/>
        </w:rPr>
      </w:pPr>
    </w:p>
    <w:p w14:paraId="39D9ED40" w14:textId="530D8A5E" w:rsidR="00ED793A" w:rsidRPr="00F00CA8" w:rsidRDefault="0031557B" w:rsidP="00ED793A">
      <w:pPr>
        <w:spacing w:after="0" w:line="480" w:lineRule="auto"/>
        <w:jc w:val="both"/>
        <w:rPr>
          <w:rFonts w:ascii="Times New Roman" w:hAnsi="Times New Roman" w:cs="Times New Roman"/>
          <w:lang w:val="en-AU"/>
        </w:rPr>
      </w:pPr>
      <w:r w:rsidRPr="00F00CA8">
        <w:rPr>
          <w:rFonts w:ascii="Times New Roman" w:hAnsi="Times New Roman" w:cs="Times New Roman"/>
        </w:rPr>
        <w:t xml:space="preserve">In general, we define </w:t>
      </w:r>
      <w:r w:rsidR="002C1004">
        <w:rPr>
          <w:rFonts w:ascii="Times New Roman" w:hAnsi="Times New Roman" w:cs="Times New Roman"/>
        </w:rPr>
        <w:t>a</w:t>
      </w:r>
      <w:r w:rsidRPr="00F00CA8">
        <w:rPr>
          <w:rFonts w:ascii="Times New Roman" w:hAnsi="Times New Roman" w:cs="Times New Roman"/>
        </w:rPr>
        <w:t xml:space="preserve"> sedimentary basin as </w:t>
      </w:r>
      <w:r w:rsidR="0066260F" w:rsidRPr="00F00CA8">
        <w:rPr>
          <w:rFonts w:ascii="Times New Roman" w:hAnsi="Times New Roman" w:cs="Times New Roman"/>
        </w:rPr>
        <w:t>a</w:t>
      </w:r>
      <w:r w:rsidRPr="00F00CA8">
        <w:rPr>
          <w:rFonts w:ascii="Times New Roman" w:hAnsi="Times New Roman" w:cs="Times New Roman"/>
        </w:rPr>
        <w:t xml:space="preserve"> place with </w:t>
      </w:r>
      <w:r w:rsidR="0066260F" w:rsidRPr="00F00CA8">
        <w:rPr>
          <w:rFonts w:ascii="Times New Roman" w:hAnsi="Times New Roman" w:cs="Times New Roman"/>
        </w:rPr>
        <w:t>a substantial thickness of</w:t>
      </w:r>
      <w:r w:rsidRPr="00F00CA8">
        <w:rPr>
          <w:rFonts w:ascii="Times New Roman" w:hAnsi="Times New Roman" w:cs="Times New Roman"/>
        </w:rPr>
        <w:t xml:space="preserve"> sedimentary rock </w:t>
      </w:r>
      <w:r w:rsidR="00992F1E" w:rsidRPr="00F00CA8">
        <w:rPr>
          <w:rFonts w:ascii="Times New Roman" w:hAnsi="Times New Roman" w:cs="Times New Roman"/>
        </w:rPr>
        <w:t>and</w:t>
      </w:r>
      <w:r w:rsidR="0066260F" w:rsidRPr="00F00CA8">
        <w:rPr>
          <w:rFonts w:ascii="Times New Roman" w:hAnsi="Times New Roman" w:cs="Times New Roman"/>
        </w:rPr>
        <w:t xml:space="preserve">/or </w:t>
      </w:r>
      <w:r w:rsidR="00992F1E" w:rsidRPr="00F00CA8">
        <w:rPr>
          <w:rFonts w:ascii="Times New Roman" w:hAnsi="Times New Roman" w:cs="Times New Roman"/>
        </w:rPr>
        <w:t xml:space="preserve">sediment </w:t>
      </w:r>
      <w:r w:rsidR="0066260F" w:rsidRPr="00F00CA8">
        <w:rPr>
          <w:rFonts w:ascii="Times New Roman" w:hAnsi="Times New Roman" w:cs="Times New Roman"/>
        </w:rPr>
        <w:t xml:space="preserve">accumulation, </w:t>
      </w:r>
      <w:r w:rsidRPr="00F00CA8">
        <w:rPr>
          <w:rFonts w:ascii="Times New Roman" w:hAnsi="Times New Roman" w:cs="Times New Roman"/>
        </w:rPr>
        <w:t xml:space="preserve">without </w:t>
      </w:r>
      <w:r w:rsidR="00992F1E" w:rsidRPr="00F00CA8">
        <w:rPr>
          <w:rFonts w:ascii="Times New Roman" w:hAnsi="Times New Roman" w:cs="Times New Roman"/>
        </w:rPr>
        <w:t>significant</w:t>
      </w:r>
      <w:r w:rsidRPr="00F00CA8">
        <w:rPr>
          <w:rFonts w:ascii="Times New Roman" w:hAnsi="Times New Roman" w:cs="Times New Roman"/>
        </w:rPr>
        <w:t xml:space="preserve"> rework</w:t>
      </w:r>
      <w:r w:rsidR="00992F1E" w:rsidRPr="00F00CA8">
        <w:rPr>
          <w:rFonts w:ascii="Times New Roman" w:hAnsi="Times New Roman" w:cs="Times New Roman"/>
        </w:rPr>
        <w:t>ing</w:t>
      </w:r>
      <w:r w:rsidRPr="00F00CA8">
        <w:rPr>
          <w:rFonts w:ascii="Times New Roman" w:hAnsi="Times New Roman" w:cs="Times New Roman"/>
        </w:rPr>
        <w:t xml:space="preserve"> and </w:t>
      </w:r>
      <w:r w:rsidR="00992F1E" w:rsidRPr="00F00CA8">
        <w:rPr>
          <w:rFonts w:ascii="Times New Roman" w:hAnsi="Times New Roman" w:cs="Times New Roman"/>
        </w:rPr>
        <w:t>tectonic deformation</w:t>
      </w:r>
      <w:r w:rsidRPr="00F00CA8">
        <w:rPr>
          <w:rFonts w:ascii="Times New Roman" w:hAnsi="Times New Roman" w:cs="Times New Roman"/>
        </w:rPr>
        <w:t xml:space="preserve">. </w:t>
      </w:r>
      <w:r w:rsidR="00992F1E" w:rsidRPr="00F00CA8">
        <w:rPr>
          <w:rFonts w:ascii="Times New Roman" w:hAnsi="Times New Roman" w:cs="Times New Roman"/>
        </w:rPr>
        <w:t>In contrast</w:t>
      </w:r>
      <w:r w:rsidRPr="00F00CA8">
        <w:rPr>
          <w:rFonts w:ascii="Times New Roman" w:hAnsi="Times New Roman" w:cs="Times New Roman"/>
        </w:rPr>
        <w:t xml:space="preserve">, </w:t>
      </w:r>
      <w:r w:rsidR="004C3D0F" w:rsidRPr="00F00CA8">
        <w:rPr>
          <w:rFonts w:ascii="Times New Roman" w:hAnsi="Times New Roman" w:cs="Times New Roman"/>
        </w:rPr>
        <w:t xml:space="preserve">we label </w:t>
      </w:r>
      <w:r w:rsidRPr="00F00CA8">
        <w:rPr>
          <w:rFonts w:ascii="Times New Roman" w:hAnsi="Times New Roman" w:cs="Times New Roman"/>
        </w:rPr>
        <w:t>the pre-Jurassic se</w:t>
      </w:r>
      <w:r w:rsidR="00352B4D" w:rsidRPr="00F00CA8">
        <w:rPr>
          <w:rFonts w:ascii="Times New Roman" w:hAnsi="Times New Roman" w:cs="Times New Roman"/>
        </w:rPr>
        <w:t>dimentary outcrop</w:t>
      </w:r>
      <w:r w:rsidR="004C3D0F" w:rsidRPr="00F00CA8">
        <w:rPr>
          <w:rFonts w:ascii="Times New Roman" w:hAnsi="Times New Roman" w:cs="Times New Roman"/>
        </w:rPr>
        <w:t xml:space="preserve"> </w:t>
      </w:r>
      <w:r w:rsidRPr="00F00CA8">
        <w:rPr>
          <w:rFonts w:ascii="Times New Roman" w:hAnsi="Times New Roman" w:cs="Times New Roman"/>
        </w:rPr>
        <w:t xml:space="preserve">as the </w:t>
      </w:r>
      <w:r w:rsidR="004C3D0F" w:rsidRPr="00F00CA8">
        <w:rPr>
          <w:rFonts w:ascii="Times New Roman" w:hAnsi="Times New Roman" w:cs="Times New Roman"/>
        </w:rPr>
        <w:t>basement rock,</w:t>
      </w:r>
      <w:r w:rsidR="00C417FD" w:rsidRPr="00F00CA8">
        <w:rPr>
          <w:rFonts w:ascii="Times New Roman" w:hAnsi="Times New Roman" w:cs="Times New Roman"/>
        </w:rPr>
        <w:t xml:space="preserve"> as these rocks are</w:t>
      </w:r>
      <w:r w:rsidR="004C3D0F" w:rsidRPr="00F00CA8">
        <w:rPr>
          <w:rFonts w:ascii="Times New Roman" w:hAnsi="Times New Roman" w:cs="Times New Roman"/>
        </w:rPr>
        <w:t xml:space="preserve"> most likely</w:t>
      </w:r>
      <w:r w:rsidR="00C417FD" w:rsidRPr="00F00CA8">
        <w:rPr>
          <w:rStyle w:val="CommentReference"/>
          <w:rFonts w:ascii="Times New Roman" w:hAnsi="Times New Roman" w:cs="Times New Roman"/>
        </w:rPr>
        <w:t xml:space="preserve"> </w:t>
      </w:r>
      <w:r w:rsidR="00C417FD" w:rsidRPr="00F00CA8">
        <w:rPr>
          <w:rFonts w:ascii="Times New Roman" w:hAnsi="Times New Roman" w:cs="Times New Roman"/>
        </w:rPr>
        <w:t>to have been</w:t>
      </w:r>
      <w:r w:rsidR="004C3D0F" w:rsidRPr="00F00CA8">
        <w:rPr>
          <w:rFonts w:ascii="Times New Roman" w:hAnsi="Times New Roman" w:cs="Times New Roman"/>
        </w:rPr>
        <w:t xml:space="preserve"> deformed </w:t>
      </w:r>
      <w:r w:rsidR="00C417FD" w:rsidRPr="00F00CA8">
        <w:rPr>
          <w:rFonts w:ascii="Times New Roman" w:hAnsi="Times New Roman" w:cs="Times New Roman"/>
        </w:rPr>
        <w:t xml:space="preserve">or </w:t>
      </w:r>
      <w:r w:rsidR="004C3D0F" w:rsidRPr="00F00CA8">
        <w:rPr>
          <w:rFonts w:ascii="Times New Roman" w:hAnsi="Times New Roman" w:cs="Times New Roman"/>
        </w:rPr>
        <w:t>metamorphosed</w:t>
      </w:r>
      <w:r w:rsidR="00C417FD" w:rsidRPr="00F00CA8">
        <w:rPr>
          <w:rFonts w:ascii="Times New Roman" w:hAnsi="Times New Roman" w:cs="Times New Roman"/>
        </w:rPr>
        <w:t xml:space="preserve"> during the break</w:t>
      </w:r>
      <w:r w:rsidR="002C1004">
        <w:rPr>
          <w:rFonts w:ascii="Times New Roman" w:hAnsi="Times New Roman" w:cs="Times New Roman"/>
        </w:rPr>
        <w:t>up</w:t>
      </w:r>
      <w:r w:rsidR="00C417FD" w:rsidRPr="00F00CA8">
        <w:rPr>
          <w:rFonts w:ascii="Times New Roman" w:hAnsi="Times New Roman" w:cs="Times New Roman"/>
        </w:rPr>
        <w:t xml:space="preserve"> of </w:t>
      </w:r>
      <w:proofErr w:type="spellStart"/>
      <w:r w:rsidR="00C417FD" w:rsidRPr="00F00CA8">
        <w:rPr>
          <w:rFonts w:ascii="Times New Roman" w:hAnsi="Times New Roman" w:cs="Times New Roman"/>
        </w:rPr>
        <w:t>Gondwana</w:t>
      </w:r>
      <w:proofErr w:type="spellEnd"/>
      <w:r w:rsidR="00C417FD" w:rsidRPr="00F00CA8">
        <w:rPr>
          <w:rFonts w:ascii="Times New Roman" w:hAnsi="Times New Roman" w:cs="Times New Roman"/>
        </w:rPr>
        <w:t xml:space="preserve">. </w:t>
      </w:r>
      <w:r w:rsidR="004C3D0F" w:rsidRPr="00F00CA8">
        <w:rPr>
          <w:rFonts w:ascii="Times New Roman" w:hAnsi="Times New Roman" w:cs="Times New Roman"/>
          <w:lang w:val="en-AU"/>
        </w:rPr>
        <w:t>A typical example is the Beacon Supergroup in the front of Transantarctic Mountains</w:t>
      </w:r>
      <w:r w:rsidR="00054D63" w:rsidRPr="00F00CA8">
        <w:rPr>
          <w:rFonts w:ascii="Times New Roman" w:hAnsi="Times New Roman" w:cs="Times New Roman"/>
          <w:lang w:val="en-AU"/>
        </w:rPr>
        <w:t>, and the Cambrian sedimentary rock</w:t>
      </w:r>
      <w:r w:rsidR="00C417FD" w:rsidRPr="00F00CA8">
        <w:rPr>
          <w:rFonts w:ascii="Times New Roman" w:hAnsi="Times New Roman" w:cs="Times New Roman"/>
          <w:lang w:val="en-AU"/>
        </w:rPr>
        <w:t>s</w:t>
      </w:r>
      <w:r w:rsidR="00054D63" w:rsidRPr="00F00CA8">
        <w:rPr>
          <w:rFonts w:ascii="Times New Roman" w:hAnsi="Times New Roman" w:cs="Times New Roman"/>
          <w:lang w:val="en-AU"/>
        </w:rPr>
        <w:t xml:space="preserve"> </w:t>
      </w:r>
      <w:r w:rsidR="00C417FD" w:rsidRPr="00F00CA8">
        <w:rPr>
          <w:rFonts w:ascii="Times New Roman" w:hAnsi="Times New Roman" w:cs="Times New Roman"/>
          <w:lang w:val="en-AU"/>
        </w:rPr>
        <w:t>forming</w:t>
      </w:r>
      <w:r w:rsidR="00054D63" w:rsidRPr="00F00CA8">
        <w:rPr>
          <w:rFonts w:ascii="Times New Roman" w:hAnsi="Times New Roman" w:cs="Times New Roman"/>
          <w:lang w:val="en-AU"/>
        </w:rPr>
        <w:t xml:space="preserve"> the basement in the Ellsworth-Whitmore Mountains.</w:t>
      </w:r>
    </w:p>
    <w:p w14:paraId="0C624E37" w14:textId="77777777" w:rsidR="00ED793A" w:rsidRPr="00F00CA8" w:rsidRDefault="00ED793A" w:rsidP="00ED793A">
      <w:pPr>
        <w:spacing w:after="0" w:line="480" w:lineRule="auto"/>
        <w:jc w:val="both"/>
        <w:rPr>
          <w:rFonts w:ascii="Times New Roman" w:hAnsi="Times New Roman" w:cs="Times New Roman"/>
          <w:lang w:val="en-AU"/>
        </w:rPr>
      </w:pPr>
    </w:p>
    <w:p w14:paraId="29A806C3" w14:textId="23A6CEF6" w:rsidR="0031557B" w:rsidRPr="00F00CA8" w:rsidRDefault="0031557B" w:rsidP="00ED793A">
      <w:pPr>
        <w:pStyle w:val="Heading3"/>
        <w:rPr>
          <w:rFonts w:cs="Times New Roman"/>
          <w:lang w:val="en-AU"/>
        </w:rPr>
      </w:pPr>
      <w:bookmarkStart w:id="4" w:name="_Toc88860747"/>
      <w:r w:rsidRPr="00F00CA8">
        <w:rPr>
          <w:rFonts w:cs="Times New Roman"/>
          <w:lang w:val="en-AU"/>
        </w:rPr>
        <w:t>Outcrop</w:t>
      </w:r>
      <w:bookmarkEnd w:id="4"/>
    </w:p>
    <w:p w14:paraId="2E182ABA" w14:textId="66CDBC30" w:rsidR="0031557B" w:rsidRPr="00F00CA8" w:rsidRDefault="002C1004" w:rsidP="001D6F9F">
      <w:pPr>
        <w:spacing w:after="0" w:line="480" w:lineRule="auto"/>
        <w:jc w:val="both"/>
        <w:rPr>
          <w:rFonts w:ascii="Times New Roman" w:hAnsi="Times New Roman" w:cs="Times New Roman"/>
          <w:lang w:val="en-AU"/>
        </w:rPr>
      </w:pPr>
      <w:r>
        <w:rPr>
          <w:rFonts w:ascii="Times New Roman" w:hAnsi="Times New Roman" w:cs="Times New Roman"/>
          <w:lang w:val="en-AU"/>
        </w:rPr>
        <w:t>R</w:t>
      </w:r>
      <w:r w:rsidR="000B6C08" w:rsidRPr="00F00CA8">
        <w:rPr>
          <w:rFonts w:ascii="Times New Roman" w:hAnsi="Times New Roman" w:cs="Times New Roman"/>
          <w:lang w:val="en-AU"/>
        </w:rPr>
        <w:t>ock outcrop</w:t>
      </w:r>
      <w:r w:rsidR="0031557B" w:rsidRPr="00F00CA8">
        <w:rPr>
          <w:rFonts w:ascii="Times New Roman" w:hAnsi="Times New Roman" w:cs="Times New Roman"/>
          <w:lang w:val="en-AU"/>
        </w:rPr>
        <w:t xml:space="preserve"> </w:t>
      </w:r>
      <w:r w:rsidR="00D944AE" w:rsidRPr="00F00CA8">
        <w:rPr>
          <w:rFonts w:ascii="Times New Roman" w:hAnsi="Times New Roman" w:cs="Times New Roman"/>
          <w:lang w:val="en-AU"/>
        </w:rPr>
        <w:t xml:space="preserve">is very sparse </w:t>
      </w:r>
      <w:r w:rsidR="0031557B" w:rsidRPr="00F00CA8">
        <w:rPr>
          <w:rFonts w:ascii="Times New Roman" w:hAnsi="Times New Roman" w:cs="Times New Roman"/>
          <w:lang w:val="en-AU"/>
        </w:rPr>
        <w:t>in the whole continent</w:t>
      </w:r>
      <w:r w:rsidRPr="002C1004">
        <w:rPr>
          <w:rFonts w:ascii="Times New Roman" w:hAnsi="Times New Roman" w:cs="Times New Roman"/>
          <w:lang w:val="en-AU"/>
        </w:rPr>
        <w:t xml:space="preserve"> </w:t>
      </w:r>
      <w:r>
        <w:rPr>
          <w:rFonts w:ascii="Times New Roman" w:hAnsi="Times New Roman" w:cs="Times New Roman"/>
          <w:lang w:val="en-AU"/>
        </w:rPr>
        <w:t>d</w:t>
      </w:r>
      <w:r w:rsidRPr="00F00CA8">
        <w:rPr>
          <w:rFonts w:ascii="Times New Roman" w:hAnsi="Times New Roman" w:cs="Times New Roman"/>
          <w:lang w:val="en-AU"/>
        </w:rPr>
        <w:t>ue to thick ice coverage</w:t>
      </w:r>
      <w:r w:rsidR="0031557B" w:rsidRPr="00F00CA8">
        <w:rPr>
          <w:rFonts w:ascii="Times New Roman" w:hAnsi="Times New Roman" w:cs="Times New Roman"/>
          <w:lang w:val="en-AU"/>
        </w:rPr>
        <w:t>. We use the results derived from Geomap</w:t>
      </w:r>
      <w:r w:rsidR="00AF470C"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&lt;EndNote&gt;&lt;Cite&gt;&lt;Author&gt;Cox S.C.&lt;/Author&gt;&lt;Year&gt;2019&lt;/Year&gt;&lt;RecNum&gt;2892&lt;/RecNum&gt;&lt;DisplayText&gt;&lt;style face="superscript"&gt;49&lt;/style&gt;&lt;/DisplayText&gt;&lt;record&gt;&lt;rec-number&gt;2892&lt;/rec-number&gt;&lt;foreign-keys&gt;&lt;key app="EN" db-id="2sa2evrzizavtjeaeevpxdt5x9d055d0zed0" timestamp="1608138659" guid="6b01c951-89b8-4323-af6f-d92696b16aa1"&gt;2892&lt;/key&gt;&lt;/foreign-keys&gt;&lt;ref-type name="Dataset"&gt;59&lt;/ref-type&gt;&lt;contributors&gt;&lt;authors&gt;&lt;author&gt;Cox S.C.,&lt;/author&gt;&lt;author&gt;Smith Lyttle B.&lt;/author&gt;&lt;author&gt;The GeoMAP team&lt;/author&gt;&lt;/authors&gt;&lt;secondary-authors&gt;&lt;author&gt;GNS Science&lt;/author&gt;&lt;/secondary-authors&gt;&lt;/contributors&gt;&lt;titles&gt;&lt;title&gt;SCAR GeoMAP dataset&lt;/title&gt;&lt;/titles&gt;&lt;edition&gt;v.201907&lt;/edition&gt;&lt;dates&gt;&lt;year&gt;2019&lt;/year&gt;&lt;/dates&gt;&lt;pub-location&gt;GNS Science, Lower Hutt, New Zealand.&lt;/pub-location&gt;&lt;urls&gt;&lt;/urls&gt;&lt;electronic-resource-num&gt;https://doi.org/10.21420/7SH7-6K05&lt;/electronic-resource-num&gt;&lt;/record&gt;&lt;/Cite&gt;&lt;/EndNote&gt;</w:instrText>
      </w:r>
      <w:r w:rsidR="00AF470C"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49</w:t>
      </w:r>
      <w:r w:rsidR="00AF470C" w:rsidRPr="00F00CA8">
        <w:rPr>
          <w:rFonts w:ascii="Times New Roman" w:hAnsi="Times New Roman" w:cs="Times New Roman"/>
          <w:lang w:val="en-AU"/>
        </w:rPr>
        <w:fldChar w:fldCharType="end"/>
      </w:r>
      <w:r w:rsidR="0031557B" w:rsidRPr="00F00CA8">
        <w:rPr>
          <w:rFonts w:ascii="Times New Roman" w:hAnsi="Times New Roman" w:cs="Times New Roman"/>
          <w:lang w:val="en-AU"/>
        </w:rPr>
        <w:t xml:space="preserve"> to represent the location and type of rock outcrop. </w:t>
      </w:r>
      <w:proofErr w:type="spellStart"/>
      <w:r w:rsidR="0031557B" w:rsidRPr="00F00CA8">
        <w:rPr>
          <w:rFonts w:ascii="Times New Roman" w:hAnsi="Times New Roman" w:cs="Times New Roman"/>
          <w:lang w:val="en-AU"/>
        </w:rPr>
        <w:t>Cenozoic</w:t>
      </w:r>
      <w:proofErr w:type="spellEnd"/>
      <w:r w:rsidR="0031557B" w:rsidRPr="00F00CA8">
        <w:rPr>
          <w:rFonts w:ascii="Times New Roman" w:hAnsi="Times New Roman" w:cs="Times New Roman"/>
          <w:lang w:val="en-AU"/>
        </w:rPr>
        <w:t xml:space="preserve"> and Mesozoic sedimentary rocks are marked a</w:t>
      </w:r>
      <w:r w:rsidR="00E22127" w:rsidRPr="00F00CA8">
        <w:rPr>
          <w:rFonts w:ascii="Times New Roman" w:hAnsi="Times New Roman" w:cs="Times New Roman"/>
          <w:lang w:val="en-AU"/>
        </w:rPr>
        <w:t>s the modern sedimentary basin found in</w:t>
      </w:r>
      <w:r w:rsidR="0031557B" w:rsidRPr="00F00CA8">
        <w:rPr>
          <w:rFonts w:ascii="Times New Roman" w:hAnsi="Times New Roman" w:cs="Times New Roman"/>
          <w:lang w:val="en-AU"/>
        </w:rPr>
        <w:t xml:space="preserve"> </w:t>
      </w:r>
      <w:r w:rsidR="00E22127" w:rsidRPr="00F00CA8">
        <w:rPr>
          <w:rFonts w:ascii="Times New Roman" w:hAnsi="Times New Roman" w:cs="Times New Roman"/>
          <w:lang w:val="en-AU"/>
        </w:rPr>
        <w:t>Victoria Land, and</w:t>
      </w:r>
      <w:r w:rsidR="0031557B" w:rsidRPr="00F00CA8">
        <w:rPr>
          <w:rFonts w:ascii="Times New Roman" w:hAnsi="Times New Roman" w:cs="Times New Roman"/>
          <w:lang w:val="en-AU"/>
        </w:rPr>
        <w:t xml:space="preserve"> Antarctica Peninsular. Beacon Supergroup sedimentary rock and Late Palaeozoic sedimentary strata are marked as the ancient</w:t>
      </w:r>
      <w:r w:rsidR="00710C74" w:rsidRPr="00F00CA8">
        <w:rPr>
          <w:rFonts w:ascii="Times New Roman" w:hAnsi="Times New Roman" w:cs="Times New Roman"/>
          <w:lang w:val="en-AU"/>
        </w:rPr>
        <w:t xml:space="preserve"> sedimentary</w:t>
      </w:r>
      <w:r w:rsidR="0031557B" w:rsidRPr="00F00CA8">
        <w:rPr>
          <w:rFonts w:ascii="Times New Roman" w:hAnsi="Times New Roman" w:cs="Times New Roman"/>
          <w:lang w:val="en-AU"/>
        </w:rPr>
        <w:t xml:space="preserve"> basin. The Beacon Supergroup sedimentary rock</w:t>
      </w:r>
      <w:r w:rsidR="009E31D9" w:rsidRPr="00F00CA8">
        <w:rPr>
          <w:rFonts w:ascii="Times New Roman" w:hAnsi="Times New Roman" w:cs="Times New Roman"/>
          <w:lang w:val="en-AU"/>
        </w:rPr>
        <w:t>s are</w:t>
      </w:r>
      <w:r w:rsidR="0031557B" w:rsidRPr="00F00CA8">
        <w:rPr>
          <w:rFonts w:ascii="Times New Roman" w:hAnsi="Times New Roman" w:cs="Times New Roman"/>
          <w:lang w:val="en-AU"/>
        </w:rPr>
        <w:t xml:space="preserve"> mainly distributed </w:t>
      </w:r>
      <w:r w:rsidR="00BD2FD2">
        <w:rPr>
          <w:rFonts w:ascii="Times New Roman" w:hAnsi="Times New Roman" w:cs="Times New Roman"/>
          <w:lang w:val="en-AU"/>
        </w:rPr>
        <w:t>in</w:t>
      </w:r>
      <w:r w:rsidR="0031557B" w:rsidRPr="00F00CA8">
        <w:rPr>
          <w:rFonts w:ascii="Times New Roman" w:hAnsi="Times New Roman" w:cs="Times New Roman"/>
          <w:lang w:val="en-AU"/>
        </w:rPr>
        <w:t xml:space="preserve"> Transantarctic Mountains. The late Palaeozoic sedimentary strata is found in Antarctic Peninsula. We</w:t>
      </w:r>
      <w:r w:rsidR="00710C74" w:rsidRPr="00F00CA8">
        <w:rPr>
          <w:rFonts w:ascii="Times New Roman" w:hAnsi="Times New Roman" w:cs="Times New Roman"/>
          <w:lang w:val="en-AU"/>
        </w:rPr>
        <w:t xml:space="preserve"> label the re</w:t>
      </w:r>
      <w:r>
        <w:rPr>
          <w:rFonts w:ascii="Times New Roman" w:hAnsi="Times New Roman" w:cs="Times New Roman"/>
          <w:lang w:val="en-AU"/>
        </w:rPr>
        <w:t xml:space="preserve">maining classes of </w:t>
      </w:r>
      <w:r w:rsidR="00710C74" w:rsidRPr="00F00CA8">
        <w:rPr>
          <w:rFonts w:ascii="Times New Roman" w:hAnsi="Times New Roman" w:cs="Times New Roman"/>
          <w:lang w:val="en-AU"/>
        </w:rPr>
        <w:t>granite, volcanic, and metamorphosed rock as crystalline basement. We further merge</w:t>
      </w:r>
      <w:r w:rsidR="0031557B" w:rsidRPr="00F00CA8">
        <w:rPr>
          <w:rFonts w:ascii="Times New Roman" w:hAnsi="Times New Roman" w:cs="Times New Roman"/>
          <w:lang w:val="en-AU"/>
        </w:rPr>
        <w:t xml:space="preserve"> </w:t>
      </w:r>
      <w:r w:rsidR="00710C74" w:rsidRPr="00F00CA8">
        <w:rPr>
          <w:rFonts w:ascii="Times New Roman" w:hAnsi="Times New Roman" w:cs="Times New Roman"/>
          <w:lang w:val="en-AU"/>
        </w:rPr>
        <w:t>ancient sedimentary basin</w:t>
      </w:r>
      <w:r>
        <w:rPr>
          <w:rFonts w:ascii="Times New Roman" w:hAnsi="Times New Roman" w:cs="Times New Roman"/>
          <w:lang w:val="en-AU"/>
        </w:rPr>
        <w:t xml:space="preserve"> rocks</w:t>
      </w:r>
      <w:r w:rsidR="00710C74" w:rsidRPr="00F00CA8">
        <w:rPr>
          <w:rFonts w:ascii="Times New Roman" w:hAnsi="Times New Roman" w:cs="Times New Roman"/>
          <w:lang w:val="en-AU"/>
        </w:rPr>
        <w:t xml:space="preserve"> as basement rock, </w:t>
      </w:r>
      <w:r w:rsidR="00C417FD" w:rsidRPr="00F00CA8">
        <w:rPr>
          <w:rFonts w:ascii="Times New Roman" w:hAnsi="Times New Roman" w:cs="Times New Roman"/>
          <w:lang w:val="en-AU"/>
        </w:rPr>
        <w:t>as these are</w:t>
      </w:r>
      <w:r w:rsidR="00710C74" w:rsidRPr="00F00CA8">
        <w:rPr>
          <w:rFonts w:ascii="Times New Roman" w:hAnsi="Times New Roman" w:cs="Times New Roman"/>
          <w:lang w:val="en-AU"/>
        </w:rPr>
        <w:t xml:space="preserve"> deformed and metamorphosed. The typical example is the thick Cambrian sedimentary rock in the Ellsworth-Whitmore Mountains, which form the basement for </w:t>
      </w:r>
      <w:r w:rsidR="00AF470C" w:rsidRPr="00F00CA8">
        <w:rPr>
          <w:rFonts w:ascii="Times New Roman" w:hAnsi="Times New Roman" w:cs="Times New Roman"/>
          <w:lang w:val="en-AU"/>
        </w:rPr>
        <w:t>post-Jurassic sediment accumulation</w:t>
      </w:r>
      <w:r w:rsidR="00AF470C"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&lt;EndNote&gt;&lt;Cite&gt;&lt;Author&gt;Jordan&lt;/Author&gt;&lt;Year&gt;2013&lt;/Year&gt;&lt;RecNum&gt;517&lt;/RecNum&gt;&lt;DisplayText&gt;&lt;style face="superscript"&gt;50&lt;/style&gt;&lt;/DisplayText&gt;&lt;record&gt;&lt;rec-number&gt;517&lt;/rec-number&gt;&lt;foreign-keys&gt;&lt;key app="EN" db-id="2sa2evrzizavtjeaeevpxdt5x9d055d0zed0" timestamp="1543820245" guid="8cf7641d-7606-4bb6-8e99-b7dbe69abe26"&gt;517&lt;/key&gt;&lt;/foreign-keys&gt;&lt;ref-type name="Journal Article"&gt;17&lt;/ref-type&gt;&lt;contributors&gt;&lt;authors&gt;&lt;author&gt;Jordan, Tom A.&lt;/author&gt;&lt;author&gt;Ferraccioli, Fausto&lt;/author&gt;&lt;author&gt;Ross, Neil&lt;/author&gt;&lt;author&gt;Corr, Hugh F. J.&lt;/author&gt;&lt;author&gt;Leat, Philip T.&lt;/author&gt;&lt;author&gt;Bingham, Rob G.&lt;/author&gt;&lt;author&gt;Rippin, David M.&lt;/author&gt;&lt;author&gt;Le Brocq, Anne&lt;/author&gt;&lt;author&gt;Siegert, Martin J.&lt;/author&gt;&lt;/authors&gt;&lt;/contributors&gt;&lt;titles&gt;&lt;title&gt;Inland extent of the Weddell Sea Rift imaged by new aerogeophysical data&lt;/title&gt;&lt;secondary-title&gt;Tectonophysics&lt;/secondary-title&gt;&lt;/titles&gt;&lt;periodical&gt;&lt;full-title&gt;Tectonophysics&lt;/full-title&gt;&lt;abbr-1&gt;Tectonophysics&lt;/abbr-1&gt;&lt;abbr-2&gt;Tectonophysics&lt;/abbr-2&gt;&lt;/periodical&gt;&lt;pages&gt;137-160&lt;/pages&gt;&lt;volume&gt;585&lt;/volume&gt;&lt;number&gt;C&lt;/number&gt;&lt;keywords&gt;&lt;keyword&gt;Continental Rifting&lt;/keyword&gt;&lt;keyword&gt;Strike–Slip Faulting&lt;/keyword&gt;&lt;keyword&gt;Aeromagnetic&lt;/keyword&gt;&lt;keyword&gt;Gravity&lt;/keyword&gt;&lt;keyword&gt;Antarctica&lt;/keyword&gt;&lt;/keywords&gt;&lt;dates&gt;&lt;year&gt;2013&lt;/year&gt;&lt;/dates&gt;&lt;publisher&gt;Elsevier B.V.&lt;/publisher&gt;&lt;isbn&gt;0040-1951&lt;/isbn&gt;&lt;accession-num&gt;sciversesciencedirect_elsevierS0040-1951(12)00568-9&lt;/accession-num&gt;&lt;urls&gt;&lt;related-urls&gt;&lt;url&gt;https://ac.els-cdn.com/S0040195112005689/1-s2.0-S0040195112005689-main.pdf?_tid=4cf9b1ac-ff4f-49cd-9424-f1d79b05d6da&amp;amp;acdnat=1543821094_3791bff0dcfb5573aa1b20d1de058089&lt;/url&gt;&lt;/related-urls&gt;&lt;/urls&gt;&lt;electronic-resource-num&gt;10.1016/j.tecto.2012.09.010&lt;/electronic-resource-num&gt;&lt;/record&gt;&lt;/Cite&gt;&lt;/EndNote&gt;</w:instrText>
      </w:r>
      <w:r w:rsidR="00AF470C"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50</w:t>
      </w:r>
      <w:r w:rsidR="00AF470C" w:rsidRPr="00F00CA8">
        <w:rPr>
          <w:rFonts w:ascii="Times New Roman" w:hAnsi="Times New Roman" w:cs="Times New Roman"/>
          <w:lang w:val="en-AU"/>
        </w:rPr>
        <w:fldChar w:fldCharType="end"/>
      </w:r>
      <w:r w:rsidR="00AF470C" w:rsidRPr="00F00CA8">
        <w:rPr>
          <w:rFonts w:ascii="Times New Roman" w:hAnsi="Times New Roman" w:cs="Times New Roman"/>
          <w:lang w:val="en-AU"/>
        </w:rPr>
        <w:t xml:space="preserve">. </w:t>
      </w:r>
    </w:p>
    <w:p w14:paraId="702BEAC6" w14:textId="77777777" w:rsidR="00695840" w:rsidRPr="00F00CA8" w:rsidRDefault="00695840" w:rsidP="001D6F9F">
      <w:pPr>
        <w:spacing w:after="0" w:line="480" w:lineRule="auto"/>
        <w:jc w:val="both"/>
        <w:rPr>
          <w:rFonts w:ascii="Times New Roman" w:hAnsi="Times New Roman" w:cs="Times New Roman"/>
          <w:lang w:val="en-AU"/>
        </w:rPr>
      </w:pPr>
    </w:p>
    <w:p w14:paraId="5FDA9986" w14:textId="5A8E82FB" w:rsidR="00FA22D6" w:rsidRPr="00F00CA8" w:rsidRDefault="00534072"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lastRenderedPageBreak/>
        <w:t>The outcropping information may introduc</w:t>
      </w:r>
      <w:r w:rsidR="004D4C32" w:rsidRPr="00F00CA8">
        <w:rPr>
          <w:rFonts w:ascii="Times New Roman" w:hAnsi="Times New Roman" w:cs="Times New Roman"/>
          <w:lang w:val="en-AU"/>
        </w:rPr>
        <w:t>e sample noise due to variable geology</w:t>
      </w:r>
      <w:r w:rsidRPr="00F00CA8">
        <w:rPr>
          <w:rFonts w:ascii="Times New Roman" w:hAnsi="Times New Roman" w:cs="Times New Roman"/>
          <w:lang w:val="en-AU"/>
        </w:rPr>
        <w:t xml:space="preserve"> within a small area. </w:t>
      </w:r>
      <w:r w:rsidR="007F1CA8" w:rsidRPr="00F00CA8">
        <w:rPr>
          <w:rFonts w:ascii="Times New Roman" w:hAnsi="Times New Roman" w:cs="Times New Roman"/>
          <w:lang w:val="en-AU"/>
        </w:rPr>
        <w:t>T</w:t>
      </w:r>
      <w:r w:rsidRPr="00F00CA8">
        <w:rPr>
          <w:rFonts w:ascii="Times New Roman" w:hAnsi="Times New Roman" w:cs="Times New Roman"/>
          <w:lang w:val="en-AU"/>
        </w:rPr>
        <w:t>o reduce this uncertainty</w:t>
      </w:r>
      <w:r w:rsidR="007F1CA8" w:rsidRPr="00F00CA8">
        <w:rPr>
          <w:rFonts w:ascii="Times New Roman" w:hAnsi="Times New Roman" w:cs="Times New Roman"/>
          <w:lang w:val="en-AU"/>
        </w:rPr>
        <w:t xml:space="preserve">, we apply </w:t>
      </w:r>
      <w:r w:rsidR="001F6376" w:rsidRPr="00F00CA8">
        <w:rPr>
          <w:rFonts w:ascii="Times New Roman" w:hAnsi="Times New Roman" w:cs="Times New Roman"/>
          <w:lang w:val="en-AU"/>
        </w:rPr>
        <w:t>20</w:t>
      </w:r>
      <w:r w:rsidR="007A3770" w:rsidRPr="00F00CA8">
        <w:rPr>
          <w:rFonts w:ascii="Times New Roman" w:hAnsi="Times New Roman" w:cs="Times New Roman"/>
          <w:lang w:val="en-AU"/>
        </w:rPr>
        <w:t xml:space="preserve"> times </w:t>
      </w:r>
      <w:r w:rsidR="007F1CA8" w:rsidRPr="00F00CA8">
        <w:rPr>
          <w:rFonts w:ascii="Times New Roman" w:hAnsi="Times New Roman" w:cs="Times New Roman"/>
          <w:lang w:val="en-AU"/>
        </w:rPr>
        <w:t>of 3*3 averaging filter</w:t>
      </w:r>
      <w:r w:rsidR="007A3770" w:rsidRPr="00F00CA8">
        <w:rPr>
          <w:rFonts w:ascii="Times New Roman" w:hAnsi="Times New Roman" w:cs="Times New Roman"/>
          <w:lang w:val="en-AU"/>
        </w:rPr>
        <w:t xml:space="preserve"> </w:t>
      </w:r>
      <w:r w:rsidR="00FC685C">
        <w:rPr>
          <w:rFonts w:ascii="Times New Roman" w:hAnsi="Times New Roman" w:cs="Times New Roman" w:hint="eastAsia"/>
          <w:lang w:val="en-AU"/>
        </w:rPr>
        <w:t>t</w:t>
      </w:r>
      <w:r w:rsidR="00FC685C">
        <w:rPr>
          <w:rFonts w:ascii="Times New Roman" w:hAnsi="Times New Roman" w:cs="Times New Roman"/>
          <w:lang w:val="en-AU"/>
        </w:rPr>
        <w:t xml:space="preserve">o geological map </w:t>
      </w:r>
      <w:r w:rsidR="007A3770" w:rsidRPr="00F00CA8">
        <w:rPr>
          <w:rFonts w:ascii="Times New Roman" w:hAnsi="Times New Roman" w:cs="Times New Roman"/>
          <w:lang w:val="en-AU"/>
        </w:rPr>
        <w:t>in a 250 m cell</w:t>
      </w:r>
      <w:r w:rsidR="003A249F" w:rsidRPr="00F00CA8">
        <w:rPr>
          <w:rFonts w:ascii="Times New Roman" w:hAnsi="Times New Roman" w:cs="Times New Roman"/>
          <w:lang w:val="en-AU"/>
        </w:rPr>
        <w:t xml:space="preserve"> </w:t>
      </w:r>
      <w:r w:rsidR="007A3770" w:rsidRPr="00F00CA8">
        <w:rPr>
          <w:rFonts w:ascii="Times New Roman" w:hAnsi="Times New Roman" w:cs="Times New Roman"/>
          <w:lang w:val="en-AU"/>
        </w:rPr>
        <w:t>size</w:t>
      </w:r>
      <w:r w:rsidR="007F1CA8" w:rsidRPr="00F00CA8">
        <w:rPr>
          <w:rFonts w:ascii="Times New Roman" w:hAnsi="Times New Roman" w:cs="Times New Roman"/>
          <w:lang w:val="en-AU"/>
        </w:rPr>
        <w:t>.</w:t>
      </w:r>
      <w:r w:rsidR="007A3770" w:rsidRPr="00F00CA8">
        <w:rPr>
          <w:rFonts w:ascii="Times New Roman" w:hAnsi="Times New Roman" w:cs="Times New Roman"/>
          <w:lang w:val="en-AU"/>
        </w:rPr>
        <w:t xml:space="preserve"> This result </w:t>
      </w:r>
      <w:r w:rsidR="00786E4C">
        <w:rPr>
          <w:rFonts w:ascii="Times New Roman" w:hAnsi="Times New Roman" w:cs="Times New Roman"/>
          <w:lang w:val="en-AU"/>
        </w:rPr>
        <w:t xml:space="preserve">is </w:t>
      </w:r>
      <w:r w:rsidR="007A3770" w:rsidRPr="00F00CA8">
        <w:rPr>
          <w:rFonts w:ascii="Times New Roman" w:hAnsi="Times New Roman" w:cs="Times New Roman"/>
          <w:lang w:val="en-AU"/>
        </w:rPr>
        <w:t xml:space="preserve">an outcrop geology map with a minimum </w:t>
      </w:r>
      <w:r w:rsidR="002D74E4">
        <w:rPr>
          <w:rFonts w:ascii="Times New Roman" w:hAnsi="Times New Roman" w:cs="Times New Roman" w:hint="eastAsia"/>
          <w:lang w:val="en-AU"/>
        </w:rPr>
        <w:t>spatial</w:t>
      </w:r>
      <w:r w:rsidR="002D74E4">
        <w:rPr>
          <w:rFonts w:ascii="Times New Roman" w:hAnsi="Times New Roman" w:cs="Times New Roman"/>
          <w:lang w:val="en-AU"/>
        </w:rPr>
        <w:t xml:space="preserve"> dimension of 10 km</w:t>
      </w:r>
      <w:r w:rsidR="007A3770" w:rsidRPr="00F00CA8">
        <w:rPr>
          <w:rFonts w:ascii="Times New Roman" w:hAnsi="Times New Roman" w:cs="Times New Roman"/>
          <w:lang w:val="en-AU"/>
        </w:rPr>
        <w:t>.</w:t>
      </w:r>
      <w:r w:rsidR="00786E4C" w:rsidRPr="00786E4C">
        <w:rPr>
          <w:rFonts w:ascii="Times New Roman" w:hAnsi="Times New Roman" w:cs="Times New Roman"/>
          <w:lang w:val="en-AU"/>
        </w:rPr>
        <w:t xml:space="preserve"> </w:t>
      </w:r>
      <w:r w:rsidR="00786E4C">
        <w:rPr>
          <w:rFonts w:ascii="Times New Roman" w:hAnsi="Times New Roman" w:cs="Times New Roman"/>
          <w:lang w:val="en-AU"/>
        </w:rPr>
        <w:t>In each cell, the total likelihood of all geology units remains at 1.</w:t>
      </w:r>
      <w:r w:rsidR="007A3770" w:rsidRPr="00F00CA8">
        <w:rPr>
          <w:rFonts w:ascii="Times New Roman" w:hAnsi="Times New Roman" w:cs="Times New Roman"/>
          <w:lang w:val="en-AU"/>
        </w:rPr>
        <w:t xml:space="preserve"> </w:t>
      </w:r>
      <w:r w:rsidR="002D74E4">
        <w:rPr>
          <w:rFonts w:ascii="Times New Roman" w:hAnsi="Times New Roman" w:cs="Times New Roman"/>
          <w:lang w:val="en-AU"/>
        </w:rPr>
        <w:t xml:space="preserve">We then </w:t>
      </w:r>
      <w:proofErr w:type="spellStart"/>
      <w:r w:rsidR="002D74E4">
        <w:rPr>
          <w:rFonts w:ascii="Times New Roman" w:hAnsi="Times New Roman" w:cs="Times New Roman"/>
          <w:lang w:val="en-AU"/>
        </w:rPr>
        <w:t>regrid</w:t>
      </w:r>
      <w:proofErr w:type="spellEnd"/>
      <w:r w:rsidR="002D74E4">
        <w:rPr>
          <w:rFonts w:ascii="Times New Roman" w:hAnsi="Times New Roman" w:cs="Times New Roman"/>
          <w:lang w:val="en-AU"/>
        </w:rPr>
        <w:t xml:space="preserve"> the outcrop geology map into 10 km grid. </w:t>
      </w:r>
      <w:r w:rsidR="00786E4C">
        <w:rPr>
          <w:rFonts w:ascii="Times New Roman" w:hAnsi="Times New Roman" w:cs="Times New Roman"/>
          <w:lang w:val="en-AU"/>
        </w:rPr>
        <w:t>We</w:t>
      </w:r>
      <w:r w:rsidR="00FA22D6" w:rsidRPr="00F00CA8">
        <w:rPr>
          <w:rFonts w:ascii="Times New Roman" w:hAnsi="Times New Roman" w:cs="Times New Roman"/>
          <w:lang w:val="en-AU"/>
        </w:rPr>
        <w:t xml:space="preserve"> keep the geology class with </w:t>
      </w:r>
      <w:r w:rsidR="00786E4C">
        <w:rPr>
          <w:rFonts w:ascii="Times New Roman" w:hAnsi="Times New Roman" w:cs="Times New Roman"/>
          <w:lang w:val="en-AU"/>
        </w:rPr>
        <w:t xml:space="preserve">a </w:t>
      </w:r>
      <w:r w:rsidR="00FA22D6" w:rsidRPr="00F00CA8">
        <w:rPr>
          <w:rFonts w:ascii="Times New Roman" w:hAnsi="Times New Roman" w:cs="Times New Roman"/>
          <w:lang w:val="en-AU"/>
        </w:rPr>
        <w:t xml:space="preserve">likelihood larger than 90% </w:t>
      </w:r>
      <w:r w:rsidR="00786E4C">
        <w:rPr>
          <w:rFonts w:ascii="Times New Roman" w:hAnsi="Times New Roman" w:cs="Times New Roman"/>
          <w:lang w:val="en-AU"/>
        </w:rPr>
        <w:t>for</w:t>
      </w:r>
      <w:r w:rsidR="00FA22D6" w:rsidRPr="00F00CA8">
        <w:rPr>
          <w:rFonts w:ascii="Times New Roman" w:hAnsi="Times New Roman" w:cs="Times New Roman"/>
          <w:lang w:val="en-AU"/>
        </w:rPr>
        <w:t xml:space="preserve"> the final analysis</w:t>
      </w:r>
      <w:r w:rsidRPr="00F00CA8">
        <w:rPr>
          <w:rFonts w:ascii="Times New Roman" w:hAnsi="Times New Roman" w:cs="Times New Roman"/>
          <w:lang w:val="en-AU"/>
        </w:rPr>
        <w:t>.</w:t>
      </w:r>
    </w:p>
    <w:p w14:paraId="6040A396" w14:textId="77777777" w:rsidR="00695840" w:rsidRPr="00F00CA8" w:rsidRDefault="00695840" w:rsidP="001D6F9F">
      <w:pPr>
        <w:spacing w:after="0" w:line="480" w:lineRule="auto"/>
        <w:jc w:val="both"/>
        <w:rPr>
          <w:rFonts w:ascii="Times New Roman" w:hAnsi="Times New Roman" w:cs="Times New Roman"/>
          <w:lang w:val="en-AU"/>
        </w:rPr>
      </w:pPr>
    </w:p>
    <w:p w14:paraId="2AD09FA3" w14:textId="77777777" w:rsidR="00FA22D6" w:rsidRPr="00F00CA8" w:rsidRDefault="00FA22D6" w:rsidP="007A267A">
      <w:pPr>
        <w:pStyle w:val="Heading3"/>
        <w:rPr>
          <w:rFonts w:cs="Times New Roman"/>
          <w:lang w:val="en-AU"/>
        </w:rPr>
      </w:pPr>
      <w:bookmarkStart w:id="5" w:name="_Toc88860748"/>
      <w:r w:rsidRPr="00F00CA8">
        <w:rPr>
          <w:rFonts w:cs="Times New Roman"/>
          <w:lang w:val="en-AU"/>
        </w:rPr>
        <w:t>Seismic observation</w:t>
      </w:r>
      <w:bookmarkEnd w:id="5"/>
    </w:p>
    <w:p w14:paraId="20890A81" w14:textId="7FD6F754" w:rsidR="000D49BC" w:rsidRPr="00F00CA8" w:rsidRDefault="00AF0A70"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Active seismic reflec</w:t>
      </w:r>
      <w:r w:rsidR="00C3631D" w:rsidRPr="00F00CA8">
        <w:rPr>
          <w:rFonts w:ascii="Times New Roman" w:hAnsi="Times New Roman" w:cs="Times New Roman"/>
          <w:lang w:val="en-AU"/>
        </w:rPr>
        <w:t>tion</w:t>
      </w:r>
      <w:r w:rsidR="00BE0CFA">
        <w:rPr>
          <w:rFonts w:ascii="Times New Roman" w:hAnsi="Times New Roman" w:cs="Times New Roman"/>
          <w:lang w:val="en-AU"/>
        </w:rPr>
        <w:t xml:space="preserve"> and </w:t>
      </w:r>
      <w:r w:rsidR="00C3631D" w:rsidRPr="00F00CA8">
        <w:rPr>
          <w:rFonts w:ascii="Times New Roman" w:hAnsi="Times New Roman" w:cs="Times New Roman"/>
          <w:lang w:val="en-AU"/>
        </w:rPr>
        <w:t>refraction</w:t>
      </w:r>
      <w:r w:rsidR="00BE0CFA">
        <w:rPr>
          <w:rFonts w:ascii="Times New Roman" w:hAnsi="Times New Roman" w:cs="Times New Roman"/>
          <w:lang w:val="en-AU"/>
        </w:rPr>
        <w:t xml:space="preserve"> methods </w:t>
      </w:r>
      <w:r w:rsidR="00C3631D" w:rsidRPr="00F00CA8">
        <w:rPr>
          <w:rFonts w:ascii="Times New Roman" w:hAnsi="Times New Roman" w:cs="Times New Roman"/>
          <w:lang w:val="en-AU"/>
        </w:rPr>
        <w:t>are powerful</w:t>
      </w:r>
      <w:r w:rsidRPr="00F00CA8">
        <w:rPr>
          <w:rFonts w:ascii="Times New Roman" w:hAnsi="Times New Roman" w:cs="Times New Roman"/>
          <w:lang w:val="en-AU"/>
        </w:rPr>
        <w:t xml:space="preserve"> </w:t>
      </w:r>
      <w:r w:rsidR="00BE0CFA">
        <w:rPr>
          <w:rFonts w:ascii="Times New Roman" w:hAnsi="Times New Roman" w:cs="Times New Roman"/>
          <w:lang w:val="en-AU"/>
        </w:rPr>
        <w:t xml:space="preserve">methods to image </w:t>
      </w:r>
      <w:r w:rsidRPr="00F00CA8">
        <w:rPr>
          <w:rFonts w:ascii="Times New Roman" w:hAnsi="Times New Roman" w:cs="Times New Roman"/>
          <w:lang w:val="en-AU"/>
        </w:rPr>
        <w:t>upper crust</w:t>
      </w:r>
      <w:r w:rsidR="00BE0CFA">
        <w:rPr>
          <w:rFonts w:ascii="Times New Roman" w:hAnsi="Times New Roman" w:cs="Times New Roman"/>
          <w:lang w:val="en-AU"/>
        </w:rPr>
        <w:t>al</w:t>
      </w:r>
      <w:r w:rsidRPr="00F00CA8">
        <w:rPr>
          <w:rFonts w:ascii="Times New Roman" w:hAnsi="Times New Roman" w:cs="Times New Roman"/>
          <w:lang w:val="en-AU"/>
        </w:rPr>
        <w:t xml:space="preserve"> structure</w:t>
      </w:r>
      <w:r w:rsidR="008168E8">
        <w:rPr>
          <w:rFonts w:ascii="Times New Roman" w:hAnsi="Times New Roman" w:cs="Times New Roman"/>
          <w:lang w:val="en-AU"/>
        </w:rPr>
        <w:t>s</w:t>
      </w:r>
      <w:r w:rsidRPr="00F00CA8">
        <w:rPr>
          <w:rFonts w:ascii="Times New Roman" w:hAnsi="Times New Roman" w:cs="Times New Roman"/>
          <w:lang w:val="en-AU"/>
        </w:rPr>
        <w:t xml:space="preserve"> beneath ice and ocean. The major active </w:t>
      </w:r>
      <w:r w:rsidR="00BE0CFA">
        <w:rPr>
          <w:rFonts w:ascii="Times New Roman" w:hAnsi="Times New Roman" w:cs="Times New Roman"/>
          <w:lang w:val="en-AU"/>
        </w:rPr>
        <w:t>Antar</w:t>
      </w:r>
      <w:r w:rsidR="00AB5975">
        <w:rPr>
          <w:rFonts w:ascii="Times New Roman" w:hAnsi="Times New Roman" w:cs="Times New Roman"/>
          <w:lang w:val="en-AU"/>
        </w:rPr>
        <w:t>c</w:t>
      </w:r>
      <w:r w:rsidR="00BE0CFA">
        <w:rPr>
          <w:rFonts w:ascii="Times New Roman" w:hAnsi="Times New Roman" w:cs="Times New Roman"/>
          <w:lang w:val="en-AU"/>
        </w:rPr>
        <w:t xml:space="preserve">tic </w:t>
      </w:r>
      <w:r w:rsidRPr="00F00CA8">
        <w:rPr>
          <w:rFonts w:ascii="Times New Roman" w:hAnsi="Times New Roman" w:cs="Times New Roman"/>
          <w:lang w:val="en-AU"/>
        </w:rPr>
        <w:t xml:space="preserve">seismic observation </w:t>
      </w:r>
      <w:r w:rsidR="00F613A3" w:rsidRPr="00F00CA8">
        <w:rPr>
          <w:rFonts w:ascii="Times New Roman" w:hAnsi="Times New Roman" w:cs="Times New Roman"/>
          <w:lang w:val="en-AU"/>
        </w:rPr>
        <w:t xml:space="preserve">is </w:t>
      </w:r>
      <w:r w:rsidR="000D49BC" w:rsidRPr="00F00CA8">
        <w:rPr>
          <w:rFonts w:ascii="Times New Roman" w:hAnsi="Times New Roman" w:cs="Times New Roman"/>
          <w:lang w:val="en-AU"/>
        </w:rPr>
        <w:t xml:space="preserve">the continental margin recorded by Antarctic SDLS (Seismic data library system). </w:t>
      </w:r>
      <w:r w:rsidR="00B2267B" w:rsidRPr="00F00CA8">
        <w:rPr>
          <w:rFonts w:ascii="Times New Roman" w:hAnsi="Times New Roman" w:cs="Times New Roman"/>
          <w:lang w:val="en-AU"/>
        </w:rPr>
        <w:t>In</w:t>
      </w:r>
      <w:r w:rsidR="00FA22D6" w:rsidRPr="00F00CA8">
        <w:rPr>
          <w:rFonts w:ascii="Times New Roman" w:hAnsi="Times New Roman" w:cs="Times New Roman"/>
          <w:lang w:val="en-AU"/>
        </w:rPr>
        <w:t xml:space="preserve"> West Antarctica, </w:t>
      </w:r>
      <w:r w:rsidR="001A75B5">
        <w:rPr>
          <w:rFonts w:ascii="Times New Roman" w:hAnsi="Times New Roman" w:cs="Times New Roman"/>
          <w:lang w:val="en-AU"/>
        </w:rPr>
        <w:t>Trey, et al.</w:t>
      </w:r>
      <w:r w:rsidR="001A75B5">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&lt;EndNote&gt;&lt;Cite&gt;&lt;Author&gt;Trey&lt;/Author&gt;&lt;Year&gt;1999&lt;/Year&gt;&lt;RecNum&gt;2701&lt;/RecNum&gt;&lt;DisplayText&gt;&lt;style face="superscript"&gt;51&lt;/style&gt;&lt;/DisplayText&gt;&lt;record&gt;&lt;rec-number&gt;2701&lt;/rec-number&gt;&lt;foreign-keys&gt;&lt;key app="EN" db-id="2sa2evrzizavtjeaeevpxdt5x9d055d0zed0" timestamp="1554363632" guid="3cf0dc7d-698f-4f31-9a7b-4be8675d5d25"&gt;2701&lt;/key&gt;&lt;/foreign-keys&gt;&lt;ref-type name="Journal Article"&gt;17&lt;/ref-type&gt;&lt;contributors&gt;&lt;authors&gt;&lt;author&gt;Trey, Hans&lt;/author&gt;&lt;author&gt;Cooper, Alan K.&lt;/author&gt;&lt;author&gt;Pellis, Giulio&lt;/author&gt;&lt;author&gt;Della Vedova, Bruno&lt;/author&gt;&lt;author&gt;Cochrane, Guy&lt;/author&gt;&lt;author&gt;Brancolini, Giuliano&lt;/author&gt;&lt;author&gt;Makris, Jannis&lt;/author&gt;&lt;/authors&gt;&lt;/contributors&gt;&lt;titles&gt;&lt;title&gt;Transect across the West Antarctic rift system in the Ross Sea, Antarctica&lt;/title&gt;&lt;secondary-title&gt;Tectonophysics&lt;/secondary-title&gt;&lt;/titles&gt;&lt;periodical&gt;&lt;full-title&gt;Tectonophysics&lt;/full-title&gt;&lt;abbr-1&gt;Tectonophysics&lt;/abbr-1&gt;&lt;abbr-2&gt;Tectonophysics&lt;/abbr-2&gt;&lt;/periodical&gt;&lt;pages&gt;61-74&lt;/pages&gt;&lt;volume&gt;301&lt;/volume&gt;&lt;number&gt;1-2&lt;/number&gt;&lt;dates&gt;&lt;year&gt;1999&lt;/year&gt;&lt;/dates&gt;&lt;publisher&gt;Elsevier BV&lt;/publisher&gt;&lt;isbn&gt;0040-1951&lt;/isbn&gt;&lt;urls&gt;&lt;related-urls&gt;&lt;url&gt;https://dx.doi.org/10.1016/S0040-1951(98)00155-3&lt;/url&gt;&lt;/related-urls&gt;&lt;pdf-urls&gt;&lt;url&gt;file://C:\Users\22528618\Desktop\Quickdownload\kopernio\Trey-1999-Transect-across-the-west-antarctic-.pdf&lt;/url&gt;&lt;/pdf-urls&gt;&lt;/urls&gt;&lt;electronic-resource-num&gt;10.1016/s0040-1951(98)00155-3&lt;/electronic-resource-num&gt;&lt;/record&gt;&lt;/Cite&gt;&lt;/EndNote&gt;</w:instrText>
      </w:r>
      <w:r w:rsidR="001A75B5">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51</w:t>
      </w:r>
      <w:r w:rsidR="001A75B5">
        <w:rPr>
          <w:rFonts w:ascii="Times New Roman" w:hAnsi="Times New Roman" w:cs="Times New Roman"/>
          <w:lang w:val="en-AU"/>
        </w:rPr>
        <w:fldChar w:fldCharType="end"/>
      </w:r>
      <w:r w:rsidR="001235A0">
        <w:rPr>
          <w:rFonts w:ascii="Times New Roman" w:hAnsi="Times New Roman" w:cs="Times New Roman"/>
          <w:lang w:val="en-AU"/>
        </w:rPr>
        <w:t xml:space="preserve"> </w:t>
      </w:r>
      <w:r w:rsidR="001235A0" w:rsidRPr="00F00CA8">
        <w:rPr>
          <w:rFonts w:ascii="Times New Roman" w:hAnsi="Times New Roman" w:cs="Times New Roman"/>
          <w:lang w:val="en-AU"/>
        </w:rPr>
        <w:t>find a thick sedimentary layer in the Ross Sea area using wide-angle reflection/refraction profile</w:t>
      </w:r>
      <w:r w:rsidR="00FA22D6" w:rsidRPr="00F00CA8">
        <w:rPr>
          <w:rFonts w:ascii="Times New Roman" w:hAnsi="Times New Roman" w:cs="Times New Roman"/>
          <w:lang w:val="en-AU"/>
        </w:rPr>
        <w:t xml:space="preserve">. In </w:t>
      </w:r>
      <w:r w:rsidR="00C3631D" w:rsidRPr="00F00CA8">
        <w:rPr>
          <w:rFonts w:ascii="Times New Roman" w:hAnsi="Times New Roman" w:cs="Times New Roman"/>
          <w:lang w:val="en-AU"/>
        </w:rPr>
        <w:t xml:space="preserve">the </w:t>
      </w:r>
      <w:r w:rsidR="00FA22D6" w:rsidRPr="00F00CA8">
        <w:rPr>
          <w:rFonts w:ascii="Times New Roman" w:hAnsi="Times New Roman" w:cs="Times New Roman"/>
          <w:lang w:val="en-AU"/>
        </w:rPr>
        <w:t>Weddell Sea, seismic results show massive sediment</w:t>
      </w:r>
      <w:r w:rsidR="00BE0CFA">
        <w:rPr>
          <w:rFonts w:ascii="Times New Roman" w:hAnsi="Times New Roman" w:cs="Times New Roman"/>
          <w:lang w:val="en-AU"/>
        </w:rPr>
        <w:t>ary</w:t>
      </w:r>
      <w:r w:rsidR="00FA22D6" w:rsidRPr="00F00CA8">
        <w:rPr>
          <w:rFonts w:ascii="Times New Roman" w:hAnsi="Times New Roman" w:cs="Times New Roman"/>
          <w:lang w:val="en-AU"/>
        </w:rPr>
        <w:t xml:space="preserve"> deposit</w:t>
      </w:r>
      <w:r w:rsidR="00E22127" w:rsidRPr="00F00CA8">
        <w:rPr>
          <w:rFonts w:ascii="Times New Roman" w:hAnsi="Times New Roman" w:cs="Times New Roman"/>
          <w:lang w:val="en-AU"/>
        </w:rPr>
        <w:t>s up to 13 k</w:t>
      </w:r>
      <w:r w:rsidR="00FA22D6" w:rsidRPr="00F00CA8">
        <w:rPr>
          <w:rFonts w:ascii="Times New Roman" w:hAnsi="Times New Roman" w:cs="Times New Roman"/>
          <w:lang w:val="en-AU"/>
        </w:rPr>
        <w:t>m</w:t>
      </w:r>
      <w:r w:rsidR="0065651E" w:rsidRPr="00F00CA8">
        <w:rPr>
          <w:rFonts w:ascii="Times New Roman" w:hAnsi="Times New Roman" w:cs="Times New Roman"/>
          <w:lang w:val="en-AU"/>
        </w:rPr>
        <w:t xml:space="preserve"> </w:t>
      </w:r>
      <w:r w:rsidR="007A071F">
        <w:rPr>
          <w:rFonts w:ascii="Times New Roman" w:hAnsi="Times New Roman" w:cs="Times New Roman"/>
          <w:lang w:val="en-AU"/>
        </w:rPr>
        <w:t xml:space="preserve">thick </w:t>
      </w:r>
      <w:r w:rsidR="0065651E" w:rsidRPr="00F00CA8">
        <w:rPr>
          <w:rFonts w:ascii="Times New Roman" w:hAnsi="Times New Roman" w:cs="Times New Roman"/>
          <w:lang w:val="en-AU"/>
        </w:rPr>
        <w:t>under Filchner-Ronne Ice shelf</w:t>
      </w:r>
      <w:r w:rsidR="00FA22D6"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&lt;EndNote&gt;&lt;Cite&gt;&lt;Author&gt;Hübscher&lt;/Author&gt;&lt;Year&gt;1996&lt;/Year&gt;&lt;RecNum&gt;2676&lt;/RecNum&gt;&lt;DisplayText&gt;&lt;style face="superscript"&gt;52&lt;/style&gt;&lt;/DisplayText&gt;&lt;record&gt;&lt;rec-number&gt;2676&lt;/rec-number&gt;&lt;foreign-keys&gt;&lt;key app="EN" db-id="2sa2evrzizavtjeaeevpxdt5x9d055d0zed0" timestamp="1553824298" guid="efe2e9d1-545e-4153-97c4-779d7228a9e4"&gt;2676&lt;/key&gt;&lt;/foreign-keys&gt;&lt;ref-type name="Journal Article"&gt;17&lt;/ref-type&gt;&lt;contributors&gt;&lt;authors&gt;&lt;author&gt;Hübscher, C&lt;/author&gt;&lt;author&gt;Jokat, W&lt;/author&gt;&lt;author&gt;Miller, H&lt;/author&gt;&lt;/authors&gt;&lt;/contributors&gt;&lt;titles&gt;&lt;title&gt;Structure and origin of southern Weddell Sea crust: results and implications&lt;/title&gt;&lt;secondary-title&gt;Geological Society, London, Special Publications&lt;/secondary-title&gt;&lt;/titles&gt;&lt;periodical&gt;&lt;full-title&gt;Geological Society, London, Special Publications&lt;/full-title&gt;&lt;abbr-1&gt;Geol. Soc. Spec. Pub.&lt;/abbr-1&gt;&lt;abbr-2&gt;Geol Soc Spec Pub&lt;/abbr-2&gt;&lt;/periodical&gt;&lt;pages&gt;201-211&lt;/pages&gt;&lt;volume&gt;108&lt;/volume&gt;&lt;number&gt;1&lt;/number&gt;&lt;dates&gt;&lt;year&gt;1996&lt;/year&gt;&lt;/dates&gt;&lt;isbn&gt;0305-8719&lt;/isbn&gt;&lt;urls&gt;&lt;/urls&gt;&lt;/record&gt;&lt;/Cite&gt;&lt;/EndNote&gt;</w:instrText>
      </w:r>
      <w:r w:rsidR="00FA22D6"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52</w:t>
      </w:r>
      <w:r w:rsidR="00FA22D6" w:rsidRPr="00F00CA8">
        <w:rPr>
          <w:rFonts w:ascii="Times New Roman" w:hAnsi="Times New Roman" w:cs="Times New Roman"/>
          <w:lang w:val="en-AU"/>
        </w:rPr>
        <w:fldChar w:fldCharType="end"/>
      </w:r>
      <w:r w:rsidR="00FA22D6" w:rsidRPr="00F00CA8">
        <w:rPr>
          <w:rFonts w:ascii="Times New Roman" w:hAnsi="Times New Roman" w:cs="Times New Roman"/>
          <w:lang w:val="en-AU"/>
        </w:rPr>
        <w:t xml:space="preserve">. </w:t>
      </w:r>
      <w:r w:rsidR="00D545CF" w:rsidRPr="00F00CA8">
        <w:rPr>
          <w:rFonts w:ascii="Times New Roman" w:hAnsi="Times New Roman" w:cs="Times New Roman"/>
          <w:lang w:val="en-AU"/>
        </w:rPr>
        <w:t xml:space="preserve">Combining and interpolating the SDLS data, </w:t>
      </w:r>
      <w:r w:rsidR="00E22127" w:rsidRPr="00F00CA8">
        <w:rPr>
          <w:rFonts w:ascii="Times New Roman" w:hAnsi="Times New Roman" w:cs="Times New Roman"/>
          <w:lang w:val="en-AU"/>
        </w:rPr>
        <w:t xml:space="preserve">the </w:t>
      </w:r>
      <w:proofErr w:type="spellStart"/>
      <w:r w:rsidR="00D545CF" w:rsidRPr="00F00CA8">
        <w:rPr>
          <w:rFonts w:ascii="Times New Roman" w:hAnsi="Times New Roman" w:cs="Times New Roman"/>
          <w:lang w:val="en-AU"/>
        </w:rPr>
        <w:t>GlobSed</w:t>
      </w:r>
      <w:proofErr w:type="spellEnd"/>
      <w:r w:rsidR="00D545CF" w:rsidRPr="00F00CA8">
        <w:rPr>
          <w:rFonts w:ascii="Times New Roman" w:hAnsi="Times New Roman" w:cs="Times New Roman"/>
          <w:lang w:val="en-AU"/>
        </w:rPr>
        <w:t xml:space="preserve"> model has shown the total sedimentary basin thickness along the continent margin up to date</w:t>
      </w:r>
      <w:r w:rsidR="005349F6"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&lt;EndNote&gt;&lt;Cite&gt;&lt;Author&gt;Straume&lt;/Author&gt;&lt;Year&gt;2019&lt;/Year&gt;&lt;RecNum&gt;2674&lt;/RecNum&gt;&lt;DisplayText&gt;&lt;style face="superscript"&gt;53&lt;/style&gt;&lt;/DisplayText&gt;&lt;record&gt;&lt;rec-number&gt;2674&lt;/rec-number&gt;&lt;foreign-keys&gt;&lt;key app="EN" db-id="2sa2evrzizavtjeaeevpxdt5x9d055d0zed0" timestamp="1553819873" guid="e4213b84-49f1-44b7-aaa3-aa8c1dc0abbd"&gt;2674&lt;/key&gt;&lt;/foreign-keys&gt;&lt;ref-type name="Journal Article"&gt;17&lt;/ref-type&gt;&lt;contributors&gt;&lt;authors&gt;&lt;author&gt;Straume, E. O.&lt;/author&gt;&lt;author&gt;Gaina, C.&lt;/author&gt;&lt;author&gt;Medvedev, S.&lt;/author&gt;&lt;author&gt;Hochmuth, K.&lt;/author&gt;&lt;author&gt;Gohl, K.&lt;/author&gt;&lt;author&gt;Whittaker, J. M.&lt;/author&gt;&lt;author&gt;Abdul Fattah, R.&lt;/author&gt;&lt;author&gt;Doornenbal, J. C.&lt;/author&gt;&lt;author&gt;Hopper, J. R.&lt;/author&gt;&lt;/authors&gt;&lt;/contributors&gt;&lt;titles&gt;&lt;title&gt;GlobSed: Updated Total Sediment Thickness in the World&amp;apos;s Oceans&lt;/title&gt;&lt;secondary-title&gt;Geochemistry, Geophysics, Geosystems&lt;/secondary-title&gt;&lt;/titles&gt;&lt;periodical&gt;&lt;full-title&gt;Geochemistry, Geophysics, Geosystems&lt;/full-title&gt;&lt;abbr-1&gt;Geochem. Geophys. Geosyst.&lt;/abbr-1&gt;&lt;abbr-2&gt;Geochem Geophys Geosyst&lt;/abbr-2&gt;&lt;/periodical&gt;&lt;pages&gt;1756– 1772&lt;/pages&gt;&lt;volume&gt;20&lt;/volume&gt;&lt;dates&gt;&lt;year&gt;2019&lt;/year&gt;&lt;/dates&gt;&lt;publisher&gt;American Geophysical Union (AGU)&lt;/publisher&gt;&lt;isbn&gt;1525-2027&lt;/isbn&gt;&lt;urls&gt;&lt;related-urls&gt;&lt;url&gt;https://dx.doi.org/10.1029/2018GC008115&lt;/url&gt;&lt;url&gt;https://agupubs.onlinelibrary.wiley.com/doi/pdf/10.1029/2018GC008115&lt;/url&gt;&lt;/related-urls&gt;&lt;pdf-urls&gt;&lt;url&gt;file://C:\Users\22528618\Desktop\Quickdownload\kopernio\Straume-2019-Globsed-updated-total-sediment-thic.pdf&lt;/url&gt;&lt;/pdf-urls&gt;&lt;/urls&gt;&lt;electronic-resource-num&gt;10.1029/2018gc008115&lt;/electronic-resource-num&gt;&lt;/record&gt;&lt;/Cite&gt;&lt;/EndNote&gt;</w:instrText>
      </w:r>
      <w:r w:rsidR="005349F6"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53</w:t>
      </w:r>
      <w:r w:rsidR="005349F6" w:rsidRPr="00F00CA8">
        <w:rPr>
          <w:rFonts w:ascii="Times New Roman" w:hAnsi="Times New Roman" w:cs="Times New Roman"/>
          <w:lang w:val="en-AU"/>
        </w:rPr>
        <w:fldChar w:fldCharType="end"/>
      </w:r>
      <w:r w:rsidR="00D545CF" w:rsidRPr="00F00CA8">
        <w:rPr>
          <w:rFonts w:ascii="Times New Roman" w:hAnsi="Times New Roman" w:cs="Times New Roman"/>
          <w:lang w:val="en-AU"/>
        </w:rPr>
        <w:t xml:space="preserve">.  </w:t>
      </w:r>
      <w:r w:rsidR="00A10280" w:rsidRPr="00F00CA8">
        <w:rPr>
          <w:rFonts w:ascii="Times New Roman" w:hAnsi="Times New Roman" w:cs="Times New Roman"/>
          <w:lang w:val="en-AU"/>
        </w:rPr>
        <w:t xml:space="preserve">Here, we select the total sediment thickness </w:t>
      </w:r>
      <w:r w:rsidR="00BE0CFA">
        <w:rPr>
          <w:rFonts w:ascii="Times New Roman" w:hAnsi="Times New Roman" w:cs="Times New Roman"/>
          <w:lang w:val="en-AU"/>
        </w:rPr>
        <w:t>&gt;</w:t>
      </w:r>
      <w:r w:rsidR="00A10280" w:rsidRPr="00F00CA8">
        <w:rPr>
          <w:rFonts w:ascii="Times New Roman" w:hAnsi="Times New Roman" w:cs="Times New Roman"/>
          <w:lang w:val="en-AU"/>
        </w:rPr>
        <w:t xml:space="preserve"> </w:t>
      </w:r>
      <w:r w:rsidR="00E22127" w:rsidRPr="00F00CA8">
        <w:rPr>
          <w:rFonts w:ascii="Times New Roman" w:hAnsi="Times New Roman" w:cs="Times New Roman"/>
          <w:lang w:val="en-AU"/>
        </w:rPr>
        <w:t>1</w:t>
      </w:r>
      <w:r w:rsidR="006C7AC0" w:rsidRPr="00F00CA8">
        <w:rPr>
          <w:rFonts w:ascii="Times New Roman" w:hAnsi="Times New Roman" w:cs="Times New Roman"/>
          <w:lang w:val="en-AU"/>
        </w:rPr>
        <w:t xml:space="preserve"> </w:t>
      </w:r>
      <w:r w:rsidR="00E22127" w:rsidRPr="00F00CA8">
        <w:rPr>
          <w:rFonts w:ascii="Times New Roman" w:hAnsi="Times New Roman" w:cs="Times New Roman"/>
          <w:lang w:val="en-AU"/>
        </w:rPr>
        <w:t>k</w:t>
      </w:r>
      <w:r w:rsidR="006C7AC0" w:rsidRPr="00F00CA8">
        <w:rPr>
          <w:rFonts w:ascii="Times New Roman" w:hAnsi="Times New Roman" w:cs="Times New Roman"/>
          <w:lang w:val="en-AU"/>
        </w:rPr>
        <w:t>m</w:t>
      </w:r>
      <w:r w:rsidR="00A10280" w:rsidRPr="00F00CA8">
        <w:rPr>
          <w:rFonts w:ascii="Times New Roman" w:hAnsi="Times New Roman" w:cs="Times New Roman"/>
          <w:lang w:val="en-AU"/>
        </w:rPr>
        <w:t xml:space="preserve"> </w:t>
      </w:r>
      <w:r w:rsidR="00E22127" w:rsidRPr="00F00CA8">
        <w:rPr>
          <w:rFonts w:ascii="Times New Roman" w:hAnsi="Times New Roman" w:cs="Times New Roman"/>
          <w:lang w:val="en-AU"/>
        </w:rPr>
        <w:t xml:space="preserve">and </w:t>
      </w:r>
      <w:r w:rsidR="00A10280" w:rsidRPr="00F00CA8">
        <w:rPr>
          <w:rFonts w:ascii="Times New Roman" w:hAnsi="Times New Roman" w:cs="Times New Roman"/>
          <w:lang w:val="en-AU"/>
        </w:rPr>
        <w:t xml:space="preserve">within the 20 km of the SDLS data to represent the offshore sedimentary basin. </w:t>
      </w:r>
      <w:r w:rsidR="00BE0CFA">
        <w:rPr>
          <w:rFonts w:ascii="Times New Roman" w:hAnsi="Times New Roman" w:cs="Times New Roman"/>
          <w:lang w:val="en-AU"/>
        </w:rPr>
        <w:t>W</w:t>
      </w:r>
      <w:r w:rsidR="00A10280" w:rsidRPr="00F00CA8">
        <w:rPr>
          <w:rFonts w:ascii="Times New Roman" w:hAnsi="Times New Roman" w:cs="Times New Roman"/>
          <w:lang w:val="en-AU"/>
        </w:rPr>
        <w:t xml:space="preserve">e </w:t>
      </w:r>
      <w:r w:rsidR="00BE0CFA">
        <w:rPr>
          <w:rFonts w:ascii="Times New Roman" w:hAnsi="Times New Roman" w:cs="Times New Roman"/>
          <w:lang w:val="en-AU"/>
        </w:rPr>
        <w:t xml:space="preserve">define </w:t>
      </w:r>
      <w:r w:rsidR="00E22127" w:rsidRPr="00F00CA8">
        <w:rPr>
          <w:rFonts w:ascii="Times New Roman" w:hAnsi="Times New Roman" w:cs="Times New Roman"/>
          <w:lang w:val="en-AU"/>
        </w:rPr>
        <w:t xml:space="preserve">basement structure where </w:t>
      </w:r>
      <w:proofErr w:type="spellStart"/>
      <w:r w:rsidR="00E22127" w:rsidRPr="00F00CA8">
        <w:rPr>
          <w:rFonts w:ascii="Times New Roman" w:hAnsi="Times New Roman" w:cs="Times New Roman"/>
          <w:lang w:val="en-AU"/>
        </w:rPr>
        <w:t>GlobS</w:t>
      </w:r>
      <w:r w:rsidR="006C7AC0" w:rsidRPr="00F00CA8">
        <w:rPr>
          <w:rFonts w:ascii="Times New Roman" w:hAnsi="Times New Roman" w:cs="Times New Roman"/>
          <w:lang w:val="en-AU"/>
        </w:rPr>
        <w:t>ed</w:t>
      </w:r>
      <w:proofErr w:type="spellEnd"/>
      <w:r w:rsidR="006C7AC0" w:rsidRPr="00F00CA8">
        <w:rPr>
          <w:rFonts w:ascii="Times New Roman" w:hAnsi="Times New Roman" w:cs="Times New Roman"/>
          <w:lang w:val="en-AU"/>
        </w:rPr>
        <w:t xml:space="preserve"> show</w:t>
      </w:r>
      <w:r w:rsidR="00C3631D" w:rsidRPr="00F00CA8">
        <w:rPr>
          <w:rFonts w:ascii="Times New Roman" w:hAnsi="Times New Roman" w:cs="Times New Roman"/>
          <w:lang w:val="en-AU"/>
        </w:rPr>
        <w:t>s</w:t>
      </w:r>
      <w:r w:rsidR="006C7AC0" w:rsidRPr="00F00CA8">
        <w:rPr>
          <w:rFonts w:ascii="Times New Roman" w:hAnsi="Times New Roman" w:cs="Times New Roman"/>
          <w:lang w:val="en-AU"/>
        </w:rPr>
        <w:t xml:space="preserve"> sediment thickness </w:t>
      </w:r>
      <w:r w:rsidR="00BE0CFA">
        <w:rPr>
          <w:rFonts w:ascii="Times New Roman" w:hAnsi="Times New Roman" w:cs="Times New Roman"/>
          <w:lang w:val="en-AU"/>
        </w:rPr>
        <w:t>&lt;</w:t>
      </w:r>
      <w:r w:rsidR="006C7AC0" w:rsidRPr="00F00CA8">
        <w:rPr>
          <w:rFonts w:ascii="Times New Roman" w:hAnsi="Times New Roman" w:cs="Times New Roman"/>
          <w:lang w:val="en-AU"/>
        </w:rPr>
        <w:t xml:space="preserve"> 100 m with</w:t>
      </w:r>
      <w:r w:rsidR="004D4C32" w:rsidRPr="00F00CA8">
        <w:rPr>
          <w:rFonts w:ascii="Times New Roman" w:hAnsi="Times New Roman" w:cs="Times New Roman"/>
          <w:lang w:val="en-AU"/>
        </w:rPr>
        <w:t>in</w:t>
      </w:r>
      <w:r w:rsidR="006C7AC0" w:rsidRPr="00F00CA8">
        <w:rPr>
          <w:rFonts w:ascii="Times New Roman" w:hAnsi="Times New Roman" w:cs="Times New Roman"/>
          <w:lang w:val="en-AU"/>
        </w:rPr>
        <w:t xml:space="preserve"> the SDLS measurement</w:t>
      </w:r>
      <w:r w:rsidR="004D4C32" w:rsidRPr="00F00CA8">
        <w:rPr>
          <w:rFonts w:ascii="Times New Roman" w:hAnsi="Times New Roman" w:cs="Times New Roman"/>
          <w:lang w:val="en-AU"/>
        </w:rPr>
        <w:t xml:space="preserve"> range</w:t>
      </w:r>
      <w:r w:rsidR="006C7AC0" w:rsidRPr="00F00CA8">
        <w:rPr>
          <w:rFonts w:ascii="Times New Roman" w:hAnsi="Times New Roman" w:cs="Times New Roman"/>
          <w:lang w:val="en-AU"/>
        </w:rPr>
        <w:t>.</w:t>
      </w:r>
      <w:r w:rsidR="00A10280" w:rsidRPr="00F00CA8">
        <w:rPr>
          <w:rFonts w:ascii="Times New Roman" w:hAnsi="Times New Roman" w:cs="Times New Roman"/>
          <w:lang w:val="en-AU"/>
        </w:rPr>
        <w:t xml:space="preserve"> </w:t>
      </w:r>
      <w:r w:rsidR="007A071F">
        <w:rPr>
          <w:rFonts w:ascii="Times New Roman" w:hAnsi="Times New Roman" w:cs="Times New Roman"/>
          <w:lang w:val="en-AU"/>
        </w:rPr>
        <w:t>These m</w:t>
      </w:r>
      <w:r w:rsidR="006C7AC0" w:rsidRPr="00F00CA8">
        <w:rPr>
          <w:rFonts w:ascii="Times New Roman" w:hAnsi="Times New Roman" w:cs="Times New Roman"/>
          <w:lang w:val="en-AU"/>
        </w:rPr>
        <w:t>a</w:t>
      </w:r>
      <w:r w:rsidR="00BD2FD2">
        <w:rPr>
          <w:rFonts w:ascii="Times New Roman" w:hAnsi="Times New Roman" w:cs="Times New Roman"/>
          <w:lang w:val="en-AU"/>
        </w:rPr>
        <w:t>jor basement struc</w:t>
      </w:r>
      <w:r w:rsidR="007A071F">
        <w:rPr>
          <w:rFonts w:ascii="Times New Roman" w:hAnsi="Times New Roman" w:cs="Times New Roman"/>
          <w:lang w:val="en-AU"/>
        </w:rPr>
        <w:t>tures</w:t>
      </w:r>
      <w:r w:rsidR="006C7AC0" w:rsidRPr="00F00CA8">
        <w:rPr>
          <w:rFonts w:ascii="Times New Roman" w:hAnsi="Times New Roman" w:cs="Times New Roman"/>
          <w:lang w:val="en-AU"/>
        </w:rPr>
        <w:t xml:space="preserve"> located in the Eastern Amundsen Sea Embayment, Central High in </w:t>
      </w:r>
      <w:r w:rsidR="00C3631D" w:rsidRPr="00F00CA8">
        <w:rPr>
          <w:rFonts w:ascii="Times New Roman" w:hAnsi="Times New Roman" w:cs="Times New Roman"/>
          <w:lang w:val="en-AU"/>
        </w:rPr>
        <w:t xml:space="preserve">the </w:t>
      </w:r>
      <w:r w:rsidR="006C7AC0" w:rsidRPr="00F00CA8">
        <w:rPr>
          <w:rFonts w:ascii="Times New Roman" w:hAnsi="Times New Roman" w:cs="Times New Roman"/>
          <w:lang w:val="en-AU"/>
        </w:rPr>
        <w:t xml:space="preserve">Ross Sea, and the </w:t>
      </w:r>
      <w:proofErr w:type="spellStart"/>
      <w:r w:rsidR="007521C3" w:rsidRPr="00F00CA8">
        <w:rPr>
          <w:rFonts w:ascii="Times New Roman" w:hAnsi="Times New Roman" w:cs="Times New Roman"/>
          <w:lang w:val="en-AU"/>
        </w:rPr>
        <w:t>Gunnerus</w:t>
      </w:r>
      <w:proofErr w:type="spellEnd"/>
      <w:r w:rsidR="006C7AC0" w:rsidRPr="00F00CA8">
        <w:rPr>
          <w:rFonts w:ascii="Times New Roman" w:hAnsi="Times New Roman" w:cs="Times New Roman"/>
          <w:lang w:val="en-AU"/>
        </w:rPr>
        <w:t xml:space="preserve"> Ridge </w:t>
      </w:r>
      <w:r w:rsidR="00B2267B" w:rsidRPr="00F00CA8">
        <w:rPr>
          <w:rFonts w:ascii="Times New Roman" w:hAnsi="Times New Roman" w:cs="Times New Roman"/>
          <w:lang w:val="en-AU"/>
        </w:rPr>
        <w:t xml:space="preserve">in </w:t>
      </w:r>
      <w:r w:rsidR="00C3631D" w:rsidRPr="00F00CA8">
        <w:rPr>
          <w:rFonts w:ascii="Times New Roman" w:hAnsi="Times New Roman" w:cs="Times New Roman"/>
          <w:lang w:val="en-AU"/>
        </w:rPr>
        <w:t xml:space="preserve">the </w:t>
      </w:r>
      <w:proofErr w:type="spellStart"/>
      <w:r w:rsidR="006C7AC0" w:rsidRPr="00F00CA8">
        <w:rPr>
          <w:rFonts w:ascii="Times New Roman" w:hAnsi="Times New Roman" w:cs="Times New Roman"/>
          <w:lang w:val="en-AU"/>
        </w:rPr>
        <w:t>Riiser</w:t>
      </w:r>
      <w:proofErr w:type="spellEnd"/>
      <w:r w:rsidR="006C7AC0" w:rsidRPr="00F00CA8">
        <w:rPr>
          <w:rFonts w:ascii="Times New Roman" w:hAnsi="Times New Roman" w:cs="Times New Roman"/>
          <w:lang w:val="en-AU"/>
        </w:rPr>
        <w:t>-Larsen Sea</w:t>
      </w:r>
      <w:r w:rsidR="007521C3" w:rsidRPr="00F00CA8">
        <w:rPr>
          <w:rFonts w:ascii="Times New Roman" w:hAnsi="Times New Roman" w:cs="Times New Roman"/>
          <w:lang w:val="en-AU"/>
        </w:rPr>
        <w:t>.</w:t>
      </w:r>
    </w:p>
    <w:p w14:paraId="4464CBFB" w14:textId="77777777" w:rsidR="00695840" w:rsidRPr="00F00CA8" w:rsidRDefault="00695840" w:rsidP="001D6F9F">
      <w:pPr>
        <w:spacing w:after="0" w:line="480" w:lineRule="auto"/>
        <w:jc w:val="both"/>
        <w:rPr>
          <w:rFonts w:ascii="Times New Roman" w:hAnsi="Times New Roman" w:cs="Times New Roman"/>
          <w:lang w:val="en-AU"/>
        </w:rPr>
      </w:pPr>
    </w:p>
    <w:p w14:paraId="69F24335" w14:textId="456961FF" w:rsidR="00B2267B" w:rsidRPr="00F00CA8" w:rsidRDefault="009E31D9" w:rsidP="001D6F9F">
      <w:pPr>
        <w:spacing w:after="0" w:line="480" w:lineRule="auto"/>
        <w:jc w:val="both"/>
        <w:rPr>
          <w:rFonts w:ascii="Times New Roman" w:hAnsi="Times New Roman" w:cs="Times New Roman"/>
        </w:rPr>
      </w:pPr>
      <w:r w:rsidRPr="00F00CA8">
        <w:rPr>
          <w:rFonts w:ascii="Times New Roman" w:hAnsi="Times New Roman" w:cs="Times New Roman"/>
          <w:lang w:val="en-AU"/>
        </w:rPr>
        <w:t xml:space="preserve">Over the </w:t>
      </w:r>
      <w:r w:rsidR="00C417FD" w:rsidRPr="00F00CA8">
        <w:rPr>
          <w:rFonts w:ascii="Times New Roman" w:hAnsi="Times New Roman" w:cs="Times New Roman"/>
          <w:lang w:val="en-AU"/>
        </w:rPr>
        <w:t>o</w:t>
      </w:r>
      <w:r w:rsidR="00B2267B" w:rsidRPr="00F00CA8">
        <w:rPr>
          <w:rFonts w:ascii="Times New Roman" w:hAnsi="Times New Roman" w:cs="Times New Roman"/>
          <w:lang w:val="en-AU"/>
        </w:rPr>
        <w:t xml:space="preserve">nshore area, the combined seismic reflection and refraction experiment on </w:t>
      </w:r>
      <w:proofErr w:type="spellStart"/>
      <w:r w:rsidR="00B2267B" w:rsidRPr="00F00CA8">
        <w:rPr>
          <w:rFonts w:ascii="Times New Roman" w:hAnsi="Times New Roman" w:cs="Times New Roman"/>
          <w:lang w:val="en-AU"/>
        </w:rPr>
        <w:t>Siple</w:t>
      </w:r>
      <w:proofErr w:type="spellEnd"/>
      <w:r w:rsidR="00B2267B" w:rsidRPr="00F00CA8">
        <w:rPr>
          <w:rFonts w:ascii="Times New Roman" w:hAnsi="Times New Roman" w:cs="Times New Roman"/>
          <w:lang w:val="en-AU"/>
        </w:rPr>
        <w:t xml:space="preserve"> Coast reve</w:t>
      </w:r>
      <w:r w:rsidRPr="00F00CA8">
        <w:rPr>
          <w:rFonts w:ascii="Times New Roman" w:hAnsi="Times New Roman" w:cs="Times New Roman"/>
          <w:lang w:val="en-AU"/>
        </w:rPr>
        <w:t>a</w:t>
      </w:r>
      <w:r w:rsidR="00B2267B" w:rsidRPr="00F00CA8">
        <w:rPr>
          <w:rFonts w:ascii="Times New Roman" w:hAnsi="Times New Roman" w:cs="Times New Roman"/>
          <w:lang w:val="en-AU"/>
        </w:rPr>
        <w:t xml:space="preserve">l continuous </w:t>
      </w:r>
      <w:r w:rsidR="00BE0CFA">
        <w:rPr>
          <w:rFonts w:ascii="Times New Roman" w:hAnsi="Times New Roman" w:cs="Times New Roman"/>
          <w:lang w:val="en-AU"/>
        </w:rPr>
        <w:t xml:space="preserve">and </w:t>
      </w:r>
      <w:r w:rsidR="00B2267B" w:rsidRPr="00F00CA8">
        <w:rPr>
          <w:rFonts w:ascii="Times New Roman" w:hAnsi="Times New Roman" w:cs="Times New Roman"/>
          <w:lang w:val="en-AU"/>
        </w:rPr>
        <w:t>thick sedimentary basin</w:t>
      </w:r>
      <w:r w:rsidR="000B6C08" w:rsidRPr="00F00CA8">
        <w:rPr>
          <w:rFonts w:ascii="Times New Roman" w:hAnsi="Times New Roman" w:cs="Times New Roman"/>
          <w:lang w:val="en-AU"/>
        </w:rPr>
        <w:t>s</w:t>
      </w:r>
      <w:r w:rsidR="00B2267B" w:rsidRPr="00F00CA8">
        <w:rPr>
          <w:rFonts w:ascii="Times New Roman" w:hAnsi="Times New Roman" w:cs="Times New Roman"/>
          <w:lang w:val="en-AU"/>
        </w:rPr>
        <w:t xml:space="preserve"> </w:t>
      </w:r>
      <w:r w:rsidR="000B6C08" w:rsidRPr="00F00CA8">
        <w:rPr>
          <w:rFonts w:ascii="Times New Roman" w:hAnsi="Times New Roman" w:cs="Times New Roman"/>
          <w:lang w:val="en-AU"/>
        </w:rPr>
        <w:t>are located at</w:t>
      </w:r>
      <w:r w:rsidR="00B2267B" w:rsidRPr="00F00CA8">
        <w:rPr>
          <w:rFonts w:ascii="Times New Roman" w:hAnsi="Times New Roman" w:cs="Times New Roman"/>
          <w:lang w:val="en-AU"/>
        </w:rPr>
        <w:t xml:space="preserve"> </w:t>
      </w:r>
      <w:r w:rsidR="00AB5975">
        <w:rPr>
          <w:rFonts w:ascii="Times New Roman" w:hAnsi="Times New Roman" w:cs="Times New Roman"/>
          <w:lang w:val="en-AU"/>
        </w:rPr>
        <w:t xml:space="preserve">the </w:t>
      </w:r>
      <w:r w:rsidR="00B2267B" w:rsidRPr="00F00CA8">
        <w:rPr>
          <w:rFonts w:ascii="Times New Roman" w:hAnsi="Times New Roman" w:cs="Times New Roman"/>
          <w:lang w:val="en-AU"/>
        </w:rPr>
        <w:t>cur</w:t>
      </w:r>
      <w:r w:rsidR="006638FC" w:rsidRPr="00F00CA8">
        <w:rPr>
          <w:rFonts w:ascii="Times New Roman" w:hAnsi="Times New Roman" w:cs="Times New Roman"/>
          <w:lang w:val="en-AU"/>
        </w:rPr>
        <w:t>rent onset area of ice stream</w:t>
      </w:r>
      <w:r w:rsidR="000C2BAF" w:rsidRPr="00F00CA8">
        <w:rPr>
          <w:rFonts w:ascii="Times New Roman" w:hAnsi="Times New Roman" w:cs="Times New Roman"/>
          <w:lang w:val="en-AU"/>
        </w:rPr>
        <w:fldChar w:fldCharType="begin">
          <w:fldData xml:space="preserve">PEVuZE5vdGU+PENpdGU+PEF1dGhvcj5BbmFuZGFrcmlzaG5hbjwvQXV0aG9yPjxZZWFyPjE5OTg8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</w:fldData>
        </w:fldChar>
      </w:r>
      <w:r w:rsidR="000773C3">
        <w:rPr>
          <w:rFonts w:ascii="Times New Roman" w:hAnsi="Times New Roman" w:cs="Times New Roman"/>
          <w:lang w:val="en-AU"/>
        </w:rPr>
        <w:instrText xml:space="preserve"> ADDIN EN.CITE </w:instrText>
      </w:r>
      <w:r w:rsidR="000773C3">
        <w:rPr>
          <w:rFonts w:ascii="Times New Roman" w:hAnsi="Times New Roman" w:cs="Times New Roman"/>
          <w:lang w:val="en-AU"/>
        </w:rPr>
        <w:fldChar w:fldCharType="begin">
          <w:fldData xml:space="preserve">PEVuZE5vdGU+PENpdGU+PEF1dGhvcj5BbmFuZGFrcmlzaG5hbjwvQXV0aG9yPjxZZWFyPjE5OTg8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</w:fldData>
        </w:fldChar>
      </w:r>
      <w:r w:rsidR="000773C3">
        <w:rPr>
          <w:rFonts w:ascii="Times New Roman" w:hAnsi="Times New Roman" w:cs="Times New Roman"/>
          <w:lang w:val="en-AU"/>
        </w:rPr>
        <w:instrText xml:space="preserve"> ADDIN EN.CITE.DATA </w:instrText>
      </w:r>
      <w:r w:rsidR="000773C3">
        <w:rPr>
          <w:rFonts w:ascii="Times New Roman" w:hAnsi="Times New Roman" w:cs="Times New Roman"/>
          <w:lang w:val="en-AU"/>
        </w:rPr>
      </w:r>
      <w:r w:rsidR="000773C3">
        <w:rPr>
          <w:rFonts w:ascii="Times New Roman" w:hAnsi="Times New Roman" w:cs="Times New Roman"/>
          <w:lang w:val="en-AU"/>
        </w:rPr>
        <w:fldChar w:fldCharType="end"/>
      </w:r>
      <w:r w:rsidR="000C2BAF" w:rsidRPr="00F00CA8">
        <w:rPr>
          <w:rFonts w:ascii="Times New Roman" w:hAnsi="Times New Roman" w:cs="Times New Roman"/>
          <w:lang w:val="en-AU"/>
        </w:rPr>
      </w:r>
      <w:r w:rsidR="000C2BAF"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54,55</w:t>
      </w:r>
      <w:r w:rsidR="000C2BAF" w:rsidRPr="00F00CA8">
        <w:rPr>
          <w:rFonts w:ascii="Times New Roman" w:hAnsi="Times New Roman" w:cs="Times New Roman"/>
          <w:lang w:val="en-AU"/>
        </w:rPr>
        <w:fldChar w:fldCharType="end"/>
      </w:r>
      <w:r w:rsidR="00B2267B" w:rsidRPr="00F00CA8">
        <w:rPr>
          <w:rFonts w:ascii="Times New Roman" w:hAnsi="Times New Roman" w:cs="Times New Roman"/>
          <w:lang w:val="en-AU"/>
        </w:rPr>
        <w:t xml:space="preserve">. </w:t>
      </w:r>
      <w:r w:rsidR="0065651E" w:rsidRPr="00F00CA8">
        <w:rPr>
          <w:rFonts w:ascii="Times New Roman" w:hAnsi="Times New Roman" w:cs="Times New Roman"/>
          <w:lang w:val="en-AU"/>
        </w:rPr>
        <w:t xml:space="preserve">Seismic </w:t>
      </w:r>
      <w:r w:rsidR="00BE0CFA">
        <w:rPr>
          <w:rFonts w:ascii="Times New Roman" w:hAnsi="Times New Roman" w:cs="Times New Roman"/>
          <w:lang w:val="en-AU"/>
        </w:rPr>
        <w:t xml:space="preserve">imaging </w:t>
      </w:r>
      <w:r w:rsidR="000B6C08" w:rsidRPr="00F00CA8">
        <w:rPr>
          <w:rFonts w:ascii="Times New Roman" w:hAnsi="Times New Roman" w:cs="Times New Roman"/>
          <w:lang w:val="en-AU"/>
        </w:rPr>
        <w:t xml:space="preserve">also </w:t>
      </w:r>
      <w:r w:rsidR="00C417FD" w:rsidRPr="00F00CA8">
        <w:rPr>
          <w:rFonts w:ascii="Times New Roman" w:hAnsi="Times New Roman" w:cs="Times New Roman"/>
          <w:lang w:val="en-AU"/>
        </w:rPr>
        <w:t>help</w:t>
      </w:r>
      <w:r w:rsidR="00BE0CFA">
        <w:rPr>
          <w:rFonts w:ascii="Times New Roman" w:hAnsi="Times New Roman" w:cs="Times New Roman"/>
          <w:lang w:val="en-AU"/>
        </w:rPr>
        <w:t>s</w:t>
      </w:r>
      <w:r w:rsidR="0065651E" w:rsidRPr="00F00CA8">
        <w:rPr>
          <w:rFonts w:ascii="Times New Roman" w:hAnsi="Times New Roman" w:cs="Times New Roman"/>
          <w:lang w:val="en-AU"/>
        </w:rPr>
        <w:t xml:space="preserve"> to constrain both soft </w:t>
      </w:r>
      <w:r w:rsidR="00731EC8">
        <w:rPr>
          <w:rFonts w:ascii="Times New Roman" w:hAnsi="Times New Roman" w:cs="Times New Roman"/>
          <w:lang w:val="en-AU"/>
        </w:rPr>
        <w:t xml:space="preserve">sediment </w:t>
      </w:r>
      <w:r w:rsidR="0065651E" w:rsidRPr="00F00CA8">
        <w:rPr>
          <w:rFonts w:ascii="Times New Roman" w:hAnsi="Times New Roman" w:cs="Times New Roman"/>
          <w:lang w:val="en-AU"/>
        </w:rPr>
        <w:t>and consolidate</w:t>
      </w:r>
      <w:r w:rsidR="006638FC" w:rsidRPr="00F00CA8">
        <w:rPr>
          <w:rFonts w:ascii="Times New Roman" w:hAnsi="Times New Roman" w:cs="Times New Roman"/>
          <w:lang w:val="en-AU"/>
        </w:rPr>
        <w:t>d</w:t>
      </w:r>
      <w:r w:rsidR="00731EC8">
        <w:rPr>
          <w:rFonts w:ascii="Times New Roman" w:hAnsi="Times New Roman" w:cs="Times New Roman"/>
          <w:lang w:val="en-AU"/>
        </w:rPr>
        <w:t xml:space="preserve"> sedimentary rocks</w:t>
      </w:r>
      <w:r w:rsidR="0065651E" w:rsidRPr="00F00CA8">
        <w:rPr>
          <w:rFonts w:ascii="Times New Roman" w:hAnsi="Times New Roman" w:cs="Times New Roman"/>
          <w:lang w:val="en-AU"/>
        </w:rPr>
        <w:t xml:space="preserve"> </w:t>
      </w:r>
      <w:r w:rsidR="009B1787">
        <w:rPr>
          <w:rFonts w:ascii="Times New Roman" w:hAnsi="Times New Roman" w:cs="Times New Roman"/>
          <w:lang w:val="en-AU"/>
        </w:rPr>
        <w:t xml:space="preserve">at the bottom of </w:t>
      </w:r>
      <w:r w:rsidR="0065651E" w:rsidRPr="00F00CA8">
        <w:rPr>
          <w:rFonts w:ascii="Times New Roman" w:hAnsi="Times New Roman" w:cs="Times New Roman"/>
          <w:lang w:val="en-AU"/>
        </w:rPr>
        <w:t xml:space="preserve">Lake </w:t>
      </w:r>
      <w:proofErr w:type="spellStart"/>
      <w:r w:rsidR="0065651E" w:rsidRPr="00F00CA8">
        <w:rPr>
          <w:rFonts w:ascii="Times New Roman" w:hAnsi="Times New Roman" w:cs="Times New Roman"/>
          <w:lang w:val="en-AU"/>
        </w:rPr>
        <w:t>Vostok</w:t>
      </w:r>
      <w:proofErr w:type="spellEnd"/>
      <w:r w:rsidR="00B2267B"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&lt;EndNote&gt;&lt;Cite&gt;&lt;Author&gt;Filina&lt;/Author&gt;&lt;Year&gt;2008&lt;/Year&gt;&lt;RecNum&gt;2690&lt;/RecNum&gt;&lt;DisplayText&gt;&lt;style face="superscript"&gt;56&lt;/style&gt;&lt;/DisplayText&gt;&lt;record&gt;&lt;rec-number&gt;2690&lt;/rec-number&gt;&lt;foreign-keys&gt;&lt;key app="EN" db-id="2sa2evrzizavtjeaeevpxdt5x9d055d0zed0" timestamp="1554173967" guid="8823d30a-c572-4b5d-91b9-b08e612b733e"&gt;2690&lt;/key&gt;&lt;/foreign-keys&gt;&lt;ref-type name="Journal Article"&gt;17&lt;/ref-type&gt;&lt;contributors&gt;&lt;authors&gt;&lt;author&gt;Filina, Irina Y.&lt;/author&gt;&lt;author&gt;Blankenship, Donald D.&lt;/author&gt;&lt;author&gt;Thoma, Malte&lt;/author&gt;&lt;author&gt;Lukin, Valery V.&lt;/author&gt;&lt;author&gt;Masolov, Valery N.&lt;/author&gt;&lt;author&gt;Sen, Mrinal K.&lt;/author&gt;&lt;/authors&gt;&lt;/contributors&gt;&lt;titles&gt;&lt;title&gt;New 3D bathymetry and sediment distribution in Lake Vostok: Implication for pre-glacial origin and numerical modeling of the internal processes within the lake&lt;/title&gt;&lt;secondary-title&gt;Earth and Planetary Science Letters&lt;/secondary-title&gt;&lt;/titles&gt;&lt;periodical&gt;&lt;full-title&gt;Earth and Planetary Science Letters&lt;/full-title&gt;&lt;abbr-1&gt;Earth Planet. Sci. Lett.&lt;/abbr-1&gt;&lt;abbr-2&gt;Earth Planet Sci Lett&lt;/abbr-2&gt;&lt;/periodical&gt;&lt;pages&gt;106-114&lt;/pages&gt;&lt;volume&gt;276&lt;/volume&gt;&lt;number&gt;1-2&lt;/number&gt;&lt;dates&gt;&lt;year&gt;2008&lt;/year&gt;&lt;/dates&gt;&lt;publisher&gt;Elsevier BV&lt;/publisher&gt;&lt;isbn&gt;0012-821X&lt;/isbn&gt;&lt;urls&gt;&lt;related-urls&gt;&lt;url&gt;https://dx.doi.org/10.1016/j.epsl.2008.09.012&lt;/url&gt;&lt;/related-urls&gt;&lt;pdf-urls&gt;&lt;url&gt;file://C:\Users\22528618\Desktop\Quickdownload\kopernio\Filina-2008-New-d-bathymetry-and-sediment-distr.pdf&lt;/url&gt;&lt;/pdf-urls&gt;&lt;/urls&gt;&lt;electronic-resource-num&gt;10.1016/j.epsl.2008.09.012&lt;/electronic-resource-num&gt;&lt;/record&gt;&lt;/Cite&gt;&lt;/EndNote&gt;</w:instrText>
      </w:r>
      <w:r w:rsidR="00B2267B"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56</w:t>
      </w:r>
      <w:r w:rsidR="00B2267B" w:rsidRPr="00F00CA8">
        <w:rPr>
          <w:rFonts w:ascii="Times New Roman" w:hAnsi="Times New Roman" w:cs="Times New Roman"/>
        </w:rPr>
        <w:fldChar w:fldCharType="end"/>
      </w:r>
      <w:r w:rsidR="0065651E" w:rsidRPr="00F00CA8">
        <w:rPr>
          <w:rFonts w:ascii="Times New Roman" w:hAnsi="Times New Roman" w:cs="Times New Roman"/>
        </w:rPr>
        <w:t>.</w:t>
      </w:r>
    </w:p>
    <w:p w14:paraId="0E093F18" w14:textId="77777777" w:rsidR="00695840" w:rsidRPr="008168E8" w:rsidRDefault="00695840" w:rsidP="001D6F9F">
      <w:pPr>
        <w:spacing w:after="0" w:line="480" w:lineRule="auto"/>
        <w:jc w:val="both"/>
        <w:rPr>
          <w:rFonts w:ascii="Times New Roman" w:hAnsi="Times New Roman" w:cs="Times New Roman"/>
        </w:rPr>
      </w:pPr>
    </w:p>
    <w:p w14:paraId="13C63258" w14:textId="077EC4C7" w:rsidR="00FA22D6" w:rsidRPr="00F00CA8" w:rsidRDefault="000D49BC" w:rsidP="001D6F9F">
      <w:pPr>
        <w:spacing w:after="0" w:line="480" w:lineRule="auto"/>
        <w:jc w:val="both"/>
        <w:rPr>
          <w:rFonts w:ascii="Times New Roman" w:hAnsi="Times New Roman" w:cs="Times New Roman"/>
        </w:rPr>
      </w:pPr>
      <w:r w:rsidRPr="00F00CA8">
        <w:rPr>
          <w:rFonts w:ascii="Times New Roman" w:hAnsi="Times New Roman" w:cs="Times New Roman"/>
          <w:lang w:val="en-AU"/>
        </w:rPr>
        <w:t>Besides active seismic reflection/refraction profile</w:t>
      </w:r>
      <w:r w:rsidR="00BC2BA0" w:rsidRPr="00F00CA8">
        <w:rPr>
          <w:rFonts w:ascii="Times New Roman" w:hAnsi="Times New Roman" w:cs="Times New Roman"/>
          <w:lang w:val="en-AU"/>
        </w:rPr>
        <w:t>s</w:t>
      </w:r>
      <w:r w:rsidRPr="00F00CA8">
        <w:rPr>
          <w:rFonts w:ascii="Times New Roman" w:hAnsi="Times New Roman" w:cs="Times New Roman"/>
          <w:lang w:val="en-AU"/>
        </w:rPr>
        <w:t xml:space="preserve">, the </w:t>
      </w:r>
      <w:r w:rsidR="00BC2BA0" w:rsidRPr="00F00CA8">
        <w:rPr>
          <w:rFonts w:ascii="Times New Roman" w:hAnsi="Times New Roman" w:cs="Times New Roman"/>
          <w:lang w:val="en-AU"/>
        </w:rPr>
        <w:t xml:space="preserve">passive seismic data </w:t>
      </w:r>
      <w:r w:rsidRPr="00F00CA8">
        <w:rPr>
          <w:rFonts w:ascii="Times New Roman" w:hAnsi="Times New Roman" w:cs="Times New Roman"/>
          <w:lang w:val="en-AU"/>
        </w:rPr>
        <w:t xml:space="preserve">also </w:t>
      </w:r>
      <w:r w:rsidR="00BC2BA0" w:rsidRPr="00F00CA8">
        <w:rPr>
          <w:rFonts w:ascii="Times New Roman" w:hAnsi="Times New Roman" w:cs="Times New Roman"/>
          <w:lang w:val="en-AU"/>
        </w:rPr>
        <w:t>images</w:t>
      </w:r>
      <w:r w:rsidR="000B6C08" w:rsidRPr="00F00CA8">
        <w:rPr>
          <w:rFonts w:ascii="Times New Roman" w:hAnsi="Times New Roman" w:cs="Times New Roman"/>
          <w:lang w:val="en-AU"/>
        </w:rPr>
        <w:t xml:space="preserve"> the </w:t>
      </w:r>
      <w:r w:rsidR="00BC2BA0" w:rsidRPr="00F00CA8">
        <w:rPr>
          <w:rFonts w:ascii="Times New Roman" w:hAnsi="Times New Roman" w:cs="Times New Roman"/>
          <w:lang w:val="en-AU"/>
        </w:rPr>
        <w:t>velocity structure</w:t>
      </w:r>
      <w:r w:rsidR="00C72A73">
        <w:rPr>
          <w:rFonts w:ascii="Times New Roman" w:hAnsi="Times New Roman" w:cs="Times New Roman"/>
          <w:lang w:val="en-AU"/>
        </w:rPr>
        <w:t xml:space="preserve"> (</w:t>
      </w:r>
      <w:r w:rsidR="00C72A73">
        <w:rPr>
          <w:rFonts w:ascii="Times New Roman" w:hAnsi="Times New Roman" w:cs="Times New Roman"/>
        </w:rPr>
        <w:t xml:space="preserve">see </w:t>
      </w:r>
      <w:r w:rsidR="00C72A73" w:rsidRPr="00F00CA8">
        <w:rPr>
          <w:rFonts w:ascii="Times New Roman" w:hAnsi="Times New Roman" w:cs="Times New Roman"/>
        </w:rPr>
        <w:t>Table. S1</w:t>
      </w:r>
      <w:r w:rsidR="00C72A73">
        <w:rPr>
          <w:rFonts w:ascii="Times New Roman" w:hAnsi="Times New Roman" w:cs="Times New Roman"/>
        </w:rPr>
        <w:t xml:space="preserve"> for the details of the seismic station locations)</w:t>
      </w:r>
      <w:r w:rsidR="00C72A73" w:rsidRPr="00F00CA8">
        <w:rPr>
          <w:rFonts w:ascii="Times New Roman" w:hAnsi="Times New Roman" w:cs="Times New Roman"/>
        </w:rPr>
        <w:t>.</w:t>
      </w:r>
      <w:r w:rsidR="00C72A73">
        <w:rPr>
          <w:rFonts w:ascii="Times New Roman" w:hAnsi="Times New Roman" w:cs="Times New Roman"/>
        </w:rPr>
        <w:t xml:space="preserve"> </w:t>
      </w:r>
      <w:r w:rsidR="009B6B57" w:rsidRPr="00F00CA8">
        <w:rPr>
          <w:rFonts w:ascii="Times New Roman" w:hAnsi="Times New Roman" w:cs="Times New Roman"/>
          <w:lang w:val="en-AU"/>
        </w:rPr>
        <w:t>Receiver function studies reveal subglacial sedimentary layer in W</w:t>
      </w:r>
      <w:r w:rsidR="00F85996" w:rsidRPr="00F00CA8">
        <w:rPr>
          <w:rFonts w:ascii="Times New Roman" w:hAnsi="Times New Roman" w:cs="Times New Roman"/>
          <w:lang w:val="en-AU"/>
        </w:rPr>
        <w:t xml:space="preserve">est </w:t>
      </w:r>
      <w:r w:rsidR="009B6B57" w:rsidRPr="00F00CA8">
        <w:rPr>
          <w:rFonts w:ascii="Times New Roman" w:hAnsi="Times New Roman" w:cs="Times New Roman"/>
          <w:lang w:val="en-AU"/>
        </w:rPr>
        <w:t>A</w:t>
      </w:r>
      <w:r w:rsidR="00F85996" w:rsidRPr="00F00CA8">
        <w:rPr>
          <w:rFonts w:ascii="Times New Roman" w:hAnsi="Times New Roman" w:cs="Times New Roman"/>
          <w:lang w:val="en-AU"/>
        </w:rPr>
        <w:t xml:space="preserve">ntarctica </w:t>
      </w:r>
      <w:r w:rsidR="009B6B57" w:rsidRPr="00F00CA8">
        <w:rPr>
          <w:rFonts w:ascii="Times New Roman" w:hAnsi="Times New Roman" w:cs="Times New Roman"/>
          <w:lang w:val="en-AU"/>
        </w:rPr>
        <w:t>R</w:t>
      </w:r>
      <w:r w:rsidR="00F85996" w:rsidRPr="00F00CA8">
        <w:rPr>
          <w:rFonts w:ascii="Times New Roman" w:hAnsi="Times New Roman" w:cs="Times New Roman"/>
          <w:lang w:val="en-AU"/>
        </w:rPr>
        <w:t xml:space="preserve">ift </w:t>
      </w:r>
      <w:r w:rsidR="009B6B57" w:rsidRPr="00F00CA8">
        <w:rPr>
          <w:rFonts w:ascii="Times New Roman" w:hAnsi="Times New Roman" w:cs="Times New Roman"/>
          <w:lang w:val="en-AU"/>
        </w:rPr>
        <w:t>S</w:t>
      </w:r>
      <w:r w:rsidR="00F85996" w:rsidRPr="00F00CA8">
        <w:rPr>
          <w:rFonts w:ascii="Times New Roman" w:hAnsi="Times New Roman" w:cs="Times New Roman"/>
          <w:lang w:val="en-AU"/>
        </w:rPr>
        <w:t>ystem</w:t>
      </w:r>
      <w:r w:rsidR="009B6B57" w:rsidRPr="00F00CA8">
        <w:rPr>
          <w:rFonts w:ascii="Times New Roman" w:hAnsi="Times New Roman" w:cs="Times New Roman"/>
          <w:lang w:val="en-AU"/>
        </w:rPr>
        <w:fldChar w:fldCharType="begin">
          <w:fldData xml:space="preserve">PEVuZE5vdGU+PENpdGU+PEF1dGhvcj5DaGFwdXQ8L0F1dGhvcj48WWVhcj4yMDE0PC9ZZWFyPjxS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</w:fldData>
        </w:fldChar>
      </w:r>
      <w:r w:rsidR="000773C3">
        <w:rPr>
          <w:rFonts w:ascii="Times New Roman" w:hAnsi="Times New Roman" w:cs="Times New Roman"/>
          <w:lang w:val="en-AU"/>
        </w:rPr>
        <w:instrText xml:space="preserve"> ADDIN EN.CITE </w:instrText>
      </w:r>
      <w:r w:rsidR="000773C3">
        <w:rPr>
          <w:rFonts w:ascii="Times New Roman" w:hAnsi="Times New Roman" w:cs="Times New Roman"/>
          <w:lang w:val="en-AU"/>
        </w:rPr>
        <w:fldChar w:fldCharType="begin">
          <w:fldData xml:space="preserve">PEVuZE5vdGU+PENpdGU+PEF1dGhvcj5DaGFwdXQ8L0F1dGhvcj48WWVhcj4yMDE0PC9ZZWFyPjxS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</w:fldData>
        </w:fldChar>
      </w:r>
      <w:r w:rsidR="000773C3">
        <w:rPr>
          <w:rFonts w:ascii="Times New Roman" w:hAnsi="Times New Roman" w:cs="Times New Roman"/>
          <w:lang w:val="en-AU"/>
        </w:rPr>
        <w:instrText xml:space="preserve"> ADDIN EN.CITE.DATA </w:instrText>
      </w:r>
      <w:r w:rsidR="000773C3">
        <w:rPr>
          <w:rFonts w:ascii="Times New Roman" w:hAnsi="Times New Roman" w:cs="Times New Roman"/>
          <w:lang w:val="en-AU"/>
        </w:rPr>
      </w:r>
      <w:r w:rsidR="000773C3">
        <w:rPr>
          <w:rFonts w:ascii="Times New Roman" w:hAnsi="Times New Roman" w:cs="Times New Roman"/>
          <w:lang w:val="en-AU"/>
        </w:rPr>
        <w:fldChar w:fldCharType="end"/>
      </w:r>
      <w:r w:rsidR="009B6B57" w:rsidRPr="00F00CA8">
        <w:rPr>
          <w:rFonts w:ascii="Times New Roman" w:hAnsi="Times New Roman" w:cs="Times New Roman"/>
          <w:lang w:val="en-AU"/>
        </w:rPr>
      </w:r>
      <w:r w:rsidR="009B6B57"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57,58</w:t>
      </w:r>
      <w:r w:rsidR="009B6B57" w:rsidRPr="00F00CA8">
        <w:rPr>
          <w:rFonts w:ascii="Times New Roman" w:hAnsi="Times New Roman" w:cs="Times New Roman"/>
          <w:lang w:val="en-AU"/>
        </w:rPr>
        <w:fldChar w:fldCharType="end"/>
      </w:r>
      <w:r w:rsidR="009B6B57" w:rsidRPr="00F00CA8">
        <w:rPr>
          <w:rFonts w:ascii="Times New Roman" w:hAnsi="Times New Roman" w:cs="Times New Roman"/>
          <w:lang w:val="en-AU"/>
        </w:rPr>
        <w:t xml:space="preserve">, where its thickness </w:t>
      </w:r>
      <w:r w:rsidR="00C3631D" w:rsidRPr="00F00CA8">
        <w:rPr>
          <w:rFonts w:ascii="Times New Roman" w:hAnsi="Times New Roman" w:cs="Times New Roman"/>
          <w:lang w:val="en-AU"/>
        </w:rPr>
        <w:t>is</w:t>
      </w:r>
      <w:r w:rsidR="009B6B57" w:rsidRPr="00F00CA8">
        <w:rPr>
          <w:rFonts w:ascii="Times New Roman" w:hAnsi="Times New Roman" w:cs="Times New Roman"/>
          <w:lang w:val="en-AU"/>
        </w:rPr>
        <w:t xml:space="preserve"> t</w:t>
      </w:r>
      <w:r w:rsidR="007A4605" w:rsidRPr="00F00CA8">
        <w:rPr>
          <w:rFonts w:ascii="Times New Roman" w:hAnsi="Times New Roman" w:cs="Times New Roman"/>
          <w:lang w:val="en-AU"/>
        </w:rPr>
        <w:t xml:space="preserve">ypical </w:t>
      </w:r>
      <w:r w:rsidR="00B3381B">
        <w:rPr>
          <w:rFonts w:ascii="Times New Roman" w:hAnsi="Times New Roman" w:cs="Times New Roman"/>
          <w:lang w:val="en-AU"/>
        </w:rPr>
        <w:t>&lt;</w:t>
      </w:r>
      <w:r w:rsidR="007A4605" w:rsidRPr="00F00CA8">
        <w:rPr>
          <w:rFonts w:ascii="Times New Roman" w:hAnsi="Times New Roman" w:cs="Times New Roman"/>
          <w:lang w:val="en-AU"/>
        </w:rPr>
        <w:t xml:space="preserve"> 1 km. </w:t>
      </w:r>
      <w:r w:rsidR="00C7235F" w:rsidRPr="00F00CA8">
        <w:rPr>
          <w:rFonts w:ascii="Times New Roman" w:hAnsi="Times New Roman" w:cs="Times New Roman"/>
          <w:noProof/>
          <w:lang w:val="en-AU"/>
        </w:rPr>
        <w:t>Ramirez, et al.</w:t>
      </w:r>
      <w:r w:rsidR="002C25D8"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&lt;EndNote&gt;&lt;Cite&gt;&lt;Author&gt;Ramirez&lt;/Author&gt;&lt;Year&gt;2017&lt;/Year&gt;&lt;RecNum&gt;2659&lt;/RecNum&gt;&lt;DisplayText&gt;&lt;style face="superscript"&gt;59&lt;/style&gt;&lt;/DisplayText&gt;&lt;record&gt;&lt;rec-number&gt;2659&lt;/rec-number&gt;&lt;foreign-keys&gt;&lt;key app="EN" db-id="2sa2evrzizavtjeaeevpxdt5x9d055d0zed0" timestamp="1553487596" guid="c3c6e990-8a86-4a2e-a502-dfa297467d28"&gt;2659&lt;/key&gt;&lt;/foreign-keys&gt;&lt;ref-type name="Journal Article"&gt;17&lt;/ref-type&gt;&lt;contributors&gt;&lt;authors&gt;&lt;author&gt;Ramirez, C.&lt;/author&gt;&lt;author&gt;Nyblade, A.&lt;/author&gt;&lt;author&gt;Emry, E. L.&lt;/author&gt;&lt;author&gt;Julià, J.&lt;/author&gt;&lt;author&gt;Sun, X.&lt;/author&gt;&lt;author&gt;Anandakrishnan, S.&lt;/author&gt;&lt;author&gt;Wiens, D. A.&lt;/author&gt;&lt;author&gt;Aster, R. C.&lt;/author&gt;&lt;author&gt;Huerta, A. D.&lt;/author&gt;&lt;author&gt;Winberry, P.&lt;/author&gt;&lt;author&gt;Wilson, T.&lt;/author&gt;&lt;/authors&gt;&lt;/contributors&gt;&lt;titles&gt;&lt;title&gt;Crustal structure of the Transantarctic Mountains, Ellsworth Mountains and Marie Byrd Land, Antarctica: constraints on shear wave velocities, Poisson&amp;apos;s ratios and Moho depths&lt;/title&gt;&lt;secondary-title&gt;Geophysical Journal International&lt;/secondary-title&gt;&lt;/titles&gt;&lt;periodical&gt;&lt;full-title&gt;Geophysical Journal International&lt;/full-title&gt;&lt;abbr-1&gt;Geophys. J. Int.&lt;/abbr-1&gt;&lt;abbr-2&gt;Geophys J Int&lt;/abbr-2&gt;&lt;/periodical&gt;&lt;pages&gt;1328-1340&lt;/pages&gt;&lt;volume&gt;211&lt;/volume&gt;&lt;number&gt;3&lt;/number&gt;&lt;dates&gt;&lt;year&gt;2017&lt;/year&gt;&lt;/dates&gt;&lt;publisher&gt;Oxford University Press (OUP)&lt;/publisher&gt;&lt;isbn&gt;0956-540X&lt;/isbn&gt;&lt;urls&gt;&lt;related-urls&gt;&lt;url&gt;https://dx.doi.org/10.1093/gji/ggx333&lt;/url&gt;&lt;/related-urls&gt;&lt;pdf-urls&gt;&lt;url&gt;file://C:\Users\22528618\Desktop\Quickdownload\kopernio\Ramirez-2017-Crustal-structure-of-the-transantar.pdf&lt;/url&gt;&lt;/pdf-urls&gt;&lt;/urls&gt;&lt;electronic-resource-num&gt;10.1093/gji/ggx333&lt;/electronic-resource-num&gt;&lt;/record&gt;&lt;/Cite&gt;&lt;/EndNote&gt;</w:instrText>
      </w:r>
      <w:r w:rsidR="002C25D8"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59</w:t>
      </w:r>
      <w:r w:rsidR="002C25D8" w:rsidRPr="00F00CA8">
        <w:rPr>
          <w:rFonts w:ascii="Times New Roman" w:hAnsi="Times New Roman" w:cs="Times New Roman"/>
          <w:lang w:val="en-AU"/>
        </w:rPr>
        <w:fldChar w:fldCharType="end"/>
      </w:r>
      <w:r w:rsidR="002C25D8">
        <w:rPr>
          <w:rFonts w:ascii="Times New Roman" w:hAnsi="Times New Roman" w:cs="Times New Roman"/>
          <w:lang w:val="en-AU"/>
        </w:rPr>
        <w:t xml:space="preserve"> </w:t>
      </w:r>
      <w:r w:rsidR="002C25D8" w:rsidRPr="00F00CA8">
        <w:rPr>
          <w:rFonts w:ascii="Times New Roman" w:hAnsi="Times New Roman" w:cs="Times New Roman"/>
        </w:rPr>
        <w:t xml:space="preserve">report </w:t>
      </w:r>
      <w:r w:rsidR="00B3381B">
        <w:rPr>
          <w:rFonts w:ascii="Times New Roman" w:hAnsi="Times New Roman" w:cs="Times New Roman"/>
        </w:rPr>
        <w:t xml:space="preserve">the </w:t>
      </w:r>
      <w:r w:rsidR="002C25D8" w:rsidRPr="00F00CA8">
        <w:rPr>
          <w:rFonts w:ascii="Times New Roman" w:hAnsi="Times New Roman" w:cs="Times New Roman"/>
        </w:rPr>
        <w:t xml:space="preserve">HOWD seismic station has 2.5 km thick low velocity layer in receiver </w:t>
      </w:r>
      <w:r w:rsidR="002C25D8" w:rsidRPr="00F00CA8">
        <w:rPr>
          <w:rFonts w:ascii="Times New Roman" w:hAnsi="Times New Roman" w:cs="Times New Roman"/>
        </w:rPr>
        <w:lastRenderedPageBreak/>
        <w:t>function, which is interpreted as a sedimentary basi</w:t>
      </w:r>
      <w:r w:rsidR="002C25D8">
        <w:rPr>
          <w:rFonts w:ascii="Times New Roman" w:hAnsi="Times New Roman" w:cs="Times New Roman"/>
        </w:rPr>
        <w:t>n near the Ellsworth Mountains</w:t>
      </w:r>
      <w:r w:rsidR="00C7235F">
        <w:rPr>
          <w:rFonts w:ascii="Times New Roman" w:hAnsi="Times New Roman" w:cs="Times New Roman"/>
          <w:lang w:val="en-AU"/>
        </w:rPr>
        <w:t>.</w:t>
      </w:r>
      <w:r w:rsidR="00FA22D6" w:rsidRPr="00F00CA8">
        <w:rPr>
          <w:rFonts w:ascii="Times New Roman" w:hAnsi="Times New Roman" w:cs="Times New Roman"/>
          <w:lang w:val="en-AU"/>
        </w:rPr>
        <w:t xml:space="preserve"> </w:t>
      </w:r>
      <w:r w:rsidR="00140FDE" w:rsidRPr="00F00CA8">
        <w:rPr>
          <w:rFonts w:ascii="Times New Roman" w:hAnsi="Times New Roman" w:cs="Times New Roman"/>
        </w:rPr>
        <w:t>In East Antarctica, major receiver function study focus on the Wilkes Subglacial Basin</w:t>
      </w:r>
      <w:r w:rsidR="003D03EE" w:rsidRPr="00F00CA8">
        <w:rPr>
          <w:rFonts w:ascii="Times New Roman" w:hAnsi="Times New Roman" w:cs="Times New Roman"/>
        </w:rPr>
        <w:t>. In the North Wilkes Subglacial Basin, WISE seismic station reveal 200 to 400 m sediment</w:t>
      </w:r>
      <w:r w:rsidR="00C3631D" w:rsidRPr="00F00CA8">
        <w:rPr>
          <w:rFonts w:ascii="Times New Roman" w:hAnsi="Times New Roman" w:cs="Times New Roman"/>
        </w:rPr>
        <w:t>s</w:t>
      </w:r>
      <w:r w:rsidR="003D03EE" w:rsidRPr="00F00CA8">
        <w:rPr>
          <w:rFonts w:ascii="Times New Roman" w:hAnsi="Times New Roman" w:cs="Times New Roman"/>
        </w:rPr>
        <w:t xml:space="preserve"> near the Eastern Basin</w:t>
      </w:r>
      <w:r w:rsidR="00821EE6"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&lt;EndNote&gt;&lt;Cite&gt;&lt;Author&gt;Piana Agostinetti&lt;/Author&gt;&lt;Year&gt;2005&lt;/Year&gt;&lt;RecNum&gt;2925&lt;/RecNum&gt;&lt;DisplayText&gt;&lt;style face="superscript"&gt;60&lt;/style&gt;&lt;/DisplayText&gt;&lt;record&gt;&lt;rec-number&gt;2925&lt;/rec-number&gt;&lt;foreign-keys&gt;&lt;key app="EN" db-id="2sa2evrzizavtjeaeevpxdt5x9d055d0zed0" timestamp="1631593560" guid="6faf6973-a051-43f2-b986-7355b16338ba"&gt;2925&lt;/key&gt;&lt;/foreign-keys&gt;&lt;ref-type name="Journal Article"&gt;17&lt;/ref-type&gt;&lt;contributors&gt;&lt;authors&gt;&lt;author&gt;Piana Agostinetti, N&lt;/author&gt;&lt;author&gt;Roselli, Pamela&lt;/author&gt;&lt;author&gt;Cattaneo, Marco&lt;/author&gt;&lt;author&gt;Amato, Alessandro&lt;/author&gt;&lt;/authors&gt;&lt;/contributors&gt;&lt;titles&gt;&lt;title&gt;Moho-depth and subglacial sedimentary layer thickness in the Wilkes Basin from receiver function analysis&lt;/title&gt;&lt;secondary-title&gt;IASPEI-General Assembly&lt;/secondary-title&gt;&lt;/titles&gt;&lt;periodical&gt;&lt;full-title&gt;IASPEI-General Assembly&lt;/full-title&gt;&lt;/periodical&gt;&lt;dates&gt;&lt;year&gt;2005&lt;/year&gt;&lt;/dates&gt;&lt;urls&gt;&lt;/urls&gt;&lt;/record&gt;&lt;/Cite&gt;&lt;/EndNote&gt;</w:instrText>
      </w:r>
      <w:r w:rsidR="00821EE6"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60</w:t>
      </w:r>
      <w:r w:rsidR="00821EE6" w:rsidRPr="00F00CA8">
        <w:rPr>
          <w:rFonts w:ascii="Times New Roman" w:hAnsi="Times New Roman" w:cs="Times New Roman"/>
        </w:rPr>
        <w:fldChar w:fldCharType="end"/>
      </w:r>
      <w:r w:rsidR="00821EE6" w:rsidRPr="00F00CA8">
        <w:rPr>
          <w:rFonts w:ascii="Times New Roman" w:hAnsi="Times New Roman" w:cs="Times New Roman"/>
        </w:rPr>
        <w:t xml:space="preserve">. </w:t>
      </w:r>
      <w:r w:rsidR="003D03EE" w:rsidRPr="00F00CA8">
        <w:rPr>
          <w:rFonts w:ascii="Times New Roman" w:hAnsi="Times New Roman" w:cs="Times New Roman"/>
        </w:rPr>
        <w:t xml:space="preserve">Further south, </w:t>
      </w:r>
      <w:r w:rsidR="00C7235F" w:rsidRPr="00F00CA8">
        <w:rPr>
          <w:rFonts w:ascii="Times New Roman" w:hAnsi="Times New Roman" w:cs="Times New Roman"/>
          <w:noProof/>
        </w:rPr>
        <w:t>Chai, et al.</w:t>
      </w:r>
      <w:r w:rsidR="00C7235F">
        <w:rPr>
          <w:rFonts w:ascii="Times New Roman" w:hAnsi="Times New Roman" w:cs="Times New Roman"/>
          <w:noProof/>
        </w:rPr>
        <w:t xml:space="preserve"> </w:t>
      </w:r>
      <w:r w:rsidR="00C7235F" w:rsidRPr="00F00CA8">
        <w:rPr>
          <w:rFonts w:ascii="Times New Roman" w:hAnsi="Times New Roman" w:cs="Times New Roman"/>
        </w:rPr>
        <w:t>find a low P wave velocity, indicate a low density layer beneath E028 station</w:t>
      </w:r>
      <w:r w:rsidR="00821EE6"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&lt;EndNote&gt;&lt;Cite&gt;&lt;Author&gt;Chai&lt;/Author&gt;&lt;Year&gt;2017&lt;/Year&gt;&lt;RecNum&gt;2801&lt;/RecNum&gt;&lt;DisplayText&gt;&lt;style face="superscript"&gt;61&lt;/style&gt;&lt;/DisplayText&gt;&lt;record&gt;&lt;rec-number&gt;2801&lt;/rec-number&gt;&lt;foreign-keys&gt;&lt;key app="EN" db-id="2sa2evrzizavtjeaeevpxdt5x9d055d0zed0" timestamp="1590287709" guid="7d1580b7-d8d2-499b-b3e4-aeb4a2362b33"&gt;2801&lt;/key&gt;&lt;/foreign-keys&gt;&lt;ref-type name="Journal Article"&gt;17&lt;/ref-type&gt;&lt;contributors&gt;&lt;authors&gt;&lt;author&gt;Chai, C.&lt;/author&gt;&lt;author&gt;Ammon, C.J.&lt;/author&gt;&lt;author&gt;Anandakrishnan, S.&lt;/author&gt;&lt;author&gt;Ramirez, C.&lt;/author&gt;&lt;author&gt;Nyblade, A.&lt;/author&gt;&lt;/authors&gt;&lt;/contributors&gt;&lt;titles&gt;&lt;title&gt;Estimating subglacial structure using P-wave receiver functions&lt;/title&gt;&lt;secondary-title&gt;Geophysical Journal International&lt;/secondary-title&gt;&lt;/titles&gt;&lt;periodical&gt;&lt;full-title&gt;Geophysical Journal International&lt;/full-title&gt;&lt;abbr-1&gt;Geophys. J. Int.&lt;/abbr-1&gt;&lt;abbr-2&gt;Geophys J Int&lt;/abbr-2&gt;&lt;/periodical&gt;&lt;pages&gt;1064-1079&lt;/pages&gt;&lt;volume&gt;209&lt;/volume&gt;&lt;number&gt;2&lt;/number&gt;&lt;dates&gt;&lt;year&gt;2017&lt;/year&gt;&lt;/dates&gt;&lt;isbn&gt;0956-540X&lt;/isbn&gt;&lt;urls&gt;&lt;related-urls&gt;&lt;url&gt;https://doi.org/10.1093/gji/ggx075&lt;/url&gt;&lt;/related-urls&gt;&lt;/urls&gt;&lt;electronic-resource-num&gt;10.1093/gji/ggx075&lt;/electronic-resource-num&gt;&lt;access-date&gt;5/24/2020&lt;/access-date&gt;&lt;/record&gt;&lt;/Cite&gt;&lt;/EndNote&gt;</w:instrText>
      </w:r>
      <w:r w:rsidR="00821EE6"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61</w:t>
      </w:r>
      <w:r w:rsidR="00821EE6" w:rsidRPr="00F00CA8">
        <w:rPr>
          <w:rFonts w:ascii="Times New Roman" w:hAnsi="Times New Roman" w:cs="Times New Roman"/>
        </w:rPr>
        <w:fldChar w:fldCharType="end"/>
      </w:r>
      <w:r w:rsidR="00C7235F">
        <w:rPr>
          <w:rFonts w:ascii="Times New Roman" w:hAnsi="Times New Roman" w:cs="Times New Roman"/>
        </w:rPr>
        <w:t xml:space="preserve">. </w:t>
      </w:r>
      <w:r w:rsidR="00C3631D" w:rsidRPr="00F00CA8">
        <w:rPr>
          <w:rFonts w:ascii="Times New Roman" w:hAnsi="Times New Roman" w:cs="Times New Roman"/>
        </w:rPr>
        <w:t>In s</w:t>
      </w:r>
      <w:r w:rsidR="00F20E9B" w:rsidRPr="00F00CA8">
        <w:rPr>
          <w:rFonts w:ascii="Times New Roman" w:hAnsi="Times New Roman" w:cs="Times New Roman"/>
        </w:rPr>
        <w:t>outh Wilkes Subglacial Basin</w:t>
      </w:r>
      <w:r w:rsidR="004D4C32" w:rsidRPr="00F00CA8">
        <w:rPr>
          <w:rFonts w:ascii="Times New Roman" w:hAnsi="Times New Roman" w:cs="Times New Roman"/>
        </w:rPr>
        <w:t>,</w:t>
      </w:r>
      <w:r w:rsidR="00F20E9B" w:rsidRPr="00F00CA8">
        <w:rPr>
          <w:rFonts w:ascii="Times New Roman" w:hAnsi="Times New Roman" w:cs="Times New Roman"/>
        </w:rPr>
        <w:t xml:space="preserve"> </w:t>
      </w:r>
      <w:r w:rsidR="001A75B5">
        <w:rPr>
          <w:rFonts w:ascii="Times New Roman" w:hAnsi="Times New Roman" w:cs="Times New Roman"/>
        </w:rPr>
        <w:t>grid search</w:t>
      </w:r>
      <w:r w:rsidR="003D03EE"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&lt;EndNote&gt;&lt;Cite&gt;&lt;Author&gt;Anandakrishnan&lt;/Author&gt;&lt;Year&gt;2004&lt;/Year&gt;&lt;RecNum&gt;2686&lt;/RecNum&gt;&lt;DisplayText&gt;&lt;style face="superscript"&gt;58&lt;/style&gt;&lt;/DisplayText&gt;&lt;record&gt;&lt;rec-number&gt;2686&lt;/rec-number&gt;&lt;foreign-keys&gt;&lt;key app="EN" db-id="2sa2evrzizavtjeaeevpxdt5x9d055d0zed0" timestamp="1554103272" guid="65884b68-de65-49ab-b718-b9734903ab88"&gt;2686&lt;/key&gt;&lt;/foreign-keys&gt;&lt;ref-type name="Journal Article"&gt;17&lt;/ref-type&gt;&lt;contributors&gt;&lt;authors&gt;&lt;author&gt;Anandakrishnan, S.&lt;/author&gt;&lt;author&gt;Winberry, J. P.&lt;/author&gt;&lt;/authors&gt;&lt;/contributors&gt;&lt;titles&gt;&lt;title&gt;Antarctic subglacial sedimentary layer thickness from receiver function analysis&lt;/title&gt;&lt;secondary-title&gt;Global and Planetary Change&lt;/secondary-title&gt;&lt;/titles&gt;&lt;periodical&gt;&lt;full-title&gt;Global and Planetary Change&lt;/full-title&gt;&lt;abbr-1&gt;Global Planet. Change&lt;/abbr-1&gt;&lt;abbr-2&gt;Global Planet Change&lt;/abbr-2&gt;&lt;/periodical&gt;&lt;pages&gt;167-176&lt;/pages&gt;&lt;volume&gt;42&lt;/volume&gt;&lt;number&gt;1-4&lt;/number&gt;&lt;dates&gt;&lt;year&gt;2004&lt;/year&gt;&lt;/dates&gt;&lt;publisher&gt;Elsevier BV&lt;/publisher&gt;&lt;isbn&gt;0921-8181&lt;/isbn&gt;&lt;urls&gt;&lt;related-urls&gt;&lt;url&gt;https://dx.doi.org/10.1016/j.gloplacha.2003.10.005&lt;/url&gt;&lt;/related-urls&gt;&lt;pdf-urls&gt;&lt;url&gt;file://C:\Users\22528618\Desktop\Quickdownload\kopernio\Anandakrishnan-2004-Antarctic-subglacial-sedimentary-la.pdf&lt;/url&gt;&lt;/pdf-urls&gt;&lt;/urls&gt;&lt;electronic-resource-num&gt;10.1016/j.gloplacha.2003.10.005&lt;/electronic-resource-num&gt;&lt;/record&gt;&lt;/Cite&gt;&lt;/EndNote&gt;</w:instrText>
      </w:r>
      <w:r w:rsidR="003D03EE"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58</w:t>
      </w:r>
      <w:r w:rsidR="003D03EE" w:rsidRPr="00F00CA8">
        <w:rPr>
          <w:rFonts w:ascii="Times New Roman" w:hAnsi="Times New Roman" w:cs="Times New Roman"/>
        </w:rPr>
        <w:fldChar w:fldCharType="end"/>
      </w:r>
      <w:r w:rsidR="003D03EE" w:rsidRPr="00F00CA8">
        <w:rPr>
          <w:rFonts w:ascii="Times New Roman" w:hAnsi="Times New Roman" w:cs="Times New Roman"/>
        </w:rPr>
        <w:t xml:space="preserve"> and horizontal-to</w:t>
      </w:r>
      <w:r w:rsidR="00BC2BA0" w:rsidRPr="00F00CA8">
        <w:rPr>
          <w:rFonts w:ascii="Times New Roman" w:hAnsi="Times New Roman" w:cs="Times New Roman"/>
        </w:rPr>
        <w:t>-vertical spectral ratio method</w:t>
      </w:r>
      <w:r w:rsidR="003D03EE"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&lt;EndNote&gt;&lt;Cite&gt;&lt;Author&gt;Yan&lt;/Author&gt;&lt;Year&gt;2018&lt;/Year&gt;&lt;RecNum&gt;2739&lt;/RecNum&gt;&lt;DisplayText&gt;&lt;style face="superscript"&gt;62&lt;/style&gt;&lt;/DisplayText&gt;&lt;record&gt;&lt;rec-number&gt;2739&lt;/rec-number&gt;&lt;foreign-keys&gt;&lt;key app="EN" db-id="2sa2evrzizavtjeaeevpxdt5x9d055d0zed0" timestamp="1562322220" guid="0f2917b4-95f5-4164-b3ab-bf3d6e543de8"&gt;2739&lt;/key&gt;&lt;/foreign-keys&gt;&lt;ref-type name="Journal Article"&gt;17&lt;/ref-type&gt;&lt;contributors&gt;&lt;authors&gt;&lt;author&gt;Yan, Peng&lt;/author&gt;&lt;author&gt;Li, Zhiwei&lt;/author&gt;&lt;author&gt;Li, Fei&lt;/author&gt;&lt;author&gt;Yang, Yuande&lt;/author&gt;&lt;author&gt;Hao, Weifeng&lt;/author&gt;&lt;author&gt;Bao, Feng&lt;/author&gt;&lt;/authors&gt;&lt;/contributors&gt;&lt;titles&gt;&lt;title&gt;Antarctic ice sheet thickness estimation using the horizontal-to-vertical spectral ratio method with single-station seismic ambient noise&lt;/title&gt;&lt;secondary-title&gt;The Cryosphere&lt;/secondary-title&gt;&lt;/titles&gt;&lt;pages&gt;795-810&lt;/pages&gt;&lt;volume&gt;12&lt;/volume&gt;&lt;number&gt;2&lt;/number&gt;&lt;dates&gt;&lt;year&gt;2018&lt;/year&gt;&lt;/dates&gt;&lt;publisher&gt;Copernicus GmbH&lt;/publisher&gt;&lt;isbn&gt;1994-0424&lt;/isbn&gt;&lt;urls&gt;&lt;related-urls&gt;&lt;url&gt;https://dx.doi.org/10.5194/tc-12-795-2018&lt;/url&gt;&lt;/related-urls&gt;&lt;/urls&gt;&lt;electronic-resource-num&gt;10.5194/tc-12-795-2018&lt;/electronic-resource-num&gt;&lt;/record&gt;&lt;/Cite&gt;&lt;/EndNote&gt;</w:instrText>
      </w:r>
      <w:r w:rsidR="003D03EE"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62</w:t>
      </w:r>
      <w:r w:rsidR="003D03EE" w:rsidRPr="00F00CA8">
        <w:rPr>
          <w:rFonts w:ascii="Times New Roman" w:hAnsi="Times New Roman" w:cs="Times New Roman"/>
        </w:rPr>
        <w:fldChar w:fldCharType="end"/>
      </w:r>
      <w:r w:rsidR="003D03EE" w:rsidRPr="00F00CA8">
        <w:rPr>
          <w:rFonts w:ascii="Times New Roman" w:hAnsi="Times New Roman" w:cs="Times New Roman"/>
        </w:rPr>
        <w:t xml:space="preserve"> show sediment deposit</w:t>
      </w:r>
      <w:r w:rsidR="00B3381B">
        <w:rPr>
          <w:rFonts w:ascii="Times New Roman" w:hAnsi="Times New Roman" w:cs="Times New Roman"/>
        </w:rPr>
        <w:t>ed</w:t>
      </w:r>
      <w:r w:rsidR="003D03EE" w:rsidRPr="00F00CA8">
        <w:rPr>
          <w:rFonts w:ascii="Times New Roman" w:hAnsi="Times New Roman" w:cs="Times New Roman"/>
        </w:rPr>
        <w:t xml:space="preserve"> beneath N052 and N060, respectively. </w:t>
      </w:r>
      <w:r w:rsidR="00FA22D6" w:rsidRPr="00F00CA8">
        <w:rPr>
          <w:rFonts w:ascii="Times New Roman" w:hAnsi="Times New Roman" w:cs="Times New Roman"/>
        </w:rPr>
        <w:t xml:space="preserve">In the centre pole area, </w:t>
      </w:r>
      <w:r w:rsidR="00C7235F">
        <w:rPr>
          <w:rFonts w:ascii="Times New Roman" w:hAnsi="Times New Roman" w:cs="Times New Roman"/>
          <w:noProof/>
        </w:rPr>
        <w:t>Anandakrishnan and Winberry</w:t>
      </w:r>
      <w:r w:rsidR="00FA22D6"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&lt;EndNote&gt;&lt;Cite&gt;&lt;Author&gt;Anandakrishnan&lt;/Author&gt;&lt;Year&gt;2004&lt;/Year&gt;&lt;RecNum&gt;2686&lt;/RecNum&gt;&lt;DisplayText&gt;&lt;style face="superscript"&gt;58&lt;/style&gt;&lt;/DisplayText&gt;&lt;record&gt;&lt;rec-number&gt;2686&lt;/rec-number&gt;&lt;foreign-keys&gt;&lt;key app="EN" db-id="2sa2evrzizavtjeaeevpxdt5x9d055d0zed0" timestamp="1554103272" guid="65884b68-de65-49ab-b718-b9734903ab88"&gt;2686&lt;/key&gt;&lt;/foreign-keys&gt;&lt;ref-type name="Journal Article"&gt;17&lt;/ref-type&gt;&lt;contributors&gt;&lt;authors&gt;&lt;author&gt;Anandakrishnan, S.&lt;/author&gt;&lt;author&gt;Winberry, J. P.&lt;/author&gt;&lt;/authors&gt;&lt;/contributors&gt;&lt;titles&gt;&lt;title&gt;Antarctic subglacial sedimentary layer thickness from receiver function analysis&lt;/title&gt;&lt;secondary-title&gt;Global and Planetary Change&lt;/secondary-title&gt;&lt;/titles&gt;&lt;periodical&gt;&lt;full-title&gt;Global and Planetary Change&lt;/full-title&gt;&lt;abbr-1&gt;Global Planet. Change&lt;/abbr-1&gt;&lt;abbr-2&gt;Global Planet Change&lt;/abbr-2&gt;&lt;/periodical&gt;&lt;pages&gt;167-176&lt;/pages&gt;&lt;volume&gt;42&lt;/volume&gt;&lt;number&gt;1-4&lt;/number&gt;&lt;dates&gt;&lt;year&gt;2004&lt;/year&gt;&lt;/dates&gt;&lt;publisher&gt;Elsevier BV&lt;/publisher&gt;&lt;isbn&gt;0921-8181&lt;/isbn&gt;&lt;urls&gt;&lt;related-urls&gt;&lt;url&gt;https://dx.doi.org/10.1016/j.gloplacha.2003.10.005&lt;/url&gt;&lt;/related-urls&gt;&lt;pdf-urls&gt;&lt;url&gt;file://C:\Users\22528618\Desktop\Quickdownload\kopernio\Anandakrishnan-2004-Antarctic-subglacial-sedimentary-la.pdf&lt;/url&gt;&lt;/pdf-urls&gt;&lt;/urls&gt;&lt;electronic-resource-num&gt;10.1016/j.gloplacha.2003.10.005&lt;/electronic-resource-num&gt;&lt;/record&gt;&lt;/Cite&gt;&lt;/EndNote&gt;</w:instrText>
      </w:r>
      <w:r w:rsidR="00FA22D6"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58</w:t>
      </w:r>
      <w:r w:rsidR="00FA22D6" w:rsidRPr="00F00CA8">
        <w:rPr>
          <w:rFonts w:ascii="Times New Roman" w:hAnsi="Times New Roman" w:cs="Times New Roman"/>
        </w:rPr>
        <w:fldChar w:fldCharType="end"/>
      </w:r>
      <w:r w:rsidR="002C25D8">
        <w:rPr>
          <w:rFonts w:ascii="Times New Roman" w:hAnsi="Times New Roman" w:cs="Times New Roman"/>
        </w:rPr>
        <w:t xml:space="preserve"> </w:t>
      </w:r>
      <w:r w:rsidR="002C25D8" w:rsidRPr="00F00CA8">
        <w:rPr>
          <w:rFonts w:ascii="Times New Roman" w:hAnsi="Times New Roman" w:cs="Times New Roman"/>
        </w:rPr>
        <w:t>found a sediment layer in the SPA seismic station by receiver function study</w:t>
      </w:r>
      <w:r w:rsidR="00FA22D6" w:rsidRPr="00F00CA8">
        <w:rPr>
          <w:rFonts w:ascii="Times New Roman" w:hAnsi="Times New Roman" w:cs="Times New Roman"/>
        </w:rPr>
        <w:t xml:space="preserve">. </w:t>
      </w:r>
      <w:r w:rsidR="00533EAB" w:rsidRPr="00F00CA8">
        <w:rPr>
          <w:rFonts w:ascii="Times New Roman" w:hAnsi="Times New Roman" w:cs="Times New Roman"/>
        </w:rPr>
        <w:t xml:space="preserve">In central DML, </w:t>
      </w:r>
      <w:r w:rsidR="001A75B5">
        <w:rPr>
          <w:rFonts w:ascii="Times New Roman" w:hAnsi="Times New Roman" w:cs="Times New Roman"/>
        </w:rPr>
        <w:t>Gupta, et al.</w:t>
      </w:r>
      <w:r w:rsidR="00C3631D"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&lt;EndNote&gt;&lt;Cite&gt;&lt;Author&gt;Gupta&lt;/Author&gt;&lt;Year&gt;2017&lt;/Year&gt;&lt;RecNum&gt;2899&lt;/RecNum&gt;&lt;DisplayText&gt;&lt;style face="superscript"&gt;63&lt;/style&gt;&lt;/DisplayText&gt;&lt;record&gt;&lt;rec-number&gt;2899&lt;/rec-number&gt;&lt;foreign-keys&gt;&lt;key app="EN" db-id="2sa2evrzizavtjeaeevpxdt5x9d055d0zed0" timestamp="1608168608" guid="a8eb18cf-67b9-4f2f-91c9-ae33cf6f40c2"&gt;2899&lt;/key&gt;&lt;/foreign-keys&gt;&lt;ref-type name="Journal Article"&gt;17&lt;/ref-type&gt;&lt;contributors&gt;&lt;authors&gt;&lt;author&gt;Gupta, Sandeep&lt;/author&gt;&lt;author&gt;Kanna, Nagaraju&lt;/author&gt;&lt;author&gt;Akilan, A&lt;/author&gt;&lt;/authors&gt;&lt;/contributors&gt;&lt;titles&gt;&lt;title&gt;Volcanic passive continental margin beneath Maitri station in central DML, East Antarctica: constraints from crustal shear velocity through receiver function modelling&lt;/title&gt;&lt;secondary-title&gt;Polar Research&lt;/secondary-title&gt;&lt;/titles&gt;&lt;periodical&gt;&lt;full-title&gt;Polar Research&lt;/full-title&gt;&lt;abbr-1&gt;Polar Res.&lt;/abbr-1&gt;&lt;abbr-2&gt;Polar Res&lt;/abbr-2&gt;&lt;/periodical&gt;&lt;pages&gt;1332947&lt;/pages&gt;&lt;volume&gt;36&lt;/volume&gt;&lt;number&gt;1&lt;/number&gt;&lt;dates&gt;&lt;year&gt;2017&lt;/year&gt;&lt;/dates&gt;&lt;isbn&gt;1751-8369&lt;/isbn&gt;&lt;urls&gt;&lt;/urls&gt;&lt;/record&gt;&lt;/Cite&gt;&lt;/EndNote&gt;</w:instrText>
      </w:r>
      <w:r w:rsidR="00C3631D"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63</w:t>
      </w:r>
      <w:r w:rsidR="00C3631D" w:rsidRPr="00F00CA8">
        <w:rPr>
          <w:rFonts w:ascii="Times New Roman" w:hAnsi="Times New Roman" w:cs="Times New Roman"/>
        </w:rPr>
        <w:fldChar w:fldCharType="end"/>
      </w:r>
      <w:r w:rsidR="002C25D8">
        <w:rPr>
          <w:rFonts w:ascii="Times New Roman" w:hAnsi="Times New Roman" w:cs="Times New Roman"/>
        </w:rPr>
        <w:t xml:space="preserve"> </w:t>
      </w:r>
      <w:r w:rsidR="002C25D8" w:rsidRPr="00F00CA8">
        <w:rPr>
          <w:rFonts w:ascii="Times New Roman" w:hAnsi="Times New Roman" w:cs="Times New Roman"/>
        </w:rPr>
        <w:t>find a 1.5 km sediment beneath the ice sheet</w:t>
      </w:r>
      <w:r w:rsidR="00533EAB" w:rsidRPr="00F00CA8">
        <w:rPr>
          <w:rFonts w:ascii="Times New Roman" w:hAnsi="Times New Roman" w:cs="Times New Roman"/>
        </w:rPr>
        <w:t xml:space="preserve">. </w:t>
      </w:r>
      <w:r w:rsidR="00FA22D6" w:rsidRPr="00F00CA8">
        <w:rPr>
          <w:rFonts w:ascii="Times New Roman" w:hAnsi="Times New Roman" w:cs="Times New Roman"/>
        </w:rPr>
        <w:t xml:space="preserve">We </w:t>
      </w:r>
      <w:r w:rsidR="00EE0891">
        <w:rPr>
          <w:rFonts w:ascii="Times New Roman" w:hAnsi="Times New Roman" w:cs="Times New Roman"/>
        </w:rPr>
        <w:t xml:space="preserve">classify this location as </w:t>
      </w:r>
      <w:r w:rsidR="00F20E9B" w:rsidRPr="00F00CA8">
        <w:rPr>
          <w:rFonts w:ascii="Times New Roman" w:hAnsi="Times New Roman" w:cs="Times New Roman"/>
        </w:rPr>
        <w:t xml:space="preserve">sedimentary basin except </w:t>
      </w:r>
      <w:r w:rsidR="00EE0891">
        <w:rPr>
          <w:rFonts w:ascii="Times New Roman" w:hAnsi="Times New Roman" w:cs="Times New Roman"/>
        </w:rPr>
        <w:t>where at</w:t>
      </w:r>
      <w:r w:rsidR="00F20E9B" w:rsidRPr="00F00CA8">
        <w:rPr>
          <w:rFonts w:ascii="Times New Roman" w:hAnsi="Times New Roman" w:cs="Times New Roman"/>
        </w:rPr>
        <w:t xml:space="preserve"> station</w:t>
      </w:r>
      <w:r w:rsidR="00EE0891">
        <w:rPr>
          <w:rFonts w:ascii="Times New Roman" w:hAnsi="Times New Roman" w:cs="Times New Roman"/>
        </w:rPr>
        <w:t>s</w:t>
      </w:r>
      <w:r w:rsidR="00F20E9B" w:rsidRPr="00F00CA8">
        <w:rPr>
          <w:rFonts w:ascii="Times New Roman" w:hAnsi="Times New Roman" w:cs="Times New Roman"/>
        </w:rPr>
        <w:t xml:space="preserve"> where thickness error is larger than the sediment th</w:t>
      </w:r>
      <w:r w:rsidR="008C3E08" w:rsidRPr="00F00CA8">
        <w:rPr>
          <w:rFonts w:ascii="Times New Roman" w:hAnsi="Times New Roman" w:cs="Times New Roman"/>
        </w:rPr>
        <w:t>ickness (ST09, ST13, KOLR, SIPL)</w:t>
      </w:r>
      <w:r w:rsidR="0065651E"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&lt;EndNote&gt;&lt;Cite&gt;&lt;Author&gt;Chaput&lt;/Author&gt;&lt;Year&gt;2014&lt;/Year&gt;&lt;RecNum&gt;546&lt;/RecNum&gt;&lt;DisplayText&gt;&lt;style face="superscript"&gt;57&lt;/style&gt;&lt;/DisplayText&gt;&lt;record&gt;&lt;rec-number&gt;546&lt;/rec-number&gt;&lt;foreign-keys&gt;&lt;key app="EN" db-id="2sa2evrzizavtjeaeevpxdt5x9d055d0zed0" timestamp="1543915880" guid="1a79777e-006d-4136-8f09-ed1ac9a5fa7d"&gt;546&lt;/key&gt;&lt;/foreign-keys&gt;&lt;ref-type name="Journal Article"&gt;17&lt;/ref-type&gt;&lt;contributors&gt;&lt;authors&gt;&lt;author&gt;Chaput, J.&lt;/author&gt;&lt;author&gt;Aster, Richard C.&lt;/author&gt;&lt;author&gt;Huerta, A.&lt;/author&gt;&lt;author&gt;Sun, X.&lt;/author&gt;&lt;author&gt;Lloyd, Andrew&lt;/author&gt;&lt;author&gt;Wiens, D.&lt;/author&gt;&lt;author&gt;Nyblade, Andrew&lt;/author&gt;&lt;author&gt;Anandakrishnan, Sridhar&lt;/author&gt;&lt;author&gt;Winberry, J. Paul&lt;/author&gt;&lt;author&gt;Wilson, Terry&lt;/author&gt;&lt;/authors&gt;&lt;/contributors&gt;&lt;titles&gt;&lt;title&gt;The crustal thickness of West Antarctica&lt;/title&gt;&lt;secondary-title&gt;Journal of Geophysical Research: Solid Earth&lt;/secondary-title&gt;&lt;/titles&gt;&lt;periodical&gt;&lt;full-title&gt;Journal of Geophysical Research: Solid Earth&lt;/full-title&gt;&lt;abbr-1&gt;J. Geophys. Res. Solid Earth&lt;/abbr-1&gt;&lt;abbr-2&gt;J Geophys Res Solid Earth&lt;/abbr-2&gt;&lt;/periodical&gt;&lt;pages&gt;378-395&lt;/pages&gt;&lt;volume&gt;119&lt;/volume&gt;&lt;number&gt;1&lt;/number&gt;&lt;dates&gt;&lt;year&gt;2014&lt;/year&gt;&lt;/dates&gt;&lt;isbn&gt;2169-9356&lt;/isbn&gt;&lt;urls&gt;&lt;/urls&gt;&lt;/record&gt;&lt;/Cite&gt;&lt;/EndNote&gt;</w:instrText>
      </w:r>
      <w:r w:rsidR="0065651E"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57</w:t>
      </w:r>
      <w:r w:rsidR="0065651E" w:rsidRPr="00F00CA8">
        <w:rPr>
          <w:rFonts w:ascii="Times New Roman" w:hAnsi="Times New Roman" w:cs="Times New Roman"/>
        </w:rPr>
        <w:fldChar w:fldCharType="end"/>
      </w:r>
      <w:r w:rsidR="00F20E9B" w:rsidRPr="00F00CA8">
        <w:rPr>
          <w:rFonts w:ascii="Times New Roman" w:hAnsi="Times New Roman" w:cs="Times New Roman"/>
        </w:rPr>
        <w:t xml:space="preserve">. For the basement location, it is </w:t>
      </w:r>
      <w:r w:rsidR="00C72A73">
        <w:rPr>
          <w:rFonts w:ascii="Times New Roman" w:hAnsi="Times New Roman" w:cs="Times New Roman"/>
        </w:rPr>
        <w:t>as</w:t>
      </w:r>
      <w:r w:rsidR="00F20E9B" w:rsidRPr="00F00CA8">
        <w:rPr>
          <w:rFonts w:ascii="Times New Roman" w:hAnsi="Times New Roman" w:cs="Times New Roman"/>
        </w:rPr>
        <w:t>signed where</w:t>
      </w:r>
      <w:r w:rsidR="00EA4D5D" w:rsidRPr="00F00CA8">
        <w:rPr>
          <w:rFonts w:ascii="Times New Roman" w:hAnsi="Times New Roman" w:cs="Times New Roman"/>
        </w:rPr>
        <w:t xml:space="preserve"> low velocity sediment is unnecessary in the inversion, </w:t>
      </w:r>
      <w:r w:rsidR="00C7235F">
        <w:rPr>
          <w:rFonts w:ascii="Times New Roman" w:hAnsi="Times New Roman" w:cs="Times New Roman"/>
        </w:rPr>
        <w:t xml:space="preserve">where a two layer </w:t>
      </w:r>
      <w:r w:rsidR="00F20E9B" w:rsidRPr="00F00CA8">
        <w:rPr>
          <w:rFonts w:ascii="Times New Roman" w:hAnsi="Times New Roman" w:cs="Times New Roman"/>
        </w:rPr>
        <w:t xml:space="preserve">ice and </w:t>
      </w:r>
      <w:r w:rsidR="00C7235F">
        <w:rPr>
          <w:rFonts w:ascii="Times New Roman" w:hAnsi="Times New Roman" w:cs="Times New Roman"/>
        </w:rPr>
        <w:t xml:space="preserve">crystalline </w:t>
      </w:r>
      <w:r w:rsidR="00F20E9B" w:rsidRPr="00F00CA8">
        <w:rPr>
          <w:rFonts w:ascii="Times New Roman" w:hAnsi="Times New Roman" w:cs="Times New Roman"/>
        </w:rPr>
        <w:t xml:space="preserve">crust </w:t>
      </w:r>
      <w:r w:rsidR="00EA4D5D" w:rsidRPr="00F00CA8">
        <w:rPr>
          <w:rFonts w:ascii="Times New Roman" w:hAnsi="Times New Roman" w:cs="Times New Roman"/>
        </w:rPr>
        <w:t xml:space="preserve">model </w:t>
      </w:r>
      <w:r w:rsidR="00F20E9B" w:rsidRPr="00F00CA8">
        <w:rPr>
          <w:rFonts w:ascii="Times New Roman" w:hAnsi="Times New Roman" w:cs="Times New Roman"/>
        </w:rPr>
        <w:t>could fit the observed receiver well</w:t>
      </w:r>
      <w:r w:rsidR="00DD7D2B" w:rsidRPr="00F00CA8">
        <w:rPr>
          <w:rFonts w:ascii="Times New Roman" w:hAnsi="Times New Roman" w:cs="Times New Roman"/>
          <w:noProof/>
          <w:lang w:val="en-AU"/>
        </w:rPr>
        <w:fldChar w:fldCharType="begin">
          <w:fldData xml:space="preserve">PEVuZE5vdGU+PENpdGU+PEF1dGhvcj5EdW5oYW08L0F1dGhvcj48WWVhcj4yMDIwPC9ZZWFyPjxS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</w:fldData>
        </w:fldChar>
      </w:r>
      <w:r w:rsidR="000773C3">
        <w:rPr>
          <w:rFonts w:ascii="Times New Roman" w:hAnsi="Times New Roman" w:cs="Times New Roman"/>
          <w:noProof/>
          <w:lang w:val="en-AU"/>
        </w:rPr>
        <w:instrText xml:space="preserve"> ADDIN EN.CITE </w:instrText>
      </w:r>
      <w:r w:rsidR="000773C3">
        <w:rPr>
          <w:rFonts w:ascii="Times New Roman" w:hAnsi="Times New Roman" w:cs="Times New Roman"/>
          <w:noProof/>
          <w:lang w:val="en-AU"/>
        </w:rPr>
        <w:fldChar w:fldCharType="begin">
          <w:fldData xml:space="preserve">PEVuZE5vdGU+PENpdGU+PEF1dGhvcj5EdW5oYW08L0F1dGhvcj48WWVhcj4yMDIwPC9ZZWFyPjxS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</w:fldData>
        </w:fldChar>
      </w:r>
      <w:r w:rsidR="000773C3">
        <w:rPr>
          <w:rFonts w:ascii="Times New Roman" w:hAnsi="Times New Roman" w:cs="Times New Roman"/>
          <w:noProof/>
          <w:lang w:val="en-AU"/>
        </w:rPr>
        <w:instrText xml:space="preserve"> ADDIN EN.CITE.DATA </w:instrText>
      </w:r>
      <w:r w:rsidR="000773C3">
        <w:rPr>
          <w:rFonts w:ascii="Times New Roman" w:hAnsi="Times New Roman" w:cs="Times New Roman"/>
          <w:noProof/>
          <w:lang w:val="en-AU"/>
        </w:rPr>
      </w:r>
      <w:r w:rsidR="000773C3">
        <w:rPr>
          <w:rFonts w:ascii="Times New Roman" w:hAnsi="Times New Roman" w:cs="Times New Roman"/>
          <w:noProof/>
          <w:lang w:val="en-AU"/>
        </w:rPr>
        <w:fldChar w:fldCharType="end"/>
      </w:r>
      <w:r w:rsidR="00DD7D2B" w:rsidRPr="00F00CA8">
        <w:rPr>
          <w:rFonts w:ascii="Times New Roman" w:hAnsi="Times New Roman" w:cs="Times New Roman"/>
          <w:noProof/>
          <w:lang w:val="en-AU"/>
        </w:rPr>
      </w:r>
      <w:r w:rsidR="00DD7D2B" w:rsidRPr="00F00CA8">
        <w:rPr>
          <w:rFonts w:ascii="Times New Roman" w:hAnsi="Times New Roman" w:cs="Times New Roman"/>
          <w:noProof/>
          <w:lang w:val="en-AU"/>
        </w:rPr>
        <w:fldChar w:fldCharType="separate"/>
      </w:r>
      <w:r w:rsidR="000773C3" w:rsidRPr="000773C3">
        <w:rPr>
          <w:rFonts w:ascii="Times New Roman" w:hAnsi="Times New Roman" w:cs="Times New Roman"/>
          <w:noProof/>
          <w:vertAlign w:val="superscript"/>
          <w:lang w:val="en-AU"/>
        </w:rPr>
        <w:t>57,58,64</w:t>
      </w:r>
      <w:r w:rsidR="00DD7D2B" w:rsidRPr="00F00CA8">
        <w:rPr>
          <w:rFonts w:ascii="Times New Roman" w:hAnsi="Times New Roman" w:cs="Times New Roman"/>
          <w:noProof/>
          <w:lang w:val="en-AU"/>
        </w:rPr>
        <w:fldChar w:fldCharType="end"/>
      </w:r>
      <w:r w:rsidR="00F20E9B" w:rsidRPr="00F00CA8">
        <w:rPr>
          <w:rFonts w:ascii="Times New Roman" w:hAnsi="Times New Roman" w:cs="Times New Roman"/>
        </w:rPr>
        <w:t xml:space="preserve">. </w:t>
      </w:r>
    </w:p>
    <w:p w14:paraId="35861D68" w14:textId="77777777" w:rsidR="00695840" w:rsidRPr="00F00CA8" w:rsidRDefault="00695840" w:rsidP="001D6F9F">
      <w:pPr>
        <w:spacing w:after="0" w:line="480" w:lineRule="auto"/>
        <w:jc w:val="both"/>
        <w:rPr>
          <w:rFonts w:ascii="Times New Roman" w:hAnsi="Times New Roman" w:cs="Times New Roman"/>
        </w:rPr>
      </w:pPr>
    </w:p>
    <w:p w14:paraId="7522E489" w14:textId="1CE05C01" w:rsidR="00533EAB" w:rsidRPr="00F00CA8" w:rsidRDefault="00533EAB" w:rsidP="007A267A">
      <w:pPr>
        <w:pStyle w:val="Heading3"/>
        <w:rPr>
          <w:rFonts w:cs="Times New Roman"/>
        </w:rPr>
      </w:pPr>
      <w:bookmarkStart w:id="6" w:name="_Toc88860749"/>
      <w:r w:rsidRPr="00F00CA8">
        <w:rPr>
          <w:rFonts w:cs="Times New Roman"/>
        </w:rPr>
        <w:t xml:space="preserve">Potential </w:t>
      </w:r>
      <w:r w:rsidR="009E31D9" w:rsidRPr="00F00CA8">
        <w:rPr>
          <w:rFonts w:cs="Times New Roman"/>
        </w:rPr>
        <w:t xml:space="preserve">field </w:t>
      </w:r>
      <w:r w:rsidRPr="00F00CA8">
        <w:rPr>
          <w:rFonts w:cs="Times New Roman"/>
        </w:rPr>
        <w:t>interpretation</w:t>
      </w:r>
      <w:bookmarkEnd w:id="6"/>
    </w:p>
    <w:p w14:paraId="2083DF93" w14:textId="303F4C7E" w:rsidR="00786E4C" w:rsidRPr="00F00CA8" w:rsidRDefault="00B3381B" w:rsidP="001D6F9F">
      <w:pPr>
        <w:spacing w:after="0" w:line="480" w:lineRule="auto"/>
        <w:jc w:val="both"/>
        <w:rPr>
          <w:rFonts w:ascii="Times New Roman" w:hAnsi="Times New Roman" w:cs="Times New Roman"/>
        </w:rPr>
      </w:pPr>
      <w:r>
        <w:rPr>
          <w:rFonts w:ascii="Times New Roman" w:hAnsi="Times New Roman" w:cs="Times New Roman"/>
          <w:lang w:val="en-AU"/>
        </w:rPr>
        <w:t>T</w:t>
      </w:r>
      <w:r w:rsidRPr="00F00CA8">
        <w:rPr>
          <w:rFonts w:ascii="Times New Roman" w:hAnsi="Times New Roman" w:cs="Times New Roman"/>
          <w:lang w:val="en-AU"/>
        </w:rPr>
        <w:t xml:space="preserve">opography, gravity and magnetic </w:t>
      </w:r>
      <w:r>
        <w:rPr>
          <w:rFonts w:ascii="Times New Roman" w:hAnsi="Times New Roman" w:cs="Times New Roman"/>
          <w:lang w:val="en-AU"/>
        </w:rPr>
        <w:t>data</w:t>
      </w:r>
      <w:r w:rsidRPr="00F00CA8">
        <w:rPr>
          <w:rFonts w:ascii="Times New Roman" w:hAnsi="Times New Roman" w:cs="Times New Roman"/>
          <w:lang w:val="en-AU"/>
        </w:rPr>
        <w:t xml:space="preserve"> help interpret subglacial sedimentary basin distribution</w:t>
      </w:r>
      <w:r w:rsidRPr="00F00CA8" w:rsidDel="00B3381B">
        <w:rPr>
          <w:rFonts w:ascii="Times New Roman" w:hAnsi="Times New Roman" w:cs="Times New Roman"/>
          <w:lang w:val="en-AU"/>
        </w:rPr>
        <w:t xml:space="preserve"> </w:t>
      </w:r>
      <w:r>
        <w:rPr>
          <w:rFonts w:ascii="Times New Roman" w:hAnsi="Times New Roman" w:cs="Times New Roman"/>
          <w:lang w:val="en-AU"/>
        </w:rPr>
        <w:t>where seismic imaging is not available</w:t>
      </w:r>
      <w:r w:rsidR="006238C5" w:rsidRPr="00F00CA8">
        <w:rPr>
          <w:rFonts w:ascii="Times New Roman" w:hAnsi="Times New Roman" w:cs="Times New Roman"/>
          <w:lang w:val="en-AU"/>
        </w:rPr>
        <w:t xml:space="preserve">. Marine and rift sediments are inferred by </w:t>
      </w:r>
      <w:r w:rsidR="004D4C32" w:rsidRPr="00F00CA8">
        <w:rPr>
          <w:rFonts w:ascii="Times New Roman" w:hAnsi="Times New Roman" w:cs="Times New Roman"/>
          <w:lang w:val="en-AU"/>
        </w:rPr>
        <w:t>gravity and magnetic studies</w:t>
      </w:r>
      <w:r w:rsidR="006238C5" w:rsidRPr="00F00CA8">
        <w:rPr>
          <w:rFonts w:ascii="Times New Roman" w:hAnsi="Times New Roman" w:cs="Times New Roman"/>
          <w:lang w:val="en-AU"/>
        </w:rPr>
        <w:t xml:space="preserve"> in </w:t>
      </w:r>
      <w:r w:rsidR="00F85996" w:rsidRPr="00F00CA8">
        <w:rPr>
          <w:rFonts w:ascii="Times New Roman" w:hAnsi="Times New Roman" w:cs="Times New Roman"/>
          <w:lang w:val="en-AU"/>
        </w:rPr>
        <w:t>West Antarctica</w:t>
      </w:r>
      <w:r w:rsidR="006238C5" w:rsidRPr="00F00CA8">
        <w:rPr>
          <w:rFonts w:ascii="Times New Roman" w:hAnsi="Times New Roman" w:cs="Times New Roman"/>
          <w:lang w:val="en-AU"/>
        </w:rPr>
        <w:t xml:space="preserve">. </w:t>
      </w:r>
      <w:r w:rsidR="002C25D8" w:rsidRPr="00F00CA8">
        <w:rPr>
          <w:rFonts w:ascii="Times New Roman" w:hAnsi="Times New Roman" w:cs="Times New Roman"/>
          <w:noProof/>
          <w:lang w:val="en-AU"/>
        </w:rPr>
        <w:t>Studinger, et al.</w:t>
      </w:r>
      <w:r w:rsidR="006238C5"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&lt;EndNote&gt;&lt;Cite&gt;&lt;Author&gt;Studinger&lt;/Author&gt;&lt;Year&gt;2001&lt;/Year&gt;&lt;RecNum&gt;2691&lt;/RecNum&gt;&lt;DisplayText&gt;&lt;style face="superscript"&gt;65&lt;/style&gt;&lt;/DisplayText&gt;&lt;record&gt;&lt;rec-number&gt;2691&lt;/rec-number&gt;&lt;foreign-keys&gt;&lt;key app="EN" db-id="2sa2evrzizavtjeaeevpxdt5x9d055d0zed0" timestamp="1554183934" guid="b9f3774c-6f73-48b6-bda1-e06bce452e0d"&gt;2691&lt;/key&gt;&lt;/foreign-keys&gt;&lt;ref-type name="Journal Article"&gt;17&lt;/ref-type&gt;&lt;contributors&gt;&lt;authors&gt;&lt;author&gt;Studinger, Michael&lt;/author&gt;&lt;author&gt;Bell, Robin E.&lt;/author&gt;&lt;author&gt;Blankenship, Donald D.&lt;/author&gt;&lt;author&gt;Finn, Carol A.&lt;/author&gt;&lt;author&gt;Arko, Robert A.&lt;/author&gt;&lt;author&gt;Morse, David L.&lt;/author&gt;&lt;author&gt;Joughin, Ian&lt;/author&gt;&lt;/authors&gt;&lt;/contributors&gt;&lt;titles&gt;&lt;title&gt;Subglacial sediments: A regional geological template for ice flow in West Antarctica&lt;/title&gt;&lt;/titles&gt;&lt;pages&gt;3493-3496&lt;/pages&gt;&lt;volume&gt;28&lt;/volume&gt;&lt;number&gt;18&lt;/number&gt;&lt;dates&gt;&lt;year&gt;2001&lt;/year&gt;&lt;/dates&gt;&lt;publisher&gt;Wiley-Blackwell&lt;/publisher&gt;&lt;isbn&gt;0094-8276&lt;/isbn&gt;&lt;urls&gt;&lt;related-urls&gt;&lt;url&gt;https://dx.doi.org/10.1029/2000GL011788&lt;/url&gt;&lt;/related-urls&gt;&lt;pdf-urls&gt;&lt;url&gt;file://C:\Users\22528618\Desktop\Quickdownload\kopernio\Studinger-2001-Subglacial-sediments-a-regional-geo.pdf&lt;/url&gt;&lt;/pdf-urls&gt;&lt;/urls&gt;&lt;electronic-resource-num&gt;10.1029/2000gl011788&lt;/electronic-resource-num&gt;&lt;/record&gt;&lt;/Cite&gt;&lt;/EndNote&gt;</w:instrText>
      </w:r>
      <w:r w:rsidR="006238C5"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65</w:t>
      </w:r>
      <w:r w:rsidR="006238C5" w:rsidRPr="00F00CA8">
        <w:rPr>
          <w:rFonts w:ascii="Times New Roman" w:hAnsi="Times New Roman" w:cs="Times New Roman"/>
          <w:lang w:val="en-AU"/>
        </w:rPr>
        <w:fldChar w:fldCharType="end"/>
      </w:r>
      <w:r w:rsidR="002C25D8">
        <w:rPr>
          <w:rFonts w:ascii="Times New Roman" w:hAnsi="Times New Roman" w:cs="Times New Roman"/>
          <w:lang w:val="en-AU"/>
        </w:rPr>
        <w:t xml:space="preserve"> </w:t>
      </w:r>
      <w:r w:rsidR="002C25D8" w:rsidRPr="00F00CA8">
        <w:rPr>
          <w:rFonts w:ascii="Times New Roman" w:hAnsi="Times New Roman" w:cs="Times New Roman"/>
          <w:lang w:val="en-AU"/>
        </w:rPr>
        <w:t xml:space="preserve">evaluate regional blanketing marine sediments and linear fault-bounded sedimentary basins by isostatic adjusted topography, free air gravity and </w:t>
      </w:r>
      <w:proofErr w:type="spellStart"/>
      <w:r w:rsidR="002C25D8" w:rsidRPr="00F00CA8">
        <w:rPr>
          <w:rFonts w:ascii="Times New Roman" w:hAnsi="Times New Roman" w:cs="Times New Roman"/>
          <w:lang w:val="en-AU"/>
        </w:rPr>
        <w:t>Bouguer</w:t>
      </w:r>
      <w:proofErr w:type="spellEnd"/>
      <w:r w:rsidR="002C25D8" w:rsidRPr="00F00CA8">
        <w:rPr>
          <w:rFonts w:ascii="Times New Roman" w:hAnsi="Times New Roman" w:cs="Times New Roman"/>
          <w:lang w:val="en-AU"/>
        </w:rPr>
        <w:t xml:space="preserve"> gravity stud</w:t>
      </w:r>
      <w:r w:rsidR="003F3B22">
        <w:rPr>
          <w:rFonts w:ascii="Times New Roman" w:hAnsi="Times New Roman" w:cs="Times New Roman"/>
          <w:lang w:val="en-AU"/>
        </w:rPr>
        <w:t>ies</w:t>
      </w:r>
      <w:r w:rsidR="002C25D8" w:rsidRPr="00F00CA8">
        <w:rPr>
          <w:rFonts w:ascii="Times New Roman" w:hAnsi="Times New Roman" w:cs="Times New Roman"/>
          <w:lang w:val="en-AU"/>
        </w:rPr>
        <w:t xml:space="preserve"> </w:t>
      </w:r>
      <w:r w:rsidR="003F3B22">
        <w:rPr>
          <w:rFonts w:ascii="Times New Roman" w:hAnsi="Times New Roman" w:cs="Times New Roman"/>
          <w:lang w:val="en-AU"/>
        </w:rPr>
        <w:t>over the</w:t>
      </w:r>
      <w:r w:rsidR="002C25D8" w:rsidRPr="00F00CA8">
        <w:rPr>
          <w:rFonts w:ascii="Times New Roman" w:hAnsi="Times New Roman" w:cs="Times New Roman"/>
          <w:lang w:val="en-AU"/>
        </w:rPr>
        <w:t xml:space="preserve"> </w:t>
      </w:r>
      <w:r w:rsidR="002C25D8" w:rsidRPr="00F00CA8">
        <w:rPr>
          <w:rFonts w:ascii="Times New Roman" w:hAnsi="Times New Roman" w:cs="Times New Roman"/>
        </w:rPr>
        <w:t>West Antarctica Ice Sheet</w:t>
      </w:r>
      <w:r w:rsidR="002C25D8">
        <w:rPr>
          <w:rFonts w:ascii="Times New Roman" w:hAnsi="Times New Roman" w:cs="Times New Roman"/>
          <w:lang w:val="en-AU"/>
        </w:rPr>
        <w:t>.</w:t>
      </w:r>
      <w:r w:rsidR="006238C5" w:rsidRPr="00F00CA8">
        <w:rPr>
          <w:rFonts w:ascii="Times New Roman" w:hAnsi="Times New Roman" w:cs="Times New Roman"/>
          <w:lang w:val="en-AU"/>
        </w:rPr>
        <w:t xml:space="preserve"> In </w:t>
      </w:r>
      <w:r w:rsidR="003F3B22">
        <w:rPr>
          <w:rFonts w:ascii="Times New Roman" w:hAnsi="Times New Roman" w:cs="Times New Roman"/>
          <w:lang w:val="en-AU"/>
        </w:rPr>
        <w:t xml:space="preserve">the </w:t>
      </w:r>
      <w:r w:rsidR="006238C5" w:rsidRPr="00F00CA8">
        <w:rPr>
          <w:rFonts w:ascii="Times New Roman" w:hAnsi="Times New Roman" w:cs="Times New Roman"/>
          <w:lang w:val="en-AU"/>
        </w:rPr>
        <w:t xml:space="preserve">Interior Ross Embayment, </w:t>
      </w:r>
      <w:r w:rsidR="002C25D8" w:rsidRPr="00F00CA8">
        <w:rPr>
          <w:rFonts w:ascii="Times New Roman" w:hAnsi="Times New Roman" w:cs="Times New Roman"/>
          <w:noProof/>
        </w:rPr>
        <w:t>Bell, et al.</w:t>
      </w:r>
      <w:r w:rsidR="006238C5"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&lt;EndNote&gt;&lt;Cite&gt;&lt;Author&gt;Bell&lt;/Author&gt;&lt;Year&gt;2006&lt;/Year&gt;&lt;RecNum&gt;2682&lt;/RecNum&gt;&lt;DisplayText&gt;&lt;style face="superscript"&gt;66&lt;/style&gt;&lt;/DisplayText&gt;&lt;record&gt;&lt;rec-number&gt;2682&lt;/rec-number&gt;&lt;foreign-keys&gt;&lt;key app="EN" db-id="2sa2evrzizavtjeaeevpxdt5x9d055d0zed0" timestamp="1554083022" guid="8c363223-9e65-49ac-bc52-e191a84a7b73"&gt;2682&lt;/key&gt;&lt;/foreign-keys&gt;&lt;ref-type name="Book Section"&gt;5&lt;/ref-type&gt;&lt;contributors&gt;&lt;authors&gt;&lt;author&gt;Bell, Robin E&lt;/author&gt;&lt;author&gt;Studinger, Michael&lt;/author&gt;&lt;author&gt;Karner, Garry&lt;/author&gt;&lt;author&gt;Finn, Carol A&lt;/author&gt;&lt;author&gt;Blankenship, Donald D&lt;/author&gt;&lt;/authors&gt;&lt;/contributors&gt;&lt;titles&gt;&lt;title&gt;Identifying major sedimentary basins beneath the West Antarctic Ice Sheet from aeromagnetic data analysis&lt;/title&gt;&lt;secondary-title&gt;Antarctica&lt;/secondary-title&gt;&lt;/titles&gt;&lt;pages&gt;117-121&lt;/pages&gt;&lt;dates&gt;&lt;year&gt;2006&lt;/year&gt;&lt;/dates&gt;&lt;publisher&gt;Springer&lt;/publisher&gt;&lt;urls&gt;&lt;/urls&gt;&lt;/record&gt;&lt;/Cite&gt;&lt;/EndNote&gt;</w:instrText>
      </w:r>
      <w:r w:rsidR="006238C5"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66</w:t>
      </w:r>
      <w:r w:rsidR="006238C5" w:rsidRPr="00F00CA8">
        <w:rPr>
          <w:rFonts w:ascii="Times New Roman" w:hAnsi="Times New Roman" w:cs="Times New Roman"/>
        </w:rPr>
        <w:fldChar w:fldCharType="end"/>
      </w:r>
      <w:r w:rsidR="006238C5" w:rsidRPr="00F00CA8">
        <w:rPr>
          <w:rFonts w:ascii="Times New Roman" w:hAnsi="Times New Roman" w:cs="Times New Roman"/>
        </w:rPr>
        <w:t xml:space="preserve"> find three sedimentary basins </w:t>
      </w:r>
      <w:r w:rsidR="00F20F73" w:rsidRPr="00F00CA8">
        <w:rPr>
          <w:rFonts w:ascii="Times New Roman" w:hAnsi="Times New Roman" w:cs="Times New Roman"/>
        </w:rPr>
        <w:t>deeper than 3.6 km</w:t>
      </w:r>
      <w:r w:rsidR="003F3B22">
        <w:rPr>
          <w:rFonts w:ascii="Times New Roman" w:hAnsi="Times New Roman" w:cs="Times New Roman"/>
        </w:rPr>
        <w:t xml:space="preserve"> according to depth to magnetic source modelling</w:t>
      </w:r>
      <w:r w:rsidR="006238C5" w:rsidRPr="00F00CA8">
        <w:rPr>
          <w:rFonts w:ascii="Times New Roman" w:hAnsi="Times New Roman" w:cs="Times New Roman"/>
        </w:rPr>
        <w:t xml:space="preserve"> and interpret these basins </w:t>
      </w:r>
      <w:r w:rsidR="003F3B22">
        <w:rPr>
          <w:rFonts w:ascii="Times New Roman" w:hAnsi="Times New Roman" w:cs="Times New Roman"/>
        </w:rPr>
        <w:t xml:space="preserve">to have </w:t>
      </w:r>
      <w:r w:rsidR="006238C5" w:rsidRPr="00F00CA8">
        <w:rPr>
          <w:rFonts w:ascii="Times New Roman" w:hAnsi="Times New Roman" w:cs="Times New Roman"/>
        </w:rPr>
        <w:t xml:space="preserve">formed </w:t>
      </w:r>
      <w:r w:rsidR="003F3B22">
        <w:rPr>
          <w:rFonts w:ascii="Times New Roman" w:hAnsi="Times New Roman" w:cs="Times New Roman"/>
        </w:rPr>
        <w:t xml:space="preserve">during </w:t>
      </w:r>
      <w:r w:rsidR="006238C5" w:rsidRPr="00F00CA8">
        <w:rPr>
          <w:rFonts w:ascii="Times New Roman" w:hAnsi="Times New Roman" w:cs="Times New Roman"/>
        </w:rPr>
        <w:t>late Cretaceous due to positive gravity anomaly.</w:t>
      </w:r>
      <w:r w:rsidR="00AD2CF6">
        <w:rPr>
          <w:rFonts w:ascii="Times New Roman" w:hAnsi="Times New Roman" w:cs="Times New Roman"/>
        </w:rPr>
        <w:t xml:space="preserve"> </w:t>
      </w:r>
      <w:r w:rsidR="003F3B22">
        <w:rPr>
          <w:rFonts w:ascii="Times New Roman" w:hAnsi="Times New Roman" w:cs="Times New Roman"/>
        </w:rPr>
        <w:t xml:space="preserve">The </w:t>
      </w:r>
      <w:r w:rsidR="00AD2CF6" w:rsidRPr="00AD2CF6">
        <w:rPr>
          <w:rFonts w:ascii="Times New Roman" w:hAnsi="Times New Roman" w:cs="Times New Roman"/>
        </w:rPr>
        <w:t xml:space="preserve">Ellsworth–Whitmore Mountains </w:t>
      </w:r>
      <w:r w:rsidR="00C8712F" w:rsidRPr="00F00CA8">
        <w:rPr>
          <w:rFonts w:ascii="Times New Roman" w:hAnsi="Times New Roman" w:cs="Times New Roman"/>
        </w:rPr>
        <w:t>area preserve thick Cambrian sedimentary rock up to 13 km. These sedimentary rock</w:t>
      </w:r>
      <w:r w:rsidR="00A66637" w:rsidRPr="00F00CA8">
        <w:rPr>
          <w:rFonts w:ascii="Times New Roman" w:hAnsi="Times New Roman" w:cs="Times New Roman"/>
        </w:rPr>
        <w:t>s</w:t>
      </w:r>
      <w:r w:rsidR="00C8712F" w:rsidRPr="00F00CA8">
        <w:rPr>
          <w:rFonts w:ascii="Times New Roman" w:hAnsi="Times New Roman" w:cs="Times New Roman"/>
        </w:rPr>
        <w:t xml:space="preserve"> </w:t>
      </w:r>
      <w:r w:rsidR="00A66637" w:rsidRPr="00F00CA8">
        <w:rPr>
          <w:rFonts w:ascii="Times New Roman" w:hAnsi="Times New Roman" w:cs="Times New Roman"/>
        </w:rPr>
        <w:t xml:space="preserve">were </w:t>
      </w:r>
      <w:r w:rsidR="00C8712F" w:rsidRPr="00F00CA8">
        <w:rPr>
          <w:rFonts w:ascii="Times New Roman" w:hAnsi="Times New Roman" w:cs="Times New Roman"/>
        </w:rPr>
        <w:t>reworked and</w:t>
      </w:r>
      <w:r w:rsidR="00A66637" w:rsidRPr="00F00CA8">
        <w:rPr>
          <w:rFonts w:ascii="Times New Roman" w:hAnsi="Times New Roman" w:cs="Times New Roman"/>
        </w:rPr>
        <w:t xml:space="preserve"> now </w:t>
      </w:r>
      <w:r w:rsidR="00C8712F" w:rsidRPr="00F00CA8">
        <w:rPr>
          <w:rFonts w:ascii="Times New Roman" w:hAnsi="Times New Roman" w:cs="Times New Roman"/>
        </w:rPr>
        <w:t>form the basement</w:t>
      </w:r>
      <w:r w:rsidR="00F85996" w:rsidRPr="00F00CA8">
        <w:rPr>
          <w:rFonts w:ascii="Times New Roman" w:hAnsi="Times New Roman" w:cs="Times New Roman"/>
        </w:rPr>
        <w:t xml:space="preserve"> for the post-Jurassic sediment</w:t>
      </w:r>
      <w:r w:rsidR="00F85996"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&lt;EndNote&gt;&lt;Cite&gt;&lt;Author&gt;Jordan&lt;/Author&gt;&lt;Year&gt;2013&lt;/Year&gt;&lt;RecNum&gt;517&lt;/RecNum&gt;&lt;DisplayText&gt;&lt;style face="superscript"&gt;50&lt;/style&gt;&lt;/DisplayText&gt;&lt;record&gt;&lt;rec-number&gt;517&lt;/rec-number&gt;&lt;foreign-keys&gt;&lt;key app="EN" db-id="2sa2evrzizavtjeaeevpxdt5x9d055d0zed0" timestamp="1543820245" guid="8cf7641d-7606-4bb6-8e99-b7dbe69abe26"&gt;517&lt;/key&gt;&lt;/foreign-keys&gt;&lt;ref-type name="Journal Article"&gt;17&lt;/ref-type&gt;&lt;contributors&gt;&lt;authors&gt;&lt;author&gt;Jordan, Tom A.&lt;/author&gt;&lt;author&gt;Ferraccioli, Fausto&lt;/author&gt;&lt;author&gt;Ross, Neil&lt;/author&gt;&lt;author&gt;Corr, Hugh F. J.&lt;/author&gt;&lt;author&gt;Leat, Philip T.&lt;/author&gt;&lt;author&gt;Bingham, Rob G.&lt;/author&gt;&lt;author&gt;Rippin, David M.&lt;/author&gt;&lt;author&gt;Le Brocq, Anne&lt;/author&gt;&lt;author&gt;Siegert, Martin J.&lt;/author&gt;&lt;/authors&gt;&lt;/contributors&gt;&lt;titles&gt;&lt;title&gt;Inland extent of the Weddell Sea Rift imaged by new aerogeophysical data&lt;/title&gt;&lt;secondary-title&gt;Tectonophysics&lt;/secondary-title&gt;&lt;/titles&gt;&lt;periodical&gt;&lt;full-title&gt;Tectonophysics&lt;/full-title&gt;&lt;abbr-1&gt;Tectonophysics&lt;/abbr-1&gt;&lt;abbr-2&gt;Tectonophysics&lt;/abbr-2&gt;&lt;/periodical&gt;&lt;pages&gt;137-160&lt;/pages&gt;&lt;volume&gt;585&lt;/volume&gt;&lt;number&gt;C&lt;/number&gt;&lt;keywords&gt;&lt;keyword&gt;Continental Rifting&lt;/keyword&gt;&lt;keyword&gt;Strike–Slip Faulting&lt;/keyword&gt;&lt;keyword&gt;Aeromagnetic&lt;/keyword&gt;&lt;keyword&gt;Gravity&lt;/keyword&gt;&lt;keyword&gt;Antarctica&lt;/keyword&gt;&lt;/keywords&gt;&lt;dates&gt;&lt;year&gt;2013&lt;/year&gt;&lt;/dates&gt;&lt;publisher&gt;Elsevier B.V.&lt;/publisher&gt;&lt;isbn&gt;0040-1951&lt;/isbn&gt;&lt;accession-num&gt;sciversesciencedirect_elsevierS0040-1951(12)00568-9&lt;/accession-num&gt;&lt;urls&gt;&lt;related-urls&gt;&lt;url&gt;https://ac.els-cdn.com/S0040195112005689/1-s2.0-S0040195112005689-main.pdf?_tid=4cf9b1ac-ff4f-49cd-9424-f1d79b05d6da&amp;amp;acdnat=1543821094_3791bff0dcfb5573aa1b20d1de058089&lt;/url&gt;&lt;/related-urls&gt;&lt;/urls&gt;&lt;electronic-resource-num&gt;10.1016/j.tecto.2012.09.010&lt;/electronic-resource-num&gt;&lt;/record&gt;&lt;/Cite&gt;&lt;/EndNote&gt;</w:instrText>
      </w:r>
      <w:r w:rsidR="00F85996"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50</w:t>
      </w:r>
      <w:r w:rsidR="00F85996" w:rsidRPr="00F00CA8">
        <w:rPr>
          <w:rFonts w:ascii="Times New Roman" w:hAnsi="Times New Roman" w:cs="Times New Roman"/>
        </w:rPr>
        <w:fldChar w:fldCharType="end"/>
      </w:r>
      <w:r w:rsidR="00C8712F" w:rsidRPr="00F00CA8">
        <w:rPr>
          <w:rFonts w:ascii="Times New Roman" w:hAnsi="Times New Roman" w:cs="Times New Roman"/>
        </w:rPr>
        <w:t xml:space="preserve">. </w:t>
      </w:r>
      <w:r w:rsidR="006238C5" w:rsidRPr="00F00CA8">
        <w:rPr>
          <w:rFonts w:ascii="Times New Roman" w:hAnsi="Times New Roman" w:cs="Times New Roman"/>
        </w:rPr>
        <w:t xml:space="preserve">Subglacial sediments are also found in the interior in East Antarctica Ice Sheet. In Coats Land, </w:t>
      </w:r>
      <w:r w:rsidR="00AD2CF6">
        <w:rPr>
          <w:rFonts w:ascii="Times New Roman" w:hAnsi="Times New Roman" w:cs="Times New Roman"/>
          <w:noProof/>
        </w:rPr>
        <w:t>Bamber, et al.</w:t>
      </w:r>
      <w:r w:rsidR="006238C5"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&lt;EndNote&gt;&lt;Cite&gt;&lt;Author&gt;Bamber&lt;/Author&gt;&lt;Year&gt;2006&lt;/Year&gt;&lt;RecNum&gt;2675&lt;/RecNum&gt;&lt;DisplayText&gt;&lt;style face="superscript"&gt;67&lt;/style&gt;&lt;/DisplayText&gt;&lt;record&gt;&lt;rec-number&gt;2675&lt;/rec-number&gt;&lt;foreign-keys&gt;&lt;key app="EN" db-id="2sa2evrzizavtjeaeevpxdt5x9d055d0zed0" timestamp="1553820868" guid="30d42607-4c36-4239-ba6e-fc0a0d5ba6e6"&gt;2675&lt;/key&gt;&lt;/foreign-keys&gt;&lt;ref-type name="Journal Article"&gt;17&lt;/ref-type&gt;&lt;contributors&gt;&lt;authors&gt;&lt;author&gt;Bamber, Jonathan L.&lt;/author&gt;&lt;author&gt;Ferraccioli, Fausto&lt;/author&gt;&lt;author&gt;Joughin, Ian&lt;/author&gt;&lt;author&gt;Shepherd, Tony&lt;/author&gt;&lt;author&gt;Rippin, David M.&lt;/author&gt;&lt;author&gt;Siegert, Martin J.&lt;/author&gt;&lt;author&gt;Vaughan, David G.&lt;/author&gt;&lt;/authors&gt;&lt;/contributors&gt;&lt;titles&gt;&lt;title&gt;East Antarctic ice stream tributary underlain by major sedimentary basin&lt;/title&gt;&lt;secondary-title&gt;Geology&lt;/secondary-title&gt;&lt;/titles&gt;&lt;periodical&gt;&lt;full-title&gt;Geology&lt;/full-title&gt;&lt;abbr-1&gt;Geology&lt;/abbr-1&gt;&lt;abbr-2&gt;Geology&lt;/abbr-2&gt;&lt;/periodical&gt;&lt;pages&gt;33&lt;/pages&gt;&lt;volume&gt;34&lt;/volume&gt;&lt;number&gt;1&lt;/number&gt;&lt;dates&gt;&lt;year&gt;2006&lt;/year&gt;&lt;/dates&gt;&lt;publisher&gt;Geological Society of America&lt;/publisher&gt;&lt;isbn&gt;0091-7613&lt;/isbn&gt;&lt;urls&gt;&lt;related-urls&gt;&lt;url&gt;https://dx.doi.org/10.1130/g22160.1&lt;/url&gt;&lt;/related-urls&gt;&lt;pdf-urls&gt;&lt;url&gt;file://C:\Users\22528618\Desktop\Quickdownload\kopernio\Bamber-2006-East-antarctic-ice-stream-tributary.pdf&lt;/url&gt;&lt;/pdf-urls&gt;&lt;/urls&gt;&lt;electronic-resource-num&gt;10.1130/g22160.1&lt;/electronic-resource-num&gt;&lt;/record&gt;&lt;/Cite&gt;&lt;/EndNote&gt;</w:instrText>
      </w:r>
      <w:r w:rsidR="006238C5"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67</w:t>
      </w:r>
      <w:r w:rsidR="006238C5" w:rsidRPr="00F00CA8">
        <w:rPr>
          <w:rFonts w:ascii="Times New Roman" w:hAnsi="Times New Roman" w:cs="Times New Roman"/>
        </w:rPr>
        <w:fldChar w:fldCharType="end"/>
      </w:r>
      <w:r w:rsidR="006238C5" w:rsidRPr="00F00CA8">
        <w:rPr>
          <w:rFonts w:ascii="Times New Roman" w:hAnsi="Times New Roman" w:cs="Times New Roman"/>
        </w:rPr>
        <w:t xml:space="preserve"> report a 3 km depth subglacial basin in Slessor half-</w:t>
      </w:r>
      <w:proofErr w:type="spellStart"/>
      <w:r w:rsidR="006238C5" w:rsidRPr="00F00CA8">
        <w:rPr>
          <w:rFonts w:ascii="Times New Roman" w:hAnsi="Times New Roman" w:cs="Times New Roman"/>
        </w:rPr>
        <w:t>graben</w:t>
      </w:r>
      <w:proofErr w:type="spellEnd"/>
      <w:r w:rsidR="006238C5" w:rsidRPr="00F00CA8">
        <w:rPr>
          <w:rFonts w:ascii="Times New Roman" w:hAnsi="Times New Roman" w:cs="Times New Roman"/>
        </w:rPr>
        <w:t xml:space="preserve"> using 2D Werner deconvolution depth estimation. In Wilkes Land, </w:t>
      </w:r>
      <w:r w:rsidR="00F85996" w:rsidRPr="00F00CA8">
        <w:rPr>
          <w:rFonts w:ascii="Times New Roman" w:hAnsi="Times New Roman" w:cs="Times New Roman"/>
        </w:rPr>
        <w:t>deep magnetic basement structure indicate</w:t>
      </w:r>
      <w:r w:rsidR="00C3631D" w:rsidRPr="00F00CA8">
        <w:rPr>
          <w:rFonts w:ascii="Times New Roman" w:hAnsi="Times New Roman" w:cs="Times New Roman"/>
        </w:rPr>
        <w:t>s</w:t>
      </w:r>
      <w:r w:rsidR="00F85996" w:rsidRPr="00F00CA8">
        <w:rPr>
          <w:rFonts w:ascii="Times New Roman" w:hAnsi="Times New Roman" w:cs="Times New Roman"/>
        </w:rPr>
        <w:t xml:space="preserve"> sedimentary rock infill</w:t>
      </w:r>
      <w:r w:rsidR="006238C5"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&lt;EndNote&gt;&lt;Cite&gt;&lt;Author&gt;Aitken&lt;/Author&gt;&lt;Year&gt;2014&lt;/Year&gt;&lt;RecNum&gt;2505&lt;/RecNum&gt;&lt;DisplayText&gt;&lt;style face="superscript"&gt;68&lt;/style&gt;&lt;/DisplayText&gt;&lt;record&gt;&lt;rec-number&gt;2505&lt;/rec-number&gt;&lt;foreign-keys&gt;&lt;key app="EN" db-id="2sa2evrzizavtjeaeevpxdt5x9d055d0zed0" timestamp="1544077093" guid="63018d2b-524f-4e3c-8dc8-b1c996af5a91"&gt;2505&lt;/key&gt;&lt;/foreign-keys&gt;&lt;ref-type name="Journal Article"&gt;17&lt;/ref-type&gt;&lt;contributors&gt;&lt;authors&gt;&lt;author&gt;Aitken, A. R.&lt;/author&gt;&lt;author&gt;Young, D. A.&lt;/author&gt;&lt;author&gt;Ferraccioli, F.&lt;/author&gt;&lt;author&gt;Betts, P. G.&lt;/author&gt;&lt;author&gt;Greenbaum, J. S.&lt;/author&gt;&lt;author&gt;Richter, T. G.&lt;/author&gt;&lt;author&gt;Roberts, J. L.&lt;/author&gt;&lt;author&gt;Blankenship, D. D.&lt;/author&gt;&lt;author&gt;Siegert, M. J.&lt;/author&gt;&lt;/authors&gt;&lt;/contributors&gt;&lt;titles&gt;&lt;title&gt;The subglacial geology of Wilkes Land, East Antarctica&lt;/title&gt;&lt;secondary-title&gt;Geophysical Research Letters&lt;/secondary-title&gt;&lt;/titles&gt;&lt;periodical&gt;&lt;full-title&gt;Geophysical Research Letters&lt;/full-title&gt;&lt;abbr-1&gt;Geophys. Res. Lett.&lt;/abbr-1&gt;&lt;abbr-2&gt;Geophys Res Lett&lt;/abbr-2&gt;&lt;/periodical&gt;&lt;pages&gt;2390-2400&lt;/pages&gt;&lt;volume&gt;41&lt;/volume&gt;&lt;number&gt;7&lt;/number&gt;&lt;dates&gt;&lt;year&gt;2014&lt;/year&gt;&lt;/dates&gt;&lt;urls&gt;&lt;related-urls&gt;&lt;url&gt;https://agupubs.onlinelibrary.wiley.com/doi/abs/10.1002/2014GL059405&lt;/url&gt;&lt;url&gt;https://agupubs.onlinelibrary.wiley.com/doi/pdf/10.1002/2014GL059405&lt;/url&gt;&lt;/related-urls&gt;&lt;/urls&gt;&lt;electronic-resource-num&gt;10.1002/2014GL059405&lt;/electronic-resource-num&gt;&lt;/record&gt;&lt;/Cite&gt;&lt;/EndNote&gt;</w:instrText>
      </w:r>
      <w:r w:rsidR="006238C5"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68</w:t>
      </w:r>
      <w:r w:rsidR="006238C5" w:rsidRPr="00F00CA8">
        <w:rPr>
          <w:rFonts w:ascii="Times New Roman" w:hAnsi="Times New Roman" w:cs="Times New Roman"/>
        </w:rPr>
        <w:fldChar w:fldCharType="end"/>
      </w:r>
      <w:r w:rsidR="00323A3F" w:rsidRPr="00F00CA8">
        <w:rPr>
          <w:rFonts w:ascii="Times New Roman" w:hAnsi="Times New Roman" w:cs="Times New Roman"/>
        </w:rPr>
        <w:t xml:space="preserve">. Further, the variation of sediment thickness by gravity inversion in the </w:t>
      </w:r>
      <w:r w:rsidR="008C5124" w:rsidRPr="00F00CA8">
        <w:rPr>
          <w:rFonts w:ascii="Times New Roman" w:hAnsi="Times New Roman" w:cs="Times New Roman"/>
        </w:rPr>
        <w:t xml:space="preserve">Sabrina </w:t>
      </w:r>
      <w:r w:rsidR="00323A3F" w:rsidRPr="00F00CA8">
        <w:rPr>
          <w:rFonts w:ascii="Times New Roman" w:hAnsi="Times New Roman" w:cs="Times New Roman"/>
        </w:rPr>
        <w:t>S</w:t>
      </w:r>
      <w:r w:rsidR="008C5124" w:rsidRPr="00F00CA8">
        <w:rPr>
          <w:rFonts w:ascii="Times New Roman" w:hAnsi="Times New Roman" w:cs="Times New Roman"/>
        </w:rPr>
        <w:t xml:space="preserve">ubglacial </w:t>
      </w:r>
      <w:r w:rsidR="00323A3F" w:rsidRPr="00F00CA8">
        <w:rPr>
          <w:rFonts w:ascii="Times New Roman" w:hAnsi="Times New Roman" w:cs="Times New Roman"/>
        </w:rPr>
        <w:t>B</w:t>
      </w:r>
      <w:r w:rsidR="008C5124" w:rsidRPr="00F00CA8">
        <w:rPr>
          <w:rFonts w:ascii="Times New Roman" w:hAnsi="Times New Roman" w:cs="Times New Roman"/>
        </w:rPr>
        <w:t>asin</w:t>
      </w:r>
      <w:r w:rsidR="00323A3F" w:rsidRPr="00F00CA8">
        <w:rPr>
          <w:rFonts w:ascii="Times New Roman" w:hAnsi="Times New Roman" w:cs="Times New Roman"/>
        </w:rPr>
        <w:t xml:space="preserve"> indicate </w:t>
      </w:r>
      <w:r w:rsidR="00C3631D" w:rsidRPr="00F00CA8">
        <w:rPr>
          <w:rFonts w:ascii="Times New Roman" w:hAnsi="Times New Roman" w:cs="Times New Roman"/>
        </w:rPr>
        <w:t xml:space="preserve">the </w:t>
      </w:r>
      <w:r w:rsidR="00323A3F" w:rsidRPr="00F00CA8">
        <w:rPr>
          <w:rFonts w:ascii="Times New Roman" w:hAnsi="Times New Roman" w:cs="Times New Roman"/>
        </w:rPr>
        <w:t xml:space="preserve">dynamic retreat </w:t>
      </w:r>
      <w:r w:rsidR="00A970BB" w:rsidRPr="00F00CA8">
        <w:rPr>
          <w:rFonts w:ascii="Times New Roman" w:hAnsi="Times New Roman" w:cs="Times New Roman"/>
        </w:rPr>
        <w:t>and</w:t>
      </w:r>
      <w:r w:rsidR="00323A3F" w:rsidRPr="00F00CA8">
        <w:rPr>
          <w:rFonts w:ascii="Times New Roman" w:hAnsi="Times New Roman" w:cs="Times New Roman"/>
        </w:rPr>
        <w:t xml:space="preserve"> advance of </w:t>
      </w:r>
      <w:r w:rsidR="003F3B22">
        <w:rPr>
          <w:rFonts w:ascii="Times New Roman" w:hAnsi="Times New Roman" w:cs="Times New Roman"/>
        </w:rPr>
        <w:t xml:space="preserve">the </w:t>
      </w:r>
      <w:r w:rsidR="008C5124" w:rsidRPr="00F00CA8">
        <w:rPr>
          <w:rFonts w:ascii="Times New Roman" w:hAnsi="Times New Roman" w:cs="Times New Roman"/>
        </w:rPr>
        <w:t>East Antarctica Ice Sheet</w:t>
      </w:r>
      <w:r w:rsidR="008C3E08" w:rsidRPr="00F00CA8">
        <w:rPr>
          <w:rFonts w:ascii="Times New Roman" w:hAnsi="Times New Roman" w:cs="Times New Roman"/>
        </w:rPr>
        <w:fldChar w:fldCharType="begin">
          <w:fldData xml:space="preserve">PEVuZE5vdGU+PENpdGU+PEF1dGhvcj5BaXRrZW48L0F1dGhvcj48WWVhcj4yMDE2PC9ZZWFyPjxS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==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PEVuZE5vdGU+PENpdGU+PEF1dGhvcj5BaXRrZW48L0F1dGhvcj48WWVhcj4yMDE2PC9ZZWFyPjxS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==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008C3E08" w:rsidRPr="00F00CA8">
        <w:rPr>
          <w:rFonts w:ascii="Times New Roman" w:hAnsi="Times New Roman" w:cs="Times New Roman"/>
        </w:rPr>
      </w:r>
      <w:r w:rsidR="008C3E08"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69</w:t>
      </w:r>
      <w:r w:rsidR="008C3E08" w:rsidRPr="00F00CA8">
        <w:rPr>
          <w:rFonts w:ascii="Times New Roman" w:hAnsi="Times New Roman" w:cs="Times New Roman"/>
        </w:rPr>
        <w:fldChar w:fldCharType="end"/>
      </w:r>
      <w:r w:rsidR="006238C5" w:rsidRPr="00F00CA8">
        <w:rPr>
          <w:rFonts w:ascii="Times New Roman" w:hAnsi="Times New Roman" w:cs="Times New Roman"/>
        </w:rPr>
        <w:t xml:space="preserve">. In </w:t>
      </w:r>
      <w:r w:rsidR="00C3631D" w:rsidRPr="00F00CA8">
        <w:rPr>
          <w:rFonts w:ascii="Times New Roman" w:hAnsi="Times New Roman" w:cs="Times New Roman"/>
        </w:rPr>
        <w:t>n</w:t>
      </w:r>
      <w:r w:rsidR="00994F0D" w:rsidRPr="00F00CA8">
        <w:rPr>
          <w:rFonts w:ascii="Times New Roman" w:hAnsi="Times New Roman" w:cs="Times New Roman"/>
        </w:rPr>
        <w:t xml:space="preserve">orthern </w:t>
      </w:r>
      <w:r w:rsidR="006238C5" w:rsidRPr="00F00CA8">
        <w:rPr>
          <w:rFonts w:ascii="Times New Roman" w:hAnsi="Times New Roman" w:cs="Times New Roman"/>
        </w:rPr>
        <w:t xml:space="preserve">Wilkes Subglacial Basin, </w:t>
      </w:r>
      <w:r w:rsidR="00323A3F" w:rsidRPr="00F00CA8">
        <w:rPr>
          <w:rFonts w:ascii="Times New Roman" w:hAnsi="Times New Roman" w:cs="Times New Roman"/>
        </w:rPr>
        <w:lastRenderedPageBreak/>
        <w:t>the high</w:t>
      </w:r>
      <w:r w:rsidR="00C3631D" w:rsidRPr="00F00CA8">
        <w:rPr>
          <w:rFonts w:ascii="Times New Roman" w:hAnsi="Times New Roman" w:cs="Times New Roman"/>
        </w:rPr>
        <w:t>-</w:t>
      </w:r>
      <w:r w:rsidR="00323A3F" w:rsidRPr="00F00CA8">
        <w:rPr>
          <w:rFonts w:ascii="Times New Roman" w:hAnsi="Times New Roman" w:cs="Times New Roman"/>
        </w:rPr>
        <w:t xml:space="preserve">frequency short-wavelength magnetic signature </w:t>
      </w:r>
      <w:r w:rsidR="008C5124" w:rsidRPr="00F00CA8">
        <w:rPr>
          <w:rFonts w:ascii="Times New Roman" w:hAnsi="Times New Roman" w:cs="Times New Roman"/>
        </w:rPr>
        <w:t>indicate</w:t>
      </w:r>
      <w:r w:rsidR="00C3631D" w:rsidRPr="00F00CA8">
        <w:rPr>
          <w:rFonts w:ascii="Times New Roman" w:hAnsi="Times New Roman" w:cs="Times New Roman"/>
        </w:rPr>
        <w:t>s</w:t>
      </w:r>
      <w:r w:rsidR="008C5124" w:rsidRPr="00F00CA8">
        <w:rPr>
          <w:rFonts w:ascii="Times New Roman" w:hAnsi="Times New Roman" w:cs="Times New Roman"/>
        </w:rPr>
        <w:t xml:space="preserve"> </w:t>
      </w:r>
      <w:r w:rsidR="00323A3F" w:rsidRPr="00F00CA8">
        <w:rPr>
          <w:rFonts w:ascii="Times New Roman" w:hAnsi="Times New Roman" w:cs="Times New Roman"/>
        </w:rPr>
        <w:t xml:space="preserve">the </w:t>
      </w:r>
      <w:proofErr w:type="spellStart"/>
      <w:r w:rsidR="00E16886" w:rsidRPr="00F00CA8">
        <w:rPr>
          <w:rFonts w:ascii="Times New Roman" w:hAnsi="Times New Roman" w:cs="Times New Roman"/>
        </w:rPr>
        <w:t>Ferrar</w:t>
      </w:r>
      <w:proofErr w:type="spellEnd"/>
      <w:r w:rsidR="00E16886" w:rsidRPr="00F00CA8">
        <w:rPr>
          <w:rFonts w:ascii="Times New Roman" w:hAnsi="Times New Roman" w:cs="Times New Roman"/>
        </w:rPr>
        <w:t xml:space="preserve"> </w:t>
      </w:r>
      <w:r w:rsidR="00994F0D" w:rsidRPr="00F00CA8">
        <w:rPr>
          <w:rFonts w:ascii="Times New Roman" w:hAnsi="Times New Roman" w:cs="Times New Roman"/>
        </w:rPr>
        <w:t xml:space="preserve">rock </w:t>
      </w:r>
      <w:r w:rsidR="007E1FAB">
        <w:rPr>
          <w:noProof/>
        </w:rPr>
        <w:t>pervasively</w:t>
      </w:r>
      <w:r w:rsidR="008C5124" w:rsidRPr="00F00CA8">
        <w:rPr>
          <w:rFonts w:ascii="Times New Roman" w:hAnsi="Times New Roman" w:cs="Times New Roman"/>
        </w:rPr>
        <w:t xml:space="preserve"> </w:t>
      </w:r>
      <w:r w:rsidR="00994F0D" w:rsidRPr="00F00CA8">
        <w:rPr>
          <w:rFonts w:ascii="Times New Roman" w:hAnsi="Times New Roman" w:cs="Times New Roman"/>
        </w:rPr>
        <w:t>intrude Beacon sandstone</w:t>
      </w:r>
      <w:r w:rsidR="008C5124"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&lt;EndNote&gt;&lt;Cite&gt;&lt;Author&gt;Ferraccioli&lt;/Author&gt;&lt;Year&gt;2009&lt;/Year&gt;&lt;RecNum&gt;2677&lt;/RecNum&gt;&lt;DisplayText&gt;&lt;style face="superscript"&gt;70&lt;/style&gt;&lt;/DisplayText&gt;&lt;record&gt;&lt;rec-number&gt;2677&lt;/rec-number&gt;&lt;foreign-keys&gt;&lt;key app="EN" db-id="2sa2evrzizavtjeaeevpxdt5x9d055d0zed0" timestamp="1553841505" guid="8f0d50c3-f1d7-4bda-99ee-3e8f9e1a0432"&gt;2677&lt;/key&gt;&lt;/foreign-keys&gt;&lt;ref-type name="Journal Article"&gt;17&lt;/ref-type&gt;&lt;contributors&gt;&lt;authors&gt;&lt;author&gt;Ferraccioli, Fausto&lt;/author&gt;&lt;author&gt;Armadillo, Egidio&lt;/author&gt;&lt;author&gt;Jordan, Tom&lt;/author&gt;&lt;author&gt;Bozzo, Emanuele&lt;/author&gt;&lt;author&gt;Corr, Hugh&lt;/author&gt;&lt;/authors&gt;&lt;/contributors&gt;&lt;titles&gt;&lt;title&gt;Aeromagnetic exploration over the East Antarctic Ice Sheet: A new view of the Wilkes Subglacial Basin&lt;/title&gt;&lt;secondary-title&gt;Tectonophysics&lt;/secondary-title&gt;&lt;/titles&gt;&lt;periodical&gt;&lt;full-title&gt;Tectonophysics&lt;/full-title&gt;&lt;abbr-1&gt;Tectonophysics&lt;/abbr-1&gt;&lt;abbr-2&gt;Tectonophysics&lt;/abbr-2&gt;&lt;/periodical&gt;&lt;pages&gt;62-77&lt;/pages&gt;&lt;volume&gt;478&lt;/volume&gt;&lt;number&gt;1-2&lt;/number&gt;&lt;dates&gt;&lt;year&gt;2009&lt;/year&gt;&lt;/dates&gt;&lt;publisher&gt;Elsevier BV&lt;/publisher&gt;&lt;isbn&gt;0040-1951&lt;/isbn&gt;&lt;urls&gt;&lt;related-urls&gt;&lt;url&gt;https://dx.doi.org/10.1016/j.tecto.2009.03.013&lt;/url&gt;&lt;/related-urls&gt;&lt;pdf-urls&gt;&lt;url&gt;file://C:\Users\22528618\Desktop\Quickdownload\kopernio\Ferraccioli-2009-Aeromagnetic-exploration-over-the-e.pdf&lt;/url&gt;&lt;/pdf-urls&gt;&lt;/urls&gt;&lt;electronic-resource-num&gt;10.1016/j.tecto.2009.03.013&lt;/electronic-resource-num&gt;&lt;/record&gt;&lt;/Cite&gt;&lt;/EndNote&gt;</w:instrText>
      </w:r>
      <w:r w:rsidR="008C5124"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70</w:t>
      </w:r>
      <w:r w:rsidR="008C5124" w:rsidRPr="00F00CA8">
        <w:rPr>
          <w:rFonts w:ascii="Times New Roman" w:hAnsi="Times New Roman" w:cs="Times New Roman"/>
        </w:rPr>
        <w:fldChar w:fldCharType="end"/>
      </w:r>
      <w:r w:rsidR="00994F0D" w:rsidRPr="00F00CA8">
        <w:rPr>
          <w:rFonts w:ascii="Times New Roman" w:hAnsi="Times New Roman" w:cs="Times New Roman"/>
        </w:rPr>
        <w:t>.</w:t>
      </w:r>
      <w:r w:rsidR="00F20F73" w:rsidRPr="00F00CA8">
        <w:rPr>
          <w:rFonts w:ascii="Times New Roman" w:hAnsi="Times New Roman" w:cs="Times New Roman"/>
        </w:rPr>
        <w:t xml:space="preserve"> </w:t>
      </w:r>
      <w:r w:rsidR="00994F0D" w:rsidRPr="00F00CA8">
        <w:rPr>
          <w:rFonts w:ascii="Times New Roman" w:hAnsi="Times New Roman" w:cs="Times New Roman"/>
        </w:rPr>
        <w:t>The negative magnetic field indicate</w:t>
      </w:r>
      <w:r w:rsidR="00C3631D" w:rsidRPr="00F00CA8">
        <w:rPr>
          <w:rFonts w:ascii="Times New Roman" w:hAnsi="Times New Roman" w:cs="Times New Roman"/>
        </w:rPr>
        <w:t>s</w:t>
      </w:r>
      <w:r w:rsidR="00994F0D" w:rsidRPr="00F00CA8">
        <w:rPr>
          <w:rFonts w:ascii="Times New Roman" w:hAnsi="Times New Roman" w:cs="Times New Roman"/>
        </w:rPr>
        <w:t xml:space="preserve"> the </w:t>
      </w:r>
      <w:r w:rsidR="00F20F73" w:rsidRPr="00F00CA8">
        <w:rPr>
          <w:rFonts w:ascii="Times New Roman" w:hAnsi="Times New Roman" w:cs="Times New Roman"/>
        </w:rPr>
        <w:t xml:space="preserve">fault bounded </w:t>
      </w:r>
      <w:r w:rsidR="00994F0D" w:rsidRPr="00F00CA8">
        <w:rPr>
          <w:rFonts w:ascii="Times New Roman" w:hAnsi="Times New Roman" w:cs="Times New Roman"/>
        </w:rPr>
        <w:t>sedimentary basin preserve in the Central B</w:t>
      </w:r>
      <w:r w:rsidR="00BB0AAC" w:rsidRPr="00F00CA8">
        <w:rPr>
          <w:rFonts w:ascii="Times New Roman" w:hAnsi="Times New Roman" w:cs="Times New Roman"/>
        </w:rPr>
        <w:t xml:space="preserve">asin and Western Basin, and Ross </w:t>
      </w:r>
      <w:proofErr w:type="spellStart"/>
      <w:r w:rsidR="00BB0AAC" w:rsidRPr="00F00CA8">
        <w:rPr>
          <w:rFonts w:ascii="Times New Roman" w:hAnsi="Times New Roman" w:cs="Times New Roman"/>
        </w:rPr>
        <w:t>Orogen</w:t>
      </w:r>
      <w:proofErr w:type="spellEnd"/>
      <w:r w:rsidR="00BB0AAC" w:rsidRPr="00F00CA8">
        <w:rPr>
          <w:rFonts w:ascii="Times New Roman" w:hAnsi="Times New Roman" w:cs="Times New Roman"/>
        </w:rPr>
        <w:t xml:space="preserve"> </w:t>
      </w:r>
      <w:proofErr w:type="spellStart"/>
      <w:r w:rsidR="00BB0AAC" w:rsidRPr="00F00CA8">
        <w:rPr>
          <w:rFonts w:ascii="Times New Roman" w:hAnsi="Times New Roman" w:cs="Times New Roman"/>
        </w:rPr>
        <w:t>metasediment</w:t>
      </w:r>
      <w:proofErr w:type="spellEnd"/>
      <w:r w:rsidR="00BB0AAC" w:rsidRPr="00F00CA8">
        <w:rPr>
          <w:rFonts w:ascii="Times New Roman" w:hAnsi="Times New Roman" w:cs="Times New Roman"/>
        </w:rPr>
        <w:t xml:space="preserve"> in Eastern Basin</w:t>
      </w:r>
      <w:r w:rsidR="008C5124"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&lt;EndNote&gt;&lt;Cite&gt;&lt;Author&gt;Ferraccioli&lt;/Author&gt;&lt;Year&gt;2009&lt;/Year&gt;&lt;RecNum&gt;2677&lt;/RecNum&gt;&lt;DisplayText&gt;&lt;style face="superscript"&gt;70&lt;/style&gt;&lt;/DisplayText&gt;&lt;record&gt;&lt;rec-number&gt;2677&lt;/rec-number&gt;&lt;foreign-keys&gt;&lt;key app="EN" db-id="2sa2evrzizavtjeaeevpxdt5x9d055d0zed0" timestamp="1553841505" guid="8f0d50c3-f1d7-4bda-99ee-3e8f9e1a0432"&gt;2677&lt;/key&gt;&lt;/foreign-keys&gt;&lt;ref-type name="Journal Article"&gt;17&lt;/ref-type&gt;&lt;contributors&gt;&lt;authors&gt;&lt;author&gt;Ferraccioli, Fausto&lt;/author&gt;&lt;author&gt;Armadillo, Egidio&lt;/author&gt;&lt;author&gt;Jordan, Tom&lt;/author&gt;&lt;author&gt;Bozzo, Emanuele&lt;/author&gt;&lt;author&gt;Corr, Hugh&lt;/author&gt;&lt;/authors&gt;&lt;/contributors&gt;&lt;titles&gt;&lt;title&gt;Aeromagnetic exploration over the East Antarctic Ice Sheet: A new view of the Wilkes Subglacial Basin&lt;/title&gt;&lt;secondary-title&gt;Tectonophysics&lt;/secondary-title&gt;&lt;/titles&gt;&lt;periodical&gt;&lt;full-title&gt;Tectonophysics&lt;/full-title&gt;&lt;abbr-1&gt;Tectonophysics&lt;/abbr-1&gt;&lt;abbr-2&gt;Tectonophysics&lt;/abbr-2&gt;&lt;/periodical&gt;&lt;pages&gt;62-77&lt;/pages&gt;&lt;volume&gt;478&lt;/volume&gt;&lt;number&gt;1-2&lt;/number&gt;&lt;dates&gt;&lt;year&gt;2009&lt;/year&gt;&lt;/dates&gt;&lt;publisher&gt;Elsevier BV&lt;/publisher&gt;&lt;isbn&gt;0040-1951&lt;/isbn&gt;&lt;urls&gt;&lt;related-urls&gt;&lt;url&gt;https://dx.doi.org/10.1016/j.tecto.2009.03.013&lt;/url&gt;&lt;/related-urls&gt;&lt;pdf-urls&gt;&lt;url&gt;file://C:\Users\22528618\Desktop\Quickdownload\kopernio\Ferraccioli-2009-Aeromagnetic-exploration-over-the-e.pdf&lt;/url&gt;&lt;/pdf-urls&gt;&lt;/urls&gt;&lt;electronic-resource-num&gt;10.1016/j.tecto.2009.03.013&lt;/electronic-resource-num&gt;&lt;/record&gt;&lt;/Cite&gt;&lt;/EndNote&gt;</w:instrText>
      </w:r>
      <w:r w:rsidR="008C5124"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70</w:t>
      </w:r>
      <w:r w:rsidR="008C5124" w:rsidRPr="00F00CA8">
        <w:rPr>
          <w:rFonts w:ascii="Times New Roman" w:hAnsi="Times New Roman" w:cs="Times New Roman"/>
        </w:rPr>
        <w:fldChar w:fldCharType="end"/>
      </w:r>
      <w:r w:rsidR="00BB0AAC" w:rsidRPr="00F00CA8">
        <w:rPr>
          <w:rFonts w:ascii="Times New Roman" w:hAnsi="Times New Roman" w:cs="Times New Roman"/>
        </w:rPr>
        <w:t xml:space="preserve">. </w:t>
      </w:r>
      <w:r w:rsidR="008C5124" w:rsidRPr="00F00CA8">
        <w:rPr>
          <w:rFonts w:ascii="Times New Roman" w:hAnsi="Times New Roman" w:cs="Times New Roman"/>
        </w:rPr>
        <w:t xml:space="preserve">The gravity inversion of sediment thickness constrained by magnetic depth to basement </w:t>
      </w:r>
      <w:r w:rsidR="00C3631D" w:rsidRPr="00F00CA8">
        <w:rPr>
          <w:rFonts w:ascii="Times New Roman" w:hAnsi="Times New Roman" w:cs="Times New Roman"/>
        </w:rPr>
        <w:t>suggests</w:t>
      </w:r>
      <w:r w:rsidR="008C5124" w:rsidRPr="00F00CA8">
        <w:rPr>
          <w:rFonts w:ascii="Times New Roman" w:hAnsi="Times New Roman" w:cs="Times New Roman"/>
        </w:rPr>
        <w:t xml:space="preserve"> thick sediment in Eastern Basin area, </w:t>
      </w:r>
      <w:r w:rsidR="00C3631D" w:rsidRPr="00F00CA8">
        <w:rPr>
          <w:rFonts w:ascii="Times New Roman" w:hAnsi="Times New Roman" w:cs="Times New Roman"/>
        </w:rPr>
        <w:t>with</w:t>
      </w:r>
      <w:r w:rsidR="008C5124" w:rsidRPr="00F00CA8">
        <w:rPr>
          <w:rFonts w:ascii="Times New Roman" w:hAnsi="Times New Roman" w:cs="Times New Roman"/>
        </w:rPr>
        <w:t xml:space="preserve"> 500-1000 m sediment</w:t>
      </w:r>
      <w:r w:rsidR="00C3631D" w:rsidRPr="00F00CA8">
        <w:rPr>
          <w:rFonts w:ascii="Times New Roman" w:hAnsi="Times New Roman" w:cs="Times New Roman"/>
        </w:rPr>
        <w:t>s</w:t>
      </w:r>
      <w:r w:rsidR="008C5124" w:rsidRPr="00F00CA8">
        <w:rPr>
          <w:rFonts w:ascii="Times New Roman" w:hAnsi="Times New Roman" w:cs="Times New Roman"/>
        </w:rPr>
        <w:t xml:space="preserve"> in the fault bounded Central Basin and Western Basin</w:t>
      </w:r>
      <w:r w:rsidR="00AD2CF6">
        <w:rPr>
          <w:rFonts w:ascii="Times New Roman" w:hAnsi="Times New Roman" w:cs="Times New Roman"/>
        </w:rPr>
        <w:t xml:space="preserve"> at northern Wilkes Subglacial Basin area</w:t>
      </w:r>
      <w:r w:rsidR="006238C5"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&lt;EndNote&gt;&lt;Cite&gt;&lt;Author&gt;Frederick&lt;/Author&gt;&lt;Year&gt;2016&lt;/Year&gt;&lt;RecNum&gt;1&lt;/RecNum&gt;&lt;DisplayText&gt;&lt;style face="superscript"&gt;71&lt;/style&gt;&lt;/DisplayText&gt;&lt;record&gt;&lt;rec-number&gt;1&lt;/rec-number&gt;&lt;foreign-keys&gt;&lt;key app="EN" db-id="2sa2evrzizavtjeaeevpxdt5x9d055d0zed0" timestamp="1538462351" guid="e3b7d070-c5b5-4d93-b89d-7f6140b87ffa"&gt;1&lt;/key&gt;&lt;key app="ENWeb" db-id=""&gt;0&lt;/key&gt;&lt;/foreign-keys&gt;&lt;ref-type name="Journal Article"&gt;17&lt;/ref-type&gt;&lt;contributors&gt;&lt;authors&gt;&lt;author&gt;Frederick, Bruce C.&lt;/author&gt;&lt;author&gt;Young, Duncan A.&lt;/author&gt;&lt;author&gt;Blankenship, Donald D.&lt;/author&gt;&lt;author&gt;Richter, Thomas G.&lt;/author&gt;&lt;author&gt;Kempf, Scott D.&lt;/author&gt;&lt;author&gt;Ferraccioli, Fausto&lt;/author&gt;&lt;author&gt;Siegert, Martin J.&lt;/author&gt;&lt;/authors&gt;&lt;/contributors&gt;&lt;titles&gt;&lt;title&gt;Distribution of subglacial sediments across the Wilkes Subglacial Basin, East Antarctica&lt;/title&gt;&lt;secondary-title&gt;Journal of Geophysical Research: Earth Surface&lt;/secondary-title&gt;&lt;/titles&gt;&lt;periodical&gt;&lt;full-title&gt;Journal of Geophysical Research: Earth Surface&lt;/full-title&gt;&lt;abbr-1&gt;J. Geophys. Res. Earth Surface&lt;/abbr-1&gt;&lt;abbr-2&gt;J Geophys Res Earth Surface&lt;/abbr-2&gt;&lt;/periodical&gt;&lt;pages&gt;790-813&lt;/pages&gt;&lt;volume&gt;121&lt;/volume&gt;&lt;number&gt;4&lt;/number&gt;&lt;section&gt;790&lt;/section&gt;&lt;dates&gt;&lt;year&gt;2016&lt;/year&gt;&lt;/dates&gt;&lt;isbn&gt;21699003&lt;/isbn&gt;&lt;urls&gt;&lt;related-urls&gt;&lt;url&gt;https://agupubs.onlinelibrary.wiley.com/doi/pdf/10.1002/2015JF003760&lt;/url&gt;&lt;/related-urls&gt;&lt;/urls&gt;&lt;electronic-resource-num&gt;10.1002/2015jf003760&lt;/electronic-resource-num&gt;&lt;/record&gt;&lt;/Cite&gt;&lt;/EndNote&gt;</w:instrText>
      </w:r>
      <w:r w:rsidR="006238C5"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71</w:t>
      </w:r>
      <w:r w:rsidR="006238C5" w:rsidRPr="00F00CA8">
        <w:rPr>
          <w:rFonts w:ascii="Times New Roman" w:hAnsi="Times New Roman" w:cs="Times New Roman"/>
        </w:rPr>
        <w:fldChar w:fldCharType="end"/>
      </w:r>
      <w:r w:rsidR="008C5124" w:rsidRPr="00F00CA8">
        <w:rPr>
          <w:rFonts w:ascii="Times New Roman" w:hAnsi="Times New Roman" w:cs="Times New Roman"/>
        </w:rPr>
        <w:t>.</w:t>
      </w:r>
      <w:r w:rsidR="006238C5" w:rsidRPr="00F00CA8">
        <w:rPr>
          <w:rFonts w:ascii="Times New Roman" w:hAnsi="Times New Roman" w:cs="Times New Roman"/>
        </w:rPr>
        <w:t xml:space="preserve"> Recent, Pensacola Pole Basin is revealed using </w:t>
      </w:r>
      <w:r w:rsidR="00337853" w:rsidRPr="00F00CA8">
        <w:rPr>
          <w:rFonts w:ascii="Times New Roman" w:hAnsi="Times New Roman" w:cs="Times New Roman"/>
        </w:rPr>
        <w:t>b</w:t>
      </w:r>
      <w:r w:rsidR="008C5124" w:rsidRPr="00F00CA8">
        <w:rPr>
          <w:rFonts w:ascii="Times New Roman" w:hAnsi="Times New Roman" w:cs="Times New Roman"/>
        </w:rPr>
        <w:t xml:space="preserve">y newly collected </w:t>
      </w:r>
      <w:proofErr w:type="spellStart"/>
      <w:r w:rsidR="008C5124" w:rsidRPr="00F00CA8">
        <w:rPr>
          <w:rFonts w:ascii="Times New Roman" w:hAnsi="Times New Roman" w:cs="Times New Roman"/>
        </w:rPr>
        <w:t>PolarGAP</w:t>
      </w:r>
      <w:proofErr w:type="spellEnd"/>
      <w:r w:rsidR="008C5124" w:rsidRPr="00F00CA8">
        <w:rPr>
          <w:rFonts w:ascii="Times New Roman" w:hAnsi="Times New Roman" w:cs="Times New Roman"/>
        </w:rPr>
        <w:t xml:space="preserve"> data</w:t>
      </w:r>
      <w:r w:rsidR="006238C5"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&lt;EndNote&gt;&lt;Cite&gt;&lt;Author&gt;Paxman&lt;/Author&gt;&lt;Year&gt;2019&lt;/Year&gt;&lt;RecNum&gt;2741&lt;/RecNum&gt;&lt;DisplayText&gt;&lt;style face="superscript"&gt;72&lt;/style&gt;&lt;/DisplayText&gt;&lt;record&gt;&lt;rec-number&gt;2741&lt;/rec-number&gt;&lt;foreign-keys&gt;&lt;key app="EN" db-id="2sa2evrzizavtjeaeevpxdt5x9d055d0zed0" timestamp="1562553905" guid="0cb99698-d0ca-4724-a9f8-7e57bccc2d0b"&gt;2741&lt;/key&gt;&lt;/foreign-keys&gt;&lt;ref-type name="Journal Article"&gt;17&lt;/ref-type&gt;&lt;contributors&gt;&lt;authors&gt;&lt;author&gt;Paxman, Guy JG&lt;/author&gt;&lt;author&gt;Jamieson, Stewart SR&lt;/author&gt;&lt;author&gt;Ferraccioli, Fausto&lt;/author&gt;&lt;author&gt;Jordan, Tom A.&lt;/author&gt;&lt;author&gt;Bentley, Michael J&lt;/author&gt;&lt;author&gt;Ross, Neil&lt;/author&gt;&lt;author&gt;Forsberg, René&lt;/author&gt;&lt;author&gt;Matsuoka, Kenichi&lt;/author&gt;&lt;author&gt;Steinhage, Daniel&lt;/author&gt;&lt;author&gt;Eagles, Graeme&lt;/author&gt;&lt;author&gt;Casal</w:instrText>
      </w:r>
      <w:r w:rsidR="000773C3">
        <w:rPr>
          <w:rFonts w:ascii="Times New Roman" w:hAnsi="Times New Roman" w:cs="Times New Roman" w:hint="eastAsia"/>
        </w:rPr>
        <w:instrText>, Tania G.&lt;/author&gt;&lt;/authors&gt;&lt;/contributors&gt;&lt;titles&gt;&lt;title&gt;Subglacial Geology and Geomorphology of the Pensacola</w:instrText>
      </w:r>
      <w:r w:rsidR="000773C3">
        <w:rPr>
          <w:rFonts w:ascii="Times New Roman" w:hAnsi="Times New Roman" w:cs="Times New Roman" w:hint="eastAsia"/>
        </w:rPr>
        <w:instrText>‐</w:instrText>
      </w:r>
      <w:r w:rsidR="000773C3">
        <w:rPr>
          <w:rFonts w:ascii="Times New Roman" w:hAnsi="Times New Roman" w:cs="Times New Roman" w:hint="eastAsia"/>
        </w:rPr>
        <w:instrText>Pole Basin, East Antarctica&lt;/title&gt;&lt;secondary-title&gt;Geochemistry Geophysics Geosystems&lt;/secondary-title&gt;&lt;/titles&gt;&lt;volume&gt;20&lt;/volume&gt;&lt;dates&gt;&lt;ye</w:instrText>
      </w:r>
      <w:r w:rsidR="000773C3">
        <w:rPr>
          <w:rFonts w:ascii="Times New Roman" w:hAnsi="Times New Roman" w:cs="Times New Roman"/>
        </w:rPr>
        <w:instrText>ar&gt;2019&lt;/year&gt;&lt;/dates&gt;&lt;urls&gt;&lt;related-urls&gt;&lt;url&gt;https://dx.doi.org/10.1029/2018GC008126&lt;/url&gt;&lt;/related-urls&gt;&lt;/urls&gt;&lt;electronic-resource-num&gt;10.1029/2018GC008126&lt;/electronic-resource-num&gt;&lt;/record&gt;&lt;/Cite&gt;&lt;/EndNote&gt;</w:instrText>
      </w:r>
      <w:r w:rsidR="006238C5"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72</w:t>
      </w:r>
      <w:r w:rsidR="006238C5" w:rsidRPr="00F00CA8">
        <w:rPr>
          <w:rFonts w:ascii="Times New Roman" w:hAnsi="Times New Roman" w:cs="Times New Roman"/>
        </w:rPr>
        <w:fldChar w:fldCharType="end"/>
      </w:r>
      <w:r w:rsidR="006238C5" w:rsidRPr="00F00CA8">
        <w:rPr>
          <w:rFonts w:ascii="Times New Roman" w:hAnsi="Times New Roman" w:cs="Times New Roman"/>
        </w:rPr>
        <w:t xml:space="preserve">. </w:t>
      </w:r>
      <w:r w:rsidR="00786E4C">
        <w:rPr>
          <w:rFonts w:ascii="Times New Roman" w:hAnsi="Times New Roman" w:cs="Times New Roman"/>
        </w:rPr>
        <w:t xml:space="preserve">Based on </w:t>
      </w:r>
      <w:r w:rsidR="0027176D">
        <w:rPr>
          <w:rFonts w:ascii="Times New Roman" w:hAnsi="Times New Roman" w:cs="Times New Roman"/>
        </w:rPr>
        <w:t>a</w:t>
      </w:r>
      <w:r w:rsidR="0027176D" w:rsidRPr="0027176D">
        <w:rPr>
          <w:rFonts w:ascii="Times New Roman" w:hAnsi="Times New Roman" w:cs="Times New Roman"/>
        </w:rPr>
        <w:t xml:space="preserve">eromagnetic, </w:t>
      </w:r>
      <w:proofErr w:type="spellStart"/>
      <w:r w:rsidR="0027176D" w:rsidRPr="0027176D">
        <w:rPr>
          <w:rFonts w:ascii="Times New Roman" w:hAnsi="Times New Roman" w:cs="Times New Roman"/>
        </w:rPr>
        <w:t>aerogravity</w:t>
      </w:r>
      <w:proofErr w:type="spellEnd"/>
      <w:r w:rsidR="0027176D" w:rsidRPr="0027176D">
        <w:rPr>
          <w:rFonts w:ascii="Times New Roman" w:hAnsi="Times New Roman" w:cs="Times New Roman"/>
        </w:rPr>
        <w:t>, satellite imagery and confirmed volcanoes</w:t>
      </w:r>
      <w:r w:rsidR="0027176D">
        <w:rPr>
          <w:rFonts w:ascii="Times New Roman" w:hAnsi="Times New Roman" w:cs="Times New Roman"/>
        </w:rPr>
        <w:t xml:space="preserve">, </w:t>
      </w:r>
      <w:r w:rsidR="0027176D" w:rsidRPr="0027176D">
        <w:rPr>
          <w:rFonts w:ascii="Times New Roman" w:hAnsi="Times New Roman" w:cs="Times New Roman"/>
        </w:rPr>
        <w:t xml:space="preserve">van </w:t>
      </w:r>
      <w:proofErr w:type="spellStart"/>
      <w:r w:rsidR="0027176D" w:rsidRPr="0027176D">
        <w:rPr>
          <w:rFonts w:ascii="Times New Roman" w:hAnsi="Times New Roman" w:cs="Times New Roman"/>
        </w:rPr>
        <w:t>Wyk</w:t>
      </w:r>
      <w:proofErr w:type="spellEnd"/>
      <w:r w:rsidR="0027176D" w:rsidRPr="0027176D">
        <w:rPr>
          <w:rFonts w:ascii="Times New Roman" w:hAnsi="Times New Roman" w:cs="Times New Roman"/>
        </w:rPr>
        <w:t xml:space="preserve"> de </w:t>
      </w:r>
      <w:proofErr w:type="spellStart"/>
      <w:r w:rsidR="0027176D" w:rsidRPr="0027176D">
        <w:rPr>
          <w:rFonts w:ascii="Times New Roman" w:hAnsi="Times New Roman" w:cs="Times New Roman"/>
        </w:rPr>
        <w:t>Vries</w:t>
      </w:r>
      <w:proofErr w:type="spellEnd"/>
      <w:r w:rsidR="005A73D6">
        <w:rPr>
          <w:rFonts w:ascii="Times New Roman" w:hAnsi="Times New Roman" w:cs="Times New Roman"/>
        </w:rPr>
        <w:t>,</w:t>
      </w:r>
      <w:r w:rsidR="0027176D">
        <w:rPr>
          <w:rFonts w:ascii="Times New Roman" w:hAnsi="Times New Roman" w:cs="Times New Roman"/>
        </w:rPr>
        <w:t xml:space="preserve"> et al</w:t>
      </w:r>
      <w:r w:rsidR="005A73D6">
        <w:rPr>
          <w:rFonts w:ascii="Times New Roman" w:hAnsi="Times New Roman" w:cs="Times New Roman"/>
        </w:rPr>
        <w:t>.</w:t>
      </w:r>
      <w:r w:rsidR="0027176D">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&lt;EndNote&gt;&lt;Cite&gt;&lt;Author&gt;de Vries&lt;/Author&gt;&lt;Year&gt;2018&lt;/Year&gt;&lt;RecNum&gt;2826&lt;/RecNum&gt;&lt;DisplayText&gt;&lt;style face="superscript"&gt;73&lt;/style&gt;&lt;/DisplayText&gt;&lt;record&gt;&lt;rec-number&gt;2826&lt;/rec-number&gt;&lt;foreign-keys&gt;&lt;key app="EN" db-id="2sa2evrzizavtjeaeevpxdt5x9d055d0zed0" timestamp="1592196793" guid="695536f2-5bbc-4924-8a2e-e87ecc83d7a2"&gt;2826&lt;/key&gt;&lt;/foreign-keys&gt;&lt;ref-type name="Journal Article"&gt;17&lt;/ref-type&gt;&lt;contributors&gt;&lt;authors&gt;&lt;author&gt;de Vries, Maximillian van Wyk&lt;/author&gt;&lt;author&gt;Bingham, Robert G&lt;/author&gt;&lt;author&gt;Hein, Andrew S&lt;/author&gt;&lt;/authors&gt;&lt;/contributors&gt;&lt;titles&gt;&lt;title&gt;A new volcanic province: an inventory of subglacial volcanoes in West Antarctica&lt;/title&gt;&lt;secondary-title&gt;Geological Society, London, Special Publications&lt;/secondary-title&gt;&lt;/titles&gt;&lt;periodical&gt;&lt;full-title&gt;Geological Society, London, Special Publications&lt;/full-title&gt;&lt;abbr-1&gt;Geol. Soc. Spec. Pub.&lt;/abbr-1&gt;&lt;abbr-2&gt;Geol Soc Spec Pub&lt;/abbr-2&gt;&lt;/periodical&gt;&lt;pages&gt;231-248&lt;/pages&gt;&lt;volume&gt;461&lt;/volume&gt;&lt;number&gt;1&lt;/number&gt;&lt;dates&gt;&lt;year&gt;2018&lt;/year&gt;&lt;/dates&gt;&lt;isbn&gt;0305-8719&lt;/isbn&gt;&lt;urls&gt;&lt;/urls&gt;&lt;/record&gt;&lt;/Cite&gt;&lt;/EndNote&gt;</w:instrText>
      </w:r>
      <w:r w:rsidR="0027176D">
        <w:rPr>
          <w:rFonts w:ascii="Times New Roman" w:hAnsi="Times New Roman" w:cs="Times New Roman"/>
        </w:rPr>
        <w:fldChar w:fldCharType="separate"/>
      </w:r>
      <w:r w:rsidR="000773C3" w:rsidRPr="000773C3">
        <w:rPr>
          <w:rFonts w:ascii="Times New Roman" w:hAnsi="Times New Roman" w:cs="Times New Roman"/>
          <w:noProof/>
          <w:vertAlign w:val="superscript"/>
        </w:rPr>
        <w:t>73</w:t>
      </w:r>
      <w:r w:rsidR="0027176D">
        <w:rPr>
          <w:rFonts w:ascii="Times New Roman" w:hAnsi="Times New Roman" w:cs="Times New Roman"/>
        </w:rPr>
        <w:fldChar w:fldCharType="end"/>
      </w:r>
      <w:r w:rsidR="0027176D">
        <w:rPr>
          <w:rFonts w:ascii="Times New Roman" w:hAnsi="Times New Roman" w:cs="Times New Roman"/>
        </w:rPr>
        <w:t xml:space="preserve"> identify 138 volcanoes in West Antarctica. We make a 10 km buffer to these volcanoes to represent the volcanic basement rock.</w:t>
      </w:r>
    </w:p>
    <w:p w14:paraId="47C14A2A" w14:textId="77777777" w:rsidR="00695840" w:rsidRPr="00F00CA8" w:rsidRDefault="00695840" w:rsidP="001D6F9F">
      <w:pPr>
        <w:spacing w:after="0" w:line="480" w:lineRule="auto"/>
        <w:jc w:val="both"/>
        <w:rPr>
          <w:rFonts w:ascii="Times New Roman" w:hAnsi="Times New Roman" w:cs="Times New Roman"/>
        </w:rPr>
      </w:pPr>
    </w:p>
    <w:p w14:paraId="5D47181B" w14:textId="31CDC4F3" w:rsidR="002C7A88" w:rsidRPr="00F00CA8" w:rsidRDefault="007E1FAB" w:rsidP="001D6F9F">
      <w:pPr>
        <w:spacing w:after="0" w:line="480" w:lineRule="auto"/>
        <w:jc w:val="both"/>
        <w:rPr>
          <w:rFonts w:ascii="Times New Roman" w:hAnsi="Times New Roman" w:cs="Times New Roman"/>
        </w:rPr>
      </w:pPr>
      <w:r>
        <w:rPr>
          <w:rFonts w:ascii="Times New Roman" w:hAnsi="Times New Roman" w:cs="Times New Roman"/>
        </w:rPr>
        <w:t>W</w:t>
      </w:r>
      <w:r w:rsidR="00C8712F" w:rsidRPr="00F00CA8">
        <w:rPr>
          <w:rFonts w:ascii="Times New Roman" w:hAnsi="Times New Roman" w:cs="Times New Roman"/>
        </w:rPr>
        <w:t xml:space="preserve">e draw the polygon of the mentioned area to indicate the sedimentary basin by potential </w:t>
      </w:r>
      <w:r w:rsidR="00C038DC" w:rsidRPr="00F00CA8">
        <w:rPr>
          <w:rFonts w:ascii="Times New Roman" w:hAnsi="Times New Roman" w:cs="Times New Roman"/>
        </w:rPr>
        <w:t xml:space="preserve">field </w:t>
      </w:r>
      <w:r w:rsidR="00C8712F" w:rsidRPr="00F00CA8">
        <w:rPr>
          <w:rFonts w:ascii="Times New Roman" w:hAnsi="Times New Roman" w:cs="Times New Roman"/>
        </w:rPr>
        <w:t>interpretation. For the basement area, we mark the pre-</w:t>
      </w:r>
      <w:r w:rsidR="00D07230" w:rsidRPr="00F00CA8">
        <w:rPr>
          <w:rFonts w:ascii="Times New Roman" w:hAnsi="Times New Roman" w:cs="Times New Roman"/>
        </w:rPr>
        <w:t xml:space="preserve">Jurassic sedimentary basin </w:t>
      </w:r>
      <w:r w:rsidR="008C5124" w:rsidRPr="00F00CA8">
        <w:rPr>
          <w:rFonts w:ascii="Times New Roman" w:hAnsi="Times New Roman" w:cs="Times New Roman"/>
        </w:rPr>
        <w:t xml:space="preserve">in </w:t>
      </w:r>
      <w:r w:rsidR="00C3631D" w:rsidRPr="00F00CA8">
        <w:rPr>
          <w:rFonts w:ascii="Times New Roman" w:hAnsi="Times New Roman" w:cs="Times New Roman"/>
        </w:rPr>
        <w:t xml:space="preserve">the </w:t>
      </w:r>
      <w:r w:rsidR="008C5124" w:rsidRPr="00F00CA8">
        <w:rPr>
          <w:rFonts w:ascii="Times New Roman" w:hAnsi="Times New Roman" w:cs="Times New Roman"/>
          <w:lang w:val="en-AU"/>
        </w:rPr>
        <w:t>Ellsworth-Whitmore Mountains</w:t>
      </w:r>
      <w:r w:rsidR="008C5124" w:rsidRPr="00F00CA8">
        <w:rPr>
          <w:rFonts w:ascii="Times New Roman" w:hAnsi="Times New Roman" w:cs="Times New Roman"/>
        </w:rPr>
        <w:t xml:space="preserve"> </w:t>
      </w:r>
      <w:r w:rsidR="00D07230" w:rsidRPr="00F00CA8">
        <w:rPr>
          <w:rFonts w:ascii="Times New Roman" w:hAnsi="Times New Roman" w:cs="Times New Roman"/>
        </w:rPr>
        <w:t>as the basement rock</w:t>
      </w:r>
      <w:r w:rsidR="008C5124"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&lt;EndNote&gt;&lt;Cite&gt;&lt;Author&gt;Jordan&lt;/Author&gt;&lt;Year&gt;2013&lt;/Year&gt;&lt;RecNum&gt;517&lt;/RecNum&gt;&lt;DisplayText&gt;&lt;style face="superscript"&gt;50&lt;/style&gt;&lt;/DisplayText&gt;&lt;record&gt;&lt;rec-number&gt;517&lt;/rec-number&gt;&lt;foreign-keys&gt;&lt;key app="EN" db-id="2sa2evrzizavtjeaeevpxdt5x9d055d0zed0" timestamp="1543820245" guid="8cf7641d-7606-4bb6-8e99-b7dbe69abe26"&gt;517&lt;/key&gt;&lt;/foreign-keys&gt;&lt;ref-type name="Journal Article"&gt;17&lt;/ref-type&gt;&lt;contributors&gt;&lt;authors&gt;&lt;author&gt;Jordan, Tom A.&lt;/author&gt;&lt;author&gt;Ferraccioli, Fausto&lt;/author&gt;&lt;author&gt;Ross, Neil&lt;/author&gt;&lt;author&gt;Corr, Hugh F. J.&lt;/author&gt;&lt;author&gt;Leat, Philip T.&lt;/author&gt;&lt;author&gt;Bingham, Rob G.&lt;/author&gt;&lt;author&gt;Rippin, David M.&lt;/author&gt;&lt;author&gt;Le Brocq, Anne&lt;/author&gt;&lt;author&gt;Siegert, Martin J.&lt;/author&gt;&lt;/authors&gt;&lt;/contributors&gt;&lt;titles&gt;&lt;title&gt;Inland extent of the Weddell Sea Rift imaged by new aerogeophysical data&lt;/title&gt;&lt;secondary-title&gt;Tectonophysics&lt;/secondary-title&gt;&lt;/titles&gt;&lt;periodical&gt;&lt;full-title&gt;Tectonophysics&lt;/full-title&gt;&lt;abbr-1&gt;Tectonophysics&lt;/abbr-1&gt;&lt;abbr-2&gt;Tectonophysics&lt;/abbr-2&gt;&lt;/periodical&gt;&lt;pages&gt;137-160&lt;/pages&gt;&lt;volume&gt;585&lt;/volume&gt;&lt;number&gt;C&lt;/number&gt;&lt;keywords&gt;&lt;keyword&gt;Continental Rifting&lt;/keyword&gt;&lt;keyword&gt;Strike–Slip Faulting&lt;/keyword&gt;&lt;keyword&gt;Aeromagnetic&lt;/keyword&gt;&lt;keyword&gt;Gravity&lt;/keyword&gt;&lt;keyword&gt;Antarctica&lt;/keyword&gt;&lt;/keywords&gt;&lt;dates&gt;&lt;year&gt;2013&lt;/year&gt;&lt;/dates&gt;&lt;publisher&gt;Elsevier B.V.&lt;/publisher&gt;&lt;isbn&gt;0040-1951&lt;/isbn&gt;&lt;accession-num&gt;sciversesciencedirect_elsevierS0040-1951(12)00568-9&lt;/accession-num&gt;&lt;urls&gt;&lt;related-urls&gt;&lt;url&gt;https://ac.els-cdn.com/S0040195112005689/1-s2.0-S0040195112005689-main.pdf?_tid=4cf9b1ac-ff4f-49cd-9424-f1d79b05d6da&amp;amp;acdnat=1543821094_3791bff0dcfb5573aa1b20d1de058089&lt;/url&gt;&lt;/related-urls&gt;&lt;/urls&gt;&lt;electronic-resource-num&gt;10.1016/j.tecto.2012.09.010&lt;/electronic-resource-num&gt;&lt;/record&gt;&lt;/Cite&gt;&lt;/EndNote&gt;</w:instrText>
      </w:r>
      <w:r w:rsidR="008C5124"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50</w:t>
      </w:r>
      <w:r w:rsidR="008C5124" w:rsidRPr="00F00CA8">
        <w:rPr>
          <w:rFonts w:ascii="Times New Roman" w:hAnsi="Times New Roman" w:cs="Times New Roman"/>
        </w:rPr>
        <w:fldChar w:fldCharType="end"/>
      </w:r>
      <w:r w:rsidR="00D07230" w:rsidRPr="00F00CA8">
        <w:rPr>
          <w:rFonts w:ascii="Times New Roman" w:hAnsi="Times New Roman" w:cs="Times New Roman"/>
        </w:rPr>
        <w:t xml:space="preserve">. </w:t>
      </w:r>
      <w:r w:rsidR="00CA3264" w:rsidRPr="00F00CA8">
        <w:rPr>
          <w:rFonts w:ascii="Times New Roman" w:hAnsi="Times New Roman" w:cs="Times New Roman"/>
        </w:rPr>
        <w:t>In Ross Embayment, we label the shallow magnetic basement (</w:t>
      </w:r>
      <w:r w:rsidR="0084713D">
        <w:rPr>
          <w:rFonts w:ascii="Times New Roman" w:hAnsi="Times New Roman" w:cs="Times New Roman"/>
        </w:rPr>
        <w:t>&lt;</w:t>
      </w:r>
      <w:r w:rsidR="00CA3264" w:rsidRPr="00F00CA8">
        <w:rPr>
          <w:rFonts w:ascii="Times New Roman" w:hAnsi="Times New Roman" w:cs="Times New Roman"/>
        </w:rPr>
        <w:t xml:space="preserve"> 2.5 km below sea level) as the volcanic basement</w:t>
      </w:r>
      <w:r w:rsidR="00CA3264" w:rsidRPr="00F00CA8">
        <w:rPr>
          <w:rFonts w:ascii="Times New Roman" w:hAnsi="Times New Roman" w:cs="Times New Roman"/>
        </w:rPr>
        <w:fldChar w:fldCharType="begin">
          <w:fldData xml:space="preserve">PEVuZE5vdGU+PENpdGU+PEF1dGhvcj5CZWxsPC9BdXRob3I+PFllYXI+MTk5ODwvWWVhcj48UmVj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PEVuZE5vdGU+PENpdGU+PEF1dGhvcj5CZWxsPC9BdXRob3I+PFllYXI+MTk5ODwvWWVhcj48UmVj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00CA3264" w:rsidRPr="00F00CA8">
        <w:rPr>
          <w:rFonts w:ascii="Times New Roman" w:hAnsi="Times New Roman" w:cs="Times New Roman"/>
        </w:rPr>
      </w:r>
      <w:r w:rsidR="00CA3264"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66,74</w:t>
      </w:r>
      <w:r w:rsidR="00CA3264" w:rsidRPr="00F00CA8">
        <w:rPr>
          <w:rFonts w:ascii="Times New Roman" w:hAnsi="Times New Roman" w:cs="Times New Roman"/>
        </w:rPr>
        <w:fldChar w:fldCharType="end"/>
      </w:r>
      <w:r w:rsidR="00CA3264" w:rsidRPr="00F00CA8">
        <w:rPr>
          <w:rFonts w:ascii="Times New Roman" w:hAnsi="Times New Roman" w:cs="Times New Roman"/>
        </w:rPr>
        <w:t xml:space="preserve">. </w:t>
      </w:r>
      <w:r w:rsidR="00C8712F" w:rsidRPr="00431746">
        <w:rPr>
          <w:rFonts w:ascii="Times New Roman" w:hAnsi="Times New Roman" w:cs="Times New Roman"/>
        </w:rPr>
        <w:t xml:space="preserve">We further generate the inferred basement location with sediment thickness </w:t>
      </w:r>
      <w:r w:rsidR="0084713D">
        <w:rPr>
          <w:rFonts w:ascii="Times New Roman" w:hAnsi="Times New Roman" w:cs="Times New Roman"/>
        </w:rPr>
        <w:t>&lt;</w:t>
      </w:r>
      <w:r w:rsidR="0027176D">
        <w:rPr>
          <w:rFonts w:ascii="Times New Roman" w:hAnsi="Times New Roman" w:cs="Times New Roman"/>
        </w:rPr>
        <w:t xml:space="preserve"> </w:t>
      </w:r>
      <w:r w:rsidR="00BB77E2">
        <w:rPr>
          <w:rFonts w:ascii="Times New Roman" w:hAnsi="Times New Roman" w:cs="Times New Roman"/>
        </w:rPr>
        <w:t>3</w:t>
      </w:r>
      <w:r w:rsidR="008C5124" w:rsidRPr="00431746">
        <w:rPr>
          <w:rFonts w:ascii="Times New Roman" w:hAnsi="Times New Roman" w:cs="Times New Roman"/>
        </w:rPr>
        <w:t>00 m in gravity inversion</w:t>
      </w:r>
      <w:r w:rsidR="00072378">
        <w:rPr>
          <w:rFonts w:ascii="Times New Roman" w:hAnsi="Times New Roman" w:cs="Times New Roman"/>
        </w:rPr>
        <w:t xml:space="preserve"> result</w:t>
      </w:r>
      <w:r w:rsidR="008C5124" w:rsidRPr="00431746">
        <w:rPr>
          <w:rFonts w:ascii="Times New Roman" w:hAnsi="Times New Roman" w:cs="Times New Roman"/>
        </w:rPr>
        <w:fldChar w:fldCharType="begin">
          <w:fldData xml:space="preserve">PEVuZE5vdGU+PENpdGU+PEF1dGhvcj5BaXRrZW48L0F1dGhvcj48WWVhcj4yMDE2PC9ZZWFyPjxS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PEVuZE5vdGU+PENpdGU+PEF1dGhvcj5BaXRrZW48L0F1dGhvcj48WWVhcj4yMDE2PC9ZZWFyPjxS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008C5124" w:rsidRPr="00431746">
        <w:rPr>
          <w:rFonts w:ascii="Times New Roman" w:hAnsi="Times New Roman" w:cs="Times New Roman"/>
        </w:rPr>
      </w:r>
      <w:r w:rsidR="008C5124" w:rsidRPr="00431746">
        <w:rPr>
          <w:rFonts w:ascii="Times New Roman" w:hAnsi="Times New Roman" w:cs="Times New Roman"/>
        </w:rPr>
        <w:fldChar w:fldCharType="separate"/>
      </w:r>
      <w:r w:rsidR="000773C3" w:rsidRPr="000773C3">
        <w:rPr>
          <w:rFonts w:ascii="Times New Roman" w:hAnsi="Times New Roman" w:cs="Times New Roman"/>
          <w:noProof/>
          <w:vertAlign w:val="superscript"/>
        </w:rPr>
        <w:t>69,71,75</w:t>
      </w:r>
      <w:r w:rsidR="008C5124" w:rsidRPr="00431746">
        <w:rPr>
          <w:rFonts w:ascii="Times New Roman" w:hAnsi="Times New Roman" w:cs="Times New Roman"/>
        </w:rPr>
        <w:fldChar w:fldCharType="end"/>
      </w:r>
      <w:r w:rsidR="00D07230" w:rsidRPr="00431746">
        <w:rPr>
          <w:rFonts w:ascii="Times New Roman" w:hAnsi="Times New Roman" w:cs="Times New Roman"/>
        </w:rPr>
        <w:t>,</w:t>
      </w:r>
      <w:r w:rsidR="00C8712F" w:rsidRPr="00431746">
        <w:rPr>
          <w:rFonts w:ascii="Times New Roman" w:hAnsi="Times New Roman" w:cs="Times New Roman"/>
        </w:rPr>
        <w:t xml:space="preserve"> and several deep magnetic province</w:t>
      </w:r>
      <w:r w:rsidR="00C3631D" w:rsidRPr="00431746">
        <w:rPr>
          <w:rFonts w:ascii="Times New Roman" w:hAnsi="Times New Roman" w:cs="Times New Roman"/>
        </w:rPr>
        <w:t>s</w:t>
      </w:r>
      <w:r w:rsidR="00C8712F" w:rsidRPr="00431746">
        <w:rPr>
          <w:rFonts w:ascii="Times New Roman" w:hAnsi="Times New Roman" w:cs="Times New Roman"/>
        </w:rPr>
        <w:t xml:space="preserve"> </w:t>
      </w:r>
      <w:r w:rsidR="00D07230" w:rsidRPr="00431746">
        <w:rPr>
          <w:rFonts w:ascii="Times New Roman" w:hAnsi="Times New Roman" w:cs="Times New Roman"/>
        </w:rPr>
        <w:t xml:space="preserve">lack of </w:t>
      </w:r>
      <w:proofErr w:type="spellStart"/>
      <w:r>
        <w:rPr>
          <w:rFonts w:ascii="Times New Roman" w:hAnsi="Times New Roman" w:cs="Times New Roman"/>
        </w:rPr>
        <w:t>nagetive</w:t>
      </w:r>
      <w:proofErr w:type="spellEnd"/>
      <w:r>
        <w:rPr>
          <w:rFonts w:ascii="Times New Roman" w:hAnsi="Times New Roman" w:cs="Times New Roman"/>
        </w:rPr>
        <w:t xml:space="preserve"> isostatic </w:t>
      </w:r>
      <w:r w:rsidR="00D07230" w:rsidRPr="00431746">
        <w:rPr>
          <w:rFonts w:ascii="Times New Roman" w:hAnsi="Times New Roman" w:cs="Times New Roman"/>
        </w:rPr>
        <w:t>gravity response</w:t>
      </w:r>
      <w:r w:rsidR="008C5124" w:rsidRPr="00431746">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&lt;EndNote&gt;&lt;Cite&gt;&lt;Author&gt;Aitken&lt;/Author&gt;&lt;Year&gt;2014&lt;/Year&gt;&lt;RecNum&gt;2505&lt;/RecNum&gt;&lt;DisplayText&gt;&lt;style face="superscript"&gt;68&lt;/style&gt;&lt;/DisplayText&gt;&lt;record&gt;&lt;rec-number&gt;2505&lt;/rec-number&gt;&lt;foreign-keys&gt;&lt;key app="EN" db-id="2sa2evrzizavtjeaeevpxdt5x9d055d0zed0" timestamp="1544077093" guid="63018d2b-524f-4e3c-8dc8-b1c996af5a91"&gt;2505&lt;/key&gt;&lt;/foreign-keys&gt;&lt;ref-type name="Journal Article"&gt;17&lt;/ref-type&gt;&lt;contributors&gt;&lt;authors&gt;&lt;author&gt;Aitken, A. R.&lt;/author&gt;&lt;author&gt;Young, D. A.&lt;/author&gt;&lt;author&gt;Ferraccioli, F.&lt;/author&gt;&lt;author&gt;Betts, P. G.&lt;/author&gt;&lt;author&gt;Greenbaum, J. S.&lt;/author&gt;&lt;author&gt;Richter, T. G.&lt;/author&gt;&lt;author&gt;Roberts, J. L.&lt;/author&gt;&lt;author&gt;Blankenship, D. D.&lt;/author&gt;&lt;author&gt;Siegert, M. J.&lt;/author&gt;&lt;/authors&gt;&lt;/contributors&gt;&lt;titles&gt;&lt;title&gt;The subglacial geology of Wilkes Land, East Antarctica&lt;/title&gt;&lt;secondary-title&gt;Geophysical Research Letters&lt;/secondary-title&gt;&lt;/titles&gt;&lt;periodical&gt;&lt;full-title&gt;Geophysical Research Letters&lt;/full-title&gt;&lt;abbr-1&gt;Geophys. Res. Lett.&lt;/abbr-1&gt;&lt;abbr-2&gt;Geophys Res Lett&lt;/abbr-2&gt;&lt;/periodical&gt;&lt;pages&gt;2390-2400&lt;/pages&gt;&lt;volume&gt;41&lt;/volume&gt;&lt;number&gt;7&lt;/number&gt;&lt;dates&gt;&lt;year&gt;2014&lt;/year&gt;&lt;/dates&gt;&lt;urls&gt;&lt;related-urls&gt;&lt;url&gt;https://agupubs.onlinelibrary.wiley.com/doi/abs/10.1002/2014GL059405&lt;/url&gt;&lt;url&gt;https://agupubs.onlinelibrary.wiley.com/doi/pdf/10.1002/2014GL059405&lt;/url&gt;&lt;/related-urls&gt;&lt;/urls&gt;&lt;electronic-resource-num&gt;10.1002/2014GL059405&lt;/electronic-resource-num&gt;&lt;/record&gt;&lt;/Cite&gt;&lt;/EndNote&gt;</w:instrText>
      </w:r>
      <w:r w:rsidR="008C5124" w:rsidRPr="00431746">
        <w:rPr>
          <w:rFonts w:ascii="Times New Roman" w:hAnsi="Times New Roman" w:cs="Times New Roman"/>
        </w:rPr>
        <w:fldChar w:fldCharType="separate"/>
      </w:r>
      <w:r w:rsidR="000773C3" w:rsidRPr="000773C3">
        <w:rPr>
          <w:rFonts w:ascii="Times New Roman" w:hAnsi="Times New Roman" w:cs="Times New Roman"/>
          <w:noProof/>
          <w:vertAlign w:val="superscript"/>
        </w:rPr>
        <w:t>68</w:t>
      </w:r>
      <w:r w:rsidR="008C5124" w:rsidRPr="00431746">
        <w:rPr>
          <w:rFonts w:ascii="Times New Roman" w:hAnsi="Times New Roman" w:cs="Times New Roman"/>
        </w:rPr>
        <w:fldChar w:fldCharType="end"/>
      </w:r>
      <w:r w:rsidR="008C5124" w:rsidRPr="00431746">
        <w:rPr>
          <w:rFonts w:ascii="Times New Roman" w:hAnsi="Times New Roman" w:cs="Times New Roman"/>
        </w:rPr>
        <w:t>.</w:t>
      </w:r>
      <w:r w:rsidR="00C8712F" w:rsidRPr="00F00CA8">
        <w:rPr>
          <w:rFonts w:ascii="Times New Roman" w:hAnsi="Times New Roman" w:cs="Times New Roman"/>
        </w:rPr>
        <w:t xml:space="preserve"> </w:t>
      </w:r>
    </w:p>
    <w:p w14:paraId="0B749E67" w14:textId="77777777" w:rsidR="00695840" w:rsidRPr="00F00CA8" w:rsidRDefault="00695840" w:rsidP="001D6F9F">
      <w:pPr>
        <w:spacing w:after="0" w:line="480" w:lineRule="auto"/>
        <w:jc w:val="both"/>
        <w:rPr>
          <w:rFonts w:ascii="Times New Roman" w:hAnsi="Times New Roman" w:cs="Times New Roman"/>
        </w:rPr>
      </w:pPr>
    </w:p>
    <w:p w14:paraId="13ED79B0" w14:textId="316A8B5C" w:rsidR="00337853" w:rsidRPr="00F00CA8" w:rsidRDefault="00D07230" w:rsidP="007A267A">
      <w:pPr>
        <w:pStyle w:val="Heading2"/>
        <w:rPr>
          <w:rFonts w:cs="Times New Roman"/>
        </w:rPr>
      </w:pPr>
      <w:bookmarkStart w:id="7" w:name="_Toc88860750"/>
      <w:r w:rsidRPr="00F00CA8">
        <w:rPr>
          <w:rFonts w:cs="Times New Roman"/>
        </w:rPr>
        <w:t>Evidence layer</w:t>
      </w:r>
      <w:r w:rsidR="00A66637" w:rsidRPr="00F00CA8">
        <w:rPr>
          <w:rFonts w:cs="Times New Roman"/>
        </w:rPr>
        <w:t>s</w:t>
      </w:r>
      <w:bookmarkEnd w:id="7"/>
    </w:p>
    <w:p w14:paraId="1862051E" w14:textId="3F8F6046" w:rsidR="00027729" w:rsidRDefault="007C2CBA"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Summarising from the sedimentary basin study in the training point generation, the sedimentary rocks are indicated by </w:t>
      </w:r>
      <w:r w:rsidR="00A60FC2">
        <w:rPr>
          <w:rFonts w:ascii="Times New Roman" w:hAnsi="Times New Roman" w:cs="Times New Roman"/>
        </w:rPr>
        <w:t>a</w:t>
      </w:r>
      <w:r w:rsidRPr="00F00CA8">
        <w:rPr>
          <w:rFonts w:ascii="Times New Roman" w:hAnsi="Times New Roman" w:cs="Times New Roman"/>
        </w:rPr>
        <w:t xml:space="preserve"> smooth bed</w:t>
      </w:r>
      <w:r w:rsidR="00C038DC" w:rsidRPr="00F00CA8">
        <w:rPr>
          <w:rFonts w:ascii="Times New Roman" w:hAnsi="Times New Roman" w:cs="Times New Roman"/>
        </w:rPr>
        <w:t>rock surface</w:t>
      </w:r>
      <w:r w:rsidRPr="00F00CA8">
        <w:rPr>
          <w:rFonts w:ascii="Times New Roman" w:hAnsi="Times New Roman" w:cs="Times New Roman"/>
        </w:rPr>
        <w:t>, low residual gravity, and deep</w:t>
      </w:r>
      <w:r w:rsidR="00EE0891">
        <w:rPr>
          <w:rFonts w:ascii="Times New Roman" w:hAnsi="Times New Roman" w:cs="Times New Roman"/>
        </w:rPr>
        <w:t>er</w:t>
      </w:r>
      <w:r w:rsidRPr="00F00CA8">
        <w:rPr>
          <w:rFonts w:ascii="Times New Roman" w:hAnsi="Times New Roman" w:cs="Times New Roman"/>
        </w:rPr>
        <w:t xml:space="preserve"> depth to magnetic basement. </w:t>
      </w:r>
      <w:r w:rsidR="00EE0891">
        <w:rPr>
          <w:rFonts w:ascii="Times New Roman" w:hAnsi="Times New Roman" w:cs="Times New Roman"/>
        </w:rPr>
        <w:t>L</w:t>
      </w:r>
      <w:r w:rsidR="00EE0891" w:rsidRPr="00F00CA8">
        <w:rPr>
          <w:rFonts w:ascii="Times New Roman" w:hAnsi="Times New Roman" w:cs="Times New Roman"/>
        </w:rPr>
        <w:t>ow free-air gravity signal</w:t>
      </w:r>
      <w:r w:rsidR="00EE0891">
        <w:rPr>
          <w:rFonts w:ascii="Times New Roman" w:hAnsi="Times New Roman" w:cs="Times New Roman"/>
        </w:rPr>
        <w:t xml:space="preserve">s are interpreted to be </w:t>
      </w:r>
      <w:r w:rsidRPr="00F00CA8">
        <w:rPr>
          <w:rFonts w:ascii="Times New Roman" w:hAnsi="Times New Roman" w:cs="Times New Roman"/>
        </w:rPr>
        <w:t>low density sedimentary rocks</w:t>
      </w:r>
      <w:r w:rsidR="00EE0891">
        <w:rPr>
          <w:rFonts w:ascii="Times New Roman" w:hAnsi="Times New Roman" w:cs="Times New Roman"/>
        </w:rPr>
        <w:t xml:space="preserve"> that </w:t>
      </w:r>
      <w:r w:rsidRPr="00F00CA8">
        <w:rPr>
          <w:rFonts w:ascii="Times New Roman" w:hAnsi="Times New Roman" w:cs="Times New Roman"/>
        </w:rPr>
        <w:t>infill topograph</w:t>
      </w:r>
      <w:r w:rsidR="00EE0891">
        <w:rPr>
          <w:rFonts w:ascii="Times New Roman" w:hAnsi="Times New Roman" w:cs="Times New Roman"/>
        </w:rPr>
        <w:t xml:space="preserve">ic </w:t>
      </w:r>
      <w:r w:rsidRPr="00F00CA8">
        <w:rPr>
          <w:rFonts w:ascii="Times New Roman" w:hAnsi="Times New Roman" w:cs="Times New Roman"/>
        </w:rPr>
        <w:t>low</w:t>
      </w:r>
      <w:r w:rsidR="00EE0891">
        <w:rPr>
          <w:rFonts w:ascii="Times New Roman" w:hAnsi="Times New Roman" w:cs="Times New Roman"/>
        </w:rPr>
        <w:t>s</w:t>
      </w:r>
      <w:r w:rsidRPr="00F00CA8">
        <w:rPr>
          <w:rFonts w:ascii="Times New Roman" w:hAnsi="Times New Roman" w:cs="Times New Roman"/>
        </w:rPr>
        <w:t>.</w:t>
      </w:r>
      <w:r w:rsidR="00EE0891">
        <w:rPr>
          <w:rFonts w:ascii="Times New Roman" w:hAnsi="Times New Roman" w:cs="Times New Roman"/>
        </w:rPr>
        <w:t xml:space="preserve"> W</w:t>
      </w:r>
      <w:r w:rsidRPr="00F00CA8">
        <w:rPr>
          <w:rFonts w:ascii="Times New Roman" w:hAnsi="Times New Roman" w:cs="Times New Roman"/>
        </w:rPr>
        <w:t xml:space="preserve">e use </w:t>
      </w:r>
      <w:r w:rsidR="00CB664A" w:rsidRPr="00F00CA8">
        <w:rPr>
          <w:rFonts w:ascii="Times New Roman" w:hAnsi="Times New Roman" w:cs="Times New Roman"/>
        </w:rPr>
        <w:t>bed</w:t>
      </w:r>
      <w:r w:rsidR="00057DDB" w:rsidRPr="00F00CA8">
        <w:rPr>
          <w:rFonts w:ascii="Times New Roman" w:hAnsi="Times New Roman" w:cs="Times New Roman"/>
        </w:rPr>
        <w:t>rock</w:t>
      </w:r>
      <w:r w:rsidR="00C3631D" w:rsidRPr="00F00CA8">
        <w:rPr>
          <w:rFonts w:ascii="Times New Roman" w:hAnsi="Times New Roman" w:cs="Times New Roman"/>
        </w:rPr>
        <w:t xml:space="preserve"> elevation</w:t>
      </w:r>
      <w:r w:rsidR="00CB664A" w:rsidRPr="00F00CA8">
        <w:rPr>
          <w:rFonts w:ascii="Times New Roman" w:hAnsi="Times New Roman" w:cs="Times New Roman"/>
        </w:rPr>
        <w:t xml:space="preserve">, gravity </w:t>
      </w:r>
      <w:r w:rsidR="001D5AB3" w:rsidRPr="00F00CA8">
        <w:rPr>
          <w:rFonts w:ascii="Times New Roman" w:hAnsi="Times New Roman" w:cs="Times New Roman"/>
        </w:rPr>
        <w:t>fi</w:t>
      </w:r>
      <w:r w:rsidR="00C3631D" w:rsidRPr="00F00CA8">
        <w:rPr>
          <w:rFonts w:ascii="Times New Roman" w:hAnsi="Times New Roman" w:cs="Times New Roman"/>
        </w:rPr>
        <w:t>el</w:t>
      </w:r>
      <w:r w:rsidR="001D5AB3" w:rsidRPr="00F00CA8">
        <w:rPr>
          <w:rFonts w:ascii="Times New Roman" w:hAnsi="Times New Roman" w:cs="Times New Roman"/>
        </w:rPr>
        <w:t>d</w:t>
      </w:r>
      <w:r w:rsidR="00C3631D" w:rsidRPr="00F00CA8">
        <w:rPr>
          <w:rFonts w:ascii="Times New Roman" w:hAnsi="Times New Roman" w:cs="Times New Roman"/>
        </w:rPr>
        <w:t>,</w:t>
      </w:r>
      <w:r w:rsidR="001D5AB3" w:rsidRPr="00F00CA8">
        <w:rPr>
          <w:rFonts w:ascii="Times New Roman" w:hAnsi="Times New Roman" w:cs="Times New Roman"/>
        </w:rPr>
        <w:t xml:space="preserve"> </w:t>
      </w:r>
      <w:r w:rsidR="00CB664A" w:rsidRPr="00F00CA8">
        <w:rPr>
          <w:rFonts w:ascii="Times New Roman" w:hAnsi="Times New Roman" w:cs="Times New Roman"/>
        </w:rPr>
        <w:t>and magnetic</w:t>
      </w:r>
      <w:r w:rsidR="001D5AB3" w:rsidRPr="00F00CA8">
        <w:rPr>
          <w:rFonts w:ascii="Times New Roman" w:hAnsi="Times New Roman" w:cs="Times New Roman"/>
        </w:rPr>
        <w:t xml:space="preserve"> field</w:t>
      </w:r>
      <w:r w:rsidR="00CB664A" w:rsidRPr="00F00CA8">
        <w:rPr>
          <w:rFonts w:ascii="Times New Roman" w:hAnsi="Times New Roman" w:cs="Times New Roman"/>
        </w:rPr>
        <w:t xml:space="preserve"> </w:t>
      </w:r>
      <w:r w:rsidRPr="00F00CA8">
        <w:rPr>
          <w:rFonts w:ascii="Times New Roman" w:hAnsi="Times New Roman" w:cs="Times New Roman"/>
        </w:rPr>
        <w:t>to represent solid-earth properties of sedimentary basin</w:t>
      </w:r>
      <w:r w:rsidR="00EE0891">
        <w:rPr>
          <w:rFonts w:ascii="Times New Roman" w:hAnsi="Times New Roman" w:cs="Times New Roman"/>
        </w:rPr>
        <w:t>s</w:t>
      </w:r>
      <w:r w:rsidRPr="00F00CA8">
        <w:rPr>
          <w:rFonts w:ascii="Times New Roman" w:hAnsi="Times New Roman" w:cs="Times New Roman"/>
        </w:rPr>
        <w:t xml:space="preserve"> and crystalline basement.</w:t>
      </w:r>
    </w:p>
    <w:p w14:paraId="2EC3FD5D" w14:textId="77777777" w:rsidR="00431746" w:rsidRPr="00F00CA8" w:rsidRDefault="00431746" w:rsidP="001D6F9F">
      <w:pPr>
        <w:spacing w:after="0" w:line="480" w:lineRule="auto"/>
        <w:jc w:val="both"/>
        <w:rPr>
          <w:rFonts w:ascii="Times New Roman" w:hAnsi="Times New Roman" w:cs="Times New Roman"/>
        </w:rPr>
      </w:pPr>
    </w:p>
    <w:p w14:paraId="036B21E0" w14:textId="449BF430" w:rsidR="00695840" w:rsidRDefault="00D1592A" w:rsidP="001D6F9F">
      <w:pPr>
        <w:spacing w:after="0" w:line="480" w:lineRule="auto"/>
        <w:jc w:val="both"/>
        <w:rPr>
          <w:rFonts w:ascii="Times New Roman" w:hAnsi="Times New Roman" w:cs="Times New Roman"/>
        </w:rPr>
      </w:pPr>
      <w:r>
        <w:rPr>
          <w:noProof/>
          <w:lang w:val="en-AU"/>
        </w:rPr>
        <w:lastRenderedPageBreak/>
        <w:drawing>
          <wp:inline distT="0" distB="0" distL="0" distR="0" wp14:anchorId="32C1A977" wp14:editId="4AE086FA">
            <wp:extent cx="5731510" cy="5731510"/>
            <wp:effectExtent l="0" t="0" r="2540" b="2540"/>
            <wp:docPr id="8" name="Picture 8" descr="C:\Users\22528618\AppData\Local\Microsoft\Windows\INetCache\Content.MSO\7C7C9A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528618\AppData\Local\Microsoft\Windows\INetCache\Content.MSO\7C7C9AC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460483D" w14:textId="45DA314A" w:rsidR="00431746" w:rsidRDefault="00D1592A" w:rsidP="001D6F9F">
      <w:pPr>
        <w:spacing w:after="0" w:line="480" w:lineRule="auto"/>
        <w:jc w:val="both"/>
        <w:rPr>
          <w:rFonts w:ascii="Times New Roman" w:hAnsi="Times New Roman" w:cs="Times New Roman"/>
        </w:rPr>
      </w:pPr>
      <w:r>
        <w:rPr>
          <w:noProof/>
          <w:lang w:val="en-AU"/>
        </w:rPr>
        <w:lastRenderedPageBreak/>
        <w:drawing>
          <wp:inline distT="0" distB="0" distL="0" distR="0" wp14:anchorId="77180A9C" wp14:editId="0C59171D">
            <wp:extent cx="5731510" cy="5731510"/>
            <wp:effectExtent l="0" t="0" r="2540" b="2540"/>
            <wp:docPr id="13" name="Picture 13" descr="C:\Users\22528618\AppData\Local\Microsoft\Windows\INetCache\Content.MSO\C9BB74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528618\AppData\Local\Microsoft\Windows\INetCache\Content.MSO\C9BB7416.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6407FBA" w14:textId="724EB7F5" w:rsidR="00431746" w:rsidRDefault="00431746" w:rsidP="001D6F9F">
      <w:pPr>
        <w:spacing w:after="0" w:line="480" w:lineRule="auto"/>
        <w:jc w:val="both"/>
        <w:rPr>
          <w:rFonts w:ascii="Times New Roman" w:hAnsi="Times New Roman" w:cs="Times New Roman"/>
        </w:rPr>
      </w:pPr>
    </w:p>
    <w:p w14:paraId="55510D77" w14:textId="097F0AC1" w:rsidR="00431746" w:rsidRDefault="00D1592A" w:rsidP="001D6F9F">
      <w:pPr>
        <w:spacing w:after="0" w:line="480" w:lineRule="auto"/>
        <w:jc w:val="both"/>
        <w:rPr>
          <w:rFonts w:ascii="Times New Roman" w:hAnsi="Times New Roman" w:cs="Times New Roman"/>
        </w:rPr>
      </w:pPr>
      <w:r>
        <w:rPr>
          <w:noProof/>
          <w:lang w:val="en-AU"/>
        </w:rPr>
        <w:lastRenderedPageBreak/>
        <w:drawing>
          <wp:inline distT="0" distB="0" distL="0" distR="0" wp14:anchorId="7C52CA26" wp14:editId="79960951">
            <wp:extent cx="5731510" cy="4298633"/>
            <wp:effectExtent l="0" t="0" r="2540" b="6985"/>
            <wp:docPr id="14" name="Picture 14" descr="C:\Users\22528618\AppData\Local\Microsoft\Windows\INetCache\Content.MSO\E960F0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2528618\AppData\Local\Microsoft\Windows\INetCache\Content.MSO\E960F094.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A503F3F" w14:textId="5271E256" w:rsidR="00431746" w:rsidRPr="006C7825" w:rsidRDefault="00431746" w:rsidP="001D6F9F">
      <w:pPr>
        <w:spacing w:after="0" w:line="480" w:lineRule="auto"/>
        <w:jc w:val="both"/>
        <w:rPr>
          <w:rFonts w:ascii="Times New Roman" w:hAnsi="Times New Roman" w:cs="Times New Roman"/>
        </w:rPr>
      </w:pPr>
      <w:r w:rsidRPr="00431746">
        <w:rPr>
          <w:rFonts w:ascii="Times New Roman" w:hAnsi="Times New Roman" w:cs="Times New Roman"/>
          <w:b/>
        </w:rPr>
        <w:t>Fig S</w:t>
      </w:r>
      <w:r w:rsidR="00072378">
        <w:rPr>
          <w:rFonts w:ascii="Times New Roman" w:hAnsi="Times New Roman" w:cs="Times New Roman"/>
          <w:b/>
        </w:rPr>
        <w:t>2</w:t>
      </w:r>
      <w:r w:rsidRPr="00431746">
        <w:rPr>
          <w:rFonts w:ascii="Times New Roman" w:hAnsi="Times New Roman" w:cs="Times New Roman"/>
          <w:b/>
        </w:rPr>
        <w:t>. Evidence layer used in this study.</w:t>
      </w:r>
      <w:r>
        <w:rPr>
          <w:rFonts w:ascii="Times New Roman" w:hAnsi="Times New Roman" w:cs="Times New Roman"/>
          <w:b/>
        </w:rPr>
        <w:t xml:space="preserve"> </w:t>
      </w:r>
      <w:r w:rsidRPr="00431746">
        <w:rPr>
          <w:rFonts w:ascii="Times New Roman" w:hAnsi="Times New Roman" w:cs="Times New Roman"/>
        </w:rPr>
        <w:t xml:space="preserve">All </w:t>
      </w:r>
      <w:r>
        <w:rPr>
          <w:rFonts w:ascii="Times New Roman" w:hAnsi="Times New Roman" w:cs="Times New Roman"/>
        </w:rPr>
        <w:t xml:space="preserve">evidence layers are </w:t>
      </w:r>
      <w:proofErr w:type="spellStart"/>
      <w:r w:rsidR="00A63BE5">
        <w:rPr>
          <w:rFonts w:ascii="Times New Roman" w:hAnsi="Times New Roman" w:cs="Times New Roman"/>
        </w:rPr>
        <w:t>regrided</w:t>
      </w:r>
      <w:proofErr w:type="spellEnd"/>
      <w:r>
        <w:rPr>
          <w:rFonts w:ascii="Times New Roman" w:hAnsi="Times New Roman" w:cs="Times New Roman"/>
        </w:rPr>
        <w:t xml:space="preserve"> into a 10 km grid. </w:t>
      </w:r>
      <w:r w:rsidRPr="00431746">
        <w:rPr>
          <w:rFonts w:ascii="Times New Roman" w:hAnsi="Times New Roman" w:cs="Times New Roman"/>
        </w:rPr>
        <w:t>TMI (total magnetic intensity)</w:t>
      </w:r>
      <w:r>
        <w:rPr>
          <w:rFonts w:ascii="Times New Roman" w:hAnsi="Times New Roman" w:cs="Times New Roman"/>
        </w:rPr>
        <w:t>, DRTP (</w:t>
      </w:r>
      <w:r w:rsidRPr="00431746">
        <w:rPr>
          <w:rFonts w:ascii="Times New Roman" w:hAnsi="Times New Roman" w:cs="Times New Roman"/>
        </w:rPr>
        <w:t>Differential reduction to the pole</w:t>
      </w:r>
      <w:r>
        <w:rPr>
          <w:rFonts w:ascii="Times New Roman" w:hAnsi="Times New Roman" w:cs="Times New Roman"/>
        </w:rPr>
        <w:t>), HP</w:t>
      </w:r>
      <w:r w:rsidR="006C7825">
        <w:rPr>
          <w:rFonts w:ascii="Times New Roman" w:hAnsi="Times New Roman" w:cs="Times New Roman"/>
        </w:rPr>
        <w:t xml:space="preserve"> (</w:t>
      </w:r>
      <w:r>
        <w:rPr>
          <w:rFonts w:ascii="Times New Roman" w:hAnsi="Times New Roman" w:cs="Times New Roman"/>
        </w:rPr>
        <w:t xml:space="preserve">High-Pass filter), STD, </w:t>
      </w:r>
      <w:r w:rsidR="006C7825">
        <w:rPr>
          <w:rFonts w:ascii="Times New Roman" w:hAnsi="Times New Roman" w:cs="Times New Roman"/>
        </w:rPr>
        <w:t>(Standard</w:t>
      </w:r>
      <w:r>
        <w:rPr>
          <w:rFonts w:ascii="Times New Roman" w:hAnsi="Times New Roman" w:cs="Times New Roman"/>
        </w:rPr>
        <w:t xml:space="preserve"> </w:t>
      </w:r>
      <w:r w:rsidR="006C7825">
        <w:rPr>
          <w:rFonts w:ascii="Times New Roman" w:hAnsi="Times New Roman" w:cs="Times New Roman"/>
        </w:rPr>
        <w:t>D</w:t>
      </w:r>
      <w:r>
        <w:rPr>
          <w:rFonts w:ascii="Times New Roman" w:hAnsi="Times New Roman" w:cs="Times New Roman"/>
        </w:rPr>
        <w:t>eviation</w:t>
      </w:r>
      <w:r w:rsidR="006C7825">
        <w:rPr>
          <w:rFonts w:ascii="Times New Roman" w:hAnsi="Times New Roman" w:cs="Times New Roman"/>
        </w:rPr>
        <w:t>)</w:t>
      </w:r>
      <w:r>
        <w:rPr>
          <w:rFonts w:ascii="Times New Roman" w:hAnsi="Times New Roman" w:cs="Times New Roman"/>
        </w:rPr>
        <w:t>, PG</w:t>
      </w:r>
      <w:r w:rsidR="006C7825">
        <w:rPr>
          <w:rFonts w:ascii="Times New Roman" w:hAnsi="Times New Roman" w:cs="Times New Roman"/>
        </w:rPr>
        <w:t xml:space="preserve"> (P</w:t>
      </w:r>
      <w:r w:rsidRPr="00431746">
        <w:rPr>
          <w:rFonts w:ascii="Times New Roman" w:hAnsi="Times New Roman" w:cs="Times New Roman"/>
        </w:rPr>
        <w:t>seudo</w:t>
      </w:r>
      <w:r w:rsidR="006C7825">
        <w:rPr>
          <w:rFonts w:ascii="Times New Roman" w:hAnsi="Times New Roman" w:cs="Times New Roman"/>
        </w:rPr>
        <w:t>-G</w:t>
      </w:r>
      <w:r w:rsidRPr="00431746">
        <w:rPr>
          <w:rFonts w:ascii="Times New Roman" w:hAnsi="Times New Roman" w:cs="Times New Roman"/>
        </w:rPr>
        <w:t>ravity</w:t>
      </w:r>
      <w:r w:rsidR="00DD5FB6">
        <w:rPr>
          <w:rFonts w:ascii="Times New Roman" w:hAnsi="Times New Roman" w:cs="Times New Roman"/>
        </w:rPr>
        <w:t>), FAA (Free-Air g</w:t>
      </w:r>
      <w:r w:rsidR="006C7825">
        <w:rPr>
          <w:rFonts w:ascii="Times New Roman" w:hAnsi="Times New Roman" w:cs="Times New Roman"/>
        </w:rPr>
        <w:t>ravity</w:t>
      </w:r>
      <w:r w:rsidR="00DD5FB6">
        <w:rPr>
          <w:rFonts w:ascii="Times New Roman" w:hAnsi="Times New Roman" w:cs="Times New Roman"/>
        </w:rPr>
        <w:t xml:space="preserve"> Anomaly</w:t>
      </w:r>
      <w:r w:rsidR="006C7825">
        <w:rPr>
          <w:rFonts w:ascii="Times New Roman" w:hAnsi="Times New Roman" w:cs="Times New Roman"/>
        </w:rPr>
        <w:t>), B</w:t>
      </w:r>
      <w:r w:rsidR="00DD5FB6">
        <w:rPr>
          <w:rFonts w:ascii="Times New Roman" w:hAnsi="Times New Roman" w:cs="Times New Roman"/>
        </w:rPr>
        <w:t>G (</w:t>
      </w:r>
      <w:proofErr w:type="spellStart"/>
      <w:r w:rsidR="00DD5FB6">
        <w:rPr>
          <w:rFonts w:ascii="Times New Roman" w:hAnsi="Times New Roman" w:cs="Times New Roman"/>
        </w:rPr>
        <w:t>Bouguer</w:t>
      </w:r>
      <w:proofErr w:type="spellEnd"/>
      <w:r w:rsidR="00DD5FB6">
        <w:rPr>
          <w:rFonts w:ascii="Times New Roman" w:hAnsi="Times New Roman" w:cs="Times New Roman"/>
        </w:rPr>
        <w:t xml:space="preserve"> Gravity), </w:t>
      </w:r>
      <w:proofErr w:type="spellStart"/>
      <w:r w:rsidR="00DD5FB6">
        <w:rPr>
          <w:rFonts w:ascii="Times New Roman" w:hAnsi="Times New Roman" w:cs="Times New Roman"/>
        </w:rPr>
        <w:t>Iso</w:t>
      </w:r>
      <w:proofErr w:type="spellEnd"/>
      <w:r w:rsidR="006C7825">
        <w:rPr>
          <w:rFonts w:ascii="Times New Roman" w:hAnsi="Times New Roman" w:cs="Times New Roman"/>
        </w:rPr>
        <w:t xml:space="preserve"> (Iso</w:t>
      </w:r>
      <w:r w:rsidR="00DD5FB6">
        <w:rPr>
          <w:rFonts w:ascii="Times New Roman" w:hAnsi="Times New Roman" w:cs="Times New Roman"/>
        </w:rPr>
        <w:t xml:space="preserve">static gravity), </w:t>
      </w:r>
      <w:proofErr w:type="spellStart"/>
      <w:r w:rsidR="00DD5FB6">
        <w:rPr>
          <w:rFonts w:ascii="Times New Roman" w:hAnsi="Times New Roman" w:cs="Times New Roman"/>
        </w:rPr>
        <w:t>Re</w:t>
      </w:r>
      <w:r w:rsidR="00EC52B2">
        <w:rPr>
          <w:rFonts w:ascii="Times New Roman" w:hAnsi="Times New Roman" w:cs="Times New Roman"/>
        </w:rPr>
        <w:t>bound</w:t>
      </w:r>
      <w:r w:rsidR="00DD5FB6">
        <w:rPr>
          <w:rFonts w:ascii="Times New Roman" w:hAnsi="Times New Roman" w:cs="Times New Roman"/>
        </w:rPr>
        <w:t>_Topo</w:t>
      </w:r>
      <w:proofErr w:type="spellEnd"/>
      <w:r w:rsidR="00DD5FB6">
        <w:rPr>
          <w:rFonts w:ascii="Times New Roman" w:hAnsi="Times New Roman" w:cs="Times New Roman"/>
        </w:rPr>
        <w:t xml:space="preserve"> (isostatic Rebound T</w:t>
      </w:r>
      <w:r w:rsidR="006C7825">
        <w:rPr>
          <w:rFonts w:ascii="Times New Roman" w:hAnsi="Times New Roman" w:cs="Times New Roman"/>
        </w:rPr>
        <w:t>opography).</w:t>
      </w:r>
    </w:p>
    <w:p w14:paraId="25622394" w14:textId="77777777" w:rsidR="00431746" w:rsidRPr="00F00CA8" w:rsidRDefault="00431746" w:rsidP="001D6F9F">
      <w:pPr>
        <w:spacing w:after="0" w:line="480" w:lineRule="auto"/>
        <w:jc w:val="both"/>
        <w:rPr>
          <w:rFonts w:ascii="Times New Roman" w:hAnsi="Times New Roman" w:cs="Times New Roman"/>
        </w:rPr>
      </w:pPr>
    </w:p>
    <w:p w14:paraId="3FFF36E9" w14:textId="77777777" w:rsidR="001D5AB3" w:rsidRPr="00F00CA8" w:rsidRDefault="002762DE" w:rsidP="00ED793A">
      <w:pPr>
        <w:pStyle w:val="Heading3"/>
        <w:rPr>
          <w:rFonts w:cs="Times New Roman"/>
        </w:rPr>
      </w:pPr>
      <w:bookmarkStart w:id="8" w:name="_Toc88860751"/>
      <w:r w:rsidRPr="00F00CA8">
        <w:rPr>
          <w:rFonts w:cs="Times New Roman"/>
        </w:rPr>
        <w:t>Bedrock topography</w:t>
      </w:r>
      <w:bookmarkEnd w:id="8"/>
    </w:p>
    <w:p w14:paraId="3CEA6CC0" w14:textId="77777777" w:rsidR="002762DE" w:rsidRPr="00F00CA8" w:rsidRDefault="002762DE" w:rsidP="00ED793A">
      <w:pPr>
        <w:pStyle w:val="Heading4"/>
        <w:rPr>
          <w:rFonts w:cs="Times New Roman"/>
        </w:rPr>
      </w:pPr>
      <w:r w:rsidRPr="00F00CA8">
        <w:rPr>
          <w:rFonts w:cs="Times New Roman"/>
        </w:rPr>
        <w:t>Isostatic rebound topography</w:t>
      </w:r>
    </w:p>
    <w:p w14:paraId="085ACF01" w14:textId="00AC7B25" w:rsidR="003A249F" w:rsidRPr="00F00CA8" w:rsidRDefault="002762DE" w:rsidP="001D6F9F">
      <w:pPr>
        <w:spacing w:after="0" w:line="480" w:lineRule="auto"/>
        <w:jc w:val="both"/>
        <w:rPr>
          <w:rFonts w:ascii="Times New Roman" w:hAnsi="Times New Roman" w:cs="Times New Roman"/>
        </w:rPr>
      </w:pPr>
      <w:r w:rsidRPr="00F00CA8">
        <w:rPr>
          <w:rFonts w:ascii="Times New Roman" w:hAnsi="Times New Roman" w:cs="Times New Roman"/>
        </w:rPr>
        <w:t>T</w:t>
      </w:r>
      <w:r w:rsidR="003A249F" w:rsidRPr="00F00CA8">
        <w:rPr>
          <w:rFonts w:ascii="Times New Roman" w:hAnsi="Times New Roman" w:cs="Times New Roman"/>
        </w:rPr>
        <w:t>he t</w:t>
      </w:r>
      <w:r w:rsidRPr="00F00CA8">
        <w:rPr>
          <w:rFonts w:ascii="Times New Roman" w:hAnsi="Times New Roman" w:cs="Times New Roman"/>
        </w:rPr>
        <w:t>opography is the primary indicator of geolog</w:t>
      </w:r>
      <w:r w:rsidR="00EE0891">
        <w:rPr>
          <w:rFonts w:ascii="Times New Roman" w:hAnsi="Times New Roman" w:cs="Times New Roman"/>
        </w:rPr>
        <w:t>ical</w:t>
      </w:r>
      <w:r w:rsidRPr="00F00CA8">
        <w:rPr>
          <w:rFonts w:ascii="Times New Roman" w:hAnsi="Times New Roman" w:cs="Times New Roman"/>
        </w:rPr>
        <w:t xml:space="preserve"> process</w:t>
      </w:r>
      <w:r w:rsidR="00EE0891">
        <w:rPr>
          <w:rFonts w:ascii="Times New Roman" w:hAnsi="Times New Roman" w:cs="Times New Roman"/>
        </w:rPr>
        <w:t>es</w:t>
      </w:r>
      <w:r w:rsidRPr="00F00CA8">
        <w:rPr>
          <w:rFonts w:ascii="Times New Roman" w:hAnsi="Times New Roman" w:cs="Times New Roman"/>
        </w:rPr>
        <w:t xml:space="preserve"> as well as bedrock type. In the sediment erosion, transportation and deposition</w:t>
      </w:r>
      <w:r w:rsidR="0051013A" w:rsidRPr="00F00CA8">
        <w:rPr>
          <w:rFonts w:ascii="Times New Roman" w:hAnsi="Times New Roman" w:cs="Times New Roman"/>
        </w:rPr>
        <w:t xml:space="preserve"> process</w:t>
      </w:r>
      <w:r w:rsidRPr="00F00CA8">
        <w:rPr>
          <w:rFonts w:ascii="Times New Roman" w:hAnsi="Times New Roman" w:cs="Times New Roman"/>
        </w:rPr>
        <w:t>,</w:t>
      </w:r>
      <w:r w:rsidR="0051013A" w:rsidRPr="00F00CA8">
        <w:rPr>
          <w:rFonts w:ascii="Times New Roman" w:hAnsi="Times New Roman" w:cs="Times New Roman"/>
        </w:rPr>
        <w:t xml:space="preserve"> the sedimentary rock in the highland area are likely to be eroded to expose bedrock. The eroded material</w:t>
      </w:r>
      <w:r w:rsidR="003A249F" w:rsidRPr="00F00CA8">
        <w:rPr>
          <w:rFonts w:ascii="Times New Roman" w:hAnsi="Times New Roman" w:cs="Times New Roman"/>
        </w:rPr>
        <w:t>s</w:t>
      </w:r>
      <w:r w:rsidR="0051013A" w:rsidRPr="00F00CA8">
        <w:rPr>
          <w:rFonts w:ascii="Times New Roman" w:hAnsi="Times New Roman" w:cs="Times New Roman"/>
        </w:rPr>
        <w:t xml:space="preserve"> </w:t>
      </w:r>
      <w:r w:rsidR="003A249F" w:rsidRPr="00F00CA8">
        <w:rPr>
          <w:rFonts w:ascii="Times New Roman" w:hAnsi="Times New Roman" w:cs="Times New Roman"/>
        </w:rPr>
        <w:t>are</w:t>
      </w:r>
      <w:r w:rsidR="0051013A" w:rsidRPr="00F00CA8">
        <w:rPr>
          <w:rFonts w:ascii="Times New Roman" w:hAnsi="Times New Roman" w:cs="Times New Roman"/>
        </w:rPr>
        <w:t xml:space="preserve"> then redistributed in the </w:t>
      </w:r>
      <w:r w:rsidR="003A249F" w:rsidRPr="00F00CA8">
        <w:rPr>
          <w:rFonts w:ascii="Times New Roman" w:hAnsi="Times New Roman" w:cs="Times New Roman"/>
        </w:rPr>
        <w:t>low topography</w:t>
      </w:r>
      <w:r w:rsidR="0051013A" w:rsidRPr="00F00CA8">
        <w:rPr>
          <w:rFonts w:ascii="Times New Roman" w:hAnsi="Times New Roman" w:cs="Times New Roman"/>
        </w:rPr>
        <w:t xml:space="preserve"> area to form </w:t>
      </w:r>
      <w:r w:rsidR="003A249F" w:rsidRPr="00F00CA8">
        <w:rPr>
          <w:rFonts w:ascii="Times New Roman" w:hAnsi="Times New Roman" w:cs="Times New Roman"/>
        </w:rPr>
        <w:t xml:space="preserve">a </w:t>
      </w:r>
      <w:r w:rsidR="0051013A" w:rsidRPr="00F00CA8">
        <w:rPr>
          <w:rFonts w:ascii="Times New Roman" w:hAnsi="Times New Roman" w:cs="Times New Roman"/>
        </w:rPr>
        <w:t xml:space="preserve">sedimentary basin. </w:t>
      </w:r>
    </w:p>
    <w:p w14:paraId="1EC41742" w14:textId="77777777" w:rsidR="00695840" w:rsidRPr="00F00CA8" w:rsidRDefault="00695840" w:rsidP="001D6F9F">
      <w:pPr>
        <w:spacing w:after="0" w:line="480" w:lineRule="auto"/>
        <w:jc w:val="both"/>
        <w:rPr>
          <w:rFonts w:ascii="Times New Roman" w:hAnsi="Times New Roman" w:cs="Times New Roman"/>
        </w:rPr>
      </w:pPr>
    </w:p>
    <w:p w14:paraId="63BCF3CD" w14:textId="7BFDDAC0" w:rsidR="00153122" w:rsidRPr="00F00CA8" w:rsidRDefault="0051013A" w:rsidP="001D6F9F">
      <w:pPr>
        <w:spacing w:after="0" w:line="480" w:lineRule="auto"/>
        <w:jc w:val="both"/>
        <w:rPr>
          <w:rFonts w:ascii="Times New Roman" w:hAnsi="Times New Roman" w:cs="Times New Roman"/>
        </w:rPr>
      </w:pPr>
      <w:r w:rsidRPr="00F00CA8">
        <w:rPr>
          <w:rFonts w:ascii="Times New Roman" w:hAnsi="Times New Roman" w:cs="Times New Roman"/>
        </w:rPr>
        <w:t>By r</w:t>
      </w:r>
      <w:r w:rsidR="00293528" w:rsidRPr="00F00CA8">
        <w:rPr>
          <w:rFonts w:ascii="Times New Roman" w:hAnsi="Times New Roman" w:cs="Times New Roman"/>
        </w:rPr>
        <w:t xml:space="preserve">eleasing the current ice load, </w:t>
      </w:r>
      <w:r w:rsidRPr="00F00CA8">
        <w:rPr>
          <w:rFonts w:ascii="Times New Roman" w:hAnsi="Times New Roman" w:cs="Times New Roman"/>
        </w:rPr>
        <w:t xml:space="preserve">we </w:t>
      </w:r>
      <w:r w:rsidR="00A60FC2">
        <w:rPr>
          <w:rFonts w:ascii="Times New Roman" w:hAnsi="Times New Roman" w:cs="Times New Roman"/>
        </w:rPr>
        <w:t xml:space="preserve">remove the subsidence caused by ice thickness. We </w:t>
      </w:r>
      <w:r w:rsidRPr="00F00CA8">
        <w:rPr>
          <w:rFonts w:ascii="Times New Roman" w:hAnsi="Times New Roman" w:cs="Times New Roman"/>
        </w:rPr>
        <w:t xml:space="preserve">estimate bed </w:t>
      </w:r>
      <w:r w:rsidR="000C6EC9" w:rsidRPr="00F00CA8">
        <w:rPr>
          <w:rFonts w:ascii="Times New Roman" w:hAnsi="Times New Roman" w:cs="Times New Roman"/>
        </w:rPr>
        <w:t>elevation before the ice expansion in Antarctica</w:t>
      </w:r>
      <w:r w:rsidR="007915B3">
        <w:rPr>
          <w:rFonts w:ascii="Times New Roman" w:hAnsi="Times New Roman" w:cs="Times New Roman"/>
        </w:rPr>
        <w:t xml:space="preserve"> by</w:t>
      </w:r>
      <w:r w:rsidR="000C6EC9" w:rsidRPr="00F00CA8">
        <w:rPr>
          <w:rFonts w:ascii="Times New Roman" w:hAnsi="Times New Roman" w:cs="Times New Roman"/>
        </w:rPr>
        <w:t xml:space="preserve"> calculat</w:t>
      </w:r>
      <w:r w:rsidR="007915B3">
        <w:rPr>
          <w:rFonts w:ascii="Times New Roman" w:hAnsi="Times New Roman" w:cs="Times New Roman"/>
        </w:rPr>
        <w:t>ing</w:t>
      </w:r>
      <w:r w:rsidR="000C6EC9" w:rsidRPr="00F00CA8">
        <w:rPr>
          <w:rFonts w:ascii="Times New Roman" w:hAnsi="Times New Roman" w:cs="Times New Roman"/>
        </w:rPr>
        <w:t xml:space="preserve"> the isostatic </w:t>
      </w:r>
      <w:r w:rsidR="007915B3" w:rsidRPr="00F00CA8">
        <w:rPr>
          <w:rFonts w:ascii="Times New Roman" w:hAnsi="Times New Roman" w:cs="Times New Roman"/>
        </w:rPr>
        <w:t>topograph</w:t>
      </w:r>
      <w:r w:rsidR="007915B3">
        <w:rPr>
          <w:rFonts w:ascii="Times New Roman" w:hAnsi="Times New Roman" w:cs="Times New Roman"/>
        </w:rPr>
        <w:t>ic</w:t>
      </w:r>
      <w:r w:rsidR="007915B3" w:rsidRPr="00F00CA8">
        <w:rPr>
          <w:rFonts w:ascii="Times New Roman" w:hAnsi="Times New Roman" w:cs="Times New Roman"/>
        </w:rPr>
        <w:t xml:space="preserve"> </w:t>
      </w:r>
      <w:r w:rsidR="000C6EC9" w:rsidRPr="00F00CA8">
        <w:rPr>
          <w:rFonts w:ascii="Times New Roman" w:hAnsi="Times New Roman" w:cs="Times New Roman"/>
        </w:rPr>
        <w:t>reboun</w:t>
      </w:r>
      <w:r w:rsidR="007915B3">
        <w:rPr>
          <w:rFonts w:ascii="Times New Roman" w:hAnsi="Times New Roman" w:cs="Times New Roman"/>
        </w:rPr>
        <w:t>d</w:t>
      </w:r>
      <w:r w:rsidR="000C6EC9" w:rsidRPr="00F00CA8">
        <w:rPr>
          <w:rFonts w:ascii="Times New Roman" w:hAnsi="Times New Roman" w:cs="Times New Roman"/>
        </w:rPr>
        <w:t xml:space="preserve"> us</w:t>
      </w:r>
      <w:r w:rsidR="007915B3">
        <w:rPr>
          <w:rFonts w:ascii="Times New Roman" w:hAnsi="Times New Roman" w:cs="Times New Roman"/>
        </w:rPr>
        <w:t>ing</w:t>
      </w:r>
      <w:r w:rsidR="000C6EC9" w:rsidRPr="00F00CA8">
        <w:rPr>
          <w:rFonts w:ascii="Times New Roman" w:hAnsi="Times New Roman" w:cs="Times New Roman"/>
        </w:rPr>
        <w:t xml:space="preserve"> </w:t>
      </w:r>
      <w:r w:rsidR="000C6EC9" w:rsidRPr="00F00CA8">
        <w:rPr>
          <w:rFonts w:ascii="Times New Roman" w:hAnsi="Times New Roman" w:cs="Times New Roman"/>
        </w:rPr>
        <w:lastRenderedPageBreak/>
        <w:t>the bedrock topography and ice thicknes</w:t>
      </w:r>
      <w:r w:rsidR="001D5AB3" w:rsidRPr="00F00CA8">
        <w:rPr>
          <w:rFonts w:ascii="Times New Roman" w:hAnsi="Times New Roman" w:cs="Times New Roman"/>
        </w:rPr>
        <w:t xml:space="preserve">s from </w:t>
      </w:r>
      <w:proofErr w:type="spellStart"/>
      <w:r w:rsidR="001D5AB3" w:rsidRPr="00F00CA8">
        <w:rPr>
          <w:rFonts w:ascii="Times New Roman" w:hAnsi="Times New Roman" w:cs="Times New Roman"/>
        </w:rPr>
        <w:t>BedMachine</w:t>
      </w:r>
      <w:proofErr w:type="spellEnd"/>
      <w:r w:rsidR="001D5AB3" w:rsidRPr="00F00CA8">
        <w:rPr>
          <w:rFonts w:ascii="Times New Roman" w:hAnsi="Times New Roman" w:cs="Times New Roman"/>
        </w:rPr>
        <w:t xml:space="preserve"> Antarctica</w:t>
      </w:r>
      <w:r w:rsidR="001D5AB3" w:rsidRPr="00F00CA8">
        <w:rPr>
          <w:rFonts w:ascii="Times New Roman" w:hAnsi="Times New Roman" w:cs="Times New Roman"/>
        </w:rPr>
        <w:fldChar w:fldCharType="begin">
          <w:fldData xml:space="preserve">PEVuZE5vdGU+PENpdGU+PEF1dGhvcj5Nb3JsaWdoZW08L0F1dGhvcj48WWVhcj4yMDIwPC9ZZWFy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PEVuZE5vdGU+PENpdGU+PEF1dGhvcj5Nb3JsaWdoZW08L0F1dGhvcj48WWVhcj4yMDIwPC9ZZWFy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001D5AB3" w:rsidRPr="00F00CA8">
        <w:rPr>
          <w:rFonts w:ascii="Times New Roman" w:hAnsi="Times New Roman" w:cs="Times New Roman"/>
        </w:rPr>
      </w:r>
      <w:r w:rsidR="001D5AB3"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76</w:t>
      </w:r>
      <w:r w:rsidR="001D5AB3" w:rsidRPr="00F00CA8">
        <w:rPr>
          <w:rFonts w:ascii="Times New Roman" w:hAnsi="Times New Roman" w:cs="Times New Roman"/>
        </w:rPr>
        <w:fldChar w:fldCharType="end"/>
      </w:r>
      <w:r w:rsidR="000C6EC9" w:rsidRPr="00F00CA8">
        <w:rPr>
          <w:rFonts w:ascii="Times New Roman" w:hAnsi="Times New Roman" w:cs="Times New Roman"/>
        </w:rPr>
        <w:t xml:space="preserve">. We </w:t>
      </w:r>
      <w:r w:rsidR="00C3631D" w:rsidRPr="00F00CA8">
        <w:rPr>
          <w:rFonts w:ascii="Times New Roman" w:hAnsi="Times New Roman" w:cs="Times New Roman"/>
        </w:rPr>
        <w:t>assume</w:t>
      </w:r>
      <w:r w:rsidR="000C6EC9" w:rsidRPr="00F00CA8">
        <w:rPr>
          <w:rFonts w:ascii="Times New Roman" w:hAnsi="Times New Roman" w:cs="Times New Roman"/>
        </w:rPr>
        <w:t xml:space="preserve"> </w:t>
      </w:r>
      <w:r w:rsidR="007915B3">
        <w:rPr>
          <w:rFonts w:ascii="Times New Roman" w:hAnsi="Times New Roman" w:cs="Times New Roman"/>
        </w:rPr>
        <w:t xml:space="preserve">an </w:t>
      </w:r>
      <w:r w:rsidR="000C6EC9" w:rsidRPr="00F00CA8">
        <w:rPr>
          <w:rFonts w:ascii="Times New Roman" w:hAnsi="Times New Roman" w:cs="Times New Roman"/>
        </w:rPr>
        <w:t>ice density of 917 kg/m</w:t>
      </w:r>
      <w:r w:rsidR="000C6EC9" w:rsidRPr="00F00CA8">
        <w:rPr>
          <w:rFonts w:ascii="Times New Roman" w:hAnsi="Times New Roman" w:cs="Times New Roman"/>
          <w:vertAlign w:val="superscript"/>
        </w:rPr>
        <w:t>3</w:t>
      </w:r>
      <w:r w:rsidR="001D5AB3" w:rsidRPr="00F00CA8">
        <w:rPr>
          <w:rFonts w:ascii="Times New Roman" w:hAnsi="Times New Roman" w:cs="Times New Roman"/>
        </w:rPr>
        <w:t>, sea water density of 1030 kg</w:t>
      </w:r>
      <w:r w:rsidR="000C6EC9" w:rsidRPr="00F00CA8">
        <w:rPr>
          <w:rFonts w:ascii="Times New Roman" w:hAnsi="Times New Roman" w:cs="Times New Roman"/>
        </w:rPr>
        <w:t>/m</w:t>
      </w:r>
      <w:r w:rsidR="000C6EC9" w:rsidRPr="00F00CA8">
        <w:rPr>
          <w:rFonts w:ascii="Times New Roman" w:hAnsi="Times New Roman" w:cs="Times New Roman"/>
          <w:vertAlign w:val="superscript"/>
        </w:rPr>
        <w:t>3</w:t>
      </w:r>
      <w:r w:rsidR="000C6EC9" w:rsidRPr="00F00CA8">
        <w:rPr>
          <w:rFonts w:ascii="Times New Roman" w:hAnsi="Times New Roman" w:cs="Times New Roman"/>
        </w:rPr>
        <w:t>, and mantle density of 3330 kg/m</w:t>
      </w:r>
      <w:r w:rsidR="000C6EC9" w:rsidRPr="00F00CA8">
        <w:rPr>
          <w:rFonts w:ascii="Times New Roman" w:hAnsi="Times New Roman" w:cs="Times New Roman"/>
          <w:vertAlign w:val="superscript"/>
        </w:rPr>
        <w:t>3</w:t>
      </w:r>
      <w:r w:rsidR="000C6EC9" w:rsidRPr="00F00CA8">
        <w:rPr>
          <w:rFonts w:ascii="Times New Roman" w:hAnsi="Times New Roman" w:cs="Times New Roman"/>
        </w:rPr>
        <w:t xml:space="preserve"> to remove the </w:t>
      </w:r>
      <w:r w:rsidR="001D5AB3" w:rsidRPr="00F00CA8">
        <w:rPr>
          <w:rFonts w:ascii="Times New Roman" w:hAnsi="Times New Roman" w:cs="Times New Roman"/>
        </w:rPr>
        <w:t>modern</w:t>
      </w:r>
      <w:r w:rsidR="000C6EC9" w:rsidRPr="00F00CA8">
        <w:rPr>
          <w:rFonts w:ascii="Times New Roman" w:hAnsi="Times New Roman" w:cs="Times New Roman"/>
        </w:rPr>
        <w:t xml:space="preserve"> ice sheet load. </w:t>
      </w:r>
      <w:r w:rsidR="007915B3">
        <w:rPr>
          <w:rFonts w:ascii="Times New Roman" w:hAnsi="Times New Roman" w:cs="Times New Roman"/>
        </w:rPr>
        <w:t>For</w:t>
      </w:r>
      <w:r w:rsidR="007915B3" w:rsidRPr="00F00CA8">
        <w:rPr>
          <w:rFonts w:ascii="Times New Roman" w:hAnsi="Times New Roman" w:cs="Times New Roman"/>
        </w:rPr>
        <w:t xml:space="preserve"> </w:t>
      </w:r>
      <w:r w:rsidR="000C6EC9" w:rsidRPr="00F00CA8">
        <w:rPr>
          <w:rFonts w:ascii="Times New Roman" w:hAnsi="Times New Roman" w:cs="Times New Roman"/>
        </w:rPr>
        <w:t>area</w:t>
      </w:r>
      <w:r w:rsidR="007915B3">
        <w:rPr>
          <w:rFonts w:ascii="Times New Roman" w:hAnsi="Times New Roman" w:cs="Times New Roman"/>
        </w:rPr>
        <w:t>s</w:t>
      </w:r>
      <w:r w:rsidR="000C6EC9" w:rsidRPr="00F00CA8">
        <w:rPr>
          <w:rFonts w:ascii="Times New Roman" w:hAnsi="Times New Roman" w:cs="Times New Roman"/>
        </w:rPr>
        <w:t xml:space="preserve"> below sea level, we iteratively calculate the load of water that replace</w:t>
      </w:r>
      <w:r w:rsidR="007915B3">
        <w:rPr>
          <w:rFonts w:ascii="Times New Roman" w:hAnsi="Times New Roman" w:cs="Times New Roman"/>
        </w:rPr>
        <w:t>s</w:t>
      </w:r>
      <w:r w:rsidR="000C6EC9" w:rsidRPr="00F00CA8">
        <w:rPr>
          <w:rFonts w:ascii="Times New Roman" w:hAnsi="Times New Roman" w:cs="Times New Roman"/>
        </w:rPr>
        <w:t xml:space="preserve"> ice until</w:t>
      </w:r>
      <w:r w:rsidR="000A24E0" w:rsidRPr="00F00CA8">
        <w:rPr>
          <w:rFonts w:ascii="Times New Roman" w:hAnsi="Times New Roman" w:cs="Times New Roman"/>
        </w:rPr>
        <w:t xml:space="preserve"> the total load</w:t>
      </w:r>
      <w:r w:rsidR="000C6EC9" w:rsidRPr="00F00CA8">
        <w:rPr>
          <w:rFonts w:ascii="Times New Roman" w:hAnsi="Times New Roman" w:cs="Times New Roman"/>
        </w:rPr>
        <w:t xml:space="preserve"> </w:t>
      </w:r>
      <w:r w:rsidR="000A24E0" w:rsidRPr="00F00CA8">
        <w:rPr>
          <w:rFonts w:ascii="Times New Roman" w:hAnsi="Times New Roman" w:cs="Times New Roman"/>
        </w:rPr>
        <w:t xml:space="preserve">change </w:t>
      </w:r>
      <w:r w:rsidR="00A60FC2">
        <w:rPr>
          <w:rFonts w:ascii="Times New Roman" w:hAnsi="Times New Roman" w:cs="Times New Roman"/>
        </w:rPr>
        <w:t xml:space="preserve">is </w:t>
      </w:r>
      <w:r w:rsidR="007915B3">
        <w:rPr>
          <w:rFonts w:ascii="Times New Roman" w:hAnsi="Times New Roman" w:cs="Times New Roman"/>
        </w:rPr>
        <w:t>&lt;</w:t>
      </w:r>
      <w:r w:rsidR="000A24E0" w:rsidRPr="00F00CA8">
        <w:rPr>
          <w:rFonts w:ascii="Times New Roman" w:hAnsi="Times New Roman" w:cs="Times New Roman"/>
        </w:rPr>
        <w:t xml:space="preserve"> 2 meters</w:t>
      </w:r>
      <w:r w:rsidR="000C6EC9" w:rsidRPr="00F00CA8">
        <w:rPr>
          <w:rFonts w:ascii="Times New Roman" w:hAnsi="Times New Roman" w:cs="Times New Roman"/>
        </w:rPr>
        <w:t xml:space="preserve">. </w:t>
      </w:r>
    </w:p>
    <w:p w14:paraId="62E1DB7C" w14:textId="77777777" w:rsidR="00695840" w:rsidRPr="00F00CA8" w:rsidRDefault="00695840" w:rsidP="001D6F9F">
      <w:pPr>
        <w:spacing w:after="0" w:line="480" w:lineRule="auto"/>
        <w:jc w:val="both"/>
        <w:rPr>
          <w:rFonts w:ascii="Times New Roman" w:hAnsi="Times New Roman" w:cs="Times New Roman"/>
        </w:rPr>
      </w:pPr>
    </w:p>
    <w:p w14:paraId="0DADFFFD" w14:textId="77777777" w:rsidR="000A24E0" w:rsidRPr="00F00CA8" w:rsidRDefault="000A24E0" w:rsidP="00ED793A">
      <w:pPr>
        <w:pStyle w:val="Heading4"/>
        <w:rPr>
          <w:rFonts w:cs="Times New Roman"/>
        </w:rPr>
      </w:pPr>
      <w:r w:rsidRPr="00F00CA8">
        <w:rPr>
          <w:rFonts w:cs="Times New Roman"/>
        </w:rPr>
        <w:t>Isostatic rebound topography roughnes</w:t>
      </w:r>
      <w:r w:rsidR="00153122" w:rsidRPr="00F00CA8">
        <w:rPr>
          <w:rFonts w:cs="Times New Roman"/>
        </w:rPr>
        <w:t>s</w:t>
      </w:r>
    </w:p>
    <w:p w14:paraId="67423B83" w14:textId="5F960812" w:rsidR="00B76129" w:rsidRDefault="0094225E" w:rsidP="001D6F9F">
      <w:pPr>
        <w:spacing w:after="0" w:line="480" w:lineRule="auto"/>
        <w:jc w:val="both"/>
        <w:rPr>
          <w:rFonts w:ascii="Times New Roman" w:hAnsi="Times New Roman" w:cs="Times New Roman"/>
          <w:lang w:val="en-AU"/>
        </w:rPr>
      </w:pPr>
      <w:r>
        <w:rPr>
          <w:rFonts w:ascii="Times New Roman" w:hAnsi="Times New Roman" w:cs="Times New Roman"/>
          <w:lang w:val="en-AU"/>
        </w:rPr>
        <w:t>‘</w:t>
      </w:r>
      <w:r w:rsidR="00B47F0C" w:rsidRPr="00F00CA8">
        <w:rPr>
          <w:rFonts w:ascii="Times New Roman" w:hAnsi="Times New Roman" w:cs="Times New Roman"/>
          <w:lang w:val="en-AU"/>
        </w:rPr>
        <w:t>Bed roughness</w:t>
      </w:r>
      <w:r>
        <w:rPr>
          <w:rFonts w:ascii="Times New Roman" w:hAnsi="Times New Roman" w:cs="Times New Roman"/>
          <w:lang w:val="en-AU"/>
        </w:rPr>
        <w:t>’</w:t>
      </w:r>
      <w:r w:rsidR="00B47F0C" w:rsidRPr="00F00CA8">
        <w:rPr>
          <w:rFonts w:ascii="Times New Roman" w:hAnsi="Times New Roman" w:cs="Times New Roman"/>
          <w:lang w:val="en-AU"/>
        </w:rPr>
        <w:t xml:space="preserve"> is the irregular variation of bed surface with its distance</w:t>
      </w:r>
      <w:r w:rsidR="0000321B">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&lt;EndNote&gt;&lt;Cite&gt;&lt;Author&gt;Shepard&lt;/Author&gt;&lt;Year&gt;2001&lt;/Year&gt;&lt;RecNum&gt;2934&lt;/RecNum&gt;&lt;DisplayText&gt;&lt;style face="superscript"&gt;77&lt;/style&gt;&lt;/DisplayText&gt;&lt;record&gt;&lt;rec-number&gt;2934&lt;/rec-number&gt;&lt;foreign-keys&gt;&lt;key app="EN" db-id="2sa2evrzizavtjeaeevpxdt5x9d055d0zed0" timestamp="1637648797" guid="fff1a171-c064-409a-bffa-091b4d97d0a9"&gt;2934&lt;/key&gt;&lt;/foreign-keys&gt;&lt;ref-type name="Journal Article"&gt;17&lt;/ref-type&gt;&lt;contributors&gt;&lt;authors&gt;&lt;author&gt;Shepard, Michael K&lt;/author&gt;&lt;author&gt;Campbell, Bruce A&lt;/author&gt;&lt;author&gt;Bulmer, Mark H&lt;/author&gt;&lt;author&gt;Farr, Tom G&lt;/author&gt;&lt;author&gt;Gaddis, Lisa R&lt;/author&gt;&lt;author&gt;Plaut, Jeffrey J&lt;/author&gt;&lt;/authors&gt;&lt;/contributors&gt;&lt;titles&gt;&lt;title&gt;The roughness of natural terrain: A planetary and remote sensing perspective&lt;/title&gt;&lt;secondary-title&gt;Journal of Geophysical Research: Planets&lt;/secondary-title&gt;&lt;/titles&gt;&lt;periodical&gt;&lt;full-title&gt;Journal of Geophysical Research: Planets&lt;/full-title&gt;&lt;/periodical&gt;&lt;pages&gt;32777-32795&lt;/pages&gt;&lt;volume&gt;106&lt;/volume&gt;&lt;number&gt;E12&lt;/number&gt;&lt;dates&gt;&lt;year&gt;2001&lt;/year&gt;&lt;/dates&gt;&lt;isbn&gt;0148-0227&lt;/isbn&gt;&lt;urls&gt;&lt;/urls&gt;&lt;/record&gt;&lt;/Cite&gt;&lt;/EndNote&gt;</w:instrText>
      </w:r>
      <w:r w:rsidR="0000321B">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77</w:t>
      </w:r>
      <w:r w:rsidR="0000321B">
        <w:rPr>
          <w:rFonts w:ascii="Times New Roman" w:hAnsi="Times New Roman" w:cs="Times New Roman"/>
          <w:lang w:val="en-AU"/>
        </w:rPr>
        <w:fldChar w:fldCharType="end"/>
      </w:r>
      <w:r w:rsidR="00B47F0C" w:rsidRPr="00F00CA8">
        <w:rPr>
          <w:rFonts w:ascii="Times New Roman" w:hAnsi="Times New Roman" w:cs="Times New Roman"/>
          <w:lang w:val="en-AU"/>
        </w:rPr>
        <w:t xml:space="preserve">. </w:t>
      </w:r>
      <w:r w:rsidR="00282165">
        <w:rPr>
          <w:rFonts w:ascii="Times New Roman" w:hAnsi="Times New Roman" w:cs="Times New Roman"/>
          <w:lang w:val="en-AU"/>
        </w:rPr>
        <w:t>S</w:t>
      </w:r>
      <w:r w:rsidR="00B47F0C" w:rsidRPr="00F00CA8">
        <w:rPr>
          <w:rFonts w:ascii="Times New Roman" w:hAnsi="Times New Roman" w:cs="Times New Roman"/>
          <w:lang w:val="en-AU"/>
        </w:rPr>
        <w:t xml:space="preserve">ediment deposited in the </w:t>
      </w:r>
      <w:r w:rsidR="00C3631D" w:rsidRPr="00F00CA8">
        <w:rPr>
          <w:rFonts w:ascii="Times New Roman" w:hAnsi="Times New Roman" w:cs="Times New Roman"/>
          <w:lang w:val="en-AU"/>
        </w:rPr>
        <w:t>low topograph</w:t>
      </w:r>
      <w:r w:rsidR="00282165">
        <w:rPr>
          <w:rFonts w:ascii="Times New Roman" w:hAnsi="Times New Roman" w:cs="Times New Roman"/>
          <w:lang w:val="en-AU"/>
        </w:rPr>
        <w:t>ic</w:t>
      </w:r>
      <w:r w:rsidR="00B47F0C" w:rsidRPr="00F00CA8">
        <w:rPr>
          <w:rFonts w:ascii="Times New Roman" w:hAnsi="Times New Roman" w:cs="Times New Roman"/>
          <w:lang w:val="en-AU"/>
        </w:rPr>
        <w:t xml:space="preserve"> area</w:t>
      </w:r>
      <w:r w:rsidR="00282165">
        <w:rPr>
          <w:rFonts w:ascii="Times New Roman" w:hAnsi="Times New Roman" w:cs="Times New Roman"/>
          <w:lang w:val="en-AU"/>
        </w:rPr>
        <w:t xml:space="preserve">s during </w:t>
      </w:r>
      <w:r w:rsidR="00282165" w:rsidRPr="00F00CA8">
        <w:rPr>
          <w:rFonts w:ascii="Times New Roman" w:hAnsi="Times New Roman" w:cs="Times New Roman"/>
          <w:lang w:val="en-AU"/>
        </w:rPr>
        <w:t xml:space="preserve">ice-free </w:t>
      </w:r>
      <w:r w:rsidR="00282165">
        <w:rPr>
          <w:rFonts w:ascii="Times New Roman" w:hAnsi="Times New Roman" w:cs="Times New Roman"/>
          <w:lang w:val="en-AU"/>
        </w:rPr>
        <w:t>time periods and</w:t>
      </w:r>
      <w:r w:rsidR="00B47F0C" w:rsidRPr="00F00CA8">
        <w:rPr>
          <w:rFonts w:ascii="Times New Roman" w:hAnsi="Times New Roman" w:cs="Times New Roman"/>
          <w:lang w:val="en-AU"/>
        </w:rPr>
        <w:t xml:space="preserve"> long term erosion and deposition process would cause </w:t>
      </w:r>
      <w:r w:rsidR="00C3631D" w:rsidRPr="00F00CA8">
        <w:rPr>
          <w:rFonts w:ascii="Times New Roman" w:hAnsi="Times New Roman" w:cs="Times New Roman"/>
          <w:lang w:val="en-AU"/>
        </w:rPr>
        <w:t xml:space="preserve">the </w:t>
      </w:r>
      <w:r w:rsidR="00B47F0C" w:rsidRPr="00F00CA8">
        <w:rPr>
          <w:rFonts w:ascii="Times New Roman" w:hAnsi="Times New Roman" w:cs="Times New Roman"/>
          <w:lang w:val="en-AU"/>
        </w:rPr>
        <w:t xml:space="preserve">sedimentary basin </w:t>
      </w:r>
      <w:r w:rsidR="00C3631D" w:rsidRPr="00F00CA8">
        <w:rPr>
          <w:rFonts w:ascii="Times New Roman" w:hAnsi="Times New Roman" w:cs="Times New Roman"/>
          <w:lang w:val="en-AU"/>
        </w:rPr>
        <w:t xml:space="preserve">to </w:t>
      </w:r>
      <w:r w:rsidR="00B47F0C" w:rsidRPr="00F00CA8">
        <w:rPr>
          <w:rFonts w:ascii="Times New Roman" w:hAnsi="Times New Roman" w:cs="Times New Roman"/>
          <w:lang w:val="en-AU"/>
        </w:rPr>
        <w:t xml:space="preserve">have an inherently smooth surface. In contrast, the erosion process of hard basement rock </w:t>
      </w:r>
      <w:r w:rsidR="00CE6C51">
        <w:rPr>
          <w:rFonts w:ascii="Times New Roman" w:hAnsi="Times New Roman" w:cs="Times New Roman"/>
          <w:lang w:val="en-AU"/>
        </w:rPr>
        <w:t xml:space="preserve">is less efficient to </w:t>
      </w:r>
      <w:r w:rsidR="00B47F0C" w:rsidRPr="00F00CA8">
        <w:rPr>
          <w:rFonts w:ascii="Times New Roman" w:hAnsi="Times New Roman" w:cs="Times New Roman"/>
          <w:lang w:val="en-AU"/>
        </w:rPr>
        <w:t>make</w:t>
      </w:r>
      <w:r w:rsidR="00C3631D" w:rsidRPr="00F00CA8">
        <w:rPr>
          <w:rFonts w:ascii="Times New Roman" w:hAnsi="Times New Roman" w:cs="Times New Roman"/>
          <w:lang w:val="en-AU"/>
        </w:rPr>
        <w:t>s</w:t>
      </w:r>
      <w:r w:rsidR="00B47F0C" w:rsidRPr="00F00CA8">
        <w:rPr>
          <w:rFonts w:ascii="Times New Roman" w:hAnsi="Times New Roman" w:cs="Times New Roman"/>
          <w:lang w:val="en-AU"/>
        </w:rPr>
        <w:t xml:space="preserve"> it </w:t>
      </w:r>
      <w:r w:rsidR="007D615C">
        <w:rPr>
          <w:rFonts w:ascii="Times New Roman" w:hAnsi="Times New Roman" w:cs="Times New Roman"/>
          <w:lang w:val="en-AU"/>
        </w:rPr>
        <w:t>have</w:t>
      </w:r>
      <w:r w:rsidR="00B47F0C" w:rsidRPr="00F00CA8">
        <w:rPr>
          <w:rFonts w:ascii="Times New Roman" w:hAnsi="Times New Roman" w:cs="Times New Roman"/>
          <w:lang w:val="en-AU"/>
        </w:rPr>
        <w:t xml:space="preserve"> rough </w:t>
      </w:r>
      <w:r w:rsidR="00293528" w:rsidRPr="00F00CA8">
        <w:rPr>
          <w:rFonts w:ascii="Times New Roman" w:hAnsi="Times New Roman" w:cs="Times New Roman"/>
          <w:lang w:val="en-AU"/>
        </w:rPr>
        <w:t>terrain</w:t>
      </w:r>
      <w:r w:rsidR="00B47F0C" w:rsidRPr="00F00CA8">
        <w:rPr>
          <w:rFonts w:ascii="Times New Roman" w:hAnsi="Times New Roman" w:cs="Times New Roman"/>
          <w:lang w:val="en-AU"/>
        </w:rPr>
        <w:t>.</w:t>
      </w:r>
      <w:r w:rsidR="00C536A8">
        <w:rPr>
          <w:rFonts w:ascii="Times New Roman" w:hAnsi="Times New Roman" w:cs="Times New Roman"/>
          <w:lang w:val="en-AU"/>
        </w:rPr>
        <w:t xml:space="preserve"> </w:t>
      </w:r>
      <w:r w:rsidR="00B47F0C" w:rsidRPr="00F00CA8">
        <w:rPr>
          <w:rFonts w:ascii="Times New Roman" w:hAnsi="Times New Roman" w:cs="Times New Roman"/>
          <w:lang w:val="en-AU"/>
        </w:rPr>
        <w:t>When the ice sheet</w:t>
      </w:r>
      <w:r w:rsidR="003A249F" w:rsidRPr="00F00CA8">
        <w:rPr>
          <w:rFonts w:ascii="Times New Roman" w:hAnsi="Times New Roman" w:cs="Times New Roman"/>
          <w:lang w:val="en-AU"/>
        </w:rPr>
        <w:t xml:space="preserve"> expands over the bed</w:t>
      </w:r>
      <w:r w:rsidR="00B47F0C" w:rsidRPr="00F00CA8">
        <w:rPr>
          <w:rFonts w:ascii="Times New Roman" w:hAnsi="Times New Roman" w:cs="Times New Roman"/>
          <w:lang w:val="en-AU"/>
        </w:rPr>
        <w:t xml:space="preserve">, the bed roughness could be </w:t>
      </w:r>
      <w:r w:rsidR="00B76129" w:rsidRPr="00F00CA8">
        <w:rPr>
          <w:rFonts w:ascii="Times New Roman" w:hAnsi="Times New Roman" w:cs="Times New Roman"/>
          <w:lang w:val="en-AU"/>
        </w:rPr>
        <w:t xml:space="preserve">preserved </w:t>
      </w:r>
      <w:r w:rsidR="00153122" w:rsidRPr="00F00CA8">
        <w:rPr>
          <w:rFonts w:ascii="Times New Roman" w:hAnsi="Times New Roman" w:cs="Times New Roman"/>
          <w:lang w:val="en-AU"/>
        </w:rPr>
        <w:t>or modified</w:t>
      </w:r>
      <w:r w:rsidR="00B76129" w:rsidRPr="00F00CA8">
        <w:rPr>
          <w:rFonts w:ascii="Times New Roman" w:hAnsi="Times New Roman" w:cs="Times New Roman"/>
          <w:lang w:val="en-AU"/>
        </w:rPr>
        <w:t xml:space="preserve"> by the ice sheet during multiple glacial cycles</w:t>
      </w:r>
      <w:r w:rsidR="0000321B">
        <w:rPr>
          <w:rFonts w:ascii="Times New Roman" w:hAnsi="Times New Roman" w:cs="Times New Roman"/>
          <w:lang w:val="en-AU"/>
        </w:rPr>
        <w:fldChar w:fldCharType="begin">
          <w:fldData xml:space="preserve">PEVuZE5vdGU+PENpdGU+PEF1dGhvcj5BaXRrZW48L0F1dGhvcj48WWVhcj4yMDE2PC9ZZWFyPjxS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==
</w:fldData>
        </w:fldChar>
      </w:r>
      <w:r w:rsidR="000773C3">
        <w:rPr>
          <w:rFonts w:ascii="Times New Roman" w:hAnsi="Times New Roman" w:cs="Times New Roman"/>
          <w:lang w:val="en-AU"/>
        </w:rPr>
        <w:instrText xml:space="preserve"> ADDIN EN.CITE </w:instrText>
      </w:r>
      <w:r w:rsidR="000773C3">
        <w:rPr>
          <w:rFonts w:ascii="Times New Roman" w:hAnsi="Times New Roman" w:cs="Times New Roman"/>
          <w:lang w:val="en-AU"/>
        </w:rPr>
        <w:fldChar w:fldCharType="begin">
          <w:fldData xml:space="preserve">PEVuZE5vdGU+PENpdGU+PEF1dGhvcj5BaXRrZW48L0F1dGhvcj48WWVhcj4yMDE2PC9ZZWFyPjxS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==
</w:fldData>
        </w:fldChar>
      </w:r>
      <w:r w:rsidR="000773C3">
        <w:rPr>
          <w:rFonts w:ascii="Times New Roman" w:hAnsi="Times New Roman" w:cs="Times New Roman"/>
          <w:lang w:val="en-AU"/>
        </w:rPr>
        <w:instrText xml:space="preserve"> ADDIN EN.CITE.DATA </w:instrText>
      </w:r>
      <w:r w:rsidR="000773C3">
        <w:rPr>
          <w:rFonts w:ascii="Times New Roman" w:hAnsi="Times New Roman" w:cs="Times New Roman"/>
          <w:lang w:val="en-AU"/>
        </w:rPr>
      </w:r>
      <w:r w:rsidR="000773C3">
        <w:rPr>
          <w:rFonts w:ascii="Times New Roman" w:hAnsi="Times New Roman" w:cs="Times New Roman"/>
          <w:lang w:val="en-AU"/>
        </w:rPr>
        <w:fldChar w:fldCharType="end"/>
      </w:r>
      <w:r w:rsidR="0000321B">
        <w:rPr>
          <w:rFonts w:ascii="Times New Roman" w:hAnsi="Times New Roman" w:cs="Times New Roman"/>
          <w:lang w:val="en-AU"/>
        </w:rPr>
      </w:r>
      <w:r w:rsidR="0000321B">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69</w:t>
      </w:r>
      <w:r w:rsidR="0000321B">
        <w:rPr>
          <w:rFonts w:ascii="Times New Roman" w:hAnsi="Times New Roman" w:cs="Times New Roman"/>
          <w:lang w:val="en-AU"/>
        </w:rPr>
        <w:fldChar w:fldCharType="end"/>
      </w:r>
      <w:r w:rsidR="00153122" w:rsidRPr="00F00CA8">
        <w:rPr>
          <w:rFonts w:ascii="Times New Roman" w:hAnsi="Times New Roman" w:cs="Times New Roman"/>
          <w:lang w:val="en-AU"/>
        </w:rPr>
        <w:t>.</w:t>
      </w:r>
    </w:p>
    <w:p w14:paraId="241B2114" w14:textId="77777777" w:rsidR="00C3668E" w:rsidRPr="00F00CA8" w:rsidRDefault="00C3668E" w:rsidP="001D6F9F">
      <w:pPr>
        <w:spacing w:after="0" w:line="480" w:lineRule="auto"/>
        <w:jc w:val="both"/>
        <w:rPr>
          <w:rFonts w:ascii="Times New Roman" w:hAnsi="Times New Roman" w:cs="Times New Roman"/>
          <w:lang w:val="en-AU"/>
        </w:rPr>
      </w:pPr>
    </w:p>
    <w:p w14:paraId="72F2100A" w14:textId="4229E5D8" w:rsidR="00B76129" w:rsidRPr="00F00CA8" w:rsidRDefault="00B76129"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Here</w:t>
      </w:r>
      <w:r w:rsidR="00B47F0C" w:rsidRPr="00F00CA8">
        <w:rPr>
          <w:rFonts w:ascii="Times New Roman" w:hAnsi="Times New Roman" w:cs="Times New Roman"/>
          <w:lang w:val="en-AU"/>
        </w:rPr>
        <w:t xml:space="preserve"> we </w:t>
      </w:r>
      <w:r w:rsidR="00BF7673" w:rsidRPr="00F00CA8">
        <w:rPr>
          <w:rFonts w:ascii="Times New Roman" w:hAnsi="Times New Roman" w:cs="Times New Roman"/>
          <w:lang w:val="en-AU"/>
        </w:rPr>
        <w:t xml:space="preserve">calculate </w:t>
      </w:r>
      <w:r w:rsidRPr="00F00CA8">
        <w:rPr>
          <w:rFonts w:ascii="Times New Roman" w:hAnsi="Times New Roman" w:cs="Times New Roman"/>
          <w:lang w:val="en-AU"/>
        </w:rPr>
        <w:t xml:space="preserve">bed roughness by </w:t>
      </w:r>
      <w:r w:rsidR="00BF7673" w:rsidRPr="00F00CA8">
        <w:rPr>
          <w:rFonts w:ascii="Times New Roman" w:hAnsi="Times New Roman" w:cs="Times New Roman"/>
          <w:lang w:val="en-AU"/>
        </w:rPr>
        <w:t xml:space="preserve">the </w:t>
      </w:r>
      <w:r w:rsidR="00153122" w:rsidRPr="00F00CA8">
        <w:rPr>
          <w:rFonts w:ascii="Times New Roman" w:hAnsi="Times New Roman" w:cs="Times New Roman"/>
          <w:lang w:val="en-AU"/>
        </w:rPr>
        <w:t>standard deviation of isostatic rebound topography in 30 km</w:t>
      </w:r>
      <w:r w:rsidRPr="00F00CA8">
        <w:rPr>
          <w:rFonts w:ascii="Times New Roman" w:hAnsi="Times New Roman" w:cs="Times New Roman"/>
          <w:lang w:val="en-AU"/>
        </w:rPr>
        <w:t xml:space="preserve"> window size. We note the </w:t>
      </w:r>
      <w:r w:rsidR="0022546B" w:rsidRPr="00F00CA8">
        <w:rPr>
          <w:rFonts w:ascii="Times New Roman" w:hAnsi="Times New Roman" w:cs="Times New Roman"/>
          <w:lang w:val="en-AU"/>
        </w:rPr>
        <w:t>potential bias of bed roughness</w:t>
      </w:r>
      <w:r w:rsidR="00642585" w:rsidRPr="00F00CA8">
        <w:rPr>
          <w:rFonts w:ascii="Times New Roman" w:hAnsi="Times New Roman" w:cs="Times New Roman"/>
          <w:lang w:val="en-AU"/>
        </w:rPr>
        <w:t xml:space="preserve"> information</w:t>
      </w:r>
      <w:r w:rsidR="0022546B" w:rsidRPr="00F00CA8">
        <w:rPr>
          <w:rFonts w:ascii="Times New Roman" w:hAnsi="Times New Roman" w:cs="Times New Roman"/>
          <w:lang w:val="en-AU"/>
        </w:rPr>
        <w:t xml:space="preserve"> due to the heterogeneous radar data measurement and also the inherent smooth data interpolation in </w:t>
      </w:r>
      <w:proofErr w:type="spellStart"/>
      <w:r w:rsidR="0022546B" w:rsidRPr="00F00CA8">
        <w:rPr>
          <w:rFonts w:ascii="Times New Roman" w:hAnsi="Times New Roman" w:cs="Times New Roman"/>
          <w:lang w:val="en-AU"/>
        </w:rPr>
        <w:t>BedMachine</w:t>
      </w:r>
      <w:proofErr w:type="spellEnd"/>
      <w:r w:rsidR="0022546B" w:rsidRPr="00F00CA8">
        <w:rPr>
          <w:rFonts w:ascii="Times New Roman" w:hAnsi="Times New Roman" w:cs="Times New Roman"/>
          <w:lang w:val="en-AU"/>
        </w:rPr>
        <w:t xml:space="preserve"> Antarctica</w:t>
      </w:r>
      <w:r w:rsidR="001D5AB3" w:rsidRPr="00F00CA8">
        <w:rPr>
          <w:rFonts w:ascii="Times New Roman" w:hAnsi="Times New Roman" w:cs="Times New Roman"/>
          <w:lang w:val="en-AU"/>
        </w:rPr>
        <w:fldChar w:fldCharType="begin">
          <w:fldData xml:space="preserve">PEVuZE5vdGU+PENpdGU+PEF1dGhvcj5Nb3JsaWdoZW08L0F1dGhvcj48WWVhcj4yMDIwPC9ZZWFy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</w:fldData>
        </w:fldChar>
      </w:r>
      <w:r w:rsidR="000773C3">
        <w:rPr>
          <w:rFonts w:ascii="Times New Roman" w:hAnsi="Times New Roman" w:cs="Times New Roman"/>
          <w:lang w:val="en-AU"/>
        </w:rPr>
        <w:instrText xml:space="preserve"> ADDIN EN.CITE </w:instrText>
      </w:r>
      <w:r w:rsidR="000773C3">
        <w:rPr>
          <w:rFonts w:ascii="Times New Roman" w:hAnsi="Times New Roman" w:cs="Times New Roman"/>
          <w:lang w:val="en-AU"/>
        </w:rPr>
        <w:fldChar w:fldCharType="begin">
          <w:fldData xml:space="preserve">PEVuZE5vdGU+PENpdGU+PEF1dGhvcj5Nb3JsaWdoZW08L0F1dGhvcj48WWVhcj4yMDIwPC9ZZWFy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</w:fldData>
        </w:fldChar>
      </w:r>
      <w:r w:rsidR="000773C3">
        <w:rPr>
          <w:rFonts w:ascii="Times New Roman" w:hAnsi="Times New Roman" w:cs="Times New Roman"/>
          <w:lang w:val="en-AU"/>
        </w:rPr>
        <w:instrText xml:space="preserve"> ADDIN EN.CITE.DATA </w:instrText>
      </w:r>
      <w:r w:rsidR="000773C3">
        <w:rPr>
          <w:rFonts w:ascii="Times New Roman" w:hAnsi="Times New Roman" w:cs="Times New Roman"/>
          <w:lang w:val="en-AU"/>
        </w:rPr>
      </w:r>
      <w:r w:rsidR="000773C3">
        <w:rPr>
          <w:rFonts w:ascii="Times New Roman" w:hAnsi="Times New Roman" w:cs="Times New Roman"/>
          <w:lang w:val="en-AU"/>
        </w:rPr>
        <w:fldChar w:fldCharType="end"/>
      </w:r>
      <w:r w:rsidR="001D5AB3" w:rsidRPr="00F00CA8">
        <w:rPr>
          <w:rFonts w:ascii="Times New Roman" w:hAnsi="Times New Roman" w:cs="Times New Roman"/>
          <w:lang w:val="en-AU"/>
        </w:rPr>
      </w:r>
      <w:r w:rsidR="001D5AB3"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76</w:t>
      </w:r>
      <w:r w:rsidR="001D5AB3" w:rsidRPr="00F00CA8">
        <w:rPr>
          <w:rFonts w:ascii="Times New Roman" w:hAnsi="Times New Roman" w:cs="Times New Roman"/>
          <w:lang w:val="en-AU"/>
        </w:rPr>
        <w:fldChar w:fldCharType="end"/>
      </w:r>
      <w:r w:rsidR="0022546B" w:rsidRPr="00F00CA8">
        <w:rPr>
          <w:rFonts w:ascii="Times New Roman" w:hAnsi="Times New Roman" w:cs="Times New Roman"/>
          <w:lang w:val="en-AU"/>
        </w:rPr>
        <w:t xml:space="preserve">. Hence, we </w:t>
      </w:r>
      <w:r w:rsidR="00642585" w:rsidRPr="00F00CA8">
        <w:rPr>
          <w:rFonts w:ascii="Times New Roman" w:hAnsi="Times New Roman" w:cs="Times New Roman"/>
          <w:lang w:val="en-AU"/>
        </w:rPr>
        <w:t>test</w:t>
      </w:r>
      <w:r w:rsidR="0022546B" w:rsidRPr="00F00CA8">
        <w:rPr>
          <w:rFonts w:ascii="Times New Roman" w:hAnsi="Times New Roman" w:cs="Times New Roman"/>
          <w:lang w:val="en-AU"/>
        </w:rPr>
        <w:t xml:space="preserve"> the relationship of kernel density of the radar </w:t>
      </w:r>
      <w:r w:rsidR="001D5AB3" w:rsidRPr="00F00CA8">
        <w:rPr>
          <w:rFonts w:ascii="Times New Roman" w:hAnsi="Times New Roman" w:cs="Times New Roman"/>
          <w:lang w:val="en-AU"/>
        </w:rPr>
        <w:t>measurement</w:t>
      </w:r>
      <w:r w:rsidR="002B2628">
        <w:rPr>
          <w:rFonts w:ascii="Times New Roman" w:hAnsi="Times New Roman" w:cs="Times New Roman"/>
          <w:lang w:val="en-AU"/>
        </w:rPr>
        <w:t xml:space="preserve"> and bed roughness with</w:t>
      </w:r>
      <w:r w:rsidR="0022546B" w:rsidRPr="00F00CA8">
        <w:rPr>
          <w:rFonts w:ascii="Times New Roman" w:hAnsi="Times New Roman" w:cs="Times New Roman"/>
          <w:lang w:val="en-AU"/>
        </w:rPr>
        <w:t xml:space="preserve"> the calibrated bedrock type. </w:t>
      </w:r>
      <w:r w:rsidR="00A03CCC">
        <w:rPr>
          <w:rFonts w:ascii="Times New Roman" w:hAnsi="Times New Roman" w:cs="Times New Roman"/>
          <w:lang w:val="en-AU"/>
        </w:rPr>
        <w:t xml:space="preserve">We calculate the kernel density of data measurement by a </w:t>
      </w:r>
      <w:r w:rsidR="00A03CCC">
        <w:rPr>
          <w:rFonts w:ascii="Times New Roman" w:hAnsi="Times New Roman" w:cs="Times New Roman"/>
        </w:rPr>
        <w:t>16 km radius circular kernel.</w:t>
      </w:r>
      <w:r w:rsidR="00A03CCC" w:rsidRPr="00F00CA8">
        <w:rPr>
          <w:rFonts w:ascii="Times New Roman" w:hAnsi="Times New Roman" w:cs="Times New Roman"/>
          <w:lang w:val="en-AU"/>
        </w:rPr>
        <w:t xml:space="preserve"> </w:t>
      </w:r>
      <w:r w:rsidR="00A03CCC">
        <w:rPr>
          <w:rFonts w:ascii="Times New Roman" w:hAnsi="Times New Roman" w:cs="Times New Roman"/>
          <w:lang w:val="en-AU"/>
        </w:rPr>
        <w:t xml:space="preserve">We use the area where bedrock error is less than 200 meter to represent the reliable data source in </w:t>
      </w:r>
      <w:proofErr w:type="spellStart"/>
      <w:r w:rsidR="00A03CCC">
        <w:rPr>
          <w:rFonts w:ascii="Times New Roman" w:hAnsi="Times New Roman" w:cs="Times New Roman"/>
          <w:lang w:val="en-AU"/>
        </w:rPr>
        <w:t>BedMachine</w:t>
      </w:r>
      <w:proofErr w:type="spellEnd"/>
      <w:r w:rsidR="00A03CCC">
        <w:rPr>
          <w:rFonts w:ascii="Times New Roman" w:hAnsi="Times New Roman" w:cs="Times New Roman"/>
          <w:lang w:val="en-AU"/>
        </w:rPr>
        <w:t xml:space="preserve"> data</w:t>
      </w:r>
      <w:r w:rsidR="00A03CCC">
        <w:rPr>
          <w:rFonts w:ascii="Times New Roman" w:hAnsi="Times New Roman" w:cs="Times New Roman"/>
          <w:lang w:val="en-AU"/>
        </w:rPr>
        <w:fldChar w:fldCharType="begin">
          <w:fldData xml:space="preserve">PEVuZE5vdGU+PENpdGU+PEF1dGhvcj5Nb3JsaWdoZW08L0F1dGhvcj48WWVhcj4yMDIwPC9ZZWFy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</w:fldData>
        </w:fldChar>
      </w:r>
      <w:r w:rsidR="000773C3">
        <w:rPr>
          <w:rFonts w:ascii="Times New Roman" w:hAnsi="Times New Roman" w:cs="Times New Roman"/>
          <w:lang w:val="en-AU"/>
        </w:rPr>
        <w:instrText xml:space="preserve"> ADDIN EN.CITE </w:instrText>
      </w:r>
      <w:r w:rsidR="000773C3">
        <w:rPr>
          <w:rFonts w:ascii="Times New Roman" w:hAnsi="Times New Roman" w:cs="Times New Roman"/>
          <w:lang w:val="en-AU"/>
        </w:rPr>
        <w:fldChar w:fldCharType="begin">
          <w:fldData xml:space="preserve">PEVuZE5vdGU+PENpdGU+PEF1dGhvcj5Nb3JsaWdoZW08L0F1dGhvcj48WWVhcj4yMDIwPC9ZZWFy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</w:fldData>
        </w:fldChar>
      </w:r>
      <w:r w:rsidR="000773C3">
        <w:rPr>
          <w:rFonts w:ascii="Times New Roman" w:hAnsi="Times New Roman" w:cs="Times New Roman"/>
          <w:lang w:val="en-AU"/>
        </w:rPr>
        <w:instrText xml:space="preserve"> ADDIN EN.CITE.DATA </w:instrText>
      </w:r>
      <w:r w:rsidR="000773C3">
        <w:rPr>
          <w:rFonts w:ascii="Times New Roman" w:hAnsi="Times New Roman" w:cs="Times New Roman"/>
          <w:lang w:val="en-AU"/>
        </w:rPr>
      </w:r>
      <w:r w:rsidR="000773C3">
        <w:rPr>
          <w:rFonts w:ascii="Times New Roman" w:hAnsi="Times New Roman" w:cs="Times New Roman"/>
          <w:lang w:val="en-AU"/>
        </w:rPr>
        <w:fldChar w:fldCharType="end"/>
      </w:r>
      <w:r w:rsidR="00A03CCC">
        <w:rPr>
          <w:rFonts w:ascii="Times New Roman" w:hAnsi="Times New Roman" w:cs="Times New Roman"/>
          <w:lang w:val="en-AU"/>
        </w:rPr>
      </w:r>
      <w:r w:rsidR="00A03CCC">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76</w:t>
      </w:r>
      <w:r w:rsidR="00A03CCC">
        <w:rPr>
          <w:rFonts w:ascii="Times New Roman" w:hAnsi="Times New Roman" w:cs="Times New Roman"/>
          <w:lang w:val="en-AU"/>
        </w:rPr>
        <w:fldChar w:fldCharType="end"/>
      </w:r>
      <w:r w:rsidR="00A03CCC">
        <w:rPr>
          <w:rFonts w:ascii="Times New Roman" w:hAnsi="Times New Roman" w:cs="Times New Roman"/>
          <w:lang w:val="en-AU"/>
        </w:rPr>
        <w:t xml:space="preserve">. </w:t>
      </w:r>
      <w:r w:rsidR="00642585" w:rsidRPr="00F00CA8">
        <w:rPr>
          <w:rFonts w:ascii="Times New Roman" w:hAnsi="Times New Roman" w:cs="Times New Roman"/>
          <w:lang w:val="en-AU"/>
        </w:rPr>
        <w:t>The correlation of each dataset indicate</w:t>
      </w:r>
      <w:r w:rsidR="00C3631D" w:rsidRPr="00F00CA8">
        <w:rPr>
          <w:rFonts w:ascii="Times New Roman" w:hAnsi="Times New Roman" w:cs="Times New Roman"/>
          <w:lang w:val="en-AU"/>
        </w:rPr>
        <w:t>s</w:t>
      </w:r>
      <w:r w:rsidR="00642585" w:rsidRPr="00F00CA8">
        <w:rPr>
          <w:rFonts w:ascii="Times New Roman" w:hAnsi="Times New Roman" w:cs="Times New Roman"/>
          <w:lang w:val="en-AU"/>
        </w:rPr>
        <w:t xml:space="preserve"> the discrimination of bedrock type </w:t>
      </w:r>
      <w:r w:rsidR="00131233">
        <w:rPr>
          <w:rFonts w:ascii="Times New Roman" w:hAnsi="Times New Roman" w:cs="Times New Roman"/>
          <w:lang w:val="en-AU"/>
        </w:rPr>
        <w:t xml:space="preserve">mainly </w:t>
      </w:r>
      <w:r w:rsidR="00642585" w:rsidRPr="00F00CA8">
        <w:rPr>
          <w:rFonts w:ascii="Times New Roman" w:hAnsi="Times New Roman" w:cs="Times New Roman"/>
          <w:lang w:val="en-AU"/>
        </w:rPr>
        <w:t>depends on the bed roughness but not associate</w:t>
      </w:r>
      <w:r w:rsidR="00C3631D" w:rsidRPr="00F00CA8">
        <w:rPr>
          <w:rFonts w:ascii="Times New Roman" w:hAnsi="Times New Roman" w:cs="Times New Roman"/>
          <w:lang w:val="en-AU"/>
        </w:rPr>
        <w:t>d</w:t>
      </w:r>
      <w:r w:rsidR="00642585" w:rsidRPr="00F00CA8">
        <w:rPr>
          <w:rFonts w:ascii="Times New Roman" w:hAnsi="Times New Roman" w:cs="Times New Roman"/>
          <w:lang w:val="en-AU"/>
        </w:rPr>
        <w:t xml:space="preserve"> with the data density. </w:t>
      </w:r>
      <w:r w:rsidR="00A83C95">
        <w:rPr>
          <w:rFonts w:ascii="Times New Roman" w:hAnsi="Times New Roman" w:cs="Times New Roman"/>
          <w:lang w:val="en-AU"/>
        </w:rPr>
        <w:t xml:space="preserve">For sedimentary basin class, the smooth topography distributed through all kernel densities. The crystalline </w:t>
      </w:r>
      <w:r w:rsidR="00532815">
        <w:rPr>
          <w:rFonts w:ascii="Times New Roman" w:hAnsi="Times New Roman" w:cs="Times New Roman"/>
          <w:lang w:val="en-AU"/>
        </w:rPr>
        <w:t xml:space="preserve">basement class has a rougher bed in both high and low kernel densities region. </w:t>
      </w:r>
      <w:r w:rsidR="00131233">
        <w:rPr>
          <w:rFonts w:ascii="Times New Roman" w:hAnsi="Times New Roman" w:cs="Times New Roman"/>
          <w:lang w:val="en-AU"/>
        </w:rPr>
        <w:t xml:space="preserve">Further, we </w:t>
      </w:r>
      <w:proofErr w:type="spellStart"/>
      <w:r w:rsidR="00131233">
        <w:rPr>
          <w:rFonts w:ascii="Times New Roman" w:hAnsi="Times New Roman" w:cs="Times New Roman"/>
          <w:lang w:val="en-AU"/>
        </w:rPr>
        <w:t>calulate</w:t>
      </w:r>
      <w:proofErr w:type="spellEnd"/>
      <w:r w:rsidR="00131233">
        <w:rPr>
          <w:rFonts w:ascii="Times New Roman" w:hAnsi="Times New Roman" w:cs="Times New Roman"/>
          <w:lang w:val="en-AU"/>
        </w:rPr>
        <w:t xml:space="preserve"> the Maximal Information Coefficient (MIC) of bed roughness with kernel densities (detail of MIC see 1.4.2). The MIC </w:t>
      </w:r>
      <w:r w:rsidR="003B614A">
        <w:rPr>
          <w:rFonts w:ascii="Times New Roman" w:hAnsi="Times New Roman" w:cs="Times New Roman"/>
          <w:lang w:val="en-AU"/>
        </w:rPr>
        <w:t>result</w:t>
      </w:r>
      <w:r w:rsidR="00131233">
        <w:rPr>
          <w:rFonts w:ascii="Times New Roman" w:hAnsi="Times New Roman" w:cs="Times New Roman"/>
          <w:lang w:val="en-AU"/>
        </w:rPr>
        <w:t xml:space="preserve"> </w:t>
      </w:r>
      <w:r w:rsidR="003B614A">
        <w:rPr>
          <w:rFonts w:ascii="Times New Roman" w:hAnsi="Times New Roman" w:cs="Times New Roman"/>
          <w:lang w:val="en-AU"/>
        </w:rPr>
        <w:t>(</w:t>
      </w:r>
      <w:r w:rsidR="00BB77E2">
        <w:rPr>
          <w:rFonts w:ascii="Times New Roman" w:hAnsi="Times New Roman" w:cs="Times New Roman"/>
          <w:lang w:val="en-AU"/>
        </w:rPr>
        <w:t>0.295</w:t>
      </w:r>
      <w:r w:rsidR="003B614A">
        <w:rPr>
          <w:rFonts w:ascii="Times New Roman" w:hAnsi="Times New Roman" w:cs="Times New Roman"/>
          <w:lang w:val="en-AU"/>
        </w:rPr>
        <w:t>)</w:t>
      </w:r>
      <w:r w:rsidR="00131233">
        <w:rPr>
          <w:rFonts w:ascii="Times New Roman" w:hAnsi="Times New Roman" w:cs="Times New Roman"/>
          <w:lang w:val="en-AU"/>
        </w:rPr>
        <w:t xml:space="preserve"> indicate</w:t>
      </w:r>
      <w:r w:rsidR="003B614A">
        <w:rPr>
          <w:rFonts w:ascii="Times New Roman" w:hAnsi="Times New Roman" w:cs="Times New Roman"/>
          <w:lang w:val="en-AU"/>
        </w:rPr>
        <w:t>s</w:t>
      </w:r>
      <w:r w:rsidR="00131233">
        <w:rPr>
          <w:rFonts w:ascii="Times New Roman" w:hAnsi="Times New Roman" w:cs="Times New Roman"/>
          <w:lang w:val="en-AU"/>
        </w:rPr>
        <w:t xml:space="preserve"> a weak correlation between bed roughness</w:t>
      </w:r>
      <w:r w:rsidR="00282165">
        <w:rPr>
          <w:rFonts w:ascii="Times New Roman" w:hAnsi="Times New Roman" w:cs="Times New Roman"/>
          <w:lang w:val="en-AU"/>
        </w:rPr>
        <w:t xml:space="preserve"> </w:t>
      </w:r>
      <w:r w:rsidR="00131233">
        <w:rPr>
          <w:rFonts w:ascii="Times New Roman" w:hAnsi="Times New Roman" w:cs="Times New Roman"/>
          <w:lang w:val="en-AU"/>
        </w:rPr>
        <w:t xml:space="preserve">and kernel </w:t>
      </w:r>
      <w:proofErr w:type="spellStart"/>
      <w:r w:rsidR="00131233">
        <w:rPr>
          <w:rFonts w:ascii="Times New Roman" w:hAnsi="Times New Roman" w:cs="Times New Roman"/>
          <w:lang w:val="en-AU"/>
        </w:rPr>
        <w:t>densies</w:t>
      </w:r>
      <w:proofErr w:type="spellEnd"/>
      <w:r w:rsidR="00131233">
        <w:rPr>
          <w:rFonts w:ascii="Times New Roman" w:hAnsi="Times New Roman" w:cs="Times New Roman"/>
          <w:lang w:val="en-AU"/>
        </w:rPr>
        <w:t xml:space="preserve">. </w:t>
      </w:r>
      <w:r w:rsidR="0000321B">
        <w:rPr>
          <w:rFonts w:ascii="Times New Roman" w:hAnsi="Times New Roman" w:cs="Times New Roman"/>
          <w:lang w:val="en-AU"/>
        </w:rPr>
        <w:t>Overall,</w:t>
      </w:r>
      <w:r w:rsidR="00642585" w:rsidRPr="00F00CA8">
        <w:rPr>
          <w:rFonts w:ascii="Times New Roman" w:hAnsi="Times New Roman" w:cs="Times New Roman"/>
          <w:lang w:val="en-AU"/>
        </w:rPr>
        <w:t xml:space="preserve"> </w:t>
      </w:r>
      <w:proofErr w:type="gramStart"/>
      <w:r w:rsidR="00642585" w:rsidRPr="00F00CA8">
        <w:rPr>
          <w:rFonts w:ascii="Times New Roman" w:hAnsi="Times New Roman" w:cs="Times New Roman"/>
          <w:lang w:val="en-AU"/>
        </w:rPr>
        <w:t xml:space="preserve">our </w:t>
      </w:r>
      <w:r w:rsidR="00282165">
        <w:rPr>
          <w:rFonts w:ascii="Times New Roman" w:hAnsi="Times New Roman" w:cs="Times New Roman"/>
          <w:lang w:val="en-AU"/>
        </w:rPr>
        <w:t>that</w:t>
      </w:r>
      <w:proofErr w:type="gramEnd"/>
      <w:r w:rsidR="00282165">
        <w:rPr>
          <w:rFonts w:ascii="Times New Roman" w:hAnsi="Times New Roman" w:cs="Times New Roman"/>
          <w:lang w:val="en-AU"/>
        </w:rPr>
        <w:t xml:space="preserve"> </w:t>
      </w:r>
      <w:r w:rsidR="002B2628">
        <w:rPr>
          <w:rFonts w:ascii="Times New Roman" w:hAnsi="Times New Roman" w:cs="Times New Roman"/>
          <w:lang w:val="en-AU"/>
        </w:rPr>
        <w:t>training process</w:t>
      </w:r>
      <w:r w:rsidR="00642585" w:rsidRPr="00F00CA8">
        <w:rPr>
          <w:rFonts w:ascii="Times New Roman" w:hAnsi="Times New Roman" w:cs="Times New Roman"/>
          <w:lang w:val="en-AU"/>
        </w:rPr>
        <w:t xml:space="preserve"> is not highly biased by the data heterogeneous</w:t>
      </w:r>
      <w:r w:rsidR="00B5563F" w:rsidRPr="00F00CA8">
        <w:rPr>
          <w:rFonts w:ascii="Times New Roman" w:hAnsi="Times New Roman" w:cs="Times New Roman"/>
          <w:lang w:val="en-AU"/>
        </w:rPr>
        <w:t xml:space="preserve"> </w:t>
      </w:r>
      <w:r w:rsidR="007D615C">
        <w:rPr>
          <w:rFonts w:ascii="Times New Roman" w:hAnsi="Times New Roman" w:cs="Times New Roman"/>
          <w:lang w:val="en-AU"/>
        </w:rPr>
        <w:t xml:space="preserve">distribution </w:t>
      </w:r>
      <w:r w:rsidR="00B5563F" w:rsidRPr="00F00CA8">
        <w:rPr>
          <w:rFonts w:ascii="Times New Roman" w:hAnsi="Times New Roman" w:cs="Times New Roman"/>
          <w:lang w:val="en-AU"/>
        </w:rPr>
        <w:t>(Fig</w:t>
      </w:r>
      <w:r w:rsidR="007D615C">
        <w:rPr>
          <w:rFonts w:ascii="Times New Roman" w:hAnsi="Times New Roman" w:cs="Times New Roman"/>
          <w:lang w:val="en-AU"/>
        </w:rPr>
        <w:t>.</w:t>
      </w:r>
      <w:r w:rsidR="00B5563F" w:rsidRPr="00F00CA8">
        <w:rPr>
          <w:rFonts w:ascii="Times New Roman" w:hAnsi="Times New Roman" w:cs="Times New Roman"/>
          <w:lang w:val="en-AU"/>
        </w:rPr>
        <w:t xml:space="preserve"> S</w:t>
      </w:r>
      <w:r w:rsidR="00072378">
        <w:rPr>
          <w:rFonts w:ascii="Times New Roman" w:hAnsi="Times New Roman" w:cs="Times New Roman"/>
          <w:lang w:val="en-AU"/>
        </w:rPr>
        <w:t>3</w:t>
      </w:r>
      <w:r w:rsidR="00B5563F" w:rsidRPr="00F00CA8">
        <w:rPr>
          <w:rFonts w:ascii="Times New Roman" w:hAnsi="Times New Roman" w:cs="Times New Roman"/>
          <w:lang w:val="en-AU"/>
        </w:rPr>
        <w:t>)</w:t>
      </w:r>
      <w:r w:rsidR="00642585" w:rsidRPr="00F00CA8">
        <w:rPr>
          <w:rFonts w:ascii="Times New Roman" w:hAnsi="Times New Roman" w:cs="Times New Roman"/>
          <w:lang w:val="en-AU"/>
        </w:rPr>
        <w:t>.</w:t>
      </w:r>
      <w:r w:rsidR="00B5563F" w:rsidRPr="00F00CA8">
        <w:rPr>
          <w:rFonts w:ascii="Times New Roman" w:hAnsi="Times New Roman" w:cs="Times New Roman"/>
          <w:lang w:val="en-AU"/>
        </w:rPr>
        <w:t xml:space="preserve"> </w:t>
      </w:r>
    </w:p>
    <w:p w14:paraId="4B5E4EB6" w14:textId="68145E60" w:rsidR="00695840" w:rsidRDefault="00695840" w:rsidP="001D6F9F">
      <w:pPr>
        <w:spacing w:after="0" w:line="480" w:lineRule="auto"/>
        <w:jc w:val="both"/>
        <w:rPr>
          <w:rFonts w:ascii="Times New Roman" w:hAnsi="Times New Roman" w:cs="Times New Roman"/>
          <w:lang w:val="en-AU"/>
        </w:rPr>
      </w:pPr>
    </w:p>
    <w:p w14:paraId="70F8A7D4" w14:textId="0FBC3646" w:rsidR="009410EC" w:rsidRDefault="00A03CCC" w:rsidP="009410EC">
      <w:pPr>
        <w:spacing w:after="0" w:line="480" w:lineRule="auto"/>
        <w:jc w:val="center"/>
        <w:rPr>
          <w:rFonts w:ascii="Times New Roman" w:hAnsi="Times New Roman" w:cs="Times New Roman"/>
          <w:b/>
        </w:rPr>
      </w:pPr>
      <w:r w:rsidRPr="00A03CCC">
        <w:rPr>
          <w:rFonts w:ascii="Times New Roman" w:hAnsi="Times New Roman" w:cs="Times New Roman"/>
          <w:b/>
          <w:noProof/>
          <w:lang w:val="en-AU"/>
        </w:rPr>
        <w:lastRenderedPageBreak/>
        <w:drawing>
          <wp:inline distT="0" distB="0" distL="0" distR="0" wp14:anchorId="427AD174" wp14:editId="42360C85">
            <wp:extent cx="5731510" cy="5648960"/>
            <wp:effectExtent l="0" t="0" r="254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5731510" cy="5648960"/>
                    </a:xfrm>
                    <a:prstGeom prst="rect">
                      <a:avLst/>
                    </a:prstGeom>
                  </pic:spPr>
                </pic:pic>
              </a:graphicData>
            </a:graphic>
          </wp:inline>
        </w:drawing>
      </w:r>
    </w:p>
    <w:p w14:paraId="7D2851FB" w14:textId="08925D3B" w:rsidR="00D1592A" w:rsidRDefault="00D1592A" w:rsidP="009410EC">
      <w:pPr>
        <w:spacing w:after="0" w:line="480" w:lineRule="auto"/>
        <w:jc w:val="center"/>
        <w:rPr>
          <w:rFonts w:ascii="Times New Roman" w:hAnsi="Times New Roman" w:cs="Times New Roman"/>
          <w:b/>
        </w:rPr>
      </w:pPr>
    </w:p>
    <w:p w14:paraId="365209F0" w14:textId="2CC5FD2C" w:rsidR="00704C68" w:rsidRDefault="00704C68" w:rsidP="001D6F9F">
      <w:pPr>
        <w:spacing w:after="0" w:line="480" w:lineRule="auto"/>
        <w:jc w:val="both"/>
        <w:rPr>
          <w:rFonts w:ascii="Times New Roman" w:hAnsi="Times New Roman" w:cs="Times New Roman"/>
        </w:rPr>
      </w:pPr>
      <w:r w:rsidRPr="00431746">
        <w:rPr>
          <w:rFonts w:ascii="Times New Roman" w:hAnsi="Times New Roman" w:cs="Times New Roman"/>
          <w:b/>
        </w:rPr>
        <w:t>Fig S</w:t>
      </w:r>
      <w:r w:rsidR="00226F25">
        <w:rPr>
          <w:rFonts w:ascii="Times New Roman" w:hAnsi="Times New Roman" w:cs="Times New Roman"/>
          <w:b/>
        </w:rPr>
        <w:t>3</w:t>
      </w:r>
      <w:r w:rsidRPr="00431746">
        <w:rPr>
          <w:rFonts w:ascii="Times New Roman" w:hAnsi="Times New Roman" w:cs="Times New Roman"/>
          <w:b/>
        </w:rPr>
        <w:t xml:space="preserve">. </w:t>
      </w:r>
      <w:r w:rsidR="000E1B70">
        <w:rPr>
          <w:rFonts w:ascii="Times New Roman" w:hAnsi="Times New Roman" w:cs="Times New Roman"/>
          <w:b/>
        </w:rPr>
        <w:t>T</w:t>
      </w:r>
      <w:r>
        <w:rPr>
          <w:rFonts w:ascii="Times New Roman" w:hAnsi="Times New Roman" w:cs="Times New Roman"/>
          <w:b/>
        </w:rPr>
        <w:t>opography roughness</w:t>
      </w:r>
      <w:r w:rsidR="000E1B70">
        <w:rPr>
          <w:rFonts w:ascii="Times New Roman" w:hAnsi="Times New Roman" w:cs="Times New Roman"/>
          <w:b/>
        </w:rPr>
        <w:t xml:space="preserve"> versus kernel density of data measurement</w:t>
      </w:r>
      <w:r>
        <w:rPr>
          <w:rFonts w:ascii="Times New Roman" w:hAnsi="Times New Roman" w:cs="Times New Roman"/>
          <w:b/>
        </w:rPr>
        <w:t xml:space="preserve">. </w:t>
      </w:r>
      <w:r w:rsidR="000E1B70">
        <w:rPr>
          <w:rFonts w:ascii="Times New Roman" w:hAnsi="Times New Roman" w:cs="Times New Roman"/>
        </w:rPr>
        <w:t>The kernel density is calculated</w:t>
      </w:r>
      <w:r>
        <w:rPr>
          <w:rFonts w:ascii="Times New Roman" w:hAnsi="Times New Roman" w:cs="Times New Roman"/>
        </w:rPr>
        <w:t xml:space="preserve"> based on 16 km radius</w:t>
      </w:r>
      <w:r w:rsidR="000E1B70">
        <w:rPr>
          <w:rFonts w:ascii="Times New Roman" w:hAnsi="Times New Roman" w:cs="Times New Roman"/>
        </w:rPr>
        <w:t xml:space="preserve"> circular window</w:t>
      </w:r>
      <w:r>
        <w:rPr>
          <w:rFonts w:ascii="Times New Roman" w:hAnsi="Times New Roman" w:cs="Times New Roman"/>
        </w:rPr>
        <w:t xml:space="preserve">, which </w:t>
      </w:r>
      <w:r w:rsidR="00A63BE5">
        <w:rPr>
          <w:rFonts w:ascii="Times New Roman" w:hAnsi="Times New Roman" w:cs="Times New Roman"/>
        </w:rPr>
        <w:t>match</w:t>
      </w:r>
      <w:r w:rsidR="000E1B70">
        <w:rPr>
          <w:rFonts w:ascii="Times New Roman" w:hAnsi="Times New Roman" w:cs="Times New Roman" w:hint="eastAsia"/>
        </w:rPr>
        <w:t>es</w:t>
      </w:r>
      <w:r>
        <w:rPr>
          <w:rFonts w:ascii="Times New Roman" w:hAnsi="Times New Roman" w:cs="Times New Roman"/>
        </w:rPr>
        <w:t xml:space="preserve"> </w:t>
      </w:r>
      <w:r w:rsidR="000E1B70">
        <w:rPr>
          <w:rFonts w:ascii="Times New Roman" w:hAnsi="Times New Roman" w:cs="Times New Roman"/>
        </w:rPr>
        <w:t>the</w:t>
      </w:r>
      <w:r>
        <w:rPr>
          <w:rFonts w:ascii="Times New Roman" w:hAnsi="Times New Roman" w:cs="Times New Roman"/>
        </w:rPr>
        <w:t xml:space="preserve"> area for </w:t>
      </w:r>
      <w:r w:rsidR="000E1B70">
        <w:rPr>
          <w:rFonts w:ascii="Times New Roman" w:hAnsi="Times New Roman" w:cs="Times New Roman"/>
        </w:rPr>
        <w:t xml:space="preserve">topography roughness estimation </w:t>
      </w:r>
      <w:r>
        <w:rPr>
          <w:rFonts w:ascii="Times New Roman" w:hAnsi="Times New Roman" w:cs="Times New Roman"/>
        </w:rPr>
        <w:t xml:space="preserve">(30 km </w:t>
      </w:r>
      <w:r w:rsidR="000E1B70">
        <w:rPr>
          <w:rFonts w:ascii="Times New Roman" w:hAnsi="Times New Roman" w:cs="Times New Roman"/>
        </w:rPr>
        <w:t xml:space="preserve">square </w:t>
      </w:r>
      <w:r>
        <w:rPr>
          <w:rFonts w:ascii="Times New Roman" w:hAnsi="Times New Roman" w:cs="Times New Roman"/>
        </w:rPr>
        <w:t>window).</w:t>
      </w:r>
      <w:r w:rsidR="000E1B70">
        <w:rPr>
          <w:rFonts w:ascii="Times New Roman" w:hAnsi="Times New Roman" w:cs="Times New Roman"/>
        </w:rPr>
        <w:t xml:space="preserve"> The second row shows the density plot of topography roughness and kernel density of data measurement for both sedimentary basin and crystalline basement classes.  The third row </w:t>
      </w:r>
      <w:r w:rsidR="00A83C95">
        <w:rPr>
          <w:rFonts w:ascii="Times New Roman" w:hAnsi="Times New Roman" w:cs="Times New Roman"/>
        </w:rPr>
        <w:t xml:space="preserve">shows cross plot between topography roughness and kernel density for crystalline basement and sedimentary basin respectively. </w:t>
      </w:r>
    </w:p>
    <w:p w14:paraId="3FDF60E3" w14:textId="38C69BC1" w:rsidR="00704C68" w:rsidRPr="00704C68" w:rsidRDefault="00704C68" w:rsidP="001D6F9F">
      <w:pPr>
        <w:spacing w:after="0" w:line="480" w:lineRule="auto"/>
        <w:jc w:val="both"/>
        <w:rPr>
          <w:rFonts w:ascii="Times New Roman" w:hAnsi="Times New Roman" w:cs="Times New Roman"/>
          <w:lang w:val="en-AU"/>
        </w:rPr>
      </w:pPr>
      <w:r>
        <w:rPr>
          <w:rFonts w:ascii="Times New Roman" w:hAnsi="Times New Roman" w:cs="Times New Roman"/>
        </w:rPr>
        <w:t xml:space="preserve"> </w:t>
      </w:r>
    </w:p>
    <w:p w14:paraId="7BFE785A" w14:textId="77777777" w:rsidR="006F57DB" w:rsidRPr="00F00CA8" w:rsidRDefault="006F57DB" w:rsidP="00ED793A">
      <w:pPr>
        <w:pStyle w:val="Heading3"/>
        <w:rPr>
          <w:rFonts w:cs="Times New Roman"/>
        </w:rPr>
      </w:pPr>
      <w:bookmarkStart w:id="9" w:name="_Toc88860752"/>
      <w:r w:rsidRPr="00F00CA8">
        <w:rPr>
          <w:rFonts w:cs="Times New Roman"/>
        </w:rPr>
        <w:lastRenderedPageBreak/>
        <w:t xml:space="preserve">Gravity </w:t>
      </w:r>
      <w:r w:rsidR="001D5AB3" w:rsidRPr="00F00CA8">
        <w:rPr>
          <w:rFonts w:cs="Times New Roman"/>
        </w:rPr>
        <w:t>field</w:t>
      </w:r>
      <w:bookmarkEnd w:id="9"/>
    </w:p>
    <w:p w14:paraId="6C5C0589" w14:textId="420070AE" w:rsidR="008E5EBD" w:rsidRPr="00F00CA8" w:rsidRDefault="008E5EBD"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Gravity </w:t>
      </w:r>
      <w:r w:rsidR="00282165">
        <w:rPr>
          <w:rFonts w:ascii="Times New Roman" w:hAnsi="Times New Roman" w:cs="Times New Roman"/>
        </w:rPr>
        <w:t xml:space="preserve">measurements </w:t>
      </w:r>
      <w:r w:rsidR="00846C63">
        <w:rPr>
          <w:rFonts w:ascii="Times New Roman" w:hAnsi="Times New Roman" w:cs="Times New Roman"/>
        </w:rPr>
        <w:t>respond</w:t>
      </w:r>
      <w:r w:rsidRPr="00F00CA8">
        <w:rPr>
          <w:rFonts w:ascii="Times New Roman" w:hAnsi="Times New Roman" w:cs="Times New Roman"/>
        </w:rPr>
        <w:t xml:space="preserve"> to the density variation</w:t>
      </w:r>
      <w:r w:rsidR="00282165">
        <w:rPr>
          <w:rFonts w:ascii="Times New Roman" w:hAnsi="Times New Roman" w:cs="Times New Roman"/>
        </w:rPr>
        <w:t>s</w:t>
      </w:r>
      <w:r w:rsidRPr="00F00CA8">
        <w:rPr>
          <w:rFonts w:ascii="Times New Roman" w:hAnsi="Times New Roman" w:cs="Times New Roman"/>
        </w:rPr>
        <w:t xml:space="preserve"> in the subsurface. </w:t>
      </w:r>
      <w:r w:rsidR="007D615C">
        <w:rPr>
          <w:rFonts w:ascii="Times New Roman" w:hAnsi="Times New Roman" w:cs="Times New Roman"/>
        </w:rPr>
        <w:t>The l</w:t>
      </w:r>
      <w:r w:rsidR="00642585" w:rsidRPr="00F00CA8">
        <w:rPr>
          <w:rFonts w:ascii="Times New Roman" w:hAnsi="Times New Roman" w:cs="Times New Roman"/>
        </w:rPr>
        <w:t>ow</w:t>
      </w:r>
      <w:r w:rsidR="003A249F" w:rsidRPr="00F00CA8">
        <w:rPr>
          <w:rFonts w:ascii="Times New Roman" w:hAnsi="Times New Roman" w:cs="Times New Roman"/>
        </w:rPr>
        <w:t>-</w:t>
      </w:r>
      <w:r w:rsidRPr="00F00CA8">
        <w:rPr>
          <w:rFonts w:ascii="Times New Roman" w:hAnsi="Times New Roman" w:cs="Times New Roman"/>
        </w:rPr>
        <w:t>d</w:t>
      </w:r>
      <w:r w:rsidR="00642585" w:rsidRPr="00F00CA8">
        <w:rPr>
          <w:rFonts w:ascii="Times New Roman" w:hAnsi="Times New Roman" w:cs="Times New Roman"/>
        </w:rPr>
        <w:t xml:space="preserve">ensity sedimentary rock </w:t>
      </w:r>
      <w:r w:rsidRPr="00F00CA8">
        <w:rPr>
          <w:rFonts w:ascii="Times New Roman" w:hAnsi="Times New Roman" w:cs="Times New Roman"/>
        </w:rPr>
        <w:t>fill</w:t>
      </w:r>
      <w:r w:rsidR="003A249F" w:rsidRPr="00F00CA8">
        <w:rPr>
          <w:rFonts w:ascii="Times New Roman" w:hAnsi="Times New Roman" w:cs="Times New Roman"/>
        </w:rPr>
        <w:t>s</w:t>
      </w:r>
      <w:r w:rsidR="00642585" w:rsidRPr="00F00CA8">
        <w:rPr>
          <w:rFonts w:ascii="Times New Roman" w:hAnsi="Times New Roman" w:cs="Times New Roman"/>
        </w:rPr>
        <w:t xml:space="preserve"> in topography low, which</w:t>
      </w:r>
      <w:r w:rsidRPr="00F00CA8">
        <w:rPr>
          <w:rFonts w:ascii="Times New Roman" w:hAnsi="Times New Roman" w:cs="Times New Roman"/>
        </w:rPr>
        <w:t xml:space="preserve"> make</w:t>
      </w:r>
      <w:r w:rsidR="00642585" w:rsidRPr="00F00CA8">
        <w:rPr>
          <w:rFonts w:ascii="Times New Roman" w:hAnsi="Times New Roman" w:cs="Times New Roman"/>
        </w:rPr>
        <w:t>s</w:t>
      </w:r>
      <w:r w:rsidRPr="00F00CA8">
        <w:rPr>
          <w:rFonts w:ascii="Times New Roman" w:hAnsi="Times New Roman" w:cs="Times New Roman"/>
        </w:rPr>
        <w:t xml:space="preserve"> both free</w:t>
      </w:r>
      <w:r w:rsidR="003A249F" w:rsidRPr="00F00CA8">
        <w:rPr>
          <w:rFonts w:ascii="Times New Roman" w:hAnsi="Times New Roman" w:cs="Times New Roman"/>
        </w:rPr>
        <w:t>-</w:t>
      </w:r>
      <w:r w:rsidRPr="00F00CA8">
        <w:rPr>
          <w:rFonts w:ascii="Times New Roman" w:hAnsi="Times New Roman" w:cs="Times New Roman"/>
        </w:rPr>
        <w:t xml:space="preserve">air gravity and </w:t>
      </w:r>
      <w:proofErr w:type="spellStart"/>
      <w:r w:rsidRPr="00F00CA8">
        <w:rPr>
          <w:rFonts w:ascii="Times New Roman" w:hAnsi="Times New Roman" w:cs="Times New Roman"/>
        </w:rPr>
        <w:t>Bouguer</w:t>
      </w:r>
      <w:proofErr w:type="spellEnd"/>
      <w:r w:rsidRPr="00F00CA8">
        <w:rPr>
          <w:rFonts w:ascii="Times New Roman" w:hAnsi="Times New Roman" w:cs="Times New Roman"/>
        </w:rPr>
        <w:t xml:space="preserve"> gravity to be negative and smooth. Furthermore, isostatic gravity has remove</w:t>
      </w:r>
      <w:r w:rsidR="003A249F" w:rsidRPr="00F00CA8">
        <w:rPr>
          <w:rFonts w:ascii="Times New Roman" w:hAnsi="Times New Roman" w:cs="Times New Roman"/>
        </w:rPr>
        <w:t>d</w:t>
      </w:r>
      <w:r w:rsidRPr="00F00CA8">
        <w:rPr>
          <w:rFonts w:ascii="Times New Roman" w:hAnsi="Times New Roman" w:cs="Times New Roman"/>
        </w:rPr>
        <w:t xml:space="preserve"> the </w:t>
      </w:r>
      <w:r w:rsidR="00EF714C" w:rsidRPr="00F00CA8">
        <w:rPr>
          <w:rFonts w:ascii="Times New Roman" w:hAnsi="Times New Roman" w:cs="Times New Roman"/>
        </w:rPr>
        <w:t xml:space="preserve">long wavelength </w:t>
      </w:r>
      <w:r w:rsidRPr="00F00CA8">
        <w:rPr>
          <w:rFonts w:ascii="Times New Roman" w:hAnsi="Times New Roman" w:cs="Times New Roman"/>
        </w:rPr>
        <w:t xml:space="preserve">signal in the </w:t>
      </w:r>
      <w:proofErr w:type="spellStart"/>
      <w:r w:rsidRPr="00F00CA8">
        <w:rPr>
          <w:rFonts w:ascii="Times New Roman" w:hAnsi="Times New Roman" w:cs="Times New Roman"/>
        </w:rPr>
        <w:t>Bouguer</w:t>
      </w:r>
      <w:proofErr w:type="spellEnd"/>
      <w:r w:rsidRPr="00F00CA8">
        <w:rPr>
          <w:rFonts w:ascii="Times New Roman" w:hAnsi="Times New Roman" w:cs="Times New Roman"/>
        </w:rPr>
        <w:t xml:space="preserve"> gravity due to the crust and mantle interface. Isostatic gravity </w:t>
      </w:r>
      <w:r w:rsidR="00642585" w:rsidRPr="00F00CA8">
        <w:rPr>
          <w:rFonts w:ascii="Times New Roman" w:hAnsi="Times New Roman" w:cs="Times New Roman"/>
        </w:rPr>
        <w:t>anomaly</w:t>
      </w:r>
      <w:r w:rsidRPr="00F00CA8">
        <w:rPr>
          <w:rFonts w:ascii="Times New Roman" w:hAnsi="Times New Roman" w:cs="Times New Roman"/>
        </w:rPr>
        <w:t xml:space="preserve"> could more directly reflect the </w:t>
      </w:r>
      <w:r w:rsidR="00F15FD8" w:rsidRPr="00F00CA8">
        <w:rPr>
          <w:rFonts w:ascii="Times New Roman" w:hAnsi="Times New Roman" w:cs="Times New Roman"/>
        </w:rPr>
        <w:t>upper crust density variation.</w:t>
      </w:r>
      <w:r w:rsidR="00CE6C51">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&lt;EndNote&gt;&lt;Cite&gt;&lt;Author&gt;Aitken&lt;/Author&gt;&lt;Year&gt;2014&lt;/Year&gt;&lt;RecNum&gt;2505&lt;/RecNum&gt;&lt;DisplayText&gt;&lt;style face="superscript"&gt;68&lt;/style&gt;&lt;/DisplayText&gt;&lt;record&gt;&lt;rec-number&gt;2505&lt;/rec-number&gt;&lt;foreign-keys&gt;&lt;key app="EN" db-id="2sa2evrzizavtjeaeevpxdt5x9d055d0zed0" timestamp="1544077093" guid="63018d2b-524f-4e3c-8dc8-b1c996af5a91"&gt;2505&lt;/key&gt;&lt;/foreign-keys&gt;&lt;ref-type name="Journal Article"&gt;17&lt;/ref-type&gt;&lt;contributors&gt;&lt;authors&gt;&lt;author&gt;Aitken, A. R.&lt;/author&gt;&lt;author&gt;Young, D. A.&lt;/author&gt;&lt;author&gt;Ferraccioli, F.&lt;/author&gt;&lt;author&gt;Betts, P. G.&lt;/author&gt;&lt;author&gt;Greenbaum, J. S.&lt;/author&gt;&lt;author&gt;Richter, T. G.&lt;/author&gt;&lt;author&gt;Roberts, J. L.&lt;/author&gt;&lt;author&gt;Blankenship, D. D.&lt;/author&gt;&lt;author&gt;Siegert, M. J.&lt;/author&gt;&lt;/authors&gt;&lt;/contributors&gt;&lt;titles&gt;&lt;title&gt;The subglacial geology of Wilkes Land, East Antarctica&lt;/title&gt;&lt;secondary-title&gt;Geophysical Research Letters&lt;/secondary-title&gt;&lt;/titles&gt;&lt;periodical&gt;&lt;full-title&gt;Geophysical Research Letters&lt;/full-title&gt;&lt;abbr-1&gt;Geophys. Res. Lett.&lt;/abbr-1&gt;&lt;abbr-2&gt;Geophys Res Lett&lt;/abbr-2&gt;&lt;/periodical&gt;&lt;pages&gt;2390-2400&lt;/pages&gt;&lt;volume&gt;41&lt;/volume&gt;&lt;number&gt;7&lt;/number&gt;&lt;dates&gt;&lt;year&gt;2014&lt;/year&gt;&lt;/dates&gt;&lt;urls&gt;&lt;related-urls&gt;&lt;url&gt;https://agupubs.onlinelibrary.wiley.com/doi/abs/10.1002/2014GL059405&lt;/url&gt;&lt;url&gt;https://agupubs.onlinelibrary.wiley.com/doi/pdf/10.1002/2014GL059405&lt;/url&gt;&lt;/related-urls&gt;&lt;/urls&gt;&lt;electronic-resource-num&gt;10.1002/2014GL059405&lt;/electronic-resource-num&gt;&lt;/record&gt;&lt;/Cite&gt;&lt;/EndNote&gt;</w:instrText>
      </w:r>
      <w:r w:rsidR="00CE6C51">
        <w:rPr>
          <w:rFonts w:ascii="Times New Roman" w:hAnsi="Times New Roman" w:cs="Times New Roman"/>
        </w:rPr>
        <w:fldChar w:fldCharType="separate"/>
      </w:r>
      <w:r w:rsidR="000773C3" w:rsidRPr="000773C3">
        <w:rPr>
          <w:rFonts w:ascii="Times New Roman" w:hAnsi="Times New Roman" w:cs="Times New Roman"/>
          <w:noProof/>
          <w:vertAlign w:val="superscript"/>
        </w:rPr>
        <w:t>68</w:t>
      </w:r>
      <w:r w:rsidR="00CE6C51">
        <w:rPr>
          <w:rFonts w:ascii="Times New Roman" w:hAnsi="Times New Roman" w:cs="Times New Roman"/>
        </w:rPr>
        <w:fldChar w:fldCharType="end"/>
      </w:r>
    </w:p>
    <w:p w14:paraId="214D47E4" w14:textId="77777777" w:rsidR="00695840" w:rsidRPr="00F00CA8" w:rsidRDefault="00695840" w:rsidP="001D6F9F">
      <w:pPr>
        <w:spacing w:after="0" w:line="480" w:lineRule="auto"/>
        <w:jc w:val="both"/>
        <w:rPr>
          <w:rFonts w:ascii="Times New Roman" w:hAnsi="Times New Roman" w:cs="Times New Roman"/>
        </w:rPr>
      </w:pPr>
    </w:p>
    <w:p w14:paraId="2CCBB7B1" w14:textId="77777777" w:rsidR="006F57DB" w:rsidRPr="00F00CA8" w:rsidRDefault="006F57DB" w:rsidP="00ED793A">
      <w:pPr>
        <w:pStyle w:val="Heading4"/>
        <w:rPr>
          <w:rFonts w:cs="Times New Roman"/>
        </w:rPr>
      </w:pPr>
      <w:r w:rsidRPr="00F00CA8">
        <w:rPr>
          <w:rFonts w:cs="Times New Roman"/>
        </w:rPr>
        <w:t>Free air gravity</w:t>
      </w:r>
    </w:p>
    <w:p w14:paraId="1E52CE2E" w14:textId="12EC8031" w:rsidR="008E5EBD" w:rsidRPr="00F00CA8" w:rsidRDefault="008E5EBD" w:rsidP="001D6F9F">
      <w:pPr>
        <w:spacing w:after="0" w:line="480" w:lineRule="auto"/>
        <w:jc w:val="both"/>
        <w:rPr>
          <w:rFonts w:ascii="Times New Roman" w:hAnsi="Times New Roman" w:cs="Times New Roman"/>
        </w:rPr>
      </w:pPr>
      <w:r w:rsidRPr="00F00CA8">
        <w:rPr>
          <w:rFonts w:ascii="Times New Roman" w:hAnsi="Times New Roman" w:cs="Times New Roman"/>
        </w:rPr>
        <w:t>The free</w:t>
      </w:r>
      <w:r w:rsidR="00C3631D" w:rsidRPr="00F00CA8">
        <w:rPr>
          <w:rFonts w:ascii="Times New Roman" w:hAnsi="Times New Roman" w:cs="Times New Roman"/>
        </w:rPr>
        <w:t>-</w:t>
      </w:r>
      <w:r w:rsidRPr="00F00CA8">
        <w:rPr>
          <w:rFonts w:ascii="Times New Roman" w:hAnsi="Times New Roman" w:cs="Times New Roman"/>
        </w:rPr>
        <w:t xml:space="preserve">air gravity </w:t>
      </w:r>
      <w:r w:rsidR="00282165" w:rsidRPr="00F00CA8">
        <w:rPr>
          <w:rFonts w:ascii="Times New Roman" w:hAnsi="Times New Roman" w:cs="Times New Roman"/>
        </w:rPr>
        <w:t>anomaly</w:t>
      </w:r>
      <w:r w:rsidR="00183A9E">
        <w:rPr>
          <w:rFonts w:ascii="Times New Roman" w:hAnsi="Times New Roman" w:cs="Times New Roman"/>
        </w:rPr>
        <w:t xml:space="preserve"> response is interpreted to</w:t>
      </w:r>
      <w:r w:rsidRPr="00F00CA8">
        <w:rPr>
          <w:rFonts w:ascii="Times New Roman" w:hAnsi="Times New Roman" w:cs="Times New Roman"/>
        </w:rPr>
        <w:t xml:space="preserve"> </w:t>
      </w:r>
      <w:r w:rsidR="00CE6C51">
        <w:rPr>
          <w:rFonts w:ascii="Times New Roman" w:hAnsi="Times New Roman" w:cs="Times New Roman"/>
        </w:rPr>
        <w:t>dominant by</w:t>
      </w:r>
      <w:r w:rsidR="00282165">
        <w:rPr>
          <w:rFonts w:ascii="Times New Roman" w:hAnsi="Times New Roman" w:cs="Times New Roman"/>
        </w:rPr>
        <w:t xml:space="preserve"> </w:t>
      </w:r>
      <w:r w:rsidRPr="00F00CA8">
        <w:rPr>
          <w:rFonts w:ascii="Times New Roman" w:hAnsi="Times New Roman" w:cs="Times New Roman"/>
        </w:rPr>
        <w:t>bed</w:t>
      </w:r>
      <w:r w:rsidR="00CE6C51">
        <w:rPr>
          <w:rFonts w:ascii="Times New Roman" w:hAnsi="Times New Roman" w:cs="Times New Roman"/>
        </w:rPr>
        <w:t>rock</w:t>
      </w:r>
      <w:r w:rsidRPr="00F00CA8">
        <w:rPr>
          <w:rFonts w:ascii="Times New Roman" w:hAnsi="Times New Roman" w:cs="Times New Roman"/>
        </w:rPr>
        <w:t xml:space="preserve"> topography</w:t>
      </w:r>
      <w:r w:rsidR="00CE6C51">
        <w:rPr>
          <w:rFonts w:ascii="Times New Roman" w:hAnsi="Times New Roman" w:cs="Times New Roman"/>
        </w:rPr>
        <w:t xml:space="preserve"> signal</w:t>
      </w:r>
      <w:r w:rsidR="00282165">
        <w:rPr>
          <w:rFonts w:ascii="Times New Roman" w:hAnsi="Times New Roman" w:cs="Times New Roman"/>
        </w:rPr>
        <w:t xml:space="preserve">. The </w:t>
      </w:r>
      <w:r w:rsidRPr="00F00CA8">
        <w:rPr>
          <w:rFonts w:ascii="Times New Roman" w:hAnsi="Times New Roman" w:cs="Times New Roman"/>
        </w:rPr>
        <w:t>low free</w:t>
      </w:r>
      <w:r w:rsidR="00C3631D" w:rsidRPr="00F00CA8">
        <w:rPr>
          <w:rFonts w:ascii="Times New Roman" w:hAnsi="Times New Roman" w:cs="Times New Roman"/>
        </w:rPr>
        <w:t>-</w:t>
      </w:r>
      <w:r w:rsidRPr="00F00CA8">
        <w:rPr>
          <w:rFonts w:ascii="Times New Roman" w:hAnsi="Times New Roman" w:cs="Times New Roman"/>
        </w:rPr>
        <w:t xml:space="preserve">air gravity </w:t>
      </w:r>
      <w:r w:rsidR="00282165">
        <w:rPr>
          <w:rFonts w:ascii="Times New Roman" w:hAnsi="Times New Roman" w:cs="Times New Roman"/>
        </w:rPr>
        <w:t xml:space="preserve">anomalies </w:t>
      </w:r>
      <w:r w:rsidRPr="00F00CA8">
        <w:rPr>
          <w:rFonts w:ascii="Times New Roman" w:hAnsi="Times New Roman" w:cs="Times New Roman"/>
        </w:rPr>
        <w:t xml:space="preserve">correspond to </w:t>
      </w:r>
      <w:proofErr w:type="spellStart"/>
      <w:r w:rsidRPr="00F00CA8">
        <w:rPr>
          <w:rFonts w:ascii="Times New Roman" w:hAnsi="Times New Roman" w:cs="Times New Roman"/>
        </w:rPr>
        <w:t>topograph</w:t>
      </w:r>
      <w:r w:rsidR="00282165">
        <w:rPr>
          <w:rFonts w:ascii="Times New Roman" w:hAnsi="Times New Roman" w:cs="Times New Roman"/>
        </w:rPr>
        <w:t>ic</w:t>
      </w:r>
      <w:r w:rsidRPr="00F00CA8">
        <w:rPr>
          <w:rFonts w:ascii="Times New Roman" w:hAnsi="Times New Roman" w:cs="Times New Roman"/>
        </w:rPr>
        <w:t>y</w:t>
      </w:r>
      <w:proofErr w:type="spellEnd"/>
      <w:r w:rsidRPr="00F00CA8">
        <w:rPr>
          <w:rFonts w:ascii="Times New Roman" w:hAnsi="Times New Roman" w:cs="Times New Roman"/>
        </w:rPr>
        <w:t xml:space="preserve"> basin and trench, and high free air gravity </w:t>
      </w:r>
      <w:r w:rsidR="00282165">
        <w:rPr>
          <w:rFonts w:ascii="Times New Roman" w:hAnsi="Times New Roman" w:cs="Times New Roman"/>
        </w:rPr>
        <w:t xml:space="preserve">anomalies </w:t>
      </w:r>
      <w:r w:rsidRPr="00F00CA8">
        <w:rPr>
          <w:rFonts w:ascii="Times New Roman" w:hAnsi="Times New Roman" w:cs="Times New Roman"/>
        </w:rPr>
        <w:t>corresponds to mountain and dome</w:t>
      </w:r>
      <w:r w:rsidR="00C536A8">
        <w:rPr>
          <w:rFonts w:ascii="Times New Roman" w:hAnsi="Times New Roman" w:cs="Times New Roman"/>
        </w:rPr>
        <w:fldChar w:fldCharType="begin">
          <w:fldData xml:space="preserve">PEVuZE5vdGU+PENpdGU+PEF1dGhvcj5TY2hlaW5lcnQ8L0F1dGhvcj48WWVhcj4yMDE2PC9ZZWFy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=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PEVuZE5vdGU+PENpdGU+PEF1dGhvcj5TY2hlaW5lcnQ8L0F1dGhvcj48WWVhcj4yMDE2PC9ZZWFy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=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00C536A8">
        <w:rPr>
          <w:rFonts w:ascii="Times New Roman" w:hAnsi="Times New Roman" w:cs="Times New Roman"/>
        </w:rPr>
      </w:r>
      <w:r w:rsidR="00C536A8">
        <w:rPr>
          <w:rFonts w:ascii="Times New Roman" w:hAnsi="Times New Roman" w:cs="Times New Roman"/>
        </w:rPr>
        <w:fldChar w:fldCharType="separate"/>
      </w:r>
      <w:r w:rsidR="000773C3" w:rsidRPr="000773C3">
        <w:rPr>
          <w:rFonts w:ascii="Times New Roman" w:hAnsi="Times New Roman" w:cs="Times New Roman"/>
          <w:noProof/>
          <w:vertAlign w:val="superscript"/>
        </w:rPr>
        <w:t>78</w:t>
      </w:r>
      <w:r w:rsidR="00C536A8">
        <w:rPr>
          <w:rFonts w:ascii="Times New Roman" w:hAnsi="Times New Roman" w:cs="Times New Roman"/>
        </w:rPr>
        <w:fldChar w:fldCharType="end"/>
      </w:r>
      <w:r w:rsidRPr="00F00CA8">
        <w:rPr>
          <w:rFonts w:ascii="Times New Roman" w:hAnsi="Times New Roman" w:cs="Times New Roman"/>
        </w:rPr>
        <w:t>. The strong negative free</w:t>
      </w:r>
      <w:r w:rsidR="00C3631D" w:rsidRPr="00F00CA8">
        <w:rPr>
          <w:rFonts w:ascii="Times New Roman" w:hAnsi="Times New Roman" w:cs="Times New Roman"/>
        </w:rPr>
        <w:t>-</w:t>
      </w:r>
      <w:r w:rsidRPr="00F00CA8">
        <w:rPr>
          <w:rFonts w:ascii="Times New Roman" w:hAnsi="Times New Roman" w:cs="Times New Roman"/>
        </w:rPr>
        <w:t>air gravity anomaly could be expected that low density material fills and preserve in these low topograph</w:t>
      </w:r>
      <w:r w:rsidR="00661D61">
        <w:rPr>
          <w:rFonts w:ascii="Times New Roman" w:hAnsi="Times New Roman" w:cs="Times New Roman"/>
        </w:rPr>
        <w:t>ic</w:t>
      </w:r>
      <w:r w:rsidRPr="00F00CA8">
        <w:rPr>
          <w:rFonts w:ascii="Times New Roman" w:hAnsi="Times New Roman" w:cs="Times New Roman"/>
        </w:rPr>
        <w:t xml:space="preserve"> area</w:t>
      </w:r>
      <w:r w:rsidR="00661D61">
        <w:rPr>
          <w:rFonts w:ascii="Times New Roman" w:hAnsi="Times New Roman" w:cs="Times New Roman"/>
        </w:rPr>
        <w:t>s</w:t>
      </w:r>
      <w:r w:rsidR="00846C63">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&lt;EndNote&gt;&lt;Cite&gt;&lt;Author&gt;Paxman&lt;/Author&gt;&lt;Year&gt;2019&lt;/Year&gt;&lt;RecNum&gt;2741&lt;/RecNum&gt;&lt;DisplayText&gt;&lt;style face="superscript"&gt;72&lt;/style&gt;&lt;/DisplayText&gt;&lt;record&gt;&lt;rec-number&gt;2741&lt;/rec-number&gt;&lt;foreign-keys&gt;&lt;key app="EN" db-id="2sa2evrzizavtjeaeevpxdt5x9d055d0zed0" timestamp="1562553905" guid="0cb99698-d0ca-4724-a9f8-7e57bccc2d0b"&gt;2741&lt;/key&gt;&lt;/foreign-keys&gt;&lt;ref-type name="Journal Article"&gt;17&lt;/ref-type&gt;&lt;contributors&gt;&lt;authors&gt;&lt;author&gt;Paxman, Guy JG&lt;/author&gt;&lt;author&gt;Jamieson, Stewart SR&lt;/author&gt;&lt;author&gt;Ferraccioli, Fausto&lt;/author&gt;&lt;author&gt;Jordan, Tom A.&lt;/author&gt;&lt;author&gt;Bentley, Michael J&lt;/author&gt;&lt;author&gt;Ross, Neil&lt;/author&gt;&lt;author&gt;Forsberg, René&lt;/author&gt;&lt;author&gt;Matsuoka, Kenichi&lt;/author&gt;&lt;author&gt;Steinhage, Daniel&lt;/author&gt;&lt;author&gt;Eagles, Graeme&lt;/author&gt;&lt;author&gt;Casal</w:instrText>
      </w:r>
      <w:r w:rsidR="000773C3">
        <w:rPr>
          <w:rFonts w:ascii="Times New Roman" w:hAnsi="Times New Roman" w:cs="Times New Roman" w:hint="eastAsia"/>
        </w:rPr>
        <w:instrText>, Tania G.&lt;/author&gt;&lt;/authors&gt;&lt;/contributors&gt;&lt;titles&gt;&lt;title&gt;Subglacial Geology and Geomorphology of the Pensacola</w:instrText>
      </w:r>
      <w:r w:rsidR="000773C3">
        <w:rPr>
          <w:rFonts w:ascii="Times New Roman" w:hAnsi="Times New Roman" w:cs="Times New Roman" w:hint="eastAsia"/>
        </w:rPr>
        <w:instrText>‐</w:instrText>
      </w:r>
      <w:r w:rsidR="000773C3">
        <w:rPr>
          <w:rFonts w:ascii="Times New Roman" w:hAnsi="Times New Roman" w:cs="Times New Roman" w:hint="eastAsia"/>
        </w:rPr>
        <w:instrText>Pole Basin, East Antarctica&lt;/title&gt;&lt;secondary-title&gt;Geochemistry Geophysics Geosystems&lt;/secondary-title&gt;&lt;/titles&gt;&lt;volume&gt;20&lt;/volume&gt;&lt;dates&gt;&lt;ye</w:instrText>
      </w:r>
      <w:r w:rsidR="000773C3">
        <w:rPr>
          <w:rFonts w:ascii="Times New Roman" w:hAnsi="Times New Roman" w:cs="Times New Roman"/>
        </w:rPr>
        <w:instrText>ar&gt;2019&lt;/year&gt;&lt;/dates&gt;&lt;urls&gt;&lt;related-urls&gt;&lt;url&gt;https://dx.doi.org/10.1029/2018GC008126&lt;/url&gt;&lt;/related-urls&gt;&lt;/urls&gt;&lt;electronic-resource-num&gt;10.1029/2018GC008126&lt;/electronic-resource-num&gt;&lt;/record&gt;&lt;/Cite&gt;&lt;/EndNote&gt;</w:instrText>
      </w:r>
      <w:r w:rsidR="00846C63">
        <w:rPr>
          <w:rFonts w:ascii="Times New Roman" w:hAnsi="Times New Roman" w:cs="Times New Roman"/>
        </w:rPr>
        <w:fldChar w:fldCharType="separate"/>
      </w:r>
      <w:r w:rsidR="000773C3" w:rsidRPr="000773C3">
        <w:rPr>
          <w:rFonts w:ascii="Times New Roman" w:hAnsi="Times New Roman" w:cs="Times New Roman"/>
          <w:noProof/>
          <w:vertAlign w:val="superscript"/>
        </w:rPr>
        <w:t>72</w:t>
      </w:r>
      <w:r w:rsidR="00846C63">
        <w:rPr>
          <w:rFonts w:ascii="Times New Roman" w:hAnsi="Times New Roman" w:cs="Times New Roman"/>
        </w:rPr>
        <w:fldChar w:fldCharType="end"/>
      </w:r>
      <w:r w:rsidRPr="00F00CA8">
        <w:rPr>
          <w:rFonts w:ascii="Times New Roman" w:hAnsi="Times New Roman" w:cs="Times New Roman"/>
        </w:rPr>
        <w:t>.</w:t>
      </w:r>
    </w:p>
    <w:p w14:paraId="69BC7C1F" w14:textId="77777777" w:rsidR="00695840" w:rsidRPr="00F00CA8" w:rsidRDefault="00695840" w:rsidP="001D6F9F">
      <w:pPr>
        <w:spacing w:after="0" w:line="480" w:lineRule="auto"/>
        <w:jc w:val="both"/>
        <w:rPr>
          <w:rFonts w:ascii="Times New Roman" w:hAnsi="Times New Roman" w:cs="Times New Roman"/>
        </w:rPr>
      </w:pPr>
    </w:p>
    <w:p w14:paraId="7EF2A10D" w14:textId="43962125" w:rsidR="008E5EBD" w:rsidRPr="00F00CA8" w:rsidRDefault="008E5EBD" w:rsidP="001D6F9F">
      <w:pPr>
        <w:spacing w:after="0" w:line="480" w:lineRule="auto"/>
        <w:jc w:val="both"/>
        <w:rPr>
          <w:rFonts w:ascii="Times New Roman" w:hAnsi="Times New Roman" w:cs="Times New Roman"/>
        </w:rPr>
      </w:pPr>
      <w:r w:rsidRPr="00F00CA8">
        <w:rPr>
          <w:rFonts w:ascii="Times New Roman" w:hAnsi="Times New Roman" w:cs="Times New Roman"/>
        </w:rPr>
        <w:t>We merge the continent</w:t>
      </w:r>
      <w:r w:rsidR="00EF714C" w:rsidRPr="00F00CA8">
        <w:rPr>
          <w:rFonts w:ascii="Times New Roman" w:hAnsi="Times New Roman" w:cs="Times New Roman"/>
        </w:rPr>
        <w:t>al scale</w:t>
      </w:r>
      <w:r w:rsidR="001D5AB3" w:rsidRPr="00F00CA8">
        <w:rPr>
          <w:rFonts w:ascii="Times New Roman" w:hAnsi="Times New Roman" w:cs="Times New Roman"/>
        </w:rPr>
        <w:t xml:space="preserve"> free air gravity dataset AntGG</w:t>
      </w:r>
      <w:r w:rsidRPr="00F00CA8">
        <w:rPr>
          <w:rFonts w:ascii="Times New Roman" w:hAnsi="Times New Roman" w:cs="Times New Roman"/>
        </w:rPr>
        <w:fldChar w:fldCharType="begin">
          <w:fldData xml:space="preserve">PEVuZE5vdGU+PENpdGU+PEF1dGhvcj5TY2hlaW5lcnQ8L0F1dGhvcj48WWVhcj4yMDE2PC9ZZWFy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=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PEVuZE5vdGU+PENpdGU+PEF1dGhvcj5TY2hlaW5lcnQ8L0F1dGhvcj48WWVhcj4yMDE2PC9ZZWFy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=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Pr="00F00CA8">
        <w:rPr>
          <w:rFonts w:ascii="Times New Roman" w:hAnsi="Times New Roman" w:cs="Times New Roman"/>
        </w:rPr>
      </w:r>
      <w:r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78</w:t>
      </w:r>
      <w:r w:rsidRPr="00F00CA8">
        <w:rPr>
          <w:rFonts w:ascii="Times New Roman" w:hAnsi="Times New Roman" w:cs="Times New Roman"/>
        </w:rPr>
        <w:fldChar w:fldCharType="end"/>
      </w:r>
      <w:r w:rsidRPr="00F00CA8">
        <w:rPr>
          <w:rFonts w:ascii="Times New Roman" w:hAnsi="Times New Roman" w:cs="Times New Roman"/>
        </w:rPr>
        <w:t xml:space="preserve"> with the latest gravit</w:t>
      </w:r>
      <w:r w:rsidR="001D5AB3" w:rsidRPr="00F00CA8">
        <w:rPr>
          <w:rFonts w:ascii="Times New Roman" w:hAnsi="Times New Roman" w:cs="Times New Roman"/>
        </w:rPr>
        <w:t>y measurement in the South Pole</w:t>
      </w:r>
      <w:r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&lt;EndNote&gt;&lt;Cite&gt;&lt;Author&gt;Paxman&lt;/Author&gt;&lt;Year&gt;2019&lt;/Year&gt;&lt;RecNum&gt;2741&lt;/RecNum&gt;&lt;DisplayText&gt;&lt;style face="superscript"&gt;72&lt;/style&gt;&lt;/DisplayText&gt;&lt;record&gt;&lt;rec-number&gt;2741&lt;/rec-number&gt;&lt;foreign-keys&gt;&lt;key app="EN" db-id="2sa2evrzizavtjeaeevpxdt5x9d055d0zed0" timestamp="1562553905" guid="0cb99698-d0ca-4724-a9f8-7e57bccc2d0b"&gt;2741&lt;/key&gt;&lt;/foreign-keys&gt;&lt;ref-type name="Journal Article"&gt;17&lt;/ref-type&gt;&lt;contributors&gt;&lt;authors&gt;&lt;author&gt;Paxman, Guy JG&lt;/author&gt;&lt;author&gt;Jamieson, Stewart SR&lt;/author&gt;&lt;author&gt;Ferraccioli, Fausto&lt;/author&gt;&lt;author&gt;Jordan, Tom A.&lt;/author&gt;&lt;author&gt;Bentley, Michael J&lt;/author&gt;&lt;author&gt;Ross, Neil&lt;/author&gt;&lt;author&gt;Forsberg, René&lt;/author&gt;&lt;author&gt;Matsuoka, Kenichi&lt;/author&gt;&lt;author&gt;Steinhage, Daniel&lt;/author&gt;&lt;author&gt;Eagles, Graeme&lt;/author&gt;&lt;author&gt;Casal</w:instrText>
      </w:r>
      <w:r w:rsidR="000773C3">
        <w:rPr>
          <w:rFonts w:ascii="Times New Roman" w:hAnsi="Times New Roman" w:cs="Times New Roman" w:hint="eastAsia"/>
        </w:rPr>
        <w:instrText>, Tania G.&lt;/author&gt;&lt;/authors&gt;&lt;/contributors&gt;&lt;titles&gt;&lt;title&gt;Subglacial Geology and Geomorphology of the Pensacola</w:instrText>
      </w:r>
      <w:r w:rsidR="000773C3">
        <w:rPr>
          <w:rFonts w:ascii="Times New Roman" w:hAnsi="Times New Roman" w:cs="Times New Roman" w:hint="eastAsia"/>
        </w:rPr>
        <w:instrText>‐</w:instrText>
      </w:r>
      <w:r w:rsidR="000773C3">
        <w:rPr>
          <w:rFonts w:ascii="Times New Roman" w:hAnsi="Times New Roman" w:cs="Times New Roman" w:hint="eastAsia"/>
        </w:rPr>
        <w:instrText>Pole Basin, East Antarctica&lt;/title&gt;&lt;secondary-title&gt;Geochemistry Geophysics Geosystems&lt;/secondary-title&gt;&lt;/titles&gt;&lt;volume&gt;20&lt;/volume&gt;&lt;dates&gt;&lt;ye</w:instrText>
      </w:r>
      <w:r w:rsidR="000773C3">
        <w:rPr>
          <w:rFonts w:ascii="Times New Roman" w:hAnsi="Times New Roman" w:cs="Times New Roman"/>
        </w:rPr>
        <w:instrText>ar&gt;2019&lt;/year&gt;&lt;/dates&gt;&lt;urls&gt;&lt;related-urls&gt;&lt;url&gt;https://dx.doi.org/10.1029/2018GC008126&lt;/url&gt;&lt;/related-urls&gt;&lt;/urls&gt;&lt;electronic-resource-num&gt;10.1029/2018GC008126&lt;/electronic-resource-num&gt;&lt;/record&gt;&lt;/Cite&gt;&lt;/EndNote&gt;</w:instrText>
      </w:r>
      <w:r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72</w:t>
      </w:r>
      <w:r w:rsidRPr="00F00CA8">
        <w:rPr>
          <w:rFonts w:ascii="Times New Roman" w:hAnsi="Times New Roman" w:cs="Times New Roman"/>
        </w:rPr>
        <w:fldChar w:fldCharType="end"/>
      </w:r>
      <w:r w:rsidRPr="00F00CA8">
        <w:rPr>
          <w:rFonts w:ascii="Times New Roman" w:hAnsi="Times New Roman" w:cs="Times New Roman"/>
        </w:rPr>
        <w:t>,</w:t>
      </w:r>
      <w:r w:rsidR="001D5AB3" w:rsidRPr="00F00CA8">
        <w:rPr>
          <w:rFonts w:ascii="Times New Roman" w:hAnsi="Times New Roman" w:cs="Times New Roman"/>
        </w:rPr>
        <w:t xml:space="preserve"> centre Marie Byrd Land</w:t>
      </w:r>
      <w:r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&lt;EndNote&gt;&lt;Cite&gt;&lt;Author&gt;Young&lt;/Author&gt;&lt;Year&gt;2017&lt;/Year&gt;&lt;RecNum&gt;2750&lt;/RecNum&gt;&lt;DisplayText&gt;&lt;style face="superscript"&gt;79&lt;/style&gt;&lt;/DisplayText&gt;&lt;record&gt;&lt;rec-number&gt;2750&lt;/rec-number&gt;&lt;foreign-keys&gt;&lt;key app="EN" db-id="2sa2evrzizavtjeaeevpxdt5x9d055d0zed0" timestamp="1564391301" guid="b99b0142-91f5-485a-b298-c2045a87be48"&gt;2750&lt;/key&gt;&lt;/foreign-keys&gt;&lt;ref-type name="Dataset"&gt;59&lt;/ref-type&gt;&lt;contributors&gt;&lt;authors&gt;&lt;author&gt;Duncan A. Young&lt;/author&gt;&lt;author&gt;Thomas G. Richter&lt;/author&gt;&lt;author&gt;Evelyn M. Powell&lt;/author&gt;&lt;author&gt;Enrica Quartini&lt;/author&gt;&lt;author&gt;Donald D. Blankenship&lt;/author&gt;&lt;/authors&gt;&lt;/contributors&gt;&lt;titles&gt;&lt;title&gt;Gravity disturbance data over central Marie Byrd Land, West Antarctica (GIMBLE.GGCMG2)&lt;/title&gt;&lt;/titles&gt;&lt;dates&gt;&lt;year&gt;2017&lt;/year&gt;&lt;/dates&gt;&lt;pub-location&gt;U.S. Antarctic Program (USAP) Data Center&lt;/pub-location&gt;&lt;urls&gt;&lt;/urls&gt;&lt;electronic-resource-num&gt;doi: 10.15784/601003&lt;/electronic-resource-num&gt;&lt;/record&gt;&lt;/Cite&gt;&lt;/EndNote&gt;</w:instrText>
      </w:r>
      <w:r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79</w:t>
      </w:r>
      <w:r w:rsidRPr="00F00CA8">
        <w:rPr>
          <w:rFonts w:ascii="Times New Roman" w:hAnsi="Times New Roman" w:cs="Times New Roman"/>
        </w:rPr>
        <w:fldChar w:fldCharType="end"/>
      </w:r>
      <w:r w:rsidR="00C3631D" w:rsidRPr="00F00CA8">
        <w:rPr>
          <w:rFonts w:ascii="Times New Roman" w:hAnsi="Times New Roman" w:cs="Times New Roman"/>
        </w:rPr>
        <w:t>, Ross Ice Shelf</w:t>
      </w:r>
      <w:r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&lt;EndNote&gt;&lt;Cite&gt;&lt;Author&gt;Tinto&lt;/Author&gt;&lt;Year&gt;2019&lt;/Year&gt;&lt;RecNum&gt;2753&lt;/RecNum&gt;&lt;DisplayText&gt;&lt;style face="superscript"&gt;80&lt;/style&gt;&lt;/DisplayText&gt;&lt;record&gt;&lt;rec-number&gt;2753&lt;/rec-number&gt;&lt;foreign-keys&gt;&lt;key app="EN" db-id="2sa2evrzizavtjeaeevpxdt5x9d055d0zed0" timestamp="1564989160" guid="1e290158-8296-4b84-9cf5-cbcff6abd225"&gt;2753&lt;/key&gt;&lt;/foreign-keys&gt;&lt;ref-type name="Journal Article"&gt;17&lt;/ref-type&gt;&lt;contributors&gt;&lt;authors&gt;&lt;author&gt;Tinto, K. J.&lt;/author&gt;&lt;author&gt;Padman, L.&lt;/author&gt;&lt;author&gt;Siddoway, C. S.&lt;/author&gt;&lt;author&gt;Springer, S. R.&lt;/author&gt;&lt;author&gt;Fricker, H. A.&lt;/author&gt;&lt;author&gt;Das, I.&lt;/author&gt;&lt;author&gt;Caratori Tontini, F.&lt;/author&gt;&lt;author&gt;Porter, D. F.&lt;/author&gt;&lt;author&gt;Frearson, N. P.&lt;/author&gt;&lt;author&gt;Howard, S. L.&lt;/author&gt;&lt;author&gt;Siegfried, M. R.&lt;/author&gt;&lt;author&gt;Mosbeux, C.&lt;/author&gt;&lt;author&gt;Becker, M. K.&lt;/author&gt;&lt;author&gt;Bertinato, C.&lt;/author&gt;&lt;author&gt;Boghosian, A.&lt;/author&gt;&lt;author&gt;Brady, N.&lt;/author&gt;&lt;author&gt;Burton, B. L.&lt;/author&gt;&lt;author&gt;Chu, W.&lt;/author&gt;&lt;author&gt;Cordero, S. I.&lt;/author&gt;&lt;author&gt;Dhakal, T.&lt;/author&gt;&lt;author&gt;Dong, L.&lt;/author&gt;&lt;author&gt;Gustafson, C. D.&lt;/author&gt;&lt;author&gt;Keeshin, S.&lt;/author&gt;&lt;author&gt;Locke, C.&lt;/author&gt;&lt;author&gt;Lockett, A.&lt;/author&gt;&lt;author&gt;O’Brien, G.&lt;/author&gt;&lt;author&gt;Spergel, J. J.&lt;/author&gt;&lt;author&gt;Starke, S. E.&lt;/author&gt;&lt;author&gt;Tankersley, M.&lt;/author&gt;&lt;author&gt;Wearing, M. G.&lt;/author&gt;&lt;author&gt;Bell, R. E.&lt;/author&gt;&lt;/authors&gt;&lt;/contributors&gt;&lt;titles&gt;&lt;title&gt;Ross Ice Shelf response to climate driven by the tectonic imprint on seafloor bathymetry&lt;/title&gt;&lt;secondary-title&gt;Nature Geoscience&lt;/secondary-title&gt;&lt;/titles&gt;&lt;periodical&gt;&lt;full-title&gt;Nature Geoscience&lt;/full-title&gt;&lt;abbr-1&gt;Nat. Geosci.&lt;/abbr-1&gt;&lt;abbr-2&gt;Nat Geosci&lt;/abbr-2&gt;&lt;/periodical&gt;&lt;dates&gt;&lt;year&gt;2019&lt;/year&gt;&lt;/dates&gt;&lt;publisher&gt;Springer Science and Business Media LLC&lt;/publisher&gt;&lt;isbn&gt;1752-0894&lt;/isbn&gt;&lt;urls&gt;&lt;related-urls&gt;&lt;url&gt;https://dx.doi.org/10.1038/s41561-019-0370-2&lt;/url&gt;&lt;/related-urls&gt;&lt;/urls&gt;&lt;electronic-resource-num&gt;10.1038/s41561-019-0370-2&lt;/electronic-resource-num&gt;&lt;/record&gt;&lt;/Cite&gt;&lt;/EndNote&gt;</w:instrText>
      </w:r>
      <w:r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80</w:t>
      </w:r>
      <w:r w:rsidRPr="00F00CA8">
        <w:rPr>
          <w:rFonts w:ascii="Times New Roman" w:hAnsi="Times New Roman" w:cs="Times New Roman"/>
        </w:rPr>
        <w:fldChar w:fldCharType="end"/>
      </w:r>
      <w:r w:rsidR="000A7EFB">
        <w:rPr>
          <w:rFonts w:ascii="Times New Roman" w:hAnsi="Times New Roman" w:cs="Times New Roman"/>
        </w:rPr>
        <w:t xml:space="preserve">, and </w:t>
      </w:r>
      <w:proofErr w:type="spellStart"/>
      <w:r w:rsidR="000A7EFB">
        <w:rPr>
          <w:rFonts w:ascii="Times New Roman" w:hAnsi="Times New Roman" w:cs="Times New Roman"/>
        </w:rPr>
        <w:t>Recovey</w:t>
      </w:r>
      <w:proofErr w:type="spellEnd"/>
      <w:r w:rsidR="000A7EFB">
        <w:rPr>
          <w:rFonts w:ascii="Times New Roman" w:hAnsi="Times New Roman" w:cs="Times New Roman"/>
        </w:rPr>
        <w:t xml:space="preserve"> Lakes Region</w:t>
      </w:r>
      <w:r w:rsidR="000A7EFB">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&lt;EndNote&gt;&lt;Cite&gt;&lt;Author&gt;Forsberg&lt;/Author&gt;&lt;Year&gt;2018&lt;/Year&gt;&lt;RecNum&gt;2932&lt;/RecNum&gt;&lt;DisplayText&gt;&lt;style face="superscript"&gt;81&lt;/style&gt;&lt;/DisplayText&gt;&lt;record&gt;&lt;rec-number&gt;2932&lt;/rec-number&gt;&lt;foreign-keys&gt;&lt;key app="EN" db-id="2sa2evrzizavtjeaeevpxdt5x9d055d0zed0" timestamp="1636685927" guid="2a423c87-0ea0-4c37-ac9c-e33249a01a60"&gt;2932&lt;/key&gt;&lt;/foreign-keys&gt;&lt;ref-type name="Journal Article"&gt;17&lt;/ref-type&gt;&lt;contributors&gt;&lt;authors&gt;&lt;author&gt;Forsberg, Rene&lt;/author&gt;&lt;author&gt;Olesen, Arne V&lt;/author&gt;&lt;author&gt;Ferraccioli, Fausto&lt;/author&gt;&lt;author&gt;Jordan, Tom A&lt;/author&gt;&lt;author&gt;Matsuoka, Kenichi&lt;/author&gt;&lt;author&gt;Zakrajsek, Andres&lt;/author&gt;&lt;author&gt;Ghidella, Marta&lt;/author&gt;&lt;author&gt;Greenbaum, Jamin S&lt;/author&gt;&lt;/authors&gt;&lt;/contributors&gt;&lt;titles&gt;&lt;title&gt;Exploring the Recovery Lakes region and interior Dronning Maud Land, East Antarctica, with airborne gravity, magnetic and radar measurements&lt;/title&gt;&lt;secondary-title&gt;Geological Society, London, Special Publications&lt;/secondary-title&gt;&lt;/titles&gt;&lt;periodical&gt;&lt;full-title&gt;Geological Society, London, Special Publications&lt;/full-title&gt;&lt;abbr-1&gt;Geol. Soc. Spec. Pub.&lt;/abbr-1&gt;&lt;abbr-2&gt;Geol Soc Spec Pub&lt;/abbr-2&gt;&lt;/periodical&gt;&lt;pages&gt;23-34&lt;/pages&gt;&lt;volume&gt;461&lt;/volume&gt;&lt;number&gt;1&lt;/number&gt;&lt;dates&gt;&lt;year&gt;2018&lt;/year&gt;&lt;/dates&gt;&lt;isbn&gt;0305-8719&lt;/isbn&gt;&lt;urls&gt;&lt;/urls&gt;&lt;/record&gt;&lt;/Cite&gt;&lt;/EndNote&gt;</w:instrText>
      </w:r>
      <w:r w:rsidR="000A7EFB">
        <w:rPr>
          <w:rFonts w:ascii="Times New Roman" w:hAnsi="Times New Roman" w:cs="Times New Roman"/>
        </w:rPr>
        <w:fldChar w:fldCharType="separate"/>
      </w:r>
      <w:r w:rsidR="000773C3" w:rsidRPr="000773C3">
        <w:rPr>
          <w:rFonts w:ascii="Times New Roman" w:hAnsi="Times New Roman" w:cs="Times New Roman"/>
          <w:noProof/>
          <w:vertAlign w:val="superscript"/>
        </w:rPr>
        <w:t>81</w:t>
      </w:r>
      <w:r w:rsidR="000A7EFB">
        <w:rPr>
          <w:rFonts w:ascii="Times New Roman" w:hAnsi="Times New Roman" w:cs="Times New Roman"/>
        </w:rPr>
        <w:fldChar w:fldCharType="end"/>
      </w:r>
      <w:r w:rsidRPr="00F00CA8">
        <w:rPr>
          <w:rFonts w:ascii="Times New Roman" w:hAnsi="Times New Roman" w:cs="Times New Roman"/>
        </w:rPr>
        <w:t>. We als</w:t>
      </w:r>
      <w:r w:rsidR="00C3631D" w:rsidRPr="00F00CA8">
        <w:rPr>
          <w:rFonts w:ascii="Times New Roman" w:hAnsi="Times New Roman" w:cs="Times New Roman"/>
        </w:rPr>
        <w:t>o use Global Marine Gravity V27</w:t>
      </w:r>
      <w:r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&lt;EndNote&gt;&lt;Cite&gt;&lt;Author&gt;Sandwell&lt;/Author&gt;&lt;Year&gt;2014&lt;/Year&gt;&lt;RecNum&gt;2756&lt;/RecNum&gt;&lt;DisplayText&gt;&lt;style face="superscript"&gt;82&lt;/style&gt;&lt;/DisplayText&gt;&lt;record&gt;&lt;rec-number&gt;2756&lt;/rec-number&gt;&lt;foreign-keys&gt;&lt;key app="EN" db-id="2sa2evrzizavtjeaeevpxdt5x9d055d0zed0" timestamp="1564992256" guid="e54f4261-ece7-40c5-88cf-31c622556cdd"&gt;2756&lt;/key&gt;&lt;/foreign-keys&gt;&lt;ref-type name="Journal Article"&gt;17&lt;/ref-type&gt;&lt;contributors&gt;&lt;authors&gt;&lt;author&gt;Sandwell, D. T.&lt;/author&gt;&lt;author&gt;Muller, R. D.&lt;/author&gt;&lt;author&gt;Smith, W. H. F.&lt;/author&gt;&lt;author&gt;Garcia, E.&lt;/author&gt;&lt;author&gt;Francis, R.&lt;/author&gt;&lt;/authors&gt;&lt;/contributors&gt;&lt;titles&gt;&lt;title&gt;New global marine gravity model from CryoSat-2 and Jason-1 reveals buried tectonic structure&lt;/title&gt;&lt;/titles&gt;&lt;pages&gt;65-67&lt;/pages&gt;&lt;volume&gt;346&lt;/volume&gt;&lt;number&gt;6205&lt;/number&gt;&lt;dates&gt;&lt;year&gt;2014&lt;/year&gt;&lt;/dates&gt;&lt;publisher&gt;American Association for the Advancement of Science (AAAS)&lt;/publisher&gt;&lt;isbn&gt;0036-8075&lt;/isbn&gt;&lt;urls&gt;&lt;related-urls&gt;&lt;url&gt;https://dx.doi.org/10.1126/science.1258213&lt;/url&gt;&lt;/related-urls&gt;&lt;/urls&gt;&lt;electronic-resource-num&gt;10.1126/science.1258213&lt;/electronic-resource-num&gt;&lt;/record&gt;&lt;/Cite&gt;&lt;/EndNote&gt;</w:instrText>
      </w:r>
      <w:r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82</w:t>
      </w:r>
      <w:r w:rsidRPr="00F00CA8">
        <w:rPr>
          <w:rFonts w:ascii="Times New Roman" w:hAnsi="Times New Roman" w:cs="Times New Roman"/>
        </w:rPr>
        <w:fldChar w:fldCharType="end"/>
      </w:r>
      <w:r w:rsidRPr="00F00CA8">
        <w:rPr>
          <w:rFonts w:ascii="Times New Roman" w:hAnsi="Times New Roman" w:cs="Times New Roman"/>
        </w:rPr>
        <w:t xml:space="preserve"> to fill the data gap without near surface measurement in offshore area. To merge these da</w:t>
      </w:r>
      <w:r w:rsidR="00CD6047" w:rsidRPr="00F00CA8">
        <w:rPr>
          <w:rFonts w:ascii="Times New Roman" w:hAnsi="Times New Roman" w:cs="Times New Roman"/>
        </w:rPr>
        <w:t>tasets, we upward continue</w:t>
      </w:r>
      <w:r w:rsidRPr="00F00CA8">
        <w:rPr>
          <w:rFonts w:ascii="Times New Roman" w:hAnsi="Times New Roman" w:cs="Times New Roman"/>
        </w:rPr>
        <w:t xml:space="preserve"> these airborne free air gravity measu</w:t>
      </w:r>
      <w:r w:rsidR="007D615C">
        <w:rPr>
          <w:rFonts w:ascii="Times New Roman" w:hAnsi="Times New Roman" w:cs="Times New Roman"/>
        </w:rPr>
        <w:t>rement to 5 km ellipsoid height</w:t>
      </w:r>
      <w:r w:rsidRPr="00F00CA8">
        <w:rPr>
          <w:rFonts w:ascii="Times New Roman" w:hAnsi="Times New Roman" w:cs="Times New Roman"/>
        </w:rPr>
        <w:t>. Then all these datasets are merged b</w:t>
      </w:r>
      <w:r w:rsidR="00C3631D" w:rsidRPr="00F00CA8">
        <w:rPr>
          <w:rFonts w:ascii="Times New Roman" w:hAnsi="Times New Roman" w:cs="Times New Roman"/>
        </w:rPr>
        <w:t>y blending to reference GOCO06s</w:t>
      </w:r>
      <w:r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&lt;EndNote&gt;&lt;Cite&gt;&lt;Author&gt;Kvas&lt;/Author&gt;&lt;Year&gt;2019&lt;/Year&gt;&lt;RecNum&gt;2754&lt;/RecNum&gt;&lt;DisplayText&gt;&lt;style face="superscript"&gt;83&lt;/style&gt;&lt;/DisplayText&gt;&lt;record&gt;&lt;rec-number&gt;2754&lt;/rec-number&gt;&lt;foreign-keys&gt;&lt;key app="EN" db-id="2sa2evrzizavtjeaeevpxdt5x9d055d0zed0" timestamp="1564990753" guid="72e2d904-3409-42f5-909c-a7b0dedb6b4d"&gt;2754&lt;/key&gt;&lt;/foreign-keys&gt;&lt;ref-type name="Dataset"&gt;59&lt;/ref-type&gt;&lt;contributors&gt;&lt;authors&gt;&lt;author&gt;Kvas, Andreas&lt;/author&gt;&lt;author&gt;Mayer-Gürr, Torsten;&lt;/author&gt;&lt;author&gt;Krauss, Sandro;&lt;/author&gt;&lt;author&gt;Brockmann, Jan Martin;&lt;/author&gt;&lt;author&gt;Schubert, Till; Schuh, Wolf-Dieter;&lt;/author&gt;&lt;author&gt;Pail, Roland; Gruber, Thomas;&lt;/author&gt;&lt;author&gt;Jäggi, Adrian;&lt;/author&gt;&lt;author&gt;Meyer, Ulrich&lt;/author&gt;&lt;/authors&gt;&lt;secondary-authors&gt;&lt;author&gt; GFZ Data Services&lt;/author&gt;&lt;/secondary-authors&gt;&lt;/contributors&gt;&lt;titles&gt;&lt;title&gt;The satellite-only gravity field model GOCO06s&lt;/title&gt;&lt;/titles&gt;&lt;dates&gt;&lt;year&gt;2019&lt;/year&gt;&lt;/dates&gt;&lt;urls&gt;&lt;/urls&gt;&lt;electronic-resource-num&gt; http://doi.org/10.5880/ICGEM.2019.002&lt;/electronic-resource-num&gt;&lt;/record&gt;&lt;/Cite&gt;&lt;/EndNote&gt;</w:instrText>
      </w:r>
      <w:r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83</w:t>
      </w:r>
      <w:r w:rsidRPr="00F00CA8">
        <w:rPr>
          <w:rFonts w:ascii="Times New Roman" w:hAnsi="Times New Roman" w:cs="Times New Roman"/>
        </w:rPr>
        <w:fldChar w:fldCharType="end"/>
      </w:r>
      <w:r w:rsidRPr="00F00CA8">
        <w:rPr>
          <w:rFonts w:ascii="Times New Roman" w:hAnsi="Times New Roman" w:cs="Times New Roman"/>
        </w:rPr>
        <w:t xml:space="preserve"> satellite gravity model. </w:t>
      </w:r>
    </w:p>
    <w:p w14:paraId="3D19703A" w14:textId="77777777" w:rsidR="00695840" w:rsidRPr="00F00CA8" w:rsidRDefault="00695840" w:rsidP="001D6F9F">
      <w:pPr>
        <w:spacing w:after="0" w:line="480" w:lineRule="auto"/>
        <w:jc w:val="both"/>
        <w:rPr>
          <w:rFonts w:ascii="Times New Roman" w:hAnsi="Times New Roman" w:cs="Times New Roman"/>
        </w:rPr>
      </w:pPr>
    </w:p>
    <w:p w14:paraId="13F32855" w14:textId="77777777" w:rsidR="006F57DB" w:rsidRPr="00F00CA8" w:rsidRDefault="006F57DB" w:rsidP="00ED793A">
      <w:pPr>
        <w:pStyle w:val="Heading4"/>
        <w:rPr>
          <w:rFonts w:cs="Times New Roman"/>
        </w:rPr>
      </w:pPr>
      <w:r w:rsidRPr="00F00CA8">
        <w:rPr>
          <w:rFonts w:cs="Times New Roman"/>
        </w:rPr>
        <w:t xml:space="preserve">Complete </w:t>
      </w:r>
      <w:proofErr w:type="spellStart"/>
      <w:r w:rsidRPr="00F00CA8">
        <w:rPr>
          <w:rFonts w:cs="Times New Roman"/>
        </w:rPr>
        <w:t>Bouguer</w:t>
      </w:r>
      <w:proofErr w:type="spellEnd"/>
      <w:r w:rsidRPr="00F00CA8">
        <w:rPr>
          <w:rFonts w:cs="Times New Roman"/>
        </w:rPr>
        <w:t xml:space="preserve"> Gravity</w:t>
      </w:r>
      <w:r w:rsidR="008E5EBD" w:rsidRPr="00F00CA8">
        <w:rPr>
          <w:rFonts w:cs="Times New Roman"/>
        </w:rPr>
        <w:t xml:space="preserve"> and its residual</w:t>
      </w:r>
    </w:p>
    <w:p w14:paraId="725EEE63" w14:textId="77777777" w:rsidR="008E5EBD" w:rsidRPr="00F00CA8" w:rsidRDefault="008E5EBD"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By removing the topography effect in free-air gravity, the </w:t>
      </w:r>
      <w:proofErr w:type="spellStart"/>
      <w:r w:rsidRPr="00F00CA8">
        <w:rPr>
          <w:rFonts w:ascii="Times New Roman" w:hAnsi="Times New Roman" w:cs="Times New Roman"/>
        </w:rPr>
        <w:t>Bouguer</w:t>
      </w:r>
      <w:proofErr w:type="spellEnd"/>
      <w:r w:rsidRPr="00F00CA8">
        <w:rPr>
          <w:rFonts w:ascii="Times New Roman" w:hAnsi="Times New Roman" w:cs="Times New Roman"/>
        </w:rPr>
        <w:t xml:space="preserve"> gravity reflects long wavelength information caused by crustal thickness variation and short wavelength variation caused by upper crust density variation. </w:t>
      </w:r>
    </w:p>
    <w:p w14:paraId="3EEC3DEE" w14:textId="77777777" w:rsidR="00695840" w:rsidRPr="00F00CA8" w:rsidRDefault="00695840" w:rsidP="001D6F9F">
      <w:pPr>
        <w:spacing w:after="0" w:line="480" w:lineRule="auto"/>
        <w:jc w:val="both"/>
        <w:rPr>
          <w:rFonts w:ascii="Times New Roman" w:hAnsi="Times New Roman" w:cs="Times New Roman"/>
        </w:rPr>
      </w:pPr>
    </w:p>
    <w:p w14:paraId="0810B7F2" w14:textId="03459D18" w:rsidR="008E5EBD" w:rsidRPr="00F00CA8" w:rsidRDefault="008E5EBD" w:rsidP="001D6F9F">
      <w:pPr>
        <w:spacing w:after="0" w:line="480" w:lineRule="auto"/>
        <w:jc w:val="both"/>
        <w:rPr>
          <w:rFonts w:ascii="Times New Roman" w:hAnsi="Times New Roman" w:cs="Times New Roman"/>
        </w:rPr>
      </w:pPr>
      <w:r w:rsidRPr="00F00CA8">
        <w:rPr>
          <w:rFonts w:ascii="Times New Roman" w:hAnsi="Times New Roman" w:cs="Times New Roman"/>
        </w:rPr>
        <w:t>We calculate the gravity effect of surface load using the reference density of 917 kg/m</w:t>
      </w:r>
      <w:r w:rsidRPr="00F00CA8">
        <w:rPr>
          <w:rFonts w:ascii="Times New Roman" w:hAnsi="Times New Roman" w:cs="Times New Roman"/>
          <w:vertAlign w:val="superscript"/>
        </w:rPr>
        <w:t>3</w:t>
      </w:r>
      <w:r w:rsidRPr="00F00CA8">
        <w:rPr>
          <w:rFonts w:ascii="Times New Roman" w:hAnsi="Times New Roman" w:cs="Times New Roman"/>
        </w:rPr>
        <w:t>, 1030 kg/m</w:t>
      </w:r>
      <w:r w:rsidRPr="00F00CA8">
        <w:rPr>
          <w:rFonts w:ascii="Times New Roman" w:hAnsi="Times New Roman" w:cs="Times New Roman"/>
          <w:vertAlign w:val="superscript"/>
        </w:rPr>
        <w:t>3</w:t>
      </w:r>
      <w:r w:rsidRPr="00F00CA8">
        <w:rPr>
          <w:rFonts w:ascii="Times New Roman" w:hAnsi="Times New Roman" w:cs="Times New Roman"/>
        </w:rPr>
        <w:t>, 1000 kg/m</w:t>
      </w:r>
      <w:r w:rsidRPr="00F00CA8">
        <w:rPr>
          <w:rFonts w:ascii="Times New Roman" w:hAnsi="Times New Roman" w:cs="Times New Roman"/>
          <w:vertAlign w:val="superscript"/>
        </w:rPr>
        <w:t>3</w:t>
      </w:r>
      <w:r w:rsidRPr="00F00CA8">
        <w:rPr>
          <w:rFonts w:ascii="Times New Roman" w:hAnsi="Times New Roman" w:cs="Times New Roman"/>
        </w:rPr>
        <w:t xml:space="preserve"> and 2670 kg/m</w:t>
      </w:r>
      <w:r w:rsidRPr="00F00CA8">
        <w:rPr>
          <w:rFonts w:ascii="Times New Roman" w:hAnsi="Times New Roman" w:cs="Times New Roman"/>
          <w:vertAlign w:val="superscript"/>
        </w:rPr>
        <w:t>3</w:t>
      </w:r>
      <w:r w:rsidRPr="00F00CA8">
        <w:rPr>
          <w:rFonts w:ascii="Times New Roman" w:hAnsi="Times New Roman" w:cs="Times New Roman"/>
        </w:rPr>
        <w:t xml:space="preserve"> for ice, ocean water, lake water and topography layers respectively. These layers are </w:t>
      </w:r>
      <w:proofErr w:type="spellStart"/>
      <w:r w:rsidRPr="00F00CA8">
        <w:rPr>
          <w:rFonts w:ascii="Times New Roman" w:hAnsi="Times New Roman" w:cs="Times New Roman"/>
        </w:rPr>
        <w:t>regrid</w:t>
      </w:r>
      <w:r w:rsidR="00661D61">
        <w:rPr>
          <w:rFonts w:ascii="Times New Roman" w:hAnsi="Times New Roman" w:cs="Times New Roman"/>
        </w:rPr>
        <w:t>d</w:t>
      </w:r>
      <w:r w:rsidRPr="00F00CA8">
        <w:rPr>
          <w:rFonts w:ascii="Times New Roman" w:hAnsi="Times New Roman" w:cs="Times New Roman"/>
        </w:rPr>
        <w:t>ed</w:t>
      </w:r>
      <w:proofErr w:type="spellEnd"/>
      <w:r w:rsidRPr="00F00CA8">
        <w:rPr>
          <w:rFonts w:ascii="Times New Roman" w:hAnsi="Times New Roman" w:cs="Times New Roman"/>
        </w:rPr>
        <w:t xml:space="preserve"> into </w:t>
      </w:r>
      <w:r w:rsidR="007D615C">
        <w:rPr>
          <w:rFonts w:ascii="Times New Roman" w:hAnsi="Times New Roman" w:cs="Times New Roman"/>
        </w:rPr>
        <w:t xml:space="preserve">geodetic coordinates at </w:t>
      </w:r>
      <w:r w:rsidRPr="00F00CA8">
        <w:rPr>
          <w:rFonts w:ascii="Times New Roman" w:hAnsi="Times New Roman" w:cs="Times New Roman"/>
        </w:rPr>
        <w:t xml:space="preserve">0.05° </w:t>
      </w:r>
      <w:r w:rsidR="007D615C">
        <w:rPr>
          <w:rFonts w:ascii="Times New Roman" w:hAnsi="Times New Roman" w:cs="Times New Roman"/>
        </w:rPr>
        <w:t xml:space="preserve">resolution </w:t>
      </w:r>
      <w:r w:rsidRPr="00F00CA8">
        <w:rPr>
          <w:rFonts w:ascii="Times New Roman" w:hAnsi="Times New Roman" w:cs="Times New Roman"/>
        </w:rPr>
        <w:t xml:space="preserve">from </w:t>
      </w:r>
      <w:proofErr w:type="spellStart"/>
      <w:r w:rsidRPr="00F00CA8">
        <w:rPr>
          <w:rFonts w:ascii="Times New Roman" w:hAnsi="Times New Roman" w:cs="Times New Roman"/>
        </w:rPr>
        <w:t>BedMachine</w:t>
      </w:r>
      <w:proofErr w:type="spellEnd"/>
      <w:r w:rsidR="001D5AB3" w:rsidRPr="00F00CA8">
        <w:rPr>
          <w:rFonts w:ascii="Times New Roman" w:hAnsi="Times New Roman" w:cs="Times New Roman"/>
        </w:rPr>
        <w:t xml:space="preserve"> Antarctica</w:t>
      </w:r>
      <w:r w:rsidR="001D5AB3" w:rsidRPr="00F00CA8">
        <w:rPr>
          <w:rFonts w:ascii="Times New Roman" w:hAnsi="Times New Roman" w:cs="Times New Roman"/>
        </w:rPr>
        <w:fldChar w:fldCharType="begin">
          <w:fldData xml:space="preserve">PEVuZE5vdGU+PENpdGU+PEF1dGhvcj5Nb3JsaWdoZW08L0F1dGhvcj48WWVhcj4yMDIwPC9ZZWFy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PEVuZE5vdGU+PENpdGU+PEF1dGhvcj5Nb3JsaWdoZW08L0F1dGhvcj48WWVhcj4yMDIwPC9ZZWFy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001D5AB3" w:rsidRPr="00F00CA8">
        <w:rPr>
          <w:rFonts w:ascii="Times New Roman" w:hAnsi="Times New Roman" w:cs="Times New Roman"/>
        </w:rPr>
      </w:r>
      <w:r w:rsidR="001D5AB3"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76</w:t>
      </w:r>
      <w:r w:rsidR="001D5AB3" w:rsidRPr="00F00CA8">
        <w:rPr>
          <w:rFonts w:ascii="Times New Roman" w:hAnsi="Times New Roman" w:cs="Times New Roman"/>
        </w:rPr>
        <w:fldChar w:fldCharType="end"/>
      </w:r>
      <w:r w:rsidRPr="00F00CA8">
        <w:rPr>
          <w:rFonts w:ascii="Times New Roman" w:hAnsi="Times New Roman" w:cs="Times New Roman"/>
        </w:rPr>
        <w:t xml:space="preserve">. The </w:t>
      </w:r>
      <w:r w:rsidRPr="00F00CA8">
        <w:rPr>
          <w:rFonts w:ascii="Times New Roman" w:hAnsi="Times New Roman" w:cs="Times New Roman"/>
        </w:rPr>
        <w:lastRenderedPageBreak/>
        <w:t>3D full terrain effect is t</w:t>
      </w:r>
      <w:r w:rsidR="001D5AB3" w:rsidRPr="00F00CA8">
        <w:rPr>
          <w:rFonts w:ascii="Times New Roman" w:hAnsi="Times New Roman" w:cs="Times New Roman"/>
        </w:rPr>
        <w:t>hen calculated using Tesseroids</w:t>
      </w:r>
      <w:r w:rsidR="007D615C">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&lt;EndNote&gt;&lt;Cite&gt;&lt;Author&gt;Uieda&lt;/Author&gt;&lt;Year&gt;2016&lt;/Year&gt;&lt;RecNum&gt;2758&lt;/RecNum&gt;&lt;DisplayText&gt;&lt;style face="superscript"&gt;84&lt;/style&gt;&lt;/DisplayText&gt;&lt;record&gt;&lt;rec-number&gt;2758&lt;/rec-number&gt;&lt;foreign-keys&gt;&lt;key app="EN" db-id="2sa2evrzizavtjeaeevpxdt5x9d055d0zed0" timestamp="1565007430" guid="ef6edcb5-a164-4f47-827f-2d1e82ad0a58"&gt;2758&lt;/key&gt;&lt;/foreign-keys&gt;&lt;ref-type name="Journal Article"&gt;17&lt;/ref-type&gt;&lt;contributors&gt;&lt;authors&gt;&lt;author&gt;Uieda, Leonardo&lt;/author&gt;&lt;author&gt;Barbosa, Valéria C. F.&lt;/author&gt;&lt;author&gt;Braitenberg, Carla&lt;/author&gt;&lt;/authors&gt;&lt;/contributors&gt;&lt;titles&gt;&lt;title&gt;Tesseroids: Forward-modeling gravitational fields in spherical coordinates&lt;/title&gt;&lt;/titles&gt;&lt;pages&gt;F41-F48&lt;/pages&gt;&lt;volume&gt;81&lt;/volume&gt;&lt;number&gt;5&lt;/number&gt;&lt;dates&gt;&lt;year&gt;2016&lt;/year&gt;&lt;/dates&gt;&lt;publisher&gt;Society of Exploration Geophysicists&lt;/publisher&gt;&lt;isbn&gt;0016-8033&lt;/isbn&gt;&lt;urls&gt;&lt;related-urls&gt;&lt;url&gt;https://dx.doi.org/10.1190/geo2015-0204.1&lt;/url&gt;&lt;/related-urls&gt;&lt;/urls&gt;&lt;electronic-resource-num&gt;10.1190/geo2015-0204.1&lt;/electronic-resource-num&gt;&lt;/record&gt;&lt;/Cite&gt;&lt;/EndNote&gt;</w:instrText>
      </w:r>
      <w:r w:rsidR="007D615C">
        <w:rPr>
          <w:rFonts w:ascii="Times New Roman" w:hAnsi="Times New Roman" w:cs="Times New Roman"/>
        </w:rPr>
        <w:fldChar w:fldCharType="separate"/>
      </w:r>
      <w:r w:rsidR="000773C3" w:rsidRPr="000773C3">
        <w:rPr>
          <w:rFonts w:ascii="Times New Roman" w:hAnsi="Times New Roman" w:cs="Times New Roman"/>
          <w:noProof/>
          <w:vertAlign w:val="superscript"/>
        </w:rPr>
        <w:t>84</w:t>
      </w:r>
      <w:r w:rsidR="007D615C">
        <w:rPr>
          <w:rFonts w:ascii="Times New Roman" w:hAnsi="Times New Roman" w:cs="Times New Roman"/>
        </w:rPr>
        <w:fldChar w:fldCharType="end"/>
      </w:r>
      <w:r w:rsidRPr="00F00CA8">
        <w:rPr>
          <w:rFonts w:ascii="Times New Roman" w:hAnsi="Times New Roman" w:cs="Times New Roman"/>
        </w:rPr>
        <w:t xml:space="preserve"> within a 3° (333 km) radius around each grid point at 5 km ellipsoid height. The full terrain effect is subtracted to get the complete </w:t>
      </w:r>
      <w:proofErr w:type="spellStart"/>
      <w:r w:rsidRPr="00F00CA8">
        <w:rPr>
          <w:rFonts w:ascii="Times New Roman" w:hAnsi="Times New Roman" w:cs="Times New Roman"/>
        </w:rPr>
        <w:t>Bouguer</w:t>
      </w:r>
      <w:proofErr w:type="spellEnd"/>
      <w:r w:rsidRPr="00F00CA8">
        <w:rPr>
          <w:rFonts w:ascii="Times New Roman" w:hAnsi="Times New Roman" w:cs="Times New Roman"/>
        </w:rPr>
        <w:t xml:space="preserve"> gravity. </w:t>
      </w:r>
    </w:p>
    <w:p w14:paraId="046D6249" w14:textId="77777777" w:rsidR="00695840" w:rsidRPr="00F00CA8" w:rsidRDefault="00695840" w:rsidP="001D6F9F">
      <w:pPr>
        <w:spacing w:after="0" w:line="480" w:lineRule="auto"/>
        <w:jc w:val="both"/>
        <w:rPr>
          <w:rFonts w:ascii="Times New Roman" w:hAnsi="Times New Roman" w:cs="Times New Roman"/>
        </w:rPr>
      </w:pPr>
    </w:p>
    <w:p w14:paraId="736033CD" w14:textId="1E932419" w:rsidR="008E5EBD" w:rsidRPr="00F00CA8" w:rsidRDefault="008E5EBD"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The continental scale </w:t>
      </w:r>
      <w:proofErr w:type="spellStart"/>
      <w:r w:rsidRPr="00F00CA8">
        <w:rPr>
          <w:rFonts w:ascii="Times New Roman" w:hAnsi="Times New Roman" w:cs="Times New Roman"/>
        </w:rPr>
        <w:t>Bouguer</w:t>
      </w:r>
      <w:proofErr w:type="spellEnd"/>
      <w:r w:rsidR="00183A9E">
        <w:rPr>
          <w:rFonts w:ascii="Times New Roman" w:hAnsi="Times New Roman" w:cs="Times New Roman"/>
        </w:rPr>
        <w:t xml:space="preserve"> </w:t>
      </w:r>
      <w:r w:rsidR="00661D61">
        <w:rPr>
          <w:rFonts w:ascii="Times New Roman" w:hAnsi="Times New Roman" w:cs="Times New Roman"/>
        </w:rPr>
        <w:t>response</w:t>
      </w:r>
      <w:r w:rsidRPr="00F00CA8">
        <w:rPr>
          <w:rFonts w:ascii="Times New Roman" w:hAnsi="Times New Roman" w:cs="Times New Roman"/>
        </w:rPr>
        <w:t xml:space="preserve"> show</w:t>
      </w:r>
      <w:r w:rsidR="00661D61">
        <w:rPr>
          <w:rFonts w:ascii="Times New Roman" w:hAnsi="Times New Roman" w:cs="Times New Roman"/>
        </w:rPr>
        <w:t>s</w:t>
      </w:r>
      <w:r w:rsidRPr="00F00CA8">
        <w:rPr>
          <w:rFonts w:ascii="Times New Roman" w:hAnsi="Times New Roman" w:cs="Times New Roman"/>
        </w:rPr>
        <w:t xml:space="preserve"> most of WA has positive </w:t>
      </w:r>
      <w:proofErr w:type="spellStart"/>
      <w:r w:rsidRPr="00F00CA8">
        <w:rPr>
          <w:rFonts w:ascii="Times New Roman" w:hAnsi="Times New Roman" w:cs="Times New Roman"/>
        </w:rPr>
        <w:t>Bouguer</w:t>
      </w:r>
      <w:proofErr w:type="spellEnd"/>
      <w:r w:rsidRPr="00F00CA8">
        <w:rPr>
          <w:rFonts w:ascii="Times New Roman" w:hAnsi="Times New Roman" w:cs="Times New Roman"/>
        </w:rPr>
        <w:t xml:space="preserve"> anomaly and EA has negative </w:t>
      </w:r>
      <w:proofErr w:type="spellStart"/>
      <w:r w:rsidRPr="00F00CA8">
        <w:rPr>
          <w:rFonts w:ascii="Times New Roman" w:hAnsi="Times New Roman" w:cs="Times New Roman"/>
        </w:rPr>
        <w:t>Bouguer</w:t>
      </w:r>
      <w:proofErr w:type="spellEnd"/>
      <w:r w:rsidRPr="00F00CA8">
        <w:rPr>
          <w:rFonts w:ascii="Times New Roman" w:hAnsi="Times New Roman" w:cs="Times New Roman"/>
        </w:rPr>
        <w:t xml:space="preserve"> anomaly</w:t>
      </w:r>
      <w:r w:rsidR="00661D61">
        <w:rPr>
          <w:rFonts w:ascii="Times New Roman" w:hAnsi="Times New Roman" w:cs="Times New Roman"/>
        </w:rPr>
        <w:t xml:space="preserve">. The response </w:t>
      </w:r>
      <w:r w:rsidR="00C3631D" w:rsidRPr="00F00CA8">
        <w:rPr>
          <w:rFonts w:ascii="Times New Roman" w:hAnsi="Times New Roman" w:cs="Times New Roman"/>
        </w:rPr>
        <w:t>is</w:t>
      </w:r>
      <w:r w:rsidRPr="00F00CA8">
        <w:rPr>
          <w:rFonts w:ascii="Times New Roman" w:hAnsi="Times New Roman" w:cs="Times New Roman"/>
        </w:rPr>
        <w:t xml:space="preserve"> dominated by </w:t>
      </w:r>
      <w:r w:rsidR="00661D61">
        <w:rPr>
          <w:rFonts w:ascii="Times New Roman" w:hAnsi="Times New Roman" w:cs="Times New Roman"/>
        </w:rPr>
        <w:t xml:space="preserve">a </w:t>
      </w:r>
      <w:r w:rsidRPr="00F00CA8">
        <w:rPr>
          <w:rFonts w:ascii="Times New Roman" w:hAnsi="Times New Roman" w:cs="Times New Roman"/>
        </w:rPr>
        <w:t xml:space="preserve">long wavelength </w:t>
      </w:r>
      <w:r w:rsidR="00661D61">
        <w:rPr>
          <w:rFonts w:ascii="Times New Roman" w:hAnsi="Times New Roman" w:cs="Times New Roman"/>
        </w:rPr>
        <w:t xml:space="preserve">signal interpreted to be </w:t>
      </w:r>
      <w:r w:rsidRPr="00F00CA8">
        <w:rPr>
          <w:rFonts w:ascii="Times New Roman" w:hAnsi="Times New Roman" w:cs="Times New Roman"/>
        </w:rPr>
        <w:t>caused by thin crust in WA and thick crust in EA. Th</w:t>
      </w:r>
      <w:r w:rsidR="00C3631D" w:rsidRPr="00F00CA8">
        <w:rPr>
          <w:rFonts w:ascii="Times New Roman" w:hAnsi="Times New Roman" w:cs="Times New Roman"/>
        </w:rPr>
        <w:t>is</w:t>
      </w:r>
      <w:r w:rsidRPr="00F00CA8">
        <w:rPr>
          <w:rFonts w:ascii="Times New Roman" w:hAnsi="Times New Roman" w:cs="Times New Roman"/>
        </w:rPr>
        <w:t xml:space="preserve"> </w:t>
      </w:r>
      <w:r w:rsidR="00846C63">
        <w:rPr>
          <w:rFonts w:ascii="Times New Roman" w:hAnsi="Times New Roman" w:cs="Times New Roman"/>
        </w:rPr>
        <w:t xml:space="preserve">long wavelength dominated signal </w:t>
      </w:r>
      <w:r w:rsidRPr="00F00CA8">
        <w:rPr>
          <w:rFonts w:ascii="Times New Roman" w:hAnsi="Times New Roman" w:cs="Times New Roman"/>
        </w:rPr>
        <w:t>hinder</w:t>
      </w:r>
      <w:r w:rsidR="00C3631D" w:rsidRPr="00F00CA8">
        <w:rPr>
          <w:rFonts w:ascii="Times New Roman" w:hAnsi="Times New Roman" w:cs="Times New Roman"/>
        </w:rPr>
        <w:t>s</w:t>
      </w:r>
      <w:r w:rsidRPr="00F00CA8">
        <w:rPr>
          <w:rFonts w:ascii="Times New Roman" w:hAnsi="Times New Roman" w:cs="Times New Roman"/>
        </w:rPr>
        <w:t xml:space="preserve"> the utility </w:t>
      </w:r>
      <w:r w:rsidR="00C3631D" w:rsidRPr="00F00CA8">
        <w:rPr>
          <w:rFonts w:ascii="Times New Roman" w:hAnsi="Times New Roman" w:cs="Times New Roman"/>
        </w:rPr>
        <w:t>from using</w:t>
      </w:r>
      <w:r w:rsidRPr="00F00CA8">
        <w:rPr>
          <w:rFonts w:ascii="Times New Roman" w:hAnsi="Times New Roman" w:cs="Times New Roman"/>
        </w:rPr>
        <w:t xml:space="preserve"> </w:t>
      </w:r>
      <w:proofErr w:type="spellStart"/>
      <w:r w:rsidRPr="00F00CA8">
        <w:rPr>
          <w:rFonts w:ascii="Times New Roman" w:hAnsi="Times New Roman" w:cs="Times New Roman"/>
        </w:rPr>
        <w:t>Bouguer</w:t>
      </w:r>
      <w:proofErr w:type="spellEnd"/>
      <w:r w:rsidRPr="00F00CA8">
        <w:rPr>
          <w:rFonts w:ascii="Times New Roman" w:hAnsi="Times New Roman" w:cs="Times New Roman"/>
        </w:rPr>
        <w:t xml:space="preserve"> gravity amplitude to distinguish bedrock type. To remove the effect of </w:t>
      </w:r>
      <w:r w:rsidR="00846C63">
        <w:rPr>
          <w:rFonts w:ascii="Times New Roman" w:hAnsi="Times New Roman" w:cs="Times New Roman"/>
        </w:rPr>
        <w:t>deep</w:t>
      </w:r>
      <w:r w:rsidRPr="00F00CA8">
        <w:rPr>
          <w:rFonts w:ascii="Times New Roman" w:hAnsi="Times New Roman" w:cs="Times New Roman"/>
        </w:rPr>
        <w:t xml:space="preserve"> crust</w:t>
      </w:r>
      <w:r w:rsidR="00661D61">
        <w:rPr>
          <w:rFonts w:ascii="Times New Roman" w:hAnsi="Times New Roman" w:cs="Times New Roman"/>
        </w:rPr>
        <w:t>al</w:t>
      </w:r>
      <w:r w:rsidRPr="00F00CA8">
        <w:rPr>
          <w:rFonts w:ascii="Times New Roman" w:hAnsi="Times New Roman" w:cs="Times New Roman"/>
        </w:rPr>
        <w:t xml:space="preserve"> structure</w:t>
      </w:r>
      <w:r w:rsidR="00F47C86" w:rsidRPr="00F00CA8">
        <w:rPr>
          <w:rFonts w:ascii="Times New Roman" w:hAnsi="Times New Roman" w:cs="Times New Roman"/>
        </w:rPr>
        <w:t xml:space="preserve"> signal</w:t>
      </w:r>
      <w:r w:rsidRPr="00F00CA8">
        <w:rPr>
          <w:rFonts w:ascii="Times New Roman" w:hAnsi="Times New Roman" w:cs="Times New Roman"/>
        </w:rPr>
        <w:t xml:space="preserve">, we calculate the residual </w:t>
      </w:r>
      <w:r w:rsidR="00F47C86" w:rsidRPr="00F00CA8">
        <w:rPr>
          <w:rFonts w:ascii="Times New Roman" w:hAnsi="Times New Roman" w:cs="Times New Roman"/>
        </w:rPr>
        <w:t xml:space="preserve">gravity </w:t>
      </w:r>
      <w:r w:rsidR="00661D61">
        <w:rPr>
          <w:rFonts w:ascii="Times New Roman" w:hAnsi="Times New Roman" w:cs="Times New Roman"/>
        </w:rPr>
        <w:t xml:space="preserve">using </w:t>
      </w:r>
      <w:r w:rsidR="00F47C86" w:rsidRPr="00F00CA8">
        <w:rPr>
          <w:rFonts w:ascii="Times New Roman" w:hAnsi="Times New Roman" w:cs="Times New Roman"/>
        </w:rPr>
        <w:t xml:space="preserve">a </w:t>
      </w:r>
      <w:r w:rsidR="001A7380" w:rsidRPr="00F00CA8">
        <w:rPr>
          <w:rFonts w:ascii="Times New Roman" w:hAnsi="Times New Roman" w:cs="Times New Roman"/>
        </w:rPr>
        <w:t>G</w:t>
      </w:r>
      <w:r w:rsidR="00F47C86" w:rsidRPr="00F00CA8">
        <w:rPr>
          <w:rFonts w:ascii="Times New Roman" w:hAnsi="Times New Roman" w:cs="Times New Roman"/>
        </w:rPr>
        <w:t>auss</w:t>
      </w:r>
      <w:r w:rsidR="001A7380" w:rsidRPr="00F00CA8">
        <w:rPr>
          <w:rFonts w:ascii="Times New Roman" w:hAnsi="Times New Roman" w:cs="Times New Roman"/>
        </w:rPr>
        <w:t>ian</w:t>
      </w:r>
      <w:r w:rsidR="00F47C86" w:rsidRPr="00F00CA8">
        <w:rPr>
          <w:rFonts w:ascii="Times New Roman" w:hAnsi="Times New Roman" w:cs="Times New Roman"/>
        </w:rPr>
        <w:t xml:space="preserve"> high-pass filter </w:t>
      </w:r>
      <w:r w:rsidR="007D615C">
        <w:rPr>
          <w:rFonts w:ascii="Times New Roman" w:hAnsi="Times New Roman" w:cs="Times New Roman"/>
        </w:rPr>
        <w:t>of</w:t>
      </w:r>
      <w:r w:rsidR="00F47C86" w:rsidRPr="00F00CA8">
        <w:rPr>
          <w:rFonts w:ascii="Times New Roman" w:hAnsi="Times New Roman" w:cs="Times New Roman"/>
        </w:rPr>
        <w:t xml:space="preserve"> </w:t>
      </w:r>
      <w:r w:rsidR="00C536A8">
        <w:rPr>
          <w:rFonts w:ascii="Times New Roman" w:hAnsi="Times New Roman" w:cs="Times New Roman"/>
        </w:rPr>
        <w:t xml:space="preserve">500 and </w:t>
      </w:r>
      <w:r w:rsidR="00F47C86" w:rsidRPr="00F00CA8">
        <w:rPr>
          <w:rFonts w:ascii="Times New Roman" w:hAnsi="Times New Roman" w:cs="Times New Roman"/>
        </w:rPr>
        <w:t xml:space="preserve">1000 km wavelength. </w:t>
      </w:r>
    </w:p>
    <w:p w14:paraId="4CB042E5" w14:textId="77777777" w:rsidR="00695840" w:rsidRPr="00F00CA8" w:rsidRDefault="00695840" w:rsidP="001D6F9F">
      <w:pPr>
        <w:spacing w:after="0" w:line="480" w:lineRule="auto"/>
        <w:jc w:val="both"/>
        <w:rPr>
          <w:rFonts w:ascii="Times New Roman" w:hAnsi="Times New Roman" w:cs="Times New Roman"/>
          <w:lang w:val="en-US"/>
        </w:rPr>
      </w:pPr>
    </w:p>
    <w:p w14:paraId="21033C1C" w14:textId="77777777" w:rsidR="006F57DB" w:rsidRPr="00F00CA8" w:rsidRDefault="006F57DB" w:rsidP="00ED793A">
      <w:pPr>
        <w:pStyle w:val="Heading4"/>
        <w:rPr>
          <w:rFonts w:cs="Times New Roman"/>
        </w:rPr>
      </w:pPr>
      <w:r w:rsidRPr="00F00CA8">
        <w:rPr>
          <w:rFonts w:cs="Times New Roman"/>
        </w:rPr>
        <w:t xml:space="preserve">Complete </w:t>
      </w:r>
      <w:proofErr w:type="spellStart"/>
      <w:r w:rsidRPr="00F00CA8">
        <w:rPr>
          <w:rFonts w:cs="Times New Roman"/>
        </w:rPr>
        <w:t>Bouguer</w:t>
      </w:r>
      <w:proofErr w:type="spellEnd"/>
      <w:r w:rsidRPr="00F00CA8">
        <w:rPr>
          <w:rFonts w:cs="Times New Roman"/>
        </w:rPr>
        <w:t xml:space="preserve"> Gravity Roughness</w:t>
      </w:r>
    </w:p>
    <w:p w14:paraId="1425CDC0" w14:textId="5F5B68EC" w:rsidR="00FC02FB" w:rsidRPr="00F00CA8" w:rsidRDefault="00661D61" w:rsidP="001D6F9F">
      <w:pPr>
        <w:spacing w:after="0" w:line="480" w:lineRule="auto"/>
        <w:jc w:val="both"/>
        <w:rPr>
          <w:rFonts w:ascii="Times New Roman" w:hAnsi="Times New Roman" w:cs="Times New Roman"/>
        </w:rPr>
      </w:pPr>
      <w:r>
        <w:rPr>
          <w:rFonts w:ascii="Times New Roman" w:hAnsi="Times New Roman" w:cs="Times New Roman"/>
        </w:rPr>
        <w:t>T</w:t>
      </w:r>
      <w:r w:rsidR="00FC02FB" w:rsidRPr="00F00CA8">
        <w:rPr>
          <w:rFonts w:ascii="Times New Roman" w:hAnsi="Times New Roman" w:cs="Times New Roman"/>
        </w:rPr>
        <w:t xml:space="preserve">he infilled sedimentary rock will flatten the short wavelength </w:t>
      </w:r>
      <w:r w:rsidR="00E043C7">
        <w:rPr>
          <w:rFonts w:ascii="Times New Roman" w:hAnsi="Times New Roman" w:cs="Times New Roman"/>
        </w:rPr>
        <w:t>roughness response</w:t>
      </w:r>
      <w:r w:rsidR="00E043C7" w:rsidRPr="00F00CA8">
        <w:rPr>
          <w:rFonts w:ascii="Times New Roman" w:hAnsi="Times New Roman" w:cs="Times New Roman"/>
        </w:rPr>
        <w:t xml:space="preserve"> </w:t>
      </w:r>
      <w:r w:rsidR="00FC02FB" w:rsidRPr="00F00CA8">
        <w:rPr>
          <w:rFonts w:ascii="Times New Roman" w:hAnsi="Times New Roman" w:cs="Times New Roman"/>
        </w:rPr>
        <w:t xml:space="preserve">caused by the basement variation. The Moho signature is smooth. Hence, the roughness of </w:t>
      </w:r>
      <w:proofErr w:type="spellStart"/>
      <w:r w:rsidR="00FC02FB" w:rsidRPr="00F00CA8">
        <w:rPr>
          <w:rFonts w:ascii="Times New Roman" w:hAnsi="Times New Roman" w:cs="Times New Roman"/>
        </w:rPr>
        <w:t>Bouguer</w:t>
      </w:r>
      <w:proofErr w:type="spellEnd"/>
      <w:r w:rsidR="00FC02FB" w:rsidRPr="00F00CA8">
        <w:rPr>
          <w:rFonts w:ascii="Times New Roman" w:hAnsi="Times New Roman" w:cs="Times New Roman"/>
        </w:rPr>
        <w:t xml:space="preserve"> gravity </w:t>
      </w:r>
      <w:r>
        <w:rPr>
          <w:rFonts w:ascii="Times New Roman" w:hAnsi="Times New Roman" w:cs="Times New Roman"/>
        </w:rPr>
        <w:t>is assumed to</w:t>
      </w:r>
      <w:r w:rsidRPr="00F00CA8">
        <w:rPr>
          <w:rFonts w:ascii="Times New Roman" w:hAnsi="Times New Roman" w:cs="Times New Roman"/>
        </w:rPr>
        <w:t xml:space="preserve"> </w:t>
      </w:r>
      <w:r w:rsidR="00FC02FB" w:rsidRPr="00F00CA8">
        <w:rPr>
          <w:rFonts w:ascii="Times New Roman" w:hAnsi="Times New Roman" w:cs="Times New Roman"/>
        </w:rPr>
        <w:t>represent the upper crust density variation</w:t>
      </w:r>
      <w:r w:rsidR="00EF714C" w:rsidRPr="00F00CA8">
        <w:rPr>
          <w:rFonts w:ascii="Times New Roman" w:hAnsi="Times New Roman" w:cs="Times New Roman"/>
        </w:rPr>
        <w:t xml:space="preserve">, </w:t>
      </w:r>
      <w:r w:rsidR="00FC02FB" w:rsidRPr="00F00CA8">
        <w:rPr>
          <w:rFonts w:ascii="Times New Roman" w:hAnsi="Times New Roman" w:cs="Times New Roman"/>
        </w:rPr>
        <w:t xml:space="preserve">indicating the </w:t>
      </w:r>
      <w:r w:rsidR="00672031" w:rsidRPr="00F00CA8">
        <w:rPr>
          <w:rFonts w:ascii="Times New Roman" w:hAnsi="Times New Roman" w:cs="Times New Roman"/>
        </w:rPr>
        <w:t>subglacial geology</w:t>
      </w:r>
      <w:r w:rsidR="00EF714C" w:rsidRPr="00F00CA8">
        <w:rPr>
          <w:rFonts w:ascii="Times New Roman" w:hAnsi="Times New Roman" w:cs="Times New Roman"/>
        </w:rPr>
        <w:t xml:space="preserve"> variation</w:t>
      </w:r>
      <w:r w:rsidR="00FC02FB" w:rsidRPr="00F00CA8">
        <w:rPr>
          <w:rFonts w:ascii="Times New Roman" w:hAnsi="Times New Roman" w:cs="Times New Roman"/>
        </w:rPr>
        <w:t>.</w:t>
      </w:r>
    </w:p>
    <w:p w14:paraId="0952EE7C" w14:textId="77777777" w:rsidR="00695840" w:rsidRPr="00F00CA8" w:rsidRDefault="00695840" w:rsidP="001D6F9F">
      <w:pPr>
        <w:spacing w:after="0" w:line="480" w:lineRule="auto"/>
        <w:jc w:val="both"/>
        <w:rPr>
          <w:rFonts w:ascii="Times New Roman" w:hAnsi="Times New Roman" w:cs="Times New Roman"/>
        </w:rPr>
      </w:pPr>
    </w:p>
    <w:p w14:paraId="4D93B335" w14:textId="2CBF138D" w:rsidR="00FC02FB" w:rsidRPr="00F00CA8" w:rsidRDefault="00E043C7" w:rsidP="001D6F9F">
      <w:pPr>
        <w:spacing w:after="0" w:line="480" w:lineRule="auto"/>
        <w:jc w:val="both"/>
        <w:rPr>
          <w:rFonts w:ascii="Times New Roman" w:hAnsi="Times New Roman" w:cs="Times New Roman"/>
        </w:rPr>
      </w:pPr>
      <w:r>
        <w:rPr>
          <w:rFonts w:ascii="Times New Roman" w:hAnsi="Times New Roman" w:cs="Times New Roman"/>
        </w:rPr>
        <w:t>V</w:t>
      </w:r>
      <w:r w:rsidR="00FC02FB" w:rsidRPr="00F00CA8">
        <w:rPr>
          <w:rFonts w:ascii="Times New Roman" w:hAnsi="Times New Roman" w:cs="Times New Roman"/>
        </w:rPr>
        <w:t>ariable data source</w:t>
      </w:r>
      <w:r>
        <w:rPr>
          <w:rFonts w:ascii="Times New Roman" w:hAnsi="Times New Roman" w:cs="Times New Roman"/>
        </w:rPr>
        <w:t>s</w:t>
      </w:r>
      <w:r w:rsidR="00FC02FB" w:rsidRPr="00F00CA8">
        <w:rPr>
          <w:rFonts w:ascii="Times New Roman" w:hAnsi="Times New Roman" w:cs="Times New Roman"/>
        </w:rPr>
        <w:t xml:space="preserve"> and fight line spacing </w:t>
      </w:r>
      <w:r>
        <w:rPr>
          <w:rFonts w:ascii="Times New Roman" w:hAnsi="Times New Roman" w:cs="Times New Roman"/>
        </w:rPr>
        <w:t xml:space="preserve">means that </w:t>
      </w:r>
      <w:r w:rsidR="00FC02FB" w:rsidRPr="00F00CA8">
        <w:rPr>
          <w:rFonts w:ascii="Times New Roman" w:hAnsi="Times New Roman" w:cs="Times New Roman"/>
        </w:rPr>
        <w:t>the compil</w:t>
      </w:r>
      <w:r>
        <w:rPr>
          <w:rFonts w:ascii="Times New Roman" w:hAnsi="Times New Roman" w:cs="Times New Roman"/>
        </w:rPr>
        <w:t xml:space="preserve">ation </w:t>
      </w:r>
      <w:r w:rsidR="00FC02FB" w:rsidRPr="00F00CA8">
        <w:rPr>
          <w:rFonts w:ascii="Times New Roman" w:hAnsi="Times New Roman" w:cs="Times New Roman"/>
        </w:rPr>
        <w:t>of continent-scale dataset</w:t>
      </w:r>
      <w:r>
        <w:rPr>
          <w:rFonts w:ascii="Times New Roman" w:hAnsi="Times New Roman" w:cs="Times New Roman"/>
        </w:rPr>
        <w:t>s</w:t>
      </w:r>
      <w:r w:rsidR="00FC02FB" w:rsidRPr="00F00CA8">
        <w:rPr>
          <w:rFonts w:ascii="Times New Roman" w:hAnsi="Times New Roman" w:cs="Times New Roman"/>
        </w:rPr>
        <w:t xml:space="preserve"> mix</w:t>
      </w:r>
      <w:r>
        <w:rPr>
          <w:rFonts w:ascii="Times New Roman" w:hAnsi="Times New Roman" w:cs="Times New Roman"/>
        </w:rPr>
        <w:t>es</w:t>
      </w:r>
      <w:r w:rsidR="00FC02FB" w:rsidRPr="00F00CA8">
        <w:rPr>
          <w:rFonts w:ascii="Times New Roman" w:hAnsi="Times New Roman" w:cs="Times New Roman"/>
        </w:rPr>
        <w:t xml:space="preserve"> different wavelength information. To match with data density evaluation and bedrock topography roughness analysis, we use a Gaussian </w:t>
      </w:r>
      <w:r w:rsidR="00CF184B" w:rsidRPr="00F00CA8">
        <w:rPr>
          <w:rFonts w:ascii="Times New Roman" w:hAnsi="Times New Roman" w:cs="Times New Roman"/>
        </w:rPr>
        <w:t xml:space="preserve">high-pass </w:t>
      </w:r>
      <w:r w:rsidR="00FC02FB" w:rsidRPr="00F00CA8">
        <w:rPr>
          <w:rFonts w:ascii="Times New Roman" w:hAnsi="Times New Roman" w:cs="Times New Roman"/>
        </w:rPr>
        <w:t xml:space="preserve">filter in 60 km wavelength to calculate the residual gravity to reflect the near surface density variation. After that, we calculate the standard deviation of the filtered </w:t>
      </w:r>
      <w:proofErr w:type="spellStart"/>
      <w:r w:rsidR="00FC02FB" w:rsidRPr="00F00CA8">
        <w:rPr>
          <w:rFonts w:ascii="Times New Roman" w:hAnsi="Times New Roman" w:cs="Times New Roman"/>
        </w:rPr>
        <w:t>Bouguer</w:t>
      </w:r>
      <w:proofErr w:type="spellEnd"/>
      <w:r w:rsidR="00FC02FB" w:rsidRPr="00F00CA8">
        <w:rPr>
          <w:rFonts w:ascii="Times New Roman" w:hAnsi="Times New Roman" w:cs="Times New Roman"/>
        </w:rPr>
        <w:t xml:space="preserve"> gravity in a 30 km window size to compute the roughness of the residual </w:t>
      </w:r>
      <w:proofErr w:type="spellStart"/>
      <w:r w:rsidR="00FC02FB" w:rsidRPr="00F00CA8">
        <w:rPr>
          <w:rFonts w:ascii="Times New Roman" w:hAnsi="Times New Roman" w:cs="Times New Roman"/>
        </w:rPr>
        <w:t>Bouguer</w:t>
      </w:r>
      <w:proofErr w:type="spellEnd"/>
      <w:r w:rsidR="00FC02FB" w:rsidRPr="00F00CA8">
        <w:rPr>
          <w:rFonts w:ascii="Times New Roman" w:hAnsi="Times New Roman" w:cs="Times New Roman"/>
        </w:rPr>
        <w:t xml:space="preserve"> gravity anomalies.</w:t>
      </w:r>
    </w:p>
    <w:p w14:paraId="364EDFE1" w14:textId="77777777" w:rsidR="00695840" w:rsidRPr="00F00CA8" w:rsidRDefault="00695840" w:rsidP="001D6F9F">
      <w:pPr>
        <w:spacing w:after="0" w:line="480" w:lineRule="auto"/>
        <w:jc w:val="both"/>
        <w:rPr>
          <w:rFonts w:ascii="Times New Roman" w:hAnsi="Times New Roman" w:cs="Times New Roman"/>
        </w:rPr>
      </w:pPr>
    </w:p>
    <w:p w14:paraId="0AEF9C99" w14:textId="77777777" w:rsidR="006F57DB" w:rsidRPr="00F00CA8" w:rsidRDefault="006F57DB" w:rsidP="00ED793A">
      <w:pPr>
        <w:pStyle w:val="Heading4"/>
        <w:rPr>
          <w:rFonts w:cs="Times New Roman"/>
        </w:rPr>
      </w:pPr>
      <w:r w:rsidRPr="00F00CA8">
        <w:rPr>
          <w:rFonts w:cs="Times New Roman"/>
        </w:rPr>
        <w:t xml:space="preserve">Isostatic </w:t>
      </w:r>
      <w:r w:rsidR="00986192" w:rsidRPr="00F00CA8">
        <w:rPr>
          <w:rFonts w:cs="Times New Roman"/>
        </w:rPr>
        <w:t xml:space="preserve">residual </w:t>
      </w:r>
      <w:r w:rsidRPr="00F00CA8">
        <w:rPr>
          <w:rFonts w:cs="Times New Roman"/>
        </w:rPr>
        <w:t>gravity</w:t>
      </w:r>
    </w:p>
    <w:p w14:paraId="2557559A" w14:textId="25501158" w:rsidR="0044781A" w:rsidRPr="00F00CA8" w:rsidRDefault="00E043C7" w:rsidP="001D6F9F">
      <w:pPr>
        <w:spacing w:after="0" w:line="480" w:lineRule="auto"/>
        <w:jc w:val="both"/>
        <w:rPr>
          <w:rFonts w:ascii="Times New Roman" w:hAnsi="Times New Roman" w:cs="Times New Roman"/>
        </w:rPr>
      </w:pPr>
      <w:r>
        <w:rPr>
          <w:rFonts w:ascii="Times New Roman" w:hAnsi="Times New Roman" w:cs="Times New Roman"/>
        </w:rPr>
        <w:t>Similar to the</w:t>
      </w:r>
      <w:r w:rsidR="00986192" w:rsidRPr="00F00CA8">
        <w:rPr>
          <w:rFonts w:ascii="Times New Roman" w:hAnsi="Times New Roman" w:cs="Times New Roman"/>
        </w:rPr>
        <w:t xml:space="preserve"> complete </w:t>
      </w:r>
      <w:proofErr w:type="spellStart"/>
      <w:r w:rsidR="00986192" w:rsidRPr="00F00CA8">
        <w:rPr>
          <w:rFonts w:ascii="Times New Roman" w:hAnsi="Times New Roman" w:cs="Times New Roman"/>
        </w:rPr>
        <w:t>Bouguer</w:t>
      </w:r>
      <w:proofErr w:type="spellEnd"/>
      <w:r w:rsidR="00986192" w:rsidRPr="00F00CA8">
        <w:rPr>
          <w:rFonts w:ascii="Times New Roman" w:hAnsi="Times New Roman" w:cs="Times New Roman"/>
        </w:rPr>
        <w:t xml:space="preserve"> gravity, the variation of Moho as well as </w:t>
      </w:r>
      <w:r w:rsidR="00EF714C" w:rsidRPr="00F00CA8">
        <w:rPr>
          <w:rFonts w:ascii="Times New Roman" w:hAnsi="Times New Roman" w:cs="Times New Roman"/>
        </w:rPr>
        <w:t>mantle</w:t>
      </w:r>
      <w:r w:rsidR="00986192" w:rsidRPr="00F00CA8">
        <w:rPr>
          <w:rFonts w:ascii="Times New Roman" w:hAnsi="Times New Roman" w:cs="Times New Roman"/>
        </w:rPr>
        <w:t xml:space="preserve"> structure</w:t>
      </w:r>
      <w:r w:rsidR="00CF184B">
        <w:rPr>
          <w:rFonts w:ascii="Times New Roman" w:hAnsi="Times New Roman" w:cs="Times New Roman"/>
        </w:rPr>
        <w:t xml:space="preserve"> is</w:t>
      </w:r>
      <w:r w:rsidR="00986192" w:rsidRPr="00F00CA8">
        <w:rPr>
          <w:rFonts w:ascii="Times New Roman" w:hAnsi="Times New Roman" w:cs="Times New Roman"/>
        </w:rPr>
        <w:t xml:space="preserve"> </w:t>
      </w:r>
      <w:r>
        <w:rPr>
          <w:rFonts w:ascii="Times New Roman" w:hAnsi="Times New Roman" w:cs="Times New Roman"/>
        </w:rPr>
        <w:t xml:space="preserve">interpreted to </w:t>
      </w:r>
      <w:r w:rsidR="00986192" w:rsidRPr="00F00CA8">
        <w:rPr>
          <w:rFonts w:ascii="Times New Roman" w:hAnsi="Times New Roman" w:cs="Times New Roman"/>
        </w:rPr>
        <w:t>dominat</w:t>
      </w:r>
      <w:r>
        <w:rPr>
          <w:rFonts w:ascii="Times New Roman" w:hAnsi="Times New Roman" w:cs="Times New Roman"/>
        </w:rPr>
        <w:t>e</w:t>
      </w:r>
      <w:r w:rsidR="00986192" w:rsidRPr="00F00CA8">
        <w:rPr>
          <w:rFonts w:ascii="Times New Roman" w:hAnsi="Times New Roman" w:cs="Times New Roman"/>
        </w:rPr>
        <w:t xml:space="preserve"> the continental scale gravity datasets. </w:t>
      </w:r>
      <w:r w:rsidR="0044781A" w:rsidRPr="00F00CA8">
        <w:rPr>
          <w:rFonts w:ascii="Times New Roman" w:hAnsi="Times New Roman" w:cs="Times New Roman"/>
        </w:rPr>
        <w:t>The broad crust-scale signals mask the near surface information, and hinder the ability u</w:t>
      </w:r>
      <w:r w:rsidR="00EF714C" w:rsidRPr="00F00CA8">
        <w:rPr>
          <w:rFonts w:ascii="Times New Roman" w:hAnsi="Times New Roman" w:cs="Times New Roman"/>
        </w:rPr>
        <w:t xml:space="preserve">se gravity to define upper </w:t>
      </w:r>
      <w:r w:rsidR="00CF184B">
        <w:rPr>
          <w:rFonts w:ascii="Times New Roman" w:hAnsi="Times New Roman" w:cs="Times New Roman"/>
        </w:rPr>
        <w:t>crust</w:t>
      </w:r>
      <w:r w:rsidR="0044781A" w:rsidRPr="00F00CA8">
        <w:rPr>
          <w:rFonts w:ascii="Times New Roman" w:hAnsi="Times New Roman" w:cs="Times New Roman"/>
        </w:rPr>
        <w:t xml:space="preserve"> information. Here, we assume </w:t>
      </w:r>
      <w:r w:rsidR="00C536A8">
        <w:rPr>
          <w:rFonts w:ascii="Times New Roman" w:hAnsi="Times New Roman" w:cs="Times New Roman"/>
        </w:rPr>
        <w:t>a</w:t>
      </w:r>
      <w:r w:rsidR="00EF714C" w:rsidRPr="00F00CA8">
        <w:rPr>
          <w:rFonts w:ascii="Times New Roman" w:hAnsi="Times New Roman" w:cs="Times New Roman"/>
        </w:rPr>
        <w:t xml:space="preserve"> local Airy isostatic compensation</w:t>
      </w:r>
      <w:r w:rsidR="00582B96" w:rsidRPr="00F00CA8">
        <w:rPr>
          <w:rFonts w:ascii="Times New Roman" w:hAnsi="Times New Roman" w:cs="Times New Roman"/>
        </w:rPr>
        <w:t xml:space="preserve">. We </w:t>
      </w:r>
      <w:r>
        <w:rPr>
          <w:rFonts w:ascii="Times New Roman" w:hAnsi="Times New Roman" w:cs="Times New Roman"/>
        </w:rPr>
        <w:t>also</w:t>
      </w:r>
      <w:r w:rsidRPr="00F00CA8">
        <w:rPr>
          <w:rFonts w:ascii="Times New Roman" w:hAnsi="Times New Roman" w:cs="Times New Roman"/>
        </w:rPr>
        <w:t xml:space="preserve"> </w:t>
      </w:r>
      <w:r w:rsidR="00582B96" w:rsidRPr="00F00CA8">
        <w:rPr>
          <w:rFonts w:ascii="Times New Roman" w:hAnsi="Times New Roman" w:cs="Times New Roman"/>
        </w:rPr>
        <w:t xml:space="preserve">use the Moho depth </w:t>
      </w:r>
      <w:r w:rsidR="001F7668" w:rsidRPr="00F00CA8">
        <w:rPr>
          <w:rFonts w:ascii="Times New Roman" w:hAnsi="Times New Roman" w:cs="Times New Roman"/>
        </w:rPr>
        <w:t>(AN</w:t>
      </w:r>
      <w:r w:rsidR="001D5AB3" w:rsidRPr="00F00CA8">
        <w:rPr>
          <w:rFonts w:ascii="Times New Roman" w:hAnsi="Times New Roman" w:cs="Times New Roman"/>
        </w:rPr>
        <w:t>1)</w:t>
      </w:r>
      <w:r w:rsidR="001D5AB3"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&lt;EndNote&gt;&lt;Cite&gt;&lt;Author&gt;An&lt;/Author&gt;&lt;Year&gt;2015&lt;/Year&gt;&lt;RecNum&gt;477&lt;/RecNum&gt;&lt;DisplayText&gt;&lt;style face="superscript"&gt;85&lt;/style&gt;&lt;/DisplayText&gt;&lt;record&gt;&lt;rec-number&gt;477&lt;/rec-number&gt;&lt;foreign-keys&gt;&lt;key app="EN" db-id="2sa2evrzizavtjeaeevpxdt5x9d055d0zed0" timestamp="1539853241" guid="6d8bcda6-5ba0-47d7-90f2-ad394a0d275f"&gt;477&lt;/key&gt;&lt;key app="ENWeb" db-id=""&gt;0&lt;/key&gt;&lt;/foreign-keys&gt;&lt;ref-type name="Journal Article"&gt;17&lt;/ref-type&gt;&lt;contributors&gt;&lt;authors&gt;&lt;author&gt;An, Meijian&lt;/author&gt;&lt;author&gt;Wiens, Douglas A.&lt;/author&gt;&lt;author&gt;Zhao, Yue&lt;/author&gt;&lt;author&gt;Feng, Mei&lt;/author&gt;&lt;author&gt;Nyblade, Andrew A.&lt;/author&gt;&lt;author&gt;Kanao, Masaki&lt;/author&gt;&lt;author&gt;Li, Yuansheng&lt;/author&gt;&lt;author&gt;Maggi, Alessia&lt;/author&gt;&lt;author&gt;Lévêque, Jean-Jacques&lt;/author&gt;&lt;/authors&gt;&lt;/contributors&gt;&lt;titles&gt;&lt;title&gt;S-velocity model and inferred Moho topography beneath the Antarctic Plate from Rayleigh waves&lt;/title&gt;&lt;secondary-title&gt;Journal of Geophysical Research: Solid Earth&lt;/secondary-title&gt;&lt;/titles&gt;&lt;periodical&gt;&lt;full-title&gt;Journal of Geophysical Research: Solid Earth&lt;/full-title&gt;&lt;abbr-1&gt;J. Geophys. Res. Solid Earth&lt;/abbr-1&gt;&lt;abbr-2&gt;J Geophys Res Solid Earth&lt;/abbr-2&gt;&lt;/periodical&gt;&lt;pages&gt;359-383&lt;/pages&gt;&lt;volume&gt;120&lt;/volume&gt;&lt;number&gt;1&lt;/number&gt;&lt;section&gt;359&lt;/section&gt;&lt;dates&gt;&lt;year&gt;2015&lt;/year&gt;&lt;/dates&gt;&lt;isbn&gt;21699313&lt;/isbn&gt;&lt;urls&gt;&lt;related-urls&gt;&lt;url&gt;https://agupubs.onlinelibrary.wiley.com/doi/pdf/10.1002/2014JB011332&lt;/url&gt;&lt;/related-urls&gt;&lt;/urls&gt;&lt;electronic-resource-num&gt;10.1002/2014jb011332&lt;/electronic-resource-num&gt;&lt;/record&gt;&lt;/Cite&gt;&lt;/EndNote&gt;</w:instrText>
      </w:r>
      <w:r w:rsidR="001D5AB3"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85</w:t>
      </w:r>
      <w:r w:rsidR="001D5AB3" w:rsidRPr="00F00CA8">
        <w:rPr>
          <w:rFonts w:ascii="Times New Roman" w:hAnsi="Times New Roman" w:cs="Times New Roman"/>
        </w:rPr>
        <w:fldChar w:fldCharType="end"/>
      </w:r>
      <w:r w:rsidR="001D5AB3" w:rsidRPr="00F00CA8">
        <w:rPr>
          <w:rFonts w:ascii="Times New Roman" w:hAnsi="Times New Roman" w:cs="Times New Roman"/>
        </w:rPr>
        <w:t xml:space="preserve"> </w:t>
      </w:r>
      <w:r w:rsidR="00582B96" w:rsidRPr="00F00CA8">
        <w:rPr>
          <w:rFonts w:ascii="Times New Roman" w:hAnsi="Times New Roman" w:cs="Times New Roman"/>
        </w:rPr>
        <w:t>driven by seismic tomography to remove the Moho signal in gravity data.</w:t>
      </w:r>
    </w:p>
    <w:p w14:paraId="227BBB61" w14:textId="77777777" w:rsidR="00695840" w:rsidRPr="00F00CA8" w:rsidRDefault="00695840" w:rsidP="001D6F9F">
      <w:pPr>
        <w:spacing w:after="0" w:line="480" w:lineRule="auto"/>
        <w:jc w:val="both"/>
        <w:rPr>
          <w:rFonts w:ascii="Times New Roman" w:hAnsi="Times New Roman" w:cs="Times New Roman"/>
        </w:rPr>
      </w:pPr>
    </w:p>
    <w:p w14:paraId="7FD0482F" w14:textId="1723D473" w:rsidR="0044781A" w:rsidRPr="00F00CA8" w:rsidRDefault="0044781A" w:rsidP="001D6F9F">
      <w:pPr>
        <w:spacing w:after="0" w:line="480" w:lineRule="auto"/>
        <w:jc w:val="both"/>
        <w:rPr>
          <w:rFonts w:ascii="Times New Roman" w:hAnsi="Times New Roman" w:cs="Times New Roman"/>
        </w:rPr>
      </w:pPr>
      <w:r w:rsidRPr="00F00CA8">
        <w:rPr>
          <w:rFonts w:ascii="Times New Roman" w:hAnsi="Times New Roman" w:cs="Times New Roman"/>
        </w:rPr>
        <w:t>We convert ice, seawater, and lake water layer into equivalent topography, using density 917 kg/m</w:t>
      </w:r>
      <w:r w:rsidRPr="00F00CA8">
        <w:rPr>
          <w:rFonts w:ascii="Times New Roman" w:hAnsi="Times New Roman" w:cs="Times New Roman"/>
          <w:vertAlign w:val="superscript"/>
        </w:rPr>
        <w:t>3</w:t>
      </w:r>
      <w:r w:rsidRPr="00F00CA8">
        <w:rPr>
          <w:rFonts w:ascii="Times New Roman" w:hAnsi="Times New Roman" w:cs="Times New Roman"/>
        </w:rPr>
        <w:t>, 1030 kg/m</w:t>
      </w:r>
      <w:r w:rsidRPr="00F00CA8">
        <w:rPr>
          <w:rFonts w:ascii="Times New Roman" w:hAnsi="Times New Roman" w:cs="Times New Roman"/>
          <w:vertAlign w:val="superscript"/>
        </w:rPr>
        <w:t>3</w:t>
      </w:r>
      <w:r w:rsidRPr="00F00CA8">
        <w:rPr>
          <w:rFonts w:ascii="Times New Roman" w:hAnsi="Times New Roman" w:cs="Times New Roman"/>
        </w:rPr>
        <w:t>, 1000 kg/m</w:t>
      </w:r>
      <w:r w:rsidRPr="00F00CA8">
        <w:rPr>
          <w:rFonts w:ascii="Times New Roman" w:hAnsi="Times New Roman" w:cs="Times New Roman"/>
          <w:vertAlign w:val="superscript"/>
        </w:rPr>
        <w:t>3</w:t>
      </w:r>
      <w:r w:rsidRPr="00F00CA8">
        <w:rPr>
          <w:rFonts w:ascii="Times New Roman" w:hAnsi="Times New Roman" w:cs="Times New Roman"/>
        </w:rPr>
        <w:t xml:space="preserve"> respectively. For the Airy isostatic model, we use the compensation depth is 30km with density </w:t>
      </w:r>
      <w:r w:rsidR="00571A3F" w:rsidRPr="00F00CA8">
        <w:rPr>
          <w:rFonts w:ascii="Times New Roman" w:hAnsi="Times New Roman" w:cs="Times New Roman"/>
        </w:rPr>
        <w:t>2800</w:t>
      </w:r>
      <w:r w:rsidRPr="00F00CA8">
        <w:rPr>
          <w:rFonts w:ascii="Times New Roman" w:hAnsi="Times New Roman" w:cs="Times New Roman"/>
        </w:rPr>
        <w:t xml:space="preserve"> kg/m</w:t>
      </w:r>
      <w:r w:rsidRPr="00F00CA8">
        <w:rPr>
          <w:rFonts w:ascii="Times New Roman" w:hAnsi="Times New Roman" w:cs="Times New Roman"/>
          <w:vertAlign w:val="superscript"/>
        </w:rPr>
        <w:t>3</w:t>
      </w:r>
      <w:r w:rsidRPr="00F00CA8">
        <w:rPr>
          <w:rFonts w:ascii="Times New Roman" w:hAnsi="Times New Roman" w:cs="Times New Roman"/>
        </w:rPr>
        <w:t xml:space="preserve"> for the crust, with 450 kg/m</w:t>
      </w:r>
      <w:r w:rsidRPr="00F00CA8">
        <w:rPr>
          <w:rFonts w:ascii="Times New Roman" w:hAnsi="Times New Roman" w:cs="Times New Roman"/>
          <w:vertAlign w:val="superscript"/>
        </w:rPr>
        <w:t>3</w:t>
      </w:r>
      <w:r w:rsidRPr="00F00CA8">
        <w:rPr>
          <w:rFonts w:ascii="Times New Roman" w:hAnsi="Times New Roman" w:cs="Times New Roman"/>
        </w:rPr>
        <w:t xml:space="preserve"> density contrast</w:t>
      </w:r>
      <w:r w:rsidR="006B0785"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&lt;EndNote&gt;&lt;Cite&gt;&lt;Author&gt;Pappa&lt;/Author&gt;&lt;Year&gt;2019&lt;/Year&gt;&lt;RecNum&gt;2650&lt;/RecNum&gt;&lt;DisplayText&gt;&lt;style face="superscript"&gt;86&lt;/style&gt;&lt;/DisplayText&gt;&lt;record&gt;&lt;rec-number&gt;2650&lt;/rec-number&gt;&lt;foreign-keys&gt;&lt;key app="EN" db-id="2sa2evrzizavtjeaeevpxdt5x9d055d0zed0" timestamp="1552896096" guid="67d45672-7dc3-4142-adc2-4f2e6742f335"&gt;2650&lt;/key&gt;&lt;/foreign-keys&gt;&lt;ref-type name="Journal Article"&gt;17&lt;/ref-type&gt;&lt;contributors&gt;&lt;authors&gt;&lt;author&gt;Pappa, F.&lt;/author&gt;&lt;author&gt;Ebbing, J.&lt;/author&gt;&lt;author&gt;Ferraccioli, F.&lt;/author&gt;&lt;/authors&gt;&lt;/contributors&gt;&lt;titles&gt;&lt;title&gt;Moho Depths of Antarctica: Comparison of Seismic, Gravity, and Isostatic Results&lt;/title&gt;&lt;secondary-title&gt;Geochemistry, Geophysics, Geosystems&lt;/secondary-title&gt;&lt;/titles&gt;&lt;periodical&gt;&lt;full-title&gt;Geochemistry, Geophysics, Geosystems&lt;/full-title&gt;&lt;abbr-1&gt;Geochem. Geophys. Geosyst.&lt;/abbr-1&gt;&lt;abbr-2&gt;Geochem Geophys Geosyst&lt;/abbr-2&gt;&lt;/periodical&gt;&lt;dates&gt;&lt;year&gt;2019&lt;/year&gt;&lt;/dates&gt;&lt;publisher&gt;American Geophysical Union (AGU)&lt;/publisher&gt;&lt;isbn&gt;1525-2027&lt;/isbn&gt;&lt;urls&gt;&lt;related-urls&gt;&lt;url&gt;https://dx.doi.org/10.1029/2018GC008111&lt;/url&gt;&lt;/related-urls&gt;&lt;pdf-urls&gt;&lt;url&gt;file://C:\Users\22528618\Desktop\Quickdownload\kopernio\Pappa-2019-Moho-depths-of-antarctica-compariso.pdf&lt;/url&gt;&lt;/pdf-urls&gt;&lt;/urls&gt;&lt;electronic-resource-num&gt;10.1029/2018gc008111&lt;/electronic-resource-num&gt;&lt;/record&gt;&lt;/Cite&gt;&lt;/EndNote&gt;</w:instrText>
      </w:r>
      <w:r w:rsidR="006B0785"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86</w:t>
      </w:r>
      <w:r w:rsidR="006B0785" w:rsidRPr="00F00CA8">
        <w:rPr>
          <w:rFonts w:ascii="Times New Roman" w:hAnsi="Times New Roman" w:cs="Times New Roman"/>
        </w:rPr>
        <w:fldChar w:fldCharType="end"/>
      </w:r>
      <w:r w:rsidRPr="00F00CA8">
        <w:rPr>
          <w:rFonts w:ascii="Times New Roman" w:hAnsi="Times New Roman" w:cs="Times New Roman"/>
        </w:rPr>
        <w:t>. Aft</w:t>
      </w:r>
      <w:r w:rsidR="00CF184B">
        <w:rPr>
          <w:rFonts w:ascii="Times New Roman" w:hAnsi="Times New Roman" w:cs="Times New Roman"/>
        </w:rPr>
        <w:t>er subtracting isostatic response</w:t>
      </w:r>
      <w:r w:rsidRPr="00F00CA8">
        <w:rPr>
          <w:rFonts w:ascii="Times New Roman" w:hAnsi="Times New Roman" w:cs="Times New Roman"/>
        </w:rPr>
        <w:t xml:space="preserve"> from </w:t>
      </w:r>
      <w:proofErr w:type="spellStart"/>
      <w:r w:rsidRPr="00F00CA8">
        <w:rPr>
          <w:rFonts w:ascii="Times New Roman" w:hAnsi="Times New Roman" w:cs="Times New Roman"/>
        </w:rPr>
        <w:t>Bouguer</w:t>
      </w:r>
      <w:proofErr w:type="spellEnd"/>
      <w:r w:rsidRPr="00F00CA8">
        <w:rPr>
          <w:rFonts w:ascii="Times New Roman" w:hAnsi="Times New Roman" w:cs="Times New Roman"/>
        </w:rPr>
        <w:t xml:space="preserve"> gravity anomaly, we </w:t>
      </w:r>
      <w:r w:rsidR="00582B96" w:rsidRPr="00F00CA8">
        <w:rPr>
          <w:rFonts w:ascii="Times New Roman" w:hAnsi="Times New Roman" w:cs="Times New Roman"/>
        </w:rPr>
        <w:t>use a 10</w:t>
      </w:r>
      <w:r w:rsidR="002D5515" w:rsidRPr="00F00CA8">
        <w:rPr>
          <w:rFonts w:ascii="Times New Roman" w:hAnsi="Times New Roman" w:cs="Times New Roman"/>
        </w:rPr>
        <w:t>00 km high pass filter</w:t>
      </w:r>
      <w:r w:rsidRPr="00F00CA8">
        <w:rPr>
          <w:rFonts w:ascii="Times New Roman" w:hAnsi="Times New Roman" w:cs="Times New Roman"/>
        </w:rPr>
        <w:t xml:space="preserve"> to </w:t>
      </w:r>
      <w:r w:rsidR="00CF184B">
        <w:rPr>
          <w:rFonts w:ascii="Times New Roman" w:hAnsi="Times New Roman" w:cs="Times New Roman"/>
        </w:rPr>
        <w:t>remove</w:t>
      </w:r>
      <w:r w:rsidRPr="00F00CA8">
        <w:rPr>
          <w:rFonts w:ascii="Times New Roman" w:hAnsi="Times New Roman" w:cs="Times New Roman"/>
        </w:rPr>
        <w:t xml:space="preserve"> </w:t>
      </w:r>
      <w:r w:rsidR="002D5515" w:rsidRPr="00F00CA8">
        <w:rPr>
          <w:rFonts w:ascii="Times New Roman" w:hAnsi="Times New Roman" w:cs="Times New Roman"/>
        </w:rPr>
        <w:t>deep mantle structure.</w:t>
      </w:r>
    </w:p>
    <w:p w14:paraId="746E2C01" w14:textId="77777777" w:rsidR="00695840" w:rsidRPr="00F00CA8" w:rsidRDefault="00695840" w:rsidP="001D6F9F">
      <w:pPr>
        <w:spacing w:after="0" w:line="480" w:lineRule="auto"/>
        <w:jc w:val="both"/>
        <w:rPr>
          <w:rFonts w:ascii="Times New Roman" w:hAnsi="Times New Roman" w:cs="Times New Roman"/>
        </w:rPr>
      </w:pPr>
    </w:p>
    <w:p w14:paraId="419B2929" w14:textId="77777777" w:rsidR="002D5515" w:rsidRPr="00F00CA8" w:rsidRDefault="006F57DB" w:rsidP="007A267A">
      <w:pPr>
        <w:pStyle w:val="Heading4"/>
        <w:rPr>
          <w:rFonts w:cs="Times New Roman"/>
        </w:rPr>
      </w:pPr>
      <w:r w:rsidRPr="00F00CA8">
        <w:rPr>
          <w:rFonts w:cs="Times New Roman"/>
        </w:rPr>
        <w:t>Curvature from GOCE</w:t>
      </w:r>
    </w:p>
    <w:p w14:paraId="7886DB0A" w14:textId="5CE5B7E3" w:rsidR="00F57B9D" w:rsidRPr="00F00CA8" w:rsidRDefault="00F57B9D" w:rsidP="001D6F9F">
      <w:pPr>
        <w:spacing w:after="0" w:line="480" w:lineRule="auto"/>
        <w:jc w:val="both"/>
        <w:rPr>
          <w:rFonts w:ascii="Times New Roman" w:hAnsi="Times New Roman" w:cs="Times New Roman"/>
        </w:rPr>
      </w:pPr>
      <w:r w:rsidRPr="00F00CA8">
        <w:rPr>
          <w:rFonts w:ascii="Times New Roman" w:hAnsi="Times New Roman" w:cs="Times New Roman"/>
        </w:rPr>
        <w:t>The curvature of GOCE gravity gradient data provide a new perspective of the lithosphere domain as well as the tectonic bound</w:t>
      </w:r>
      <w:r w:rsidR="006B0785" w:rsidRPr="00F00CA8">
        <w:rPr>
          <w:rFonts w:ascii="Times New Roman" w:hAnsi="Times New Roman" w:cs="Times New Roman"/>
        </w:rPr>
        <w:t>ary in the Antarctica continent</w:t>
      </w:r>
      <w:r w:rsidR="00C3631D"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&lt;EndNote&gt;&lt;Cite&gt;&lt;Author&gt;Ebbing&lt;/Author&gt;&lt;Year&gt;2018&lt;/Year&gt;&lt;RecNum&gt;493&lt;/RecNum&gt;&lt;DisplayText&gt;&lt;style face="superscript"&gt;87&lt;/style&gt;&lt;/DisplayText&gt;&lt;record&gt;&lt;rec-number&gt;493&lt;/rec-number&gt;&lt;foreign-keys&gt;&lt;key app="EN" db-id="2sa2evrzizavtjeaeevpxdt5x9d055d0zed0" timestamp="1543798052" guid="1adbb6b9-3264-4ba5-9008-d484a2bdbe09"&gt;493&lt;/key&gt;&lt;key app="ENWeb" db-id=""&gt;0&lt;/key&gt;&lt;/foreign-keys&gt;&lt;ref-type name="Journal Article"&gt;17&lt;/ref-type&gt;&lt;contributors&gt;&lt;authors&gt;&lt;author&gt;Ebbing, J.&lt;/author&gt;&lt;author&gt;Haas, P.&lt;/author&gt;&lt;author&gt;Ferraccioli, F.&lt;/author&gt;&lt;author&gt;Pappa, F.&lt;/author&gt;&lt;author&gt;Szwillus, W.&lt;/author&gt;&lt;author&gt;Bouman, J.&lt;/author&gt;&lt;/authors&gt;&lt;/contributors&gt;&lt;auth-address&gt;Institut fur Geowissenschaften, Kiel University, Kiel, Germany. joerg.ebbing@ifg.uni-kiel.de.&amp;#xD;Institut fur Geowissenschaften, Kiel University, Kiel, Germany.&amp;#xD;British Antarctic Survey, Cambridge, UK.&amp;#xD;Bundesamt fur Kartographie und Geodasie (BKG), Frankfurt am Main, Germany.&lt;/auth-address&gt;&lt;titles&gt;&lt;title&gt;Earth tectonics as seen by GOCE - Enhanced satellite gravity gradient imaging&lt;/title&gt;&lt;secondary-title&gt;Sci Rep&lt;/secondary-title&gt;&lt;/titles&gt;&lt;pages&gt;16356&lt;/pages&gt;&lt;volume&gt;8&lt;/volume&gt;&lt;number&gt;1&lt;/number&gt;&lt;edition&gt;2018/11/07&lt;/edition&gt;&lt;dates&gt;&lt;year&gt;2018&lt;/year&gt;&lt;pub-dates&gt;&lt;date&gt;Nov 5&lt;/date&gt;&lt;/pub-dates&gt;&lt;/dates&gt;&lt;isbn&gt;2045-2322 (Electronic)&amp;#xD;2045-2322 (Linking)&lt;/isbn&gt;&lt;accession-num&gt;30397250&lt;/accession-num&gt;&lt;urls&gt;&lt;related-urls&gt;&lt;url&gt;https://www.ncbi.nlm.nih.gov/pubmed/30397250&lt;/url&gt;&lt;url&gt;https://www.ncbi.nlm.nih.gov/pmc/articles/PMC6218487/pdf/41598_2018_Article_34733.pdf&lt;/url&gt;&lt;/related-urls&gt;&lt;/urls&gt;&lt;custom2&gt;PMC6218487&lt;/custom2&gt;&lt;electronic-resource-num&gt;10.1038/s41598-018-34733-9&lt;/electronic-resource-num&gt;&lt;/record&gt;&lt;/Cite&gt;&lt;/EndNote&gt;</w:instrText>
      </w:r>
      <w:r w:rsidR="00C3631D"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87</w:t>
      </w:r>
      <w:r w:rsidR="00C3631D" w:rsidRPr="00F00CA8">
        <w:rPr>
          <w:rFonts w:ascii="Times New Roman" w:hAnsi="Times New Roman" w:cs="Times New Roman"/>
        </w:rPr>
        <w:fldChar w:fldCharType="end"/>
      </w:r>
      <w:r w:rsidRPr="00F00CA8">
        <w:rPr>
          <w:rFonts w:ascii="Times New Roman" w:hAnsi="Times New Roman" w:cs="Times New Roman"/>
        </w:rPr>
        <w:t xml:space="preserve">. The shape index </w:t>
      </w:r>
      <w:r w:rsidR="007D13D2" w:rsidRPr="00F00CA8">
        <w:rPr>
          <w:rFonts w:ascii="Times New Roman" w:hAnsi="Times New Roman" w:cs="Times New Roman"/>
        </w:rPr>
        <w:t xml:space="preserve">and minimum curvature </w:t>
      </w:r>
      <w:r w:rsidRPr="00F00CA8">
        <w:rPr>
          <w:rFonts w:ascii="Times New Roman" w:hAnsi="Times New Roman" w:cs="Times New Roman"/>
        </w:rPr>
        <w:t xml:space="preserve">from topography and isostatic corrected </w:t>
      </w:r>
      <w:r w:rsidR="007D13D2" w:rsidRPr="00F00CA8">
        <w:rPr>
          <w:rFonts w:ascii="Times New Roman" w:hAnsi="Times New Roman" w:cs="Times New Roman"/>
        </w:rPr>
        <w:t xml:space="preserve">GOCE gradient show </w:t>
      </w:r>
      <w:r w:rsidR="00C3631D" w:rsidRPr="00F00CA8">
        <w:rPr>
          <w:rFonts w:ascii="Times New Roman" w:hAnsi="Times New Roman" w:cs="Times New Roman"/>
        </w:rPr>
        <w:t xml:space="preserve">several </w:t>
      </w:r>
      <w:r w:rsidR="007D13D2" w:rsidRPr="00F00CA8">
        <w:rPr>
          <w:rFonts w:ascii="Times New Roman" w:hAnsi="Times New Roman" w:cs="Times New Roman"/>
        </w:rPr>
        <w:t xml:space="preserve">major </w:t>
      </w:r>
      <w:r w:rsidR="00C3631D" w:rsidRPr="00F00CA8">
        <w:rPr>
          <w:rFonts w:ascii="Times New Roman" w:hAnsi="Times New Roman" w:cs="Times New Roman"/>
        </w:rPr>
        <w:t>tectonic structures</w:t>
      </w:r>
      <w:r w:rsidR="007D13D2" w:rsidRPr="00F00CA8">
        <w:rPr>
          <w:rFonts w:ascii="Times New Roman" w:hAnsi="Times New Roman" w:cs="Times New Roman"/>
        </w:rPr>
        <w:t xml:space="preserve"> in Antarctica. </w:t>
      </w:r>
      <w:r w:rsidR="00374B74" w:rsidRPr="00F00CA8">
        <w:rPr>
          <w:rFonts w:ascii="Times New Roman" w:hAnsi="Times New Roman" w:cs="Times New Roman"/>
        </w:rPr>
        <w:t>The</w:t>
      </w:r>
      <w:r w:rsidR="00DC30D6" w:rsidRPr="00F00CA8">
        <w:rPr>
          <w:rFonts w:ascii="Times New Roman" w:hAnsi="Times New Roman" w:cs="Times New Roman"/>
        </w:rPr>
        <w:t>se</w:t>
      </w:r>
      <w:r w:rsidR="00374B74" w:rsidRPr="00F00CA8">
        <w:rPr>
          <w:rFonts w:ascii="Times New Roman" w:hAnsi="Times New Roman" w:cs="Times New Roman"/>
        </w:rPr>
        <w:t xml:space="preserve"> </w:t>
      </w:r>
      <w:r w:rsidR="00582B96" w:rsidRPr="00F00CA8">
        <w:rPr>
          <w:rFonts w:ascii="Times New Roman" w:hAnsi="Times New Roman" w:cs="Times New Roman"/>
        </w:rPr>
        <w:t>tectonic setting</w:t>
      </w:r>
      <w:r w:rsidR="00DC30D6" w:rsidRPr="00F00CA8">
        <w:rPr>
          <w:rFonts w:ascii="Times New Roman" w:hAnsi="Times New Roman" w:cs="Times New Roman"/>
        </w:rPr>
        <w:t>s</w:t>
      </w:r>
      <w:r w:rsidR="00582B96" w:rsidRPr="00F00CA8">
        <w:rPr>
          <w:rFonts w:ascii="Times New Roman" w:hAnsi="Times New Roman" w:cs="Times New Roman"/>
        </w:rPr>
        <w:t xml:space="preserve"> </w:t>
      </w:r>
      <w:r w:rsidR="00DC30D6" w:rsidRPr="00F00CA8">
        <w:rPr>
          <w:rFonts w:ascii="Times New Roman" w:hAnsi="Times New Roman" w:cs="Times New Roman"/>
        </w:rPr>
        <w:t>reveal the different geology under the ice sheet.</w:t>
      </w:r>
    </w:p>
    <w:p w14:paraId="688E03F8" w14:textId="77777777" w:rsidR="00695840" w:rsidRPr="00F00CA8" w:rsidRDefault="00695840" w:rsidP="001D6F9F">
      <w:pPr>
        <w:spacing w:after="0" w:line="480" w:lineRule="auto"/>
        <w:jc w:val="both"/>
        <w:rPr>
          <w:rFonts w:ascii="Times New Roman" w:hAnsi="Times New Roman" w:cs="Times New Roman"/>
        </w:rPr>
      </w:pPr>
    </w:p>
    <w:p w14:paraId="2B3B2C51" w14:textId="77777777" w:rsidR="00374B74" w:rsidRPr="00F00CA8" w:rsidRDefault="00374B74" w:rsidP="007A267A">
      <w:pPr>
        <w:pStyle w:val="Heading3"/>
        <w:rPr>
          <w:rFonts w:cs="Times New Roman"/>
        </w:rPr>
      </w:pPr>
      <w:bookmarkStart w:id="10" w:name="_Toc88860753"/>
      <w:r w:rsidRPr="00F00CA8">
        <w:rPr>
          <w:rFonts w:cs="Times New Roman"/>
        </w:rPr>
        <w:t>Magnetic</w:t>
      </w:r>
      <w:r w:rsidR="006B0785" w:rsidRPr="00F00CA8">
        <w:rPr>
          <w:rFonts w:cs="Times New Roman"/>
        </w:rPr>
        <w:t xml:space="preserve"> field</w:t>
      </w:r>
      <w:bookmarkEnd w:id="10"/>
    </w:p>
    <w:p w14:paraId="181FF67F" w14:textId="7B0A0A24" w:rsidR="00374B74" w:rsidRPr="00F00CA8" w:rsidRDefault="00374B74" w:rsidP="001D6F9F">
      <w:pPr>
        <w:spacing w:after="0" w:line="480" w:lineRule="auto"/>
        <w:jc w:val="both"/>
        <w:rPr>
          <w:rFonts w:ascii="Times New Roman" w:hAnsi="Times New Roman" w:cs="Times New Roman"/>
        </w:rPr>
      </w:pPr>
      <w:r w:rsidRPr="00F00CA8">
        <w:rPr>
          <w:rFonts w:ascii="Times New Roman" w:hAnsi="Times New Roman" w:cs="Times New Roman"/>
        </w:rPr>
        <w:t>Sedimentary rocks usually contain little or no magneti</w:t>
      </w:r>
      <w:r w:rsidR="00CC3107">
        <w:rPr>
          <w:rFonts w:ascii="Times New Roman" w:hAnsi="Times New Roman" w:cs="Times New Roman"/>
        </w:rPr>
        <w:t>s</w:t>
      </w:r>
      <w:r w:rsidRPr="00F00CA8">
        <w:rPr>
          <w:rFonts w:ascii="Times New Roman" w:hAnsi="Times New Roman" w:cs="Times New Roman"/>
        </w:rPr>
        <w:t>ation. The magneti</w:t>
      </w:r>
      <w:r w:rsidR="00CC3107">
        <w:rPr>
          <w:rFonts w:ascii="Times New Roman" w:hAnsi="Times New Roman" w:cs="Times New Roman"/>
        </w:rPr>
        <w:t>s</w:t>
      </w:r>
      <w:r w:rsidRPr="00F00CA8">
        <w:rPr>
          <w:rFonts w:ascii="Times New Roman" w:hAnsi="Times New Roman" w:cs="Times New Roman"/>
        </w:rPr>
        <w:t xml:space="preserve">ation of basement rock is </w:t>
      </w:r>
      <w:r w:rsidR="00E043C7">
        <w:rPr>
          <w:rFonts w:ascii="Times New Roman" w:hAnsi="Times New Roman" w:cs="Times New Roman"/>
        </w:rPr>
        <w:t xml:space="preserve">usually </w:t>
      </w:r>
      <w:r w:rsidRPr="00F00CA8">
        <w:rPr>
          <w:rFonts w:ascii="Times New Roman" w:hAnsi="Times New Roman" w:cs="Times New Roman"/>
        </w:rPr>
        <w:t xml:space="preserve">much higher than sedimentary rocks. </w:t>
      </w:r>
      <w:r w:rsidR="008B25BB">
        <w:rPr>
          <w:rFonts w:ascii="Times New Roman" w:hAnsi="Times New Roman" w:cs="Times New Roman"/>
        </w:rPr>
        <w:t>T</w:t>
      </w:r>
      <w:r w:rsidR="008B25BB" w:rsidRPr="00F00CA8">
        <w:rPr>
          <w:rFonts w:ascii="Times New Roman" w:hAnsi="Times New Roman" w:cs="Times New Roman"/>
        </w:rPr>
        <w:t xml:space="preserve">he short wavelength signal </w:t>
      </w:r>
      <w:r w:rsidR="008B25BB">
        <w:rPr>
          <w:rFonts w:ascii="Times New Roman" w:hAnsi="Times New Roman" w:cs="Times New Roman"/>
        </w:rPr>
        <w:t xml:space="preserve">produced by </w:t>
      </w:r>
      <w:r w:rsidR="008B25BB" w:rsidRPr="00F00CA8">
        <w:rPr>
          <w:rFonts w:ascii="Times New Roman" w:hAnsi="Times New Roman" w:cs="Times New Roman"/>
        </w:rPr>
        <w:t xml:space="preserve">crystalline bedrock </w:t>
      </w:r>
      <w:r w:rsidR="008B25BB">
        <w:rPr>
          <w:rFonts w:ascii="Times New Roman" w:hAnsi="Times New Roman" w:cs="Times New Roman"/>
        </w:rPr>
        <w:t>is masked w</w:t>
      </w:r>
      <w:r w:rsidRPr="00F00CA8">
        <w:rPr>
          <w:rFonts w:ascii="Times New Roman" w:hAnsi="Times New Roman" w:cs="Times New Roman"/>
        </w:rPr>
        <w:t xml:space="preserve">hen </w:t>
      </w:r>
      <w:r w:rsidR="008B25BB">
        <w:rPr>
          <w:rFonts w:ascii="Times New Roman" w:hAnsi="Times New Roman" w:cs="Times New Roman"/>
        </w:rPr>
        <w:t xml:space="preserve">overlain by </w:t>
      </w:r>
      <w:r w:rsidRPr="00F00CA8">
        <w:rPr>
          <w:rFonts w:ascii="Times New Roman" w:hAnsi="Times New Roman" w:cs="Times New Roman"/>
        </w:rPr>
        <w:t xml:space="preserve">sedimentary layers to </w:t>
      </w:r>
      <w:r w:rsidR="008B25BB">
        <w:rPr>
          <w:rFonts w:ascii="Times New Roman" w:hAnsi="Times New Roman" w:cs="Times New Roman"/>
        </w:rPr>
        <w:t>produced and eventual</w:t>
      </w:r>
      <w:r w:rsidR="008B25BB" w:rsidRPr="00F00CA8">
        <w:rPr>
          <w:rFonts w:ascii="Times New Roman" w:hAnsi="Times New Roman" w:cs="Times New Roman"/>
        </w:rPr>
        <w:t xml:space="preserve"> </w:t>
      </w:r>
      <w:r w:rsidRPr="00F00CA8">
        <w:rPr>
          <w:rFonts w:ascii="Times New Roman" w:hAnsi="Times New Roman" w:cs="Times New Roman"/>
        </w:rPr>
        <w:t>relatively smooth magnetic signal.</w:t>
      </w:r>
      <w:r w:rsidR="00CF184B">
        <w:rPr>
          <w:rFonts w:ascii="Times New Roman" w:hAnsi="Times New Roman" w:cs="Times New Roman"/>
        </w:rPr>
        <w:t xml:space="preserve"> Moreover, </w:t>
      </w:r>
      <w:r w:rsidR="008B25BB">
        <w:rPr>
          <w:rFonts w:ascii="Times New Roman" w:hAnsi="Times New Roman" w:cs="Times New Roman"/>
        </w:rPr>
        <w:t xml:space="preserve">high frequency </w:t>
      </w:r>
      <w:r w:rsidR="00CF184B">
        <w:rPr>
          <w:rFonts w:ascii="Times New Roman" w:hAnsi="Times New Roman" w:cs="Times New Roman"/>
        </w:rPr>
        <w:t xml:space="preserve">signals are very rare in sedimentary basin, except </w:t>
      </w:r>
      <w:r w:rsidR="00F947DB">
        <w:rPr>
          <w:rFonts w:ascii="Times New Roman" w:hAnsi="Times New Roman" w:cs="Times New Roman"/>
        </w:rPr>
        <w:t xml:space="preserve">where </w:t>
      </w:r>
      <w:r w:rsidR="00CF184B">
        <w:rPr>
          <w:rFonts w:ascii="Times New Roman" w:hAnsi="Times New Roman" w:cs="Times New Roman"/>
        </w:rPr>
        <w:t>volcanoes</w:t>
      </w:r>
      <w:r w:rsidR="00F947DB">
        <w:rPr>
          <w:rFonts w:ascii="Times New Roman" w:hAnsi="Times New Roman" w:cs="Times New Roman"/>
        </w:rPr>
        <w:t xml:space="preserve"> are present</w:t>
      </w:r>
      <w:r w:rsidR="00CF184B">
        <w:rPr>
          <w:rFonts w:ascii="Times New Roman" w:hAnsi="Times New Roman" w:cs="Times New Roman"/>
        </w:rPr>
        <w:t>.</w:t>
      </w:r>
    </w:p>
    <w:p w14:paraId="1D401C2A" w14:textId="77777777" w:rsidR="00695840" w:rsidRPr="00F00CA8" w:rsidRDefault="00695840" w:rsidP="001D6F9F">
      <w:pPr>
        <w:spacing w:after="0" w:line="480" w:lineRule="auto"/>
        <w:jc w:val="both"/>
        <w:rPr>
          <w:rFonts w:ascii="Times New Roman" w:hAnsi="Times New Roman" w:cs="Times New Roman"/>
        </w:rPr>
      </w:pPr>
    </w:p>
    <w:p w14:paraId="3F85294F" w14:textId="2B212777" w:rsidR="00374B74" w:rsidRPr="00F00CA8" w:rsidRDefault="00374B74" w:rsidP="007A267A">
      <w:pPr>
        <w:pStyle w:val="Heading4"/>
        <w:rPr>
          <w:rFonts w:cs="Times New Roman"/>
        </w:rPr>
      </w:pPr>
      <w:r w:rsidRPr="00F00CA8">
        <w:rPr>
          <w:rFonts w:cs="Times New Roman"/>
        </w:rPr>
        <w:t>TMI and residual</w:t>
      </w:r>
    </w:p>
    <w:p w14:paraId="728EA26C" w14:textId="7AC56F77" w:rsidR="006D71BA" w:rsidRDefault="00374B74"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The total magnetic intensity (TMI) of </w:t>
      </w:r>
      <w:r w:rsidR="00F947DB">
        <w:rPr>
          <w:rFonts w:ascii="Times New Roman" w:hAnsi="Times New Roman" w:cs="Times New Roman"/>
        </w:rPr>
        <w:t xml:space="preserve">the </w:t>
      </w:r>
      <w:r w:rsidRPr="00F00CA8">
        <w:rPr>
          <w:rFonts w:ascii="Times New Roman" w:hAnsi="Times New Roman" w:cs="Times New Roman"/>
        </w:rPr>
        <w:t>PolarGAP</w:t>
      </w:r>
      <w:r w:rsidR="003C10EB">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&lt;EndNote&gt;&lt;Cite&gt;&lt;Author&gt;Paxman&lt;/Author&gt;&lt;Year&gt;2019&lt;/Year&gt;&lt;RecNum&gt;2741&lt;/RecNum&gt;&lt;DisplayText&gt;&lt;style face="superscript"&gt;72&lt;/style&gt;&lt;/DisplayText&gt;&lt;record&gt;&lt;rec-number&gt;2741&lt;/rec-number&gt;&lt;foreign-keys&gt;&lt;key app="EN" db-id="2sa2evrzizavtjeaeevpxdt5x9d055d0zed0" timestamp="1562553905" guid="0cb99698-d0ca-4724-a9f8-7e57bccc2d0b"&gt;2741&lt;/key&gt;&lt;/foreign-keys&gt;&lt;ref-type name="Journal Article"&gt;17&lt;/ref-type&gt;&lt;contributors&gt;&lt;authors&gt;&lt;author&gt;Paxman, Guy JG&lt;/author&gt;&lt;author&gt;Jamieson, Stewart SR&lt;/author&gt;&lt;author&gt;Ferraccioli, Fausto&lt;/author&gt;&lt;author&gt;Jordan, Tom A.&lt;/author&gt;&lt;author&gt;Bentley, Michael J&lt;/author&gt;&lt;author&gt;Ross, Neil&lt;/author&gt;&lt;author&gt;Forsberg, René&lt;/author&gt;&lt;author&gt;Matsuoka, Kenichi&lt;/author&gt;&lt;author&gt;Steinhage, Daniel&lt;/author&gt;&lt;author&gt;Eagles, Graeme&lt;/author&gt;&lt;author&gt;Casal</w:instrText>
      </w:r>
      <w:r w:rsidR="000773C3">
        <w:rPr>
          <w:rFonts w:ascii="Times New Roman" w:hAnsi="Times New Roman" w:cs="Times New Roman" w:hint="eastAsia"/>
        </w:rPr>
        <w:instrText>, Tania G.&lt;/author&gt;&lt;/authors&gt;&lt;/contributors&gt;&lt;titles&gt;&lt;title&gt;Subglacial Geology and Geomorphology of the Pensacola</w:instrText>
      </w:r>
      <w:r w:rsidR="000773C3">
        <w:rPr>
          <w:rFonts w:ascii="Times New Roman" w:hAnsi="Times New Roman" w:cs="Times New Roman" w:hint="eastAsia"/>
        </w:rPr>
        <w:instrText>‐</w:instrText>
      </w:r>
      <w:r w:rsidR="000773C3">
        <w:rPr>
          <w:rFonts w:ascii="Times New Roman" w:hAnsi="Times New Roman" w:cs="Times New Roman" w:hint="eastAsia"/>
        </w:rPr>
        <w:instrText>Pole Basin, East Antarctica&lt;/title&gt;&lt;secondary-title&gt;Geochemistry Geophysics Geosystems&lt;/secondary-title&gt;&lt;/titles&gt;&lt;volume&gt;20&lt;/volume&gt;&lt;dates&gt;&lt;ye</w:instrText>
      </w:r>
      <w:r w:rsidR="000773C3">
        <w:rPr>
          <w:rFonts w:ascii="Times New Roman" w:hAnsi="Times New Roman" w:cs="Times New Roman"/>
        </w:rPr>
        <w:instrText>ar&gt;2019&lt;/year&gt;&lt;/dates&gt;&lt;urls&gt;&lt;related-urls&gt;&lt;url&gt;https://dx.doi.org/10.1029/2018GC008126&lt;/url&gt;&lt;/related-urls&gt;&lt;/urls&gt;&lt;electronic-resource-num&gt;10.1029/2018GC008126&lt;/electronic-resource-num&gt;&lt;/record&gt;&lt;/Cite&gt;&lt;/EndNote&gt;</w:instrText>
      </w:r>
      <w:r w:rsidR="003C10EB">
        <w:rPr>
          <w:rFonts w:ascii="Times New Roman" w:hAnsi="Times New Roman" w:cs="Times New Roman"/>
        </w:rPr>
        <w:fldChar w:fldCharType="separate"/>
      </w:r>
      <w:r w:rsidR="000773C3" w:rsidRPr="000773C3">
        <w:rPr>
          <w:rFonts w:ascii="Times New Roman" w:hAnsi="Times New Roman" w:cs="Times New Roman"/>
          <w:noProof/>
          <w:vertAlign w:val="superscript"/>
        </w:rPr>
        <w:t>72</w:t>
      </w:r>
      <w:r w:rsidR="003C10EB">
        <w:rPr>
          <w:rFonts w:ascii="Times New Roman" w:hAnsi="Times New Roman" w:cs="Times New Roman"/>
        </w:rPr>
        <w:fldChar w:fldCharType="end"/>
      </w:r>
      <w:r w:rsidRPr="00F00CA8">
        <w:rPr>
          <w:rFonts w:ascii="Times New Roman" w:hAnsi="Times New Roman" w:cs="Times New Roman"/>
        </w:rPr>
        <w:t xml:space="preserve"> </w:t>
      </w:r>
      <w:r w:rsidR="003C10EB">
        <w:rPr>
          <w:rFonts w:ascii="Times New Roman" w:hAnsi="Times New Roman" w:cs="Times New Roman"/>
        </w:rPr>
        <w:t>,</w:t>
      </w:r>
      <w:r w:rsidRPr="00F00CA8">
        <w:rPr>
          <w:rFonts w:ascii="Times New Roman" w:hAnsi="Times New Roman" w:cs="Times New Roman"/>
          <w:lang w:val="en-AU"/>
        </w:rPr>
        <w:t>ROSETTA-Ice</w:t>
      </w:r>
      <w:r w:rsidR="003C10EB">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&lt;EndNote&gt;&lt;Cite&gt;&lt;Author&gt;Tinto&lt;/Author&gt;&lt;Year&gt;2019&lt;/Year&gt;&lt;RecNum&gt;2753&lt;/RecNum&gt;&lt;DisplayText&gt;&lt;style face="superscript"&gt;80&lt;/style&gt;&lt;/DisplayText&gt;&lt;record&gt;&lt;rec-number&gt;2753&lt;/rec-number&gt;&lt;foreign-keys&gt;&lt;key app="EN" db-id="2sa2evrzizavtjeaeevpxdt5x9d055d0zed0" timestamp="1564989160" guid="1e290158-8296-4b84-9cf5-cbcff6abd225"&gt;2753&lt;/key&gt;&lt;/foreign-keys&gt;&lt;ref-type name="Journal Article"&gt;17&lt;/ref-type&gt;&lt;contributors&gt;&lt;authors&gt;&lt;author&gt;Tinto, K. J.&lt;/author&gt;&lt;author&gt;Padman, L.&lt;/author&gt;&lt;author&gt;Siddoway, C. S.&lt;/author&gt;&lt;author&gt;Springer, S. R.&lt;/author&gt;&lt;author&gt;Fricker, H. A.&lt;/author&gt;&lt;author&gt;Das, I.&lt;/author&gt;&lt;author&gt;Caratori Tontini, F.&lt;/author&gt;&lt;author&gt;Porter, D. F.&lt;/author&gt;&lt;author&gt;Frearson, N. P.&lt;/author&gt;&lt;author&gt;Howard, S. L.&lt;/author&gt;&lt;author&gt;Siegfried, M. R.&lt;/author&gt;&lt;author&gt;Mosbeux, C.&lt;/author&gt;&lt;author&gt;Becker, M. K.&lt;/author&gt;&lt;author&gt;Bertinato, C.&lt;/author&gt;&lt;author&gt;Boghosian, A.&lt;/author&gt;&lt;author&gt;Brady, N.&lt;/author&gt;&lt;author&gt;Burton, B. L.&lt;/author&gt;&lt;author&gt;Chu, W.&lt;/author&gt;&lt;author&gt;Cordero, S. I.&lt;/author&gt;&lt;author&gt;Dhakal, T.&lt;/author&gt;&lt;author&gt;Dong, L.&lt;/author&gt;&lt;author&gt;Gustafson, C. D.&lt;/author&gt;&lt;author&gt;Keeshin, S.&lt;/author&gt;&lt;author&gt;Locke, C.&lt;/author&gt;&lt;author&gt;Lockett, A.&lt;/author&gt;&lt;author&gt;O’Brien, G.&lt;/author&gt;&lt;author&gt;Spergel, J. J.&lt;/author&gt;&lt;author&gt;Starke, S. E.&lt;/author&gt;&lt;author&gt;Tankersley, M.&lt;/author&gt;&lt;author&gt;Wearing, M. G.&lt;/author&gt;&lt;author&gt;Bell, R. E.&lt;/author&gt;&lt;/authors&gt;&lt;/contributors&gt;&lt;titles&gt;&lt;title&gt;Ross Ice Shelf response to climate driven by the tectonic imprint on seafloor bathymetry&lt;/title&gt;&lt;secondary-title&gt;Nature Geoscience&lt;/secondary-title&gt;&lt;/titles&gt;&lt;periodical&gt;&lt;full-title&gt;Nature Geoscience&lt;/full-title&gt;&lt;abbr-1&gt;Nat. Geosci.&lt;/abbr-1&gt;&lt;abbr-2&gt;Nat Geosci&lt;/abbr-2&gt;&lt;/periodical&gt;&lt;dates&gt;&lt;year&gt;2019&lt;/year&gt;&lt;/dates&gt;&lt;publisher&gt;Springer Science and Business Media LLC&lt;/publisher&gt;&lt;isbn&gt;1752-0894&lt;/isbn&gt;&lt;urls&gt;&lt;related-urls&gt;&lt;url&gt;https://dx.doi.org/10.1038/s41561-019-0370-2&lt;/url&gt;&lt;/related-urls&gt;&lt;/urls&gt;&lt;electronic-resource-num&gt;10.1038/s41561-019-0370-2&lt;/electronic-resource-num&gt;&lt;/record&gt;&lt;/Cite&gt;&lt;/EndNote&gt;</w:instrText>
      </w:r>
      <w:r w:rsidR="003C10EB">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80</w:t>
      </w:r>
      <w:r w:rsidR="003C10EB">
        <w:rPr>
          <w:rFonts w:ascii="Times New Roman" w:hAnsi="Times New Roman" w:cs="Times New Roman"/>
          <w:lang w:val="en-AU"/>
        </w:rPr>
        <w:fldChar w:fldCharType="end"/>
      </w:r>
      <w:r w:rsidR="003C10EB">
        <w:rPr>
          <w:rFonts w:ascii="Times New Roman" w:hAnsi="Times New Roman" w:cs="Times New Roman"/>
          <w:lang w:val="en-AU"/>
        </w:rPr>
        <w:t xml:space="preserve"> and IceGRAV</w:t>
      </w:r>
      <w:r w:rsidR="003C10EB">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&lt;EndNote&gt;&lt;Cite&gt;&lt;Author&gt;Forsberg&lt;/Author&gt;&lt;Year&gt;2018&lt;/Year&gt;&lt;RecNum&gt;2932&lt;/RecNum&gt;&lt;DisplayText&gt;&lt;style face="superscript"&gt;81&lt;/style&gt;&lt;/DisplayText&gt;&lt;record&gt;&lt;rec-number&gt;2932&lt;/rec-number&gt;&lt;foreign-keys&gt;&lt;key app="EN" db-id="2sa2evrzizavtjeaeevpxdt5x9d055d0zed0" timestamp="1636685927" guid="2a423c87-0ea0-4c37-ac9c-e33249a01a60"&gt;2932&lt;/key&gt;&lt;/foreign-keys&gt;&lt;ref-type name="Journal Article"&gt;17&lt;/ref-type&gt;&lt;contributors&gt;&lt;authors&gt;&lt;author&gt;Forsberg, Rene&lt;/author&gt;&lt;author&gt;Olesen, Arne V&lt;/author&gt;&lt;author&gt;Ferraccioli, Fausto&lt;/author&gt;&lt;author&gt;Jordan, Tom A&lt;/author&gt;&lt;author&gt;Matsuoka, Kenichi&lt;/author&gt;&lt;author&gt;Zakrajsek, Andres&lt;/author&gt;&lt;author&gt;Ghidella, Marta&lt;/author&gt;&lt;author&gt;Greenbaum, Jamin S&lt;/author&gt;&lt;/authors&gt;&lt;/contributors&gt;&lt;titles&gt;&lt;title&gt;Exploring the Recovery Lakes region and interior Dronning Maud Land, East Antarctica, with airborne gravity, magnetic and radar measurements&lt;/title&gt;&lt;secondary-title&gt;Geological Society, London, Special Publications&lt;/secondary-title&gt;&lt;/titles&gt;&lt;periodical&gt;&lt;full-title&gt;Geological Society, London, Special Publications&lt;/full-title&gt;&lt;abbr-1&gt;Geol. Soc. Spec. Pub.&lt;/abbr-1&gt;&lt;abbr-2&gt;Geol Soc Spec Pub&lt;/abbr-2&gt;&lt;/periodical&gt;&lt;pages&gt;23-34&lt;/pages&gt;&lt;volume&gt;461&lt;/volume&gt;&lt;number&gt;1&lt;/number&gt;&lt;dates&gt;&lt;year&gt;2018&lt;/year&gt;&lt;/dates&gt;&lt;isbn&gt;0305-8719&lt;/isbn&gt;&lt;urls&gt;&lt;/urls&gt;&lt;/record&gt;&lt;/Cite&gt;&lt;/EndNote&gt;</w:instrText>
      </w:r>
      <w:r w:rsidR="003C10EB">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81</w:t>
      </w:r>
      <w:r w:rsidR="003C10EB">
        <w:rPr>
          <w:rFonts w:ascii="Times New Roman" w:hAnsi="Times New Roman" w:cs="Times New Roman"/>
          <w:lang w:val="en-AU"/>
        </w:rPr>
        <w:fldChar w:fldCharType="end"/>
      </w:r>
      <w:r w:rsidRPr="00F00CA8">
        <w:rPr>
          <w:rFonts w:ascii="Times New Roman" w:hAnsi="Times New Roman" w:cs="Times New Roman"/>
          <w:lang w:val="en-AU"/>
        </w:rPr>
        <w:t xml:space="preserve"> survey</w:t>
      </w:r>
      <w:r w:rsidR="00F947DB">
        <w:rPr>
          <w:rFonts w:ascii="Times New Roman" w:hAnsi="Times New Roman" w:cs="Times New Roman"/>
          <w:lang w:val="en-AU"/>
        </w:rPr>
        <w:t>s</w:t>
      </w:r>
      <w:r w:rsidRPr="00F00CA8">
        <w:rPr>
          <w:rFonts w:ascii="Times New Roman" w:hAnsi="Times New Roman" w:cs="Times New Roman"/>
          <w:lang w:val="en-AU"/>
        </w:rPr>
        <w:t xml:space="preserve"> </w:t>
      </w:r>
      <w:r w:rsidR="00F947DB">
        <w:rPr>
          <w:rFonts w:ascii="Times New Roman" w:hAnsi="Times New Roman" w:cs="Times New Roman"/>
          <w:lang w:val="en-AU"/>
        </w:rPr>
        <w:t xml:space="preserve">are </w:t>
      </w:r>
      <w:r w:rsidR="00CF184B">
        <w:rPr>
          <w:rFonts w:ascii="Times New Roman" w:hAnsi="Times New Roman" w:cs="Times New Roman"/>
          <w:lang w:val="en-AU"/>
        </w:rPr>
        <w:t xml:space="preserve">smoothly </w:t>
      </w:r>
      <w:r w:rsidR="003C10EB">
        <w:rPr>
          <w:rFonts w:ascii="Times New Roman" w:hAnsi="Times New Roman" w:cs="Times New Roman"/>
          <w:lang w:val="en-AU"/>
        </w:rPr>
        <w:t xml:space="preserve">stitched to the </w:t>
      </w:r>
      <w:r w:rsidRPr="00F00CA8">
        <w:rPr>
          <w:rFonts w:ascii="Times New Roman" w:hAnsi="Times New Roman" w:cs="Times New Roman"/>
          <w:lang w:val="en-AU"/>
        </w:rPr>
        <w:t xml:space="preserve">ADMAP-2 dataset </w:t>
      </w:r>
      <w:r w:rsidR="00F947DB">
        <w:rPr>
          <w:rFonts w:ascii="Times New Roman" w:hAnsi="Times New Roman" w:cs="Times New Roman"/>
          <w:lang w:val="en-AU"/>
        </w:rPr>
        <w:t>using a</w:t>
      </w:r>
      <w:r w:rsidR="00F947DB" w:rsidRPr="00F00CA8">
        <w:rPr>
          <w:rFonts w:ascii="Times New Roman" w:hAnsi="Times New Roman" w:cs="Times New Roman"/>
          <w:lang w:val="en-AU"/>
        </w:rPr>
        <w:t xml:space="preserve"> </w:t>
      </w:r>
      <w:r w:rsidRPr="00F00CA8">
        <w:rPr>
          <w:rFonts w:ascii="Times New Roman" w:hAnsi="Times New Roman" w:cs="Times New Roman"/>
        </w:rPr>
        <w:t>fast Fourier Transform</w:t>
      </w:r>
      <w:r w:rsidR="00C3631D" w:rsidRPr="00F00CA8">
        <w:rPr>
          <w:rFonts w:ascii="Times New Roman" w:hAnsi="Times New Roman" w:cs="Times New Roman"/>
        </w:rPr>
        <w:t xml:space="preserve"> </w:t>
      </w:r>
      <w:r w:rsidRPr="00F00CA8">
        <w:rPr>
          <w:rFonts w:ascii="Times New Roman" w:hAnsi="Times New Roman" w:cs="Times New Roman"/>
        </w:rPr>
        <w:t xml:space="preserve">suturing method. </w:t>
      </w:r>
      <w:r w:rsidR="00F947DB">
        <w:rPr>
          <w:rFonts w:ascii="Times New Roman" w:hAnsi="Times New Roman" w:cs="Times New Roman"/>
        </w:rPr>
        <w:t>T</w:t>
      </w:r>
      <w:r w:rsidRPr="00F00CA8">
        <w:rPr>
          <w:rFonts w:ascii="Times New Roman" w:hAnsi="Times New Roman" w:cs="Times New Roman"/>
        </w:rPr>
        <w:t xml:space="preserve">he new magnetic compilation is reduced to the magnetic pole using </w:t>
      </w:r>
      <w:r w:rsidR="00C3631D" w:rsidRPr="00F00CA8">
        <w:rPr>
          <w:rFonts w:ascii="Times New Roman" w:hAnsi="Times New Roman" w:cs="Times New Roman"/>
        </w:rPr>
        <w:t xml:space="preserve">the </w:t>
      </w:r>
      <w:r w:rsidRPr="00F00CA8">
        <w:rPr>
          <w:rFonts w:ascii="Times New Roman" w:hAnsi="Times New Roman" w:cs="Times New Roman"/>
        </w:rPr>
        <w:t xml:space="preserve">differential reduction to pole </w:t>
      </w:r>
      <w:r w:rsidR="006B0785" w:rsidRPr="00F00CA8">
        <w:rPr>
          <w:rFonts w:ascii="Times New Roman" w:hAnsi="Times New Roman" w:cs="Times New Roman"/>
        </w:rPr>
        <w:t>(</w:t>
      </w:r>
      <w:r w:rsidR="00CF184B">
        <w:rPr>
          <w:rFonts w:ascii="Times New Roman" w:hAnsi="Times New Roman" w:cs="Times New Roman"/>
        </w:rPr>
        <w:t>D</w:t>
      </w:r>
      <w:r w:rsidR="006B0785" w:rsidRPr="00F00CA8">
        <w:rPr>
          <w:rFonts w:ascii="Times New Roman" w:hAnsi="Times New Roman" w:cs="Times New Roman"/>
        </w:rPr>
        <w:t xml:space="preserve">RTP) </w:t>
      </w:r>
      <w:r w:rsidR="00C3631D" w:rsidRPr="00F00CA8">
        <w:rPr>
          <w:rFonts w:ascii="Times New Roman" w:hAnsi="Times New Roman" w:cs="Times New Roman"/>
        </w:rPr>
        <w:t>method</w:t>
      </w:r>
      <w:r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&lt;EndNote&gt;&lt;Cite&gt;&lt;Author&gt;Arkani-Hamed&lt;/Author&gt;&lt;Year&gt;2006&lt;/Year&gt;&lt;RecNum&gt;2785&lt;/RecNum&gt;&lt;DisplayText&gt;&lt;style face="superscript"&gt;88&lt;/style&gt;&lt;/DisplayText&gt;&lt;record&gt;&lt;rec-number&gt;2785&lt;/rec-number&gt;&lt;foreign-keys&gt;&lt;key app="EN" db-id="2sa2evrzizavtjeaeevpxdt5x9d055d0zed0" timestamp="1567861019" guid="2cfa4565-5a60-4c50-bd1b-35b862cf40ee"&gt;2785&lt;/key&gt;&lt;/foreign-keys&gt;&lt;ref-type name="Journal Article"&gt;17&lt;/ref-type&gt;&lt;contributors&gt;&lt;authors&gt;&lt;author&gt;Arkani-Hamed, Jafar&lt;/author&gt;&lt;/authors&gt;&lt;/contributors&gt;&lt;titles&gt;&lt;title&gt;Differential reduction to the pole: Revisited&lt;/title&gt;&lt;secondary-title&gt;GEOPHYSICS&lt;/secondary-title&gt;&lt;/titles&gt;&lt;periodical&gt;&lt;full-title&gt;Geophysics&lt;/full-title&gt;&lt;abbr-1&gt;Geophysics&lt;/abbr-1&gt;&lt;abbr-2&gt;Geophysics&lt;/abbr-2&gt;&lt;/periodical&gt;&lt;pages&gt;L13-L20&lt;/pages&gt;&lt;volume&gt;72&lt;/volume&gt;&lt;number&gt;1&lt;/number&gt;&lt;dates&gt;&lt;year&gt;2006&lt;/year&gt;&lt;pub-dates&gt;&lt;date&gt;2007/01/01&lt;/date&gt;&lt;/pub-dates&gt;&lt;/dates&gt;&lt;publisher&gt;Society of Exploration Geophysicists&lt;/publisher&gt;&lt;isbn&gt;0016-8033&lt;/isbn&gt;&lt;urls&gt;&lt;related-urls&gt;&lt;url&gt;https://doi.org/10.1190/1.2399370&lt;/url&gt;&lt;/related-urls&gt;&lt;/urls&gt;&lt;electronic-resource-num&gt;10.1190/1.2399370&lt;/electronic-resource-num&gt;&lt;access-date&gt;2019/09/07&lt;/access-date&gt;&lt;/record&gt;&lt;/Cite&gt;&lt;/EndNote&gt;</w:instrText>
      </w:r>
      <w:r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88</w:t>
      </w:r>
      <w:r w:rsidRPr="00F00CA8">
        <w:rPr>
          <w:rFonts w:ascii="Times New Roman" w:hAnsi="Times New Roman" w:cs="Times New Roman"/>
        </w:rPr>
        <w:fldChar w:fldCharType="end"/>
      </w:r>
      <w:r w:rsidRPr="00F00CA8">
        <w:rPr>
          <w:rFonts w:ascii="Times New Roman" w:hAnsi="Times New Roman" w:cs="Times New Roman"/>
        </w:rPr>
        <w:t xml:space="preserve">. </w:t>
      </w:r>
      <w:r w:rsidR="00405190" w:rsidRPr="00F00CA8">
        <w:rPr>
          <w:rFonts w:ascii="Times New Roman" w:hAnsi="Times New Roman" w:cs="Times New Roman"/>
        </w:rPr>
        <w:t>We filter the wavelength</w:t>
      </w:r>
      <w:r w:rsidR="00F947DB">
        <w:rPr>
          <w:rFonts w:ascii="Times New Roman" w:hAnsi="Times New Roman" w:cs="Times New Roman"/>
        </w:rPr>
        <w:t>s</w:t>
      </w:r>
      <w:r w:rsidR="00405190" w:rsidRPr="00F00CA8">
        <w:rPr>
          <w:rFonts w:ascii="Times New Roman" w:hAnsi="Times New Roman" w:cs="Times New Roman"/>
        </w:rPr>
        <w:t xml:space="preserve"> </w:t>
      </w:r>
      <w:r w:rsidR="00F947DB">
        <w:rPr>
          <w:rFonts w:ascii="Times New Roman" w:hAnsi="Times New Roman" w:cs="Times New Roman"/>
        </w:rPr>
        <w:t>&gt;</w:t>
      </w:r>
      <w:r w:rsidR="00405190" w:rsidRPr="00F00CA8">
        <w:rPr>
          <w:rFonts w:ascii="Times New Roman" w:hAnsi="Times New Roman" w:cs="Times New Roman"/>
        </w:rPr>
        <w:t xml:space="preserve"> 1000 km to remove the effect of deep </w:t>
      </w:r>
      <w:r w:rsidR="007670D8" w:rsidRPr="00F00CA8">
        <w:rPr>
          <w:rFonts w:ascii="Times New Roman" w:hAnsi="Times New Roman" w:cs="Times New Roman"/>
        </w:rPr>
        <w:t xml:space="preserve">magnetic </w:t>
      </w:r>
      <w:r w:rsidR="00405190" w:rsidRPr="00F00CA8">
        <w:rPr>
          <w:rFonts w:ascii="Times New Roman" w:hAnsi="Times New Roman" w:cs="Times New Roman"/>
        </w:rPr>
        <w:t>source</w:t>
      </w:r>
      <w:r w:rsidR="00CF184B">
        <w:rPr>
          <w:rFonts w:ascii="Times New Roman" w:hAnsi="Times New Roman" w:cs="Times New Roman"/>
        </w:rPr>
        <w:t>s</w:t>
      </w:r>
      <w:r w:rsidR="00405190" w:rsidRPr="00F00CA8">
        <w:rPr>
          <w:rFonts w:ascii="Times New Roman" w:hAnsi="Times New Roman" w:cs="Times New Roman"/>
        </w:rPr>
        <w:t>.</w:t>
      </w:r>
    </w:p>
    <w:p w14:paraId="6A7E63D4" w14:textId="77777777" w:rsidR="002F3445" w:rsidRPr="00F00CA8" w:rsidRDefault="002F3445" w:rsidP="001D6F9F">
      <w:pPr>
        <w:spacing w:after="0" w:line="480" w:lineRule="auto"/>
        <w:jc w:val="both"/>
        <w:rPr>
          <w:rFonts w:ascii="Times New Roman" w:hAnsi="Times New Roman" w:cs="Times New Roman"/>
        </w:rPr>
      </w:pPr>
    </w:p>
    <w:p w14:paraId="051064C2" w14:textId="4869E0CD" w:rsidR="00544B80" w:rsidRDefault="00544B80" w:rsidP="00544B80">
      <w:pPr>
        <w:pStyle w:val="Heading4"/>
        <w:rPr>
          <w:rFonts w:cs="Times New Roman"/>
        </w:rPr>
      </w:pPr>
      <w:r>
        <w:rPr>
          <w:rFonts w:cs="Times New Roman"/>
        </w:rPr>
        <w:t>TA</w:t>
      </w:r>
    </w:p>
    <w:p w14:paraId="18B73355" w14:textId="4D07FFCF" w:rsidR="00544B80" w:rsidRDefault="00544B80" w:rsidP="001D6F9F">
      <w:pPr>
        <w:spacing w:after="0" w:line="480" w:lineRule="auto"/>
        <w:jc w:val="both"/>
        <w:rPr>
          <w:rFonts w:ascii="Times New Roman" w:hAnsi="Times New Roman" w:cs="Times New Roman"/>
        </w:rPr>
      </w:pPr>
      <w:r>
        <w:rPr>
          <w:rFonts w:ascii="Times New Roman" w:hAnsi="Times New Roman" w:cs="Times New Roman"/>
        </w:rPr>
        <w:t xml:space="preserve">Total Amplitude (TA) </w:t>
      </w:r>
      <w:r w:rsidR="00517038">
        <w:rPr>
          <w:rFonts w:ascii="Times New Roman" w:hAnsi="Times New Roman" w:cs="Times New Roman"/>
        </w:rPr>
        <w:t>of magnetic vector</w:t>
      </w:r>
      <w:r>
        <w:rPr>
          <w:rFonts w:ascii="Times New Roman" w:hAnsi="Times New Roman" w:cs="Times New Roman"/>
        </w:rPr>
        <w:t xml:space="preserve"> is the amplitude of magnetic vector </w:t>
      </w:r>
      <w:r w:rsidR="00517038">
        <w:rPr>
          <w:rFonts w:ascii="Times New Roman" w:hAnsi="Times New Roman" w:cs="Times New Roman"/>
        </w:rPr>
        <w:t>(three components)</w:t>
      </w:r>
      <w:r w:rsidR="00517038" w:rsidRPr="00517038">
        <w:rPr>
          <w:rFonts w:ascii="Times New Roman" w:hAnsi="Times New Roman" w:cs="Times New Roman"/>
        </w:rPr>
        <w:t xml:space="preserve"> </w:t>
      </w:r>
      <w:r w:rsidR="00517038">
        <w:rPr>
          <w:rFonts w:ascii="Times New Roman" w:hAnsi="Times New Roman" w:cs="Times New Roman"/>
        </w:rPr>
        <w:t>data</w:t>
      </w:r>
      <w:r>
        <w:rPr>
          <w:rFonts w:ascii="Times New Roman" w:hAnsi="Times New Roman" w:cs="Times New Roman"/>
        </w:rPr>
        <w:t>, which has been show</w:t>
      </w:r>
      <w:r w:rsidR="00AB5975">
        <w:rPr>
          <w:rFonts w:ascii="Times New Roman" w:hAnsi="Times New Roman" w:cs="Times New Roman"/>
        </w:rPr>
        <w:t>n</w:t>
      </w:r>
      <w:r>
        <w:rPr>
          <w:rFonts w:ascii="Times New Roman" w:hAnsi="Times New Roman" w:cs="Times New Roman"/>
        </w:rPr>
        <w:t xml:space="preserve"> to be a </w:t>
      </w:r>
      <w:r w:rsidR="00AB5975">
        <w:rPr>
          <w:rFonts w:ascii="Times New Roman" w:hAnsi="Times New Roman" w:cs="Times New Roman"/>
        </w:rPr>
        <w:t>useful</w:t>
      </w:r>
      <w:r>
        <w:rPr>
          <w:rFonts w:ascii="Times New Roman" w:hAnsi="Times New Roman" w:cs="Times New Roman"/>
        </w:rPr>
        <w:t xml:space="preserve"> tool for qualitative interpretation of magnetic data at large area</w:t>
      </w:r>
      <w:r w:rsidR="00802C79">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&lt;EndNote&gt;&lt;Cite&gt;&lt;Author&gt;Melo&lt;/Author&gt;&lt;Year&gt;2021&lt;/Year&gt;&lt;RecNum&gt;2935&lt;/RecNum&gt;&lt;DisplayText&gt;&lt;style face="superscript"&gt;89&lt;/style&gt;&lt;/DisplayText&gt;&lt;record&gt;&lt;rec-number&gt;2935&lt;/rec-number&gt;&lt;foreign-keys&gt;&lt;key app="EN" db-id="2sa2evrzizavtjeaeevpxdt5x9d055d0zed0" timestamp="1637880165" guid="3edc1889-3dfd-4898-9b93-a6306596c781"&gt;2935&lt;/key&gt;&lt;/foreign-keys&gt;&lt;ref-type name="Journal Article"&gt;17&lt;/ref-type&gt;&lt;contributors&gt;&lt;authors&gt;&lt;author&gt;Melo, Felipe F&lt;/author&gt;&lt;author&gt;Gonzalez, Shayane P&lt;/author&gt;&lt;author&gt;Barbosa, Valéria CF&lt;/author&gt;&lt;author&gt;Oliveira Jr, Vanderlei C&lt;/author&gt;&lt;/authors&gt;&lt;/contributors&gt;&lt;titles&gt;&lt;title&gt;Amplitude of the magnetic anomaly vector in the interpretation of total-field anomaly at low magnetic latitudes&lt;/title&gt;&lt;secondary-title&gt;Journal of Applied Geophysics&lt;/secondary-title&gt;&lt;/titles&gt;&lt;periodical&gt;&lt;full-title&gt;Journal of Applied Geophysics&lt;/full-title&gt;&lt;abbr-1&gt;J. Appl. Geophys.&lt;/abbr-1&gt;&lt;abbr-2&gt;J Appl Geophys&lt;/abbr-2&gt;&lt;/periodical&gt;&lt;pages&gt;104339&lt;/pages&gt;&lt;volume&gt;190&lt;/volume&gt;&lt;dates&gt;&lt;year&gt;2021&lt;/year&gt;&lt;/dates&gt;&lt;isbn&gt;0926-9851&lt;/isbn&gt;&lt;urls&gt;&lt;/urls&gt;&lt;/record&gt;&lt;/Cite&gt;&lt;/EndNote&gt;</w:instrText>
      </w:r>
      <w:r w:rsidR="00802C79">
        <w:rPr>
          <w:rFonts w:ascii="Times New Roman" w:hAnsi="Times New Roman" w:cs="Times New Roman"/>
        </w:rPr>
        <w:fldChar w:fldCharType="separate"/>
      </w:r>
      <w:r w:rsidR="000773C3" w:rsidRPr="000773C3">
        <w:rPr>
          <w:rFonts w:ascii="Times New Roman" w:hAnsi="Times New Roman" w:cs="Times New Roman"/>
          <w:noProof/>
          <w:vertAlign w:val="superscript"/>
        </w:rPr>
        <w:t>89</w:t>
      </w:r>
      <w:r w:rsidR="00802C79">
        <w:rPr>
          <w:rFonts w:ascii="Times New Roman" w:hAnsi="Times New Roman" w:cs="Times New Roman"/>
        </w:rPr>
        <w:fldChar w:fldCharType="end"/>
      </w:r>
      <w:r>
        <w:rPr>
          <w:rFonts w:ascii="Times New Roman" w:hAnsi="Times New Roman" w:cs="Times New Roman"/>
        </w:rPr>
        <w:t xml:space="preserve">. </w:t>
      </w:r>
      <w:r w:rsidR="00AB5975">
        <w:rPr>
          <w:rFonts w:ascii="Times New Roman" w:hAnsi="Times New Roman" w:cs="Times New Roman"/>
        </w:rPr>
        <w:lastRenderedPageBreak/>
        <w:t>It wea</w:t>
      </w:r>
      <w:r>
        <w:rPr>
          <w:rFonts w:ascii="Times New Roman" w:hAnsi="Times New Roman" w:cs="Times New Roman"/>
        </w:rPr>
        <w:t xml:space="preserve">kly dependent on the magnetization direction, thus less effected by the </w:t>
      </w:r>
      <w:proofErr w:type="spellStart"/>
      <w:r>
        <w:rPr>
          <w:rFonts w:ascii="Times New Roman" w:hAnsi="Times New Roman" w:cs="Times New Roman"/>
        </w:rPr>
        <w:t>remanent</w:t>
      </w:r>
      <w:proofErr w:type="spellEnd"/>
      <w:r>
        <w:rPr>
          <w:rFonts w:ascii="Times New Roman" w:hAnsi="Times New Roman" w:cs="Times New Roman"/>
        </w:rPr>
        <w:t xml:space="preserve"> magnetizations. </w:t>
      </w:r>
      <w:r w:rsidR="003C0958">
        <w:rPr>
          <w:rFonts w:ascii="Times New Roman" w:hAnsi="Times New Roman" w:cs="Times New Roman"/>
        </w:rPr>
        <w:t xml:space="preserve">We transform the TMI field to TA by assuming </w:t>
      </w:r>
      <w:r w:rsidR="003C0958" w:rsidRPr="003C0958">
        <w:rPr>
          <w:rFonts w:ascii="Times New Roman" w:hAnsi="Times New Roman" w:cs="Times New Roman"/>
        </w:rPr>
        <w:t>geomagnetic field direction as the magnetization direction</w:t>
      </w:r>
      <w:r w:rsidR="00802C79">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&lt;EndNote&gt;&lt;Cite&gt;&lt;Author&gt;Guo&lt;/Author&gt;&lt;Year&gt;2014&lt;/Year&gt;&lt;RecNum&gt;2936&lt;/RecNum&gt;&lt;DisplayText&gt;&lt;style face="superscript"&gt;90&lt;/style&gt;&lt;/DisplayText&gt;&lt;record&gt;&lt;rec-number&gt;2936&lt;/rec-number&gt;&lt;foreign-keys&gt;&lt;key app="EN" db-id="2sa2evrzizavtjeaeevpxdt5x9d055d0zed0" timestamp="1637880265" guid="810d2cd8-ff40-4841-8deb-4eaf0d637468"&gt;2936&lt;/key&gt;&lt;/foreign-keys&gt;&lt;ref-type name="Journal Article"&gt;17&lt;/ref-type&gt;&lt;contributors&gt;&lt;authors&gt;&lt;author&gt;Guo, Lianghui&lt;/author&gt;&lt;author&gt;Meng, Xiaohong&lt;/author&gt;&lt;author&gt;Zhang, Guoli&lt;/author&gt;&lt;/authors&gt;&lt;/contributors&gt;&lt;titles&gt;&lt;title&gt;Three-dimensional correlation imaging for total amplitude magnetic anomaly and normalized source strength in the presence of strong remanent magnetization&lt;/title&gt;&lt;secondary-title&gt;Journal of Applied Geophysics&lt;/secondary-title&gt;&lt;/titles&gt;&lt;periodical&gt;&lt;full-title&gt;Journal of Applied Geophysics&lt;/full-title&gt;&lt;abbr-1&gt;J. Appl. Geophys.&lt;/abbr-1&gt;&lt;abbr-2&gt;J Appl Geophys&lt;/abbr-2&gt;&lt;/periodical&gt;&lt;pages&gt;121-128&lt;/pages&gt;&lt;volume&gt;111&lt;/volume&gt;&lt;dates&gt;&lt;year&gt;2014&lt;/year&gt;&lt;/dates&gt;&lt;isbn&gt;0926-9851&lt;/isbn&gt;&lt;urls&gt;&lt;/urls&gt;&lt;/record&gt;&lt;/Cite&gt;&lt;/EndNote&gt;</w:instrText>
      </w:r>
      <w:r w:rsidR="00802C79">
        <w:rPr>
          <w:rFonts w:ascii="Times New Roman" w:hAnsi="Times New Roman" w:cs="Times New Roman"/>
        </w:rPr>
        <w:fldChar w:fldCharType="separate"/>
      </w:r>
      <w:r w:rsidR="000773C3" w:rsidRPr="000773C3">
        <w:rPr>
          <w:rFonts w:ascii="Times New Roman" w:hAnsi="Times New Roman" w:cs="Times New Roman"/>
          <w:noProof/>
          <w:vertAlign w:val="superscript"/>
        </w:rPr>
        <w:t>90</w:t>
      </w:r>
      <w:r w:rsidR="00802C79">
        <w:rPr>
          <w:rFonts w:ascii="Times New Roman" w:hAnsi="Times New Roman" w:cs="Times New Roman"/>
        </w:rPr>
        <w:fldChar w:fldCharType="end"/>
      </w:r>
      <w:r w:rsidR="003C0958">
        <w:rPr>
          <w:rFonts w:ascii="Times New Roman" w:hAnsi="Times New Roman" w:cs="Times New Roman"/>
        </w:rPr>
        <w:t>.</w:t>
      </w:r>
    </w:p>
    <w:p w14:paraId="675CDF6A" w14:textId="77777777" w:rsidR="003C0958" w:rsidRPr="00F00CA8" w:rsidRDefault="003C0958" w:rsidP="001D6F9F">
      <w:pPr>
        <w:spacing w:after="0" w:line="480" w:lineRule="auto"/>
        <w:jc w:val="both"/>
        <w:rPr>
          <w:rFonts w:ascii="Times New Roman" w:hAnsi="Times New Roman" w:cs="Times New Roman"/>
        </w:rPr>
      </w:pPr>
    </w:p>
    <w:p w14:paraId="6773FD91" w14:textId="77777777" w:rsidR="000E536F" w:rsidRPr="00F00CA8" w:rsidRDefault="000E536F" w:rsidP="007A267A">
      <w:pPr>
        <w:pStyle w:val="Heading4"/>
        <w:rPr>
          <w:rFonts w:cs="Times New Roman"/>
        </w:rPr>
      </w:pPr>
      <w:r w:rsidRPr="00F00CA8">
        <w:rPr>
          <w:rFonts w:cs="Times New Roman"/>
        </w:rPr>
        <w:t>TMI roughness</w:t>
      </w:r>
    </w:p>
    <w:p w14:paraId="67D399E9" w14:textId="314EFB4C" w:rsidR="006502F7" w:rsidRPr="00F00CA8" w:rsidRDefault="000E536F"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We calculate the magnetic roughness using the </w:t>
      </w:r>
      <w:r w:rsidR="0092532D">
        <w:rPr>
          <w:rFonts w:ascii="Times New Roman" w:hAnsi="Times New Roman" w:cs="Times New Roman"/>
        </w:rPr>
        <w:t xml:space="preserve">standard deviation </w:t>
      </w:r>
      <w:r w:rsidRPr="00F00CA8">
        <w:rPr>
          <w:rFonts w:ascii="Times New Roman" w:hAnsi="Times New Roman" w:cs="Times New Roman"/>
        </w:rPr>
        <w:t xml:space="preserve">of </w:t>
      </w:r>
      <w:r w:rsidR="00F947DB">
        <w:rPr>
          <w:rFonts w:ascii="Times New Roman" w:hAnsi="Times New Roman" w:cs="Times New Roman"/>
        </w:rPr>
        <w:t xml:space="preserve">the </w:t>
      </w:r>
      <w:r w:rsidR="0000321B">
        <w:rPr>
          <w:rFonts w:ascii="Times New Roman" w:hAnsi="Times New Roman" w:cs="Times New Roman"/>
        </w:rPr>
        <w:t>DRTP-</w:t>
      </w:r>
      <w:r w:rsidRPr="00F00CA8">
        <w:rPr>
          <w:rFonts w:ascii="Times New Roman" w:hAnsi="Times New Roman" w:cs="Times New Roman"/>
        </w:rPr>
        <w:t xml:space="preserve">TMI </w:t>
      </w:r>
      <w:r w:rsidR="00F947DB">
        <w:rPr>
          <w:rFonts w:ascii="Times New Roman" w:hAnsi="Times New Roman" w:cs="Times New Roman"/>
        </w:rPr>
        <w:t xml:space="preserve">response </w:t>
      </w:r>
      <w:r w:rsidRPr="00F00CA8">
        <w:rPr>
          <w:rFonts w:ascii="Times New Roman" w:hAnsi="Times New Roman" w:cs="Times New Roman"/>
        </w:rPr>
        <w:t>in 30 km window size after high pass filtering 60 km wavelength.</w:t>
      </w:r>
      <w:r w:rsidR="00405190" w:rsidRPr="00F00CA8">
        <w:rPr>
          <w:rFonts w:ascii="Times New Roman" w:hAnsi="Times New Roman" w:cs="Times New Roman"/>
        </w:rPr>
        <w:t xml:space="preserve"> </w:t>
      </w:r>
      <w:r w:rsidR="0000321B">
        <w:rPr>
          <w:rFonts w:ascii="Times New Roman" w:hAnsi="Times New Roman" w:cs="Times New Roman"/>
        </w:rPr>
        <w:t xml:space="preserve">We also use the Analytic Signal Amplitude of DRTP-TMI to highlight the short wavelength information. </w:t>
      </w:r>
      <w:r w:rsidR="00405190" w:rsidRPr="00F00CA8">
        <w:rPr>
          <w:rFonts w:ascii="Times New Roman" w:hAnsi="Times New Roman" w:cs="Times New Roman"/>
        </w:rPr>
        <w:t>The roughness coincid</w:t>
      </w:r>
      <w:r w:rsidR="00F947DB">
        <w:rPr>
          <w:rFonts w:ascii="Times New Roman" w:hAnsi="Times New Roman" w:cs="Times New Roman"/>
        </w:rPr>
        <w:t xml:space="preserve">es with </w:t>
      </w:r>
      <w:r w:rsidR="00405190" w:rsidRPr="00F00CA8">
        <w:rPr>
          <w:rFonts w:ascii="Times New Roman" w:hAnsi="Times New Roman" w:cs="Times New Roman"/>
        </w:rPr>
        <w:t xml:space="preserve">continental margins </w:t>
      </w:r>
      <w:r w:rsidR="00B0593A" w:rsidRPr="00F00CA8">
        <w:rPr>
          <w:rFonts w:ascii="Times New Roman" w:hAnsi="Times New Roman" w:cs="Times New Roman"/>
        </w:rPr>
        <w:t>with</w:t>
      </w:r>
      <w:r w:rsidR="00405190" w:rsidRPr="00F00CA8">
        <w:rPr>
          <w:rFonts w:ascii="Times New Roman" w:hAnsi="Times New Roman" w:cs="Times New Roman"/>
        </w:rPr>
        <w:t xml:space="preserve"> </w:t>
      </w:r>
      <w:r w:rsidR="00B0593A" w:rsidRPr="00F00CA8">
        <w:rPr>
          <w:rFonts w:ascii="Times New Roman" w:hAnsi="Times New Roman" w:cs="Times New Roman"/>
        </w:rPr>
        <w:t>exposed basement rock due to</w:t>
      </w:r>
      <w:r w:rsidR="006B0785" w:rsidRPr="00F00CA8">
        <w:rPr>
          <w:rFonts w:ascii="Times New Roman" w:hAnsi="Times New Roman" w:cs="Times New Roman"/>
        </w:rPr>
        <w:t xml:space="preserve"> glacial </w:t>
      </w:r>
      <w:r w:rsidR="00EE166E" w:rsidRPr="00F00CA8">
        <w:rPr>
          <w:rFonts w:ascii="Times New Roman" w:hAnsi="Times New Roman" w:cs="Times New Roman"/>
        </w:rPr>
        <w:t>erosion</w:t>
      </w:r>
      <w:r w:rsidR="006B0785" w:rsidRPr="00F00CA8">
        <w:rPr>
          <w:rFonts w:ascii="Times New Roman" w:hAnsi="Times New Roman" w:cs="Times New Roman"/>
        </w:rPr>
        <w:fldChar w:fldCharType="begin">
          <w:fldData xml:space="preserve">PEVuZE5vdGU+PENpdGU+PEF1dGhvcj5BaXRrZW48L0F1dGhvcj48WWVhcj4yMDE2PC9ZZWFyPjxS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==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PEVuZE5vdGU+PENpdGU+PEF1dGhvcj5BaXRrZW48L0F1dGhvcj48WWVhcj4yMDE2PC9ZZWFyPjxS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==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006B0785" w:rsidRPr="00F00CA8">
        <w:rPr>
          <w:rFonts w:ascii="Times New Roman" w:hAnsi="Times New Roman" w:cs="Times New Roman"/>
        </w:rPr>
      </w:r>
      <w:r w:rsidR="006B0785"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69</w:t>
      </w:r>
      <w:r w:rsidR="006B0785" w:rsidRPr="00F00CA8">
        <w:rPr>
          <w:rFonts w:ascii="Times New Roman" w:hAnsi="Times New Roman" w:cs="Times New Roman"/>
        </w:rPr>
        <w:fldChar w:fldCharType="end"/>
      </w:r>
      <w:r w:rsidR="00500F38">
        <w:rPr>
          <w:rFonts w:ascii="Times New Roman" w:hAnsi="Times New Roman" w:cs="Times New Roman"/>
        </w:rPr>
        <w:t xml:space="preserve">. </w:t>
      </w:r>
      <w:r w:rsidR="00F947DB">
        <w:rPr>
          <w:rFonts w:ascii="Times New Roman" w:hAnsi="Times New Roman" w:cs="Times New Roman"/>
        </w:rPr>
        <w:t>E</w:t>
      </w:r>
      <w:r w:rsidR="00F947DB" w:rsidRPr="00F00CA8">
        <w:rPr>
          <w:rFonts w:ascii="Times New Roman" w:hAnsi="Times New Roman" w:cs="Times New Roman"/>
        </w:rPr>
        <w:t>xtreme high short wavelength variation</w:t>
      </w:r>
      <w:r w:rsidR="00F947DB">
        <w:rPr>
          <w:rFonts w:ascii="Times New Roman" w:hAnsi="Times New Roman" w:cs="Times New Roman"/>
        </w:rPr>
        <w:t xml:space="preserve"> </w:t>
      </w:r>
      <w:r w:rsidR="00500F38">
        <w:rPr>
          <w:rFonts w:ascii="Times New Roman" w:hAnsi="Times New Roman" w:cs="Times New Roman"/>
        </w:rPr>
        <w:t>distributed</w:t>
      </w:r>
      <w:r w:rsidR="00405190" w:rsidRPr="00F00CA8">
        <w:rPr>
          <w:rFonts w:ascii="Times New Roman" w:hAnsi="Times New Roman" w:cs="Times New Roman"/>
        </w:rPr>
        <w:t xml:space="preserve"> from Ross Ice Shelf to the Marie Byrd Land </w:t>
      </w:r>
      <w:r w:rsidR="00F947DB">
        <w:rPr>
          <w:rFonts w:ascii="Times New Roman" w:hAnsi="Times New Roman" w:cs="Times New Roman"/>
        </w:rPr>
        <w:t>is interpreted to be volcanic rock.</w:t>
      </w:r>
      <w:r w:rsidR="00405190" w:rsidRPr="00F00CA8">
        <w:rPr>
          <w:rFonts w:ascii="Times New Roman" w:hAnsi="Times New Roman" w:cs="Times New Roman"/>
        </w:rPr>
        <w:t xml:space="preserve"> The smooth magnetic signal </w:t>
      </w:r>
      <w:r w:rsidR="00F947DB">
        <w:rPr>
          <w:rFonts w:ascii="Times New Roman" w:hAnsi="Times New Roman" w:cs="Times New Roman"/>
        </w:rPr>
        <w:t xml:space="preserve">is </w:t>
      </w:r>
      <w:r w:rsidR="00405190" w:rsidRPr="00F00CA8">
        <w:rPr>
          <w:rFonts w:ascii="Times New Roman" w:hAnsi="Times New Roman" w:cs="Times New Roman"/>
        </w:rPr>
        <w:t xml:space="preserve">associated with the inner continent </w:t>
      </w:r>
      <w:r w:rsidR="00F947DB">
        <w:rPr>
          <w:rFonts w:ascii="Times New Roman" w:hAnsi="Times New Roman" w:cs="Times New Roman"/>
        </w:rPr>
        <w:t>and</w:t>
      </w:r>
      <w:r w:rsidR="00F947DB" w:rsidRPr="00F00CA8">
        <w:rPr>
          <w:rFonts w:ascii="Times New Roman" w:hAnsi="Times New Roman" w:cs="Times New Roman"/>
        </w:rPr>
        <w:t xml:space="preserve"> </w:t>
      </w:r>
      <w:r w:rsidR="00405190" w:rsidRPr="00F00CA8">
        <w:rPr>
          <w:rFonts w:ascii="Times New Roman" w:hAnsi="Times New Roman" w:cs="Times New Roman"/>
        </w:rPr>
        <w:t xml:space="preserve">thick ice coverage. The Transantarctic Mountains show the non-magnetic character </w:t>
      </w:r>
      <w:r w:rsidR="00B5296D">
        <w:rPr>
          <w:rFonts w:ascii="Times New Roman" w:hAnsi="Times New Roman" w:cs="Times New Roman"/>
        </w:rPr>
        <w:t xml:space="preserve">within </w:t>
      </w:r>
      <w:r w:rsidR="00405190" w:rsidRPr="00F00CA8">
        <w:rPr>
          <w:rFonts w:ascii="Times New Roman" w:hAnsi="Times New Roman" w:cs="Times New Roman"/>
        </w:rPr>
        <w:t xml:space="preserve">meta-sedimentary and meta-volcanic </w:t>
      </w:r>
      <w:r w:rsidR="00B5296D">
        <w:rPr>
          <w:rFonts w:ascii="Times New Roman" w:hAnsi="Times New Roman" w:cs="Times New Roman"/>
        </w:rPr>
        <w:t>outcrops area</w:t>
      </w:r>
      <w:r w:rsidR="00405190" w:rsidRPr="00F00CA8">
        <w:rPr>
          <w:rFonts w:ascii="Times New Roman" w:hAnsi="Times New Roman" w:cs="Times New Roman"/>
        </w:rPr>
        <w:t>. In W</w:t>
      </w:r>
      <w:r w:rsidR="006B0785" w:rsidRPr="00F00CA8">
        <w:rPr>
          <w:rFonts w:ascii="Times New Roman" w:hAnsi="Times New Roman" w:cs="Times New Roman"/>
        </w:rPr>
        <w:t xml:space="preserve">est </w:t>
      </w:r>
      <w:r w:rsidR="00405190" w:rsidRPr="00F00CA8">
        <w:rPr>
          <w:rFonts w:ascii="Times New Roman" w:hAnsi="Times New Roman" w:cs="Times New Roman"/>
        </w:rPr>
        <w:t>A</w:t>
      </w:r>
      <w:r w:rsidR="006B0785" w:rsidRPr="00F00CA8">
        <w:rPr>
          <w:rFonts w:ascii="Times New Roman" w:hAnsi="Times New Roman" w:cs="Times New Roman"/>
        </w:rPr>
        <w:t xml:space="preserve">ntarctica </w:t>
      </w:r>
      <w:r w:rsidR="00405190" w:rsidRPr="00F00CA8">
        <w:rPr>
          <w:rFonts w:ascii="Times New Roman" w:hAnsi="Times New Roman" w:cs="Times New Roman"/>
        </w:rPr>
        <w:t>R</w:t>
      </w:r>
      <w:r w:rsidR="006B0785" w:rsidRPr="00F00CA8">
        <w:rPr>
          <w:rFonts w:ascii="Times New Roman" w:hAnsi="Times New Roman" w:cs="Times New Roman"/>
        </w:rPr>
        <w:t xml:space="preserve">ift </w:t>
      </w:r>
      <w:r w:rsidR="00405190" w:rsidRPr="00F00CA8">
        <w:rPr>
          <w:rFonts w:ascii="Times New Roman" w:hAnsi="Times New Roman" w:cs="Times New Roman"/>
        </w:rPr>
        <w:t>S</w:t>
      </w:r>
      <w:r w:rsidR="006B0785" w:rsidRPr="00F00CA8">
        <w:rPr>
          <w:rFonts w:ascii="Times New Roman" w:hAnsi="Times New Roman" w:cs="Times New Roman"/>
        </w:rPr>
        <w:t>ystem</w:t>
      </w:r>
      <w:r w:rsidR="00405190" w:rsidRPr="00F00CA8">
        <w:rPr>
          <w:rFonts w:ascii="Times New Roman" w:hAnsi="Times New Roman" w:cs="Times New Roman"/>
        </w:rPr>
        <w:t xml:space="preserve">, we can clearly see the variation of the rough magnetic anomaly is interrupted by </w:t>
      </w:r>
      <w:r w:rsidR="00F947DB">
        <w:rPr>
          <w:rFonts w:ascii="Times New Roman" w:hAnsi="Times New Roman" w:cs="Times New Roman"/>
        </w:rPr>
        <w:t xml:space="preserve">a </w:t>
      </w:r>
      <w:r w:rsidR="00405190" w:rsidRPr="00F00CA8">
        <w:rPr>
          <w:rFonts w:ascii="Times New Roman" w:hAnsi="Times New Roman" w:cs="Times New Roman"/>
        </w:rPr>
        <w:t>less magneti</w:t>
      </w:r>
      <w:r w:rsidR="00CC3107">
        <w:rPr>
          <w:rFonts w:ascii="Times New Roman" w:hAnsi="Times New Roman" w:cs="Times New Roman"/>
        </w:rPr>
        <w:t>s</w:t>
      </w:r>
      <w:r w:rsidR="00405190" w:rsidRPr="00F00CA8">
        <w:rPr>
          <w:rFonts w:ascii="Times New Roman" w:hAnsi="Times New Roman" w:cs="Times New Roman"/>
        </w:rPr>
        <w:t>ed layer, which corresponds to the inferred sediment fill by the Werner filter method</w:t>
      </w:r>
      <w:r w:rsidR="005E41C1"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&lt;EndNote&gt;&lt;Cite&gt;&lt;Author&gt;Bell&lt;/Author&gt;&lt;Year&gt;2006&lt;/Year&gt;&lt;RecNum&gt;2682&lt;/RecNum&gt;&lt;DisplayText&gt;&lt;style face="superscript"&gt;66&lt;/style&gt;&lt;/DisplayText&gt;&lt;record&gt;&lt;rec-number&gt;2682&lt;/rec-number&gt;&lt;foreign-keys&gt;&lt;key app="EN" db-id="2sa2evrzizavtjeaeevpxdt5x9d055d0zed0" timestamp="1554083022" guid="8c363223-9e65-49ac-bc52-e191a84a7b73"&gt;2682&lt;/key&gt;&lt;/foreign-keys&gt;&lt;ref-type name="Book Section"&gt;5&lt;/ref-type&gt;&lt;contributors&gt;&lt;authors&gt;&lt;author&gt;Bell, Robin E&lt;/author&gt;&lt;author&gt;Studinger, Michael&lt;/author&gt;&lt;author&gt;Karner, Garry&lt;/author&gt;&lt;author&gt;Finn, Carol A&lt;/author&gt;&lt;author&gt;Blankenship, Donald D&lt;/author&gt;&lt;/authors&gt;&lt;/contributors&gt;&lt;titles&gt;&lt;title&gt;Identifying major sedimentary basins beneath the West Antarctic Ice Sheet from aeromagnetic data analysis&lt;/title&gt;&lt;secondary-title&gt;Antarctica&lt;/secondary-title&gt;&lt;/titles&gt;&lt;pages&gt;117-121&lt;/pages&gt;&lt;dates&gt;&lt;year&gt;2006&lt;/year&gt;&lt;/dates&gt;&lt;publisher&gt;Springer&lt;/publisher&gt;&lt;urls&gt;&lt;/urls&gt;&lt;/record&gt;&lt;/Cite&gt;&lt;Cite Hidden="1"&gt;&lt;Author&gt;Bell&lt;/Author&gt;&lt;Year&gt;2006&lt;/Year&gt;&lt;RecNum&gt;2682&lt;/RecNum&gt;&lt;record&gt;&lt;rec-number&gt;2682&lt;/rec-number&gt;&lt;foreign-keys&gt;&lt;key app="EN" db-id="2sa2evrzizavtjeaeevpxdt5x9d055d0zed0" timestamp="1554083022" guid="8c363223-9e65-49ac-bc52-e191a84a7b73"&gt;2682&lt;/key&gt;&lt;/foreign-keys&gt;&lt;ref-type name="Book Section"&gt;5&lt;/ref-type&gt;&lt;contributors&gt;&lt;authors&gt;&lt;author&gt;Bell, Robin E&lt;/author&gt;&lt;author&gt;Studinger, Michael&lt;/author&gt;&lt;author&gt;Karner, Garry&lt;/author&gt;&lt;author&gt;Finn, Carol A&lt;/author&gt;&lt;author&gt;Blankenship, Donald D&lt;/author&gt;&lt;/authors&gt;&lt;/contributors&gt;&lt;titles&gt;&lt;title&gt;Identifying major sedimentary basins beneath the West Antarctic Ice Sheet from aeromagnetic data analysis&lt;/title&gt;&lt;secondary-title&gt;Antarctica&lt;/secondary-title&gt;&lt;/titles&gt;&lt;pages&gt;117-121&lt;/pages&gt;&lt;dates&gt;&lt;year&gt;2006&lt;/year&gt;&lt;/dates&gt;&lt;publisher&gt;Springer&lt;/publisher&gt;&lt;urls&gt;&lt;/urls&gt;&lt;/record&gt;&lt;/Cite&gt;&lt;/EndNote&gt;</w:instrText>
      </w:r>
      <w:r w:rsidR="005E41C1"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66</w:t>
      </w:r>
      <w:r w:rsidR="005E41C1" w:rsidRPr="00F00CA8">
        <w:rPr>
          <w:rFonts w:ascii="Times New Roman" w:hAnsi="Times New Roman" w:cs="Times New Roman"/>
        </w:rPr>
        <w:fldChar w:fldCharType="end"/>
      </w:r>
      <w:r w:rsidR="00405190" w:rsidRPr="00F00CA8">
        <w:rPr>
          <w:rFonts w:ascii="Times New Roman" w:hAnsi="Times New Roman" w:cs="Times New Roman"/>
        </w:rPr>
        <w:t xml:space="preserve">. </w:t>
      </w:r>
      <w:r w:rsidR="00B0593A" w:rsidRPr="00F00CA8">
        <w:rPr>
          <w:rFonts w:ascii="Times New Roman" w:hAnsi="Times New Roman" w:cs="Times New Roman"/>
        </w:rPr>
        <w:t>However,</w:t>
      </w:r>
      <w:r w:rsidR="00405190" w:rsidRPr="00F00CA8">
        <w:rPr>
          <w:rFonts w:ascii="Times New Roman" w:hAnsi="Times New Roman" w:cs="Times New Roman"/>
        </w:rPr>
        <w:t xml:space="preserve"> due to the strong magnetised volcanic rocks, the overall area show</w:t>
      </w:r>
      <w:r w:rsidR="00C3631D" w:rsidRPr="00F00CA8">
        <w:rPr>
          <w:rFonts w:ascii="Times New Roman" w:hAnsi="Times New Roman" w:cs="Times New Roman"/>
        </w:rPr>
        <w:t>s</w:t>
      </w:r>
      <w:r w:rsidR="00405190" w:rsidRPr="00F00CA8">
        <w:rPr>
          <w:rFonts w:ascii="Times New Roman" w:hAnsi="Times New Roman" w:cs="Times New Roman"/>
        </w:rPr>
        <w:t xml:space="preserve"> rough magnetic respond.</w:t>
      </w:r>
    </w:p>
    <w:p w14:paraId="3BC4719C" w14:textId="77777777" w:rsidR="00695840" w:rsidRPr="00F00CA8" w:rsidRDefault="00695840" w:rsidP="001D6F9F">
      <w:pPr>
        <w:spacing w:after="0" w:line="480" w:lineRule="auto"/>
        <w:jc w:val="both"/>
        <w:rPr>
          <w:rFonts w:ascii="Times New Roman" w:hAnsi="Times New Roman" w:cs="Times New Roman"/>
        </w:rPr>
      </w:pPr>
    </w:p>
    <w:p w14:paraId="7A475213" w14:textId="77777777" w:rsidR="006502F7" w:rsidRPr="00F00CA8" w:rsidRDefault="000E536F" w:rsidP="007A267A">
      <w:pPr>
        <w:pStyle w:val="Heading4"/>
        <w:rPr>
          <w:rFonts w:cs="Times New Roman"/>
        </w:rPr>
      </w:pPr>
      <w:r w:rsidRPr="00F00CA8">
        <w:rPr>
          <w:rFonts w:cs="Times New Roman"/>
        </w:rPr>
        <w:t>Pseudo-gravity and its residual</w:t>
      </w:r>
    </w:p>
    <w:p w14:paraId="1D248C07" w14:textId="2291A755" w:rsidR="00174FAD" w:rsidRPr="00F00CA8" w:rsidRDefault="006502F7"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Pseudo-gravity </w:t>
      </w:r>
      <w:r w:rsidR="00174FAD" w:rsidRPr="00F00CA8">
        <w:rPr>
          <w:rFonts w:ascii="Times New Roman" w:hAnsi="Times New Roman" w:cs="Times New Roman"/>
        </w:rPr>
        <w:t>transform</w:t>
      </w:r>
      <w:r w:rsidRPr="00F00CA8">
        <w:rPr>
          <w:rFonts w:ascii="Times New Roman" w:hAnsi="Times New Roman" w:cs="Times New Roman"/>
        </w:rPr>
        <w:t xml:space="preserve"> enhance</w:t>
      </w:r>
      <w:r w:rsidR="00C3631D" w:rsidRPr="00F00CA8">
        <w:rPr>
          <w:rFonts w:ascii="Times New Roman" w:hAnsi="Times New Roman" w:cs="Times New Roman"/>
        </w:rPr>
        <w:t>s</w:t>
      </w:r>
      <w:r w:rsidRPr="00F00CA8">
        <w:rPr>
          <w:rFonts w:ascii="Times New Roman" w:hAnsi="Times New Roman" w:cs="Times New Roman"/>
        </w:rPr>
        <w:t xml:space="preserve"> the long-wavelength information of </w:t>
      </w:r>
      <w:r w:rsidR="00C3631D" w:rsidRPr="00F00CA8">
        <w:rPr>
          <w:rFonts w:ascii="Times New Roman" w:hAnsi="Times New Roman" w:cs="Times New Roman"/>
        </w:rPr>
        <w:t xml:space="preserve">the </w:t>
      </w:r>
      <w:r w:rsidRPr="00F00CA8">
        <w:rPr>
          <w:rFonts w:ascii="Times New Roman" w:hAnsi="Times New Roman" w:cs="Times New Roman"/>
        </w:rPr>
        <w:t xml:space="preserve">magnetic source, which </w:t>
      </w:r>
      <w:r w:rsidR="00174FAD" w:rsidRPr="00F00CA8">
        <w:rPr>
          <w:rFonts w:ascii="Times New Roman" w:hAnsi="Times New Roman" w:cs="Times New Roman"/>
        </w:rPr>
        <w:t xml:space="preserve">can illustrate regional </w:t>
      </w:r>
      <w:r w:rsidR="00B0593A" w:rsidRPr="00F00CA8">
        <w:rPr>
          <w:rFonts w:ascii="Times New Roman" w:hAnsi="Times New Roman" w:cs="Times New Roman"/>
        </w:rPr>
        <w:t xml:space="preserve">deeper </w:t>
      </w:r>
      <w:r w:rsidR="00174FAD" w:rsidRPr="00F00CA8">
        <w:rPr>
          <w:rFonts w:ascii="Times New Roman" w:hAnsi="Times New Roman" w:cs="Times New Roman"/>
        </w:rPr>
        <w:t xml:space="preserve">magnetic source variation. </w:t>
      </w:r>
      <w:r w:rsidR="006B0785" w:rsidRPr="00203B81">
        <w:rPr>
          <w:rFonts w:ascii="Times New Roman" w:hAnsi="Times New Roman" w:cs="Times New Roman"/>
        </w:rPr>
        <w:t>Follow</w:t>
      </w:r>
      <w:r w:rsidR="001F7668" w:rsidRPr="00203B81">
        <w:rPr>
          <w:rFonts w:ascii="Times New Roman" w:hAnsi="Times New Roman" w:cs="Times New Roman"/>
        </w:rPr>
        <w:t xml:space="preserve"> the work </w:t>
      </w:r>
      <w:r w:rsidR="00500F38" w:rsidRPr="00203B81">
        <w:rPr>
          <w:rFonts w:ascii="Times New Roman" w:hAnsi="Times New Roman" w:cs="Times New Roman"/>
        </w:rPr>
        <w:t xml:space="preserve">of </w:t>
      </w:r>
      <w:r w:rsidR="00500F38" w:rsidRPr="00203B81">
        <w:rPr>
          <w:rFonts w:ascii="Times New Roman" w:hAnsi="Times New Roman" w:cs="Times New Roman"/>
          <w:noProof/>
        </w:rPr>
        <w:t>Salem, et al.</w:t>
      </w:r>
      <w:r w:rsidR="001F7668" w:rsidRPr="00203B81">
        <w:rPr>
          <w:rFonts w:ascii="Times New Roman" w:hAnsi="Times New Roman" w:cs="Times New Roman"/>
        </w:rPr>
        <w:fldChar w:fldCharType="begin">
          <w:fldData xml:space="preserve">PEVuZE5vdGU+PENpdGU+PEF1dGhvcj5TYWxlbTwvQXV0aG9yPjxZZWFyPjIwMTQ8L1llYXI+PFJl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</w:fldData>
        </w:fldChar>
      </w:r>
      <w:r w:rsidR="000773C3">
        <w:rPr>
          <w:rFonts w:ascii="Times New Roman" w:hAnsi="Times New Roman" w:cs="Times New Roman"/>
        </w:rPr>
        <w:instrText xml:space="preserve"> ADDIN EN.CITE </w:instrText>
      </w:r>
      <w:r w:rsidR="000773C3">
        <w:rPr>
          <w:rFonts w:ascii="Times New Roman" w:hAnsi="Times New Roman" w:cs="Times New Roman"/>
        </w:rPr>
        <w:fldChar w:fldCharType="begin">
          <w:fldData xml:space="preserve">PEVuZE5vdGU+PENpdGU+PEF1dGhvcj5TYWxlbTwvQXV0aG9yPjxZZWFyPjIwMTQ8L1llYXI+PFJl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</w:fldData>
        </w:fldChar>
      </w:r>
      <w:r w:rsidR="000773C3">
        <w:rPr>
          <w:rFonts w:ascii="Times New Roman" w:hAnsi="Times New Roman" w:cs="Times New Roman"/>
        </w:rPr>
        <w:instrText xml:space="preserve"> ADDIN EN.CITE.DATA </w:instrText>
      </w:r>
      <w:r w:rsidR="000773C3">
        <w:rPr>
          <w:rFonts w:ascii="Times New Roman" w:hAnsi="Times New Roman" w:cs="Times New Roman"/>
        </w:rPr>
      </w:r>
      <w:r w:rsidR="000773C3">
        <w:rPr>
          <w:rFonts w:ascii="Times New Roman" w:hAnsi="Times New Roman" w:cs="Times New Roman"/>
        </w:rPr>
        <w:fldChar w:fldCharType="end"/>
      </w:r>
      <w:r w:rsidR="001F7668" w:rsidRPr="00203B81">
        <w:rPr>
          <w:rFonts w:ascii="Times New Roman" w:hAnsi="Times New Roman" w:cs="Times New Roman"/>
        </w:rPr>
      </w:r>
      <w:r w:rsidR="001F7668" w:rsidRPr="00203B81">
        <w:rPr>
          <w:rFonts w:ascii="Times New Roman" w:hAnsi="Times New Roman" w:cs="Times New Roman"/>
        </w:rPr>
        <w:fldChar w:fldCharType="separate"/>
      </w:r>
      <w:r w:rsidR="000773C3" w:rsidRPr="000773C3">
        <w:rPr>
          <w:rFonts w:ascii="Times New Roman" w:hAnsi="Times New Roman" w:cs="Times New Roman"/>
          <w:noProof/>
          <w:vertAlign w:val="superscript"/>
        </w:rPr>
        <w:t>91</w:t>
      </w:r>
      <w:r w:rsidR="001F7668" w:rsidRPr="00203B81">
        <w:rPr>
          <w:rFonts w:ascii="Times New Roman" w:hAnsi="Times New Roman" w:cs="Times New Roman"/>
        </w:rPr>
        <w:fldChar w:fldCharType="end"/>
      </w:r>
      <w:r w:rsidR="001F7668" w:rsidRPr="00203B81">
        <w:rPr>
          <w:rFonts w:ascii="Times New Roman" w:hAnsi="Times New Roman" w:cs="Times New Roman"/>
        </w:rPr>
        <w:t>,</w:t>
      </w:r>
      <w:r w:rsidR="00C3631D" w:rsidRPr="00203B81">
        <w:rPr>
          <w:rFonts w:ascii="Times New Roman" w:hAnsi="Times New Roman" w:cs="Times New Roman"/>
        </w:rPr>
        <w:t xml:space="preserve"> </w:t>
      </w:r>
      <w:r w:rsidR="00500F38" w:rsidRPr="00203B81">
        <w:rPr>
          <w:rFonts w:ascii="Times New Roman" w:hAnsi="Times New Roman" w:cs="Times New Roman"/>
        </w:rPr>
        <w:t>we integrate</w:t>
      </w:r>
      <w:r w:rsidR="00174FAD" w:rsidRPr="00203B81">
        <w:rPr>
          <w:rFonts w:ascii="Times New Roman" w:hAnsi="Times New Roman" w:cs="Times New Roman"/>
        </w:rPr>
        <w:t xml:space="preserve"> the </w:t>
      </w:r>
      <w:r w:rsidR="00500F38" w:rsidRPr="00203B81">
        <w:rPr>
          <w:rFonts w:ascii="Times New Roman" w:hAnsi="Times New Roman" w:cs="Times New Roman"/>
        </w:rPr>
        <w:t>DRTP-</w:t>
      </w:r>
      <w:r w:rsidR="00174FAD" w:rsidRPr="00203B81">
        <w:rPr>
          <w:rFonts w:ascii="Times New Roman" w:hAnsi="Times New Roman" w:cs="Times New Roman"/>
        </w:rPr>
        <w:t xml:space="preserve">TMI field, and then normalise </w:t>
      </w:r>
      <w:r w:rsidR="00F947DB">
        <w:rPr>
          <w:rFonts w:ascii="Times New Roman" w:hAnsi="Times New Roman" w:cs="Times New Roman"/>
        </w:rPr>
        <w:t>with</w:t>
      </w:r>
      <w:r w:rsidR="00174FAD" w:rsidRPr="00203B81">
        <w:rPr>
          <w:rFonts w:ascii="Times New Roman" w:hAnsi="Times New Roman" w:cs="Times New Roman"/>
        </w:rPr>
        <w:t xml:space="preserve"> the </w:t>
      </w:r>
      <w:r w:rsidR="00203B81" w:rsidRPr="00203B81">
        <w:rPr>
          <w:rFonts w:ascii="Times New Roman" w:hAnsi="Times New Roman" w:cs="Times New Roman"/>
        </w:rPr>
        <w:t>ambient magnetic field</w:t>
      </w:r>
      <w:r w:rsidR="00174FAD" w:rsidRPr="00203B81">
        <w:rPr>
          <w:rFonts w:ascii="Times New Roman" w:hAnsi="Times New Roman" w:cs="Times New Roman"/>
        </w:rPr>
        <w:t>.</w:t>
      </w:r>
      <w:r w:rsidR="00F61E1B">
        <w:rPr>
          <w:rFonts w:ascii="Times New Roman" w:hAnsi="Times New Roman" w:cs="Times New Roman"/>
        </w:rPr>
        <w:t xml:space="preserve"> The p</w:t>
      </w:r>
      <w:r w:rsidR="00174FAD" w:rsidRPr="00F00CA8">
        <w:rPr>
          <w:rFonts w:ascii="Times New Roman" w:hAnsi="Times New Roman" w:cs="Times New Roman"/>
        </w:rPr>
        <w:t xml:space="preserve">seudo-gravity </w:t>
      </w:r>
      <w:r w:rsidR="00F61E1B">
        <w:rPr>
          <w:rFonts w:ascii="Times New Roman" w:hAnsi="Times New Roman" w:cs="Times New Roman"/>
        </w:rPr>
        <w:t>amplify the long-wavelength magnetic information</w:t>
      </w:r>
      <w:r w:rsidR="00174FAD" w:rsidRPr="00F00CA8">
        <w:rPr>
          <w:rFonts w:ascii="Times New Roman" w:hAnsi="Times New Roman" w:cs="Times New Roman"/>
        </w:rPr>
        <w:t xml:space="preserve">. We </w:t>
      </w:r>
      <w:r w:rsidR="00F61E1B">
        <w:rPr>
          <w:rFonts w:ascii="Times New Roman" w:hAnsi="Times New Roman" w:cs="Times New Roman"/>
        </w:rPr>
        <w:t xml:space="preserve">calculate the </w:t>
      </w:r>
      <w:r w:rsidR="00F61E1B" w:rsidRPr="00F61E1B">
        <w:rPr>
          <w:rFonts w:ascii="Times New Roman" w:hAnsi="Times New Roman" w:cs="Times New Roman"/>
        </w:rPr>
        <w:t xml:space="preserve">residual </w:t>
      </w:r>
      <w:r w:rsidR="00F61E1B">
        <w:rPr>
          <w:rFonts w:ascii="Times New Roman" w:hAnsi="Times New Roman" w:cs="Times New Roman"/>
        </w:rPr>
        <w:t xml:space="preserve">of </w:t>
      </w:r>
      <w:proofErr w:type="spellStart"/>
      <w:r w:rsidR="00F61E1B">
        <w:rPr>
          <w:rFonts w:ascii="Times New Roman" w:hAnsi="Times New Roman" w:cs="Times New Roman"/>
        </w:rPr>
        <w:t>psedo</w:t>
      </w:r>
      <w:proofErr w:type="spellEnd"/>
      <w:r w:rsidR="00F61E1B">
        <w:rPr>
          <w:rFonts w:ascii="Times New Roman" w:hAnsi="Times New Roman" w:cs="Times New Roman"/>
        </w:rPr>
        <w:t xml:space="preserve">-gravity by </w:t>
      </w:r>
      <w:r w:rsidR="00174FAD" w:rsidRPr="00F00CA8">
        <w:rPr>
          <w:rFonts w:ascii="Times New Roman" w:hAnsi="Times New Roman" w:cs="Times New Roman"/>
        </w:rPr>
        <w:t xml:space="preserve">a </w:t>
      </w:r>
      <w:r w:rsidR="00F61E1B" w:rsidRPr="00F61E1B">
        <w:rPr>
          <w:rFonts w:ascii="Times New Roman" w:hAnsi="Times New Roman" w:cs="Times New Roman"/>
        </w:rPr>
        <w:t xml:space="preserve">Gaussian </w:t>
      </w:r>
      <w:r w:rsidR="00174FAD" w:rsidRPr="00F00CA8">
        <w:rPr>
          <w:rFonts w:ascii="Times New Roman" w:hAnsi="Times New Roman" w:cs="Times New Roman"/>
        </w:rPr>
        <w:t>high</w:t>
      </w:r>
      <w:r w:rsidR="00F61E1B">
        <w:rPr>
          <w:rFonts w:ascii="Times New Roman" w:hAnsi="Times New Roman" w:cs="Times New Roman"/>
        </w:rPr>
        <w:t>-</w:t>
      </w:r>
      <w:r w:rsidR="00174FAD" w:rsidRPr="00F00CA8">
        <w:rPr>
          <w:rFonts w:ascii="Times New Roman" w:hAnsi="Times New Roman" w:cs="Times New Roman"/>
        </w:rPr>
        <w:t xml:space="preserve">pass </w:t>
      </w:r>
      <w:r w:rsidR="005E41C1" w:rsidRPr="00F00CA8">
        <w:rPr>
          <w:rFonts w:ascii="Times New Roman" w:hAnsi="Times New Roman" w:cs="Times New Roman"/>
        </w:rPr>
        <w:t xml:space="preserve">filter of </w:t>
      </w:r>
      <w:r w:rsidR="00174FAD" w:rsidRPr="00F00CA8">
        <w:rPr>
          <w:rFonts w:ascii="Times New Roman" w:hAnsi="Times New Roman" w:cs="Times New Roman"/>
        </w:rPr>
        <w:t xml:space="preserve">1000 km to </w:t>
      </w:r>
      <w:r w:rsidR="00500F38">
        <w:rPr>
          <w:rFonts w:ascii="Times New Roman" w:hAnsi="Times New Roman" w:cs="Times New Roman"/>
        </w:rPr>
        <w:t xml:space="preserve">remove the </w:t>
      </w:r>
      <w:r w:rsidR="00F61E1B">
        <w:rPr>
          <w:rFonts w:ascii="Times New Roman" w:hAnsi="Times New Roman" w:cs="Times New Roman"/>
        </w:rPr>
        <w:t xml:space="preserve">magnetic signal due to very </w:t>
      </w:r>
      <w:r w:rsidR="00B5296D">
        <w:rPr>
          <w:rFonts w:ascii="Times New Roman" w:hAnsi="Times New Roman" w:cs="Times New Roman"/>
        </w:rPr>
        <w:t xml:space="preserve">deep </w:t>
      </w:r>
      <w:r w:rsidR="009235D1">
        <w:rPr>
          <w:rFonts w:ascii="Times New Roman" w:hAnsi="Times New Roman" w:cs="Times New Roman"/>
        </w:rPr>
        <w:t>crustal architectures</w:t>
      </w:r>
      <w:r w:rsidR="00174FAD" w:rsidRPr="00F00CA8">
        <w:rPr>
          <w:rFonts w:ascii="Times New Roman" w:hAnsi="Times New Roman" w:cs="Times New Roman"/>
        </w:rPr>
        <w:t xml:space="preserve">. </w:t>
      </w:r>
    </w:p>
    <w:p w14:paraId="1E1CBC64" w14:textId="77777777" w:rsidR="00695840" w:rsidRPr="00F00CA8" w:rsidRDefault="00695840" w:rsidP="001D6F9F">
      <w:pPr>
        <w:spacing w:after="0" w:line="480" w:lineRule="auto"/>
        <w:jc w:val="both"/>
        <w:rPr>
          <w:rFonts w:ascii="Times New Roman" w:hAnsi="Times New Roman" w:cs="Times New Roman"/>
        </w:rPr>
      </w:pPr>
    </w:p>
    <w:p w14:paraId="31086E91" w14:textId="7799D9BD" w:rsidR="001E5FCB" w:rsidRPr="00F00CA8" w:rsidRDefault="00174FAD" w:rsidP="001D6F9F">
      <w:pPr>
        <w:spacing w:after="0" w:line="480" w:lineRule="auto"/>
        <w:jc w:val="both"/>
        <w:rPr>
          <w:rFonts w:ascii="Times New Roman" w:hAnsi="Times New Roman" w:cs="Times New Roman"/>
        </w:rPr>
      </w:pPr>
      <w:r w:rsidRPr="00F00CA8">
        <w:rPr>
          <w:rFonts w:ascii="Times New Roman" w:hAnsi="Times New Roman" w:cs="Times New Roman"/>
        </w:rPr>
        <w:t>The residual pse</w:t>
      </w:r>
      <w:r w:rsidR="00803370" w:rsidRPr="00F00CA8">
        <w:rPr>
          <w:rFonts w:ascii="Times New Roman" w:hAnsi="Times New Roman" w:cs="Times New Roman"/>
        </w:rPr>
        <w:t>u</w:t>
      </w:r>
      <w:r w:rsidRPr="00F00CA8">
        <w:rPr>
          <w:rFonts w:ascii="Times New Roman" w:hAnsi="Times New Roman" w:cs="Times New Roman"/>
        </w:rPr>
        <w:t>do</w:t>
      </w:r>
      <w:r w:rsidR="00C3631D" w:rsidRPr="00F00CA8">
        <w:rPr>
          <w:rFonts w:ascii="Times New Roman" w:hAnsi="Times New Roman" w:cs="Times New Roman"/>
        </w:rPr>
        <w:t>-</w:t>
      </w:r>
      <w:r w:rsidRPr="00F00CA8">
        <w:rPr>
          <w:rFonts w:ascii="Times New Roman" w:hAnsi="Times New Roman" w:cs="Times New Roman"/>
        </w:rPr>
        <w:t xml:space="preserve">gravity shows </w:t>
      </w:r>
      <w:r w:rsidR="00803370" w:rsidRPr="00F00CA8">
        <w:rPr>
          <w:rFonts w:ascii="Times New Roman" w:hAnsi="Times New Roman" w:cs="Times New Roman"/>
        </w:rPr>
        <w:t>se</w:t>
      </w:r>
      <w:r w:rsidR="005E41C1" w:rsidRPr="00F00CA8">
        <w:rPr>
          <w:rFonts w:ascii="Times New Roman" w:hAnsi="Times New Roman" w:cs="Times New Roman"/>
        </w:rPr>
        <w:t>v</w:t>
      </w:r>
      <w:r w:rsidR="00803370" w:rsidRPr="00F00CA8">
        <w:rPr>
          <w:rFonts w:ascii="Times New Roman" w:hAnsi="Times New Roman" w:cs="Times New Roman"/>
        </w:rPr>
        <w:t>er</w:t>
      </w:r>
      <w:r w:rsidR="005E41C1" w:rsidRPr="00F00CA8">
        <w:rPr>
          <w:rFonts w:ascii="Times New Roman" w:hAnsi="Times New Roman" w:cs="Times New Roman"/>
        </w:rPr>
        <w:t>al</w:t>
      </w:r>
      <w:r w:rsidRPr="00F00CA8">
        <w:rPr>
          <w:rFonts w:ascii="Times New Roman" w:hAnsi="Times New Roman" w:cs="Times New Roman"/>
        </w:rPr>
        <w:t xml:space="preserve"> strong negative </w:t>
      </w:r>
      <w:r w:rsidR="00655613">
        <w:rPr>
          <w:rFonts w:ascii="Times New Roman" w:hAnsi="Times New Roman" w:cs="Times New Roman"/>
        </w:rPr>
        <w:t xml:space="preserve">anomalies </w:t>
      </w:r>
      <w:r w:rsidRPr="00F00CA8">
        <w:rPr>
          <w:rFonts w:ascii="Times New Roman" w:hAnsi="Times New Roman" w:cs="Times New Roman"/>
        </w:rPr>
        <w:t xml:space="preserve">in the thick metasedimentary basin </w:t>
      </w:r>
      <w:r w:rsidR="00655613">
        <w:rPr>
          <w:rFonts w:ascii="Times New Roman" w:hAnsi="Times New Roman" w:cs="Times New Roman"/>
        </w:rPr>
        <w:t>proximal to the</w:t>
      </w:r>
      <w:r w:rsidR="00655613" w:rsidRPr="00F00CA8">
        <w:rPr>
          <w:rFonts w:ascii="Times New Roman" w:hAnsi="Times New Roman" w:cs="Times New Roman"/>
        </w:rPr>
        <w:t xml:space="preserve"> </w:t>
      </w:r>
      <w:r w:rsidR="001F7668" w:rsidRPr="00F00CA8">
        <w:rPr>
          <w:rFonts w:ascii="Times New Roman" w:hAnsi="Times New Roman" w:cs="Times New Roman"/>
        </w:rPr>
        <w:t xml:space="preserve">Ellsworth–Whitmore Mountains </w:t>
      </w:r>
      <w:r w:rsidRPr="00F00CA8">
        <w:rPr>
          <w:rFonts w:ascii="Times New Roman" w:hAnsi="Times New Roman" w:cs="Times New Roman"/>
        </w:rPr>
        <w:t xml:space="preserve">as well as </w:t>
      </w:r>
      <w:r w:rsidR="001F7668" w:rsidRPr="00F00CA8">
        <w:rPr>
          <w:rFonts w:ascii="Times New Roman" w:hAnsi="Times New Roman" w:cs="Times New Roman"/>
        </w:rPr>
        <w:t xml:space="preserve">the Beacon </w:t>
      </w:r>
      <w:proofErr w:type="spellStart"/>
      <w:r w:rsidR="001F7668" w:rsidRPr="00F00CA8">
        <w:rPr>
          <w:rFonts w:ascii="Times New Roman" w:hAnsi="Times New Roman" w:cs="Times New Roman"/>
        </w:rPr>
        <w:t>supergroup</w:t>
      </w:r>
      <w:proofErr w:type="spellEnd"/>
      <w:r w:rsidR="001F7668" w:rsidRPr="00F00CA8">
        <w:rPr>
          <w:rFonts w:ascii="Times New Roman" w:hAnsi="Times New Roman" w:cs="Times New Roman"/>
        </w:rPr>
        <w:t xml:space="preserve"> in the Transantarctic Mountains and meta</w:t>
      </w:r>
      <w:r w:rsidR="001E5FCB" w:rsidRPr="00F00CA8">
        <w:rPr>
          <w:rFonts w:ascii="Times New Roman" w:hAnsi="Times New Roman" w:cs="Times New Roman"/>
        </w:rPr>
        <w:t xml:space="preserve">sedimentary basin in Victoria </w:t>
      </w:r>
      <w:r w:rsidR="005E41C1" w:rsidRPr="00F00CA8">
        <w:rPr>
          <w:rFonts w:ascii="Times New Roman" w:hAnsi="Times New Roman" w:cs="Times New Roman"/>
        </w:rPr>
        <w:t>Land</w:t>
      </w:r>
      <w:r w:rsidR="001E5FCB" w:rsidRPr="00F00CA8">
        <w:rPr>
          <w:rFonts w:ascii="Times New Roman" w:hAnsi="Times New Roman" w:cs="Times New Roman"/>
        </w:rPr>
        <w:t>.</w:t>
      </w:r>
    </w:p>
    <w:p w14:paraId="2B86874B" w14:textId="77777777" w:rsidR="00695840" w:rsidRPr="00F00CA8" w:rsidRDefault="00695840" w:rsidP="001D6F9F">
      <w:pPr>
        <w:spacing w:after="0" w:line="480" w:lineRule="auto"/>
        <w:jc w:val="both"/>
        <w:rPr>
          <w:rFonts w:ascii="Times New Roman" w:hAnsi="Times New Roman" w:cs="Times New Roman"/>
        </w:rPr>
      </w:pPr>
    </w:p>
    <w:p w14:paraId="6301212F" w14:textId="77777777" w:rsidR="00B6638E" w:rsidRPr="00F00CA8" w:rsidRDefault="00346984" w:rsidP="007A267A">
      <w:pPr>
        <w:pStyle w:val="Heading3"/>
        <w:rPr>
          <w:rFonts w:cs="Times New Roman"/>
        </w:rPr>
      </w:pPr>
      <w:bookmarkStart w:id="11" w:name="_Toc88860754"/>
      <w:r w:rsidRPr="00F00CA8">
        <w:rPr>
          <w:rFonts w:cs="Times New Roman"/>
        </w:rPr>
        <w:lastRenderedPageBreak/>
        <w:t xml:space="preserve">Cryosphere and </w:t>
      </w:r>
      <w:r w:rsidR="002E0DD0" w:rsidRPr="00F00CA8">
        <w:rPr>
          <w:rFonts w:cs="Times New Roman"/>
        </w:rPr>
        <w:t>Solid-</w:t>
      </w:r>
      <w:r w:rsidR="001E5FCB" w:rsidRPr="00F00CA8">
        <w:rPr>
          <w:rFonts w:cs="Times New Roman"/>
        </w:rPr>
        <w:t>Earth Structure</w:t>
      </w:r>
      <w:bookmarkEnd w:id="11"/>
    </w:p>
    <w:p w14:paraId="4D09DB90" w14:textId="29E02F2B" w:rsidR="00990354" w:rsidRPr="00F00CA8" w:rsidRDefault="00122671" w:rsidP="00990354">
      <w:pPr>
        <w:spacing w:after="0" w:line="480" w:lineRule="auto"/>
        <w:jc w:val="both"/>
        <w:rPr>
          <w:rFonts w:ascii="Times New Roman" w:hAnsi="Times New Roman" w:cs="Times New Roman"/>
        </w:rPr>
      </w:pPr>
      <w:r w:rsidRPr="00F00CA8">
        <w:rPr>
          <w:rFonts w:ascii="Times New Roman" w:hAnsi="Times New Roman" w:cs="Times New Roman"/>
        </w:rPr>
        <w:t>The relationship between earth structure and ice sheet properties to the bedrock type is complicated and remain</w:t>
      </w:r>
      <w:r w:rsidR="009235D1">
        <w:rPr>
          <w:rFonts w:ascii="Times New Roman" w:hAnsi="Times New Roman" w:cs="Times New Roman"/>
        </w:rPr>
        <w:t>s</w:t>
      </w:r>
      <w:r w:rsidRPr="00F00CA8">
        <w:rPr>
          <w:rFonts w:ascii="Times New Roman" w:hAnsi="Times New Roman" w:cs="Times New Roman"/>
        </w:rPr>
        <w:t xml:space="preserve"> unclear. Here we use </w:t>
      </w:r>
      <w:r w:rsidR="009D7BD6" w:rsidRPr="00F00CA8">
        <w:rPr>
          <w:rFonts w:ascii="Times New Roman" w:hAnsi="Times New Roman" w:cs="Times New Roman"/>
        </w:rPr>
        <w:t>crustal thickness</w:t>
      </w:r>
      <w:r w:rsidR="009D7BD6">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&lt;EndNote&gt;&lt;Cite&gt;&lt;Author&gt;An&lt;/Author&gt;&lt;Year&gt;2015&lt;/Year&gt;&lt;RecNum&gt;477&lt;/RecNum&gt;&lt;DisplayText&gt;&lt;style face="superscript"&gt;85&lt;/style&gt;&lt;/DisplayText&gt;&lt;record&gt;&lt;rec-number&gt;477&lt;/rec-number&gt;&lt;foreign-keys&gt;&lt;key app="EN" db-id="2sa2evrzizavtjeaeevpxdt5x9d055d0zed0" timestamp="1539853241" guid="6d8bcda6-5ba0-47d7-90f2-ad394a0d275f"&gt;477&lt;/key&gt;&lt;key app="ENWeb" db-id=""&gt;0&lt;/key&gt;&lt;/foreign-keys&gt;&lt;ref-type name="Journal Article"&gt;17&lt;/ref-type&gt;&lt;contributors&gt;&lt;authors&gt;&lt;author&gt;An, Meijian&lt;/author&gt;&lt;author&gt;Wiens, Douglas A.&lt;/author&gt;&lt;author&gt;Zhao, Yue&lt;/author&gt;&lt;author&gt;Feng, Mei&lt;/author&gt;&lt;author&gt;Nyblade, Andrew A.&lt;/author&gt;&lt;author&gt;Kanao, Masaki&lt;/author&gt;&lt;author&gt;Li, Yuansheng&lt;/author&gt;&lt;author&gt;Maggi, Alessia&lt;/author&gt;&lt;author&gt;Lévêque, Jean-Jacques&lt;/author&gt;&lt;/authors&gt;&lt;/contributors&gt;&lt;titles&gt;&lt;title&gt;S-velocity model and inferred Moho topography beneath the Antarctic Plate from Rayleigh waves&lt;/title&gt;&lt;secondary-title&gt;Journal of Geophysical Research: Solid Earth&lt;/secondary-title&gt;&lt;/titles&gt;&lt;periodical&gt;&lt;full-title&gt;Journal of Geophysical Research: Solid Earth&lt;/full-title&gt;&lt;abbr-1&gt;J. Geophys. Res. Solid Earth&lt;/abbr-1&gt;&lt;abbr-2&gt;J Geophys Res Solid Earth&lt;/abbr-2&gt;&lt;/periodical&gt;&lt;pages&gt;359-383&lt;/pages&gt;&lt;volume&gt;120&lt;/volume&gt;&lt;number&gt;1&lt;/number&gt;&lt;section&gt;359&lt;/section&gt;&lt;dates&gt;&lt;year&gt;2015&lt;/year&gt;&lt;/dates&gt;&lt;isbn&gt;21699313&lt;/isbn&gt;&lt;urls&gt;&lt;related-urls&gt;&lt;url&gt;https://agupubs.onlinelibrary.wiley.com/doi/pdf/10.1002/2014JB011332&lt;/url&gt;&lt;/related-urls&gt;&lt;/urls&gt;&lt;electronic-resource-num&gt;10.1002/2014jb011332&lt;/electronic-resource-num&gt;&lt;/record&gt;&lt;/Cite&gt;&lt;/EndNote&gt;</w:instrText>
      </w:r>
      <w:r w:rsidR="009D7BD6">
        <w:rPr>
          <w:rFonts w:ascii="Times New Roman" w:hAnsi="Times New Roman" w:cs="Times New Roman"/>
        </w:rPr>
        <w:fldChar w:fldCharType="separate"/>
      </w:r>
      <w:r w:rsidR="000773C3" w:rsidRPr="000773C3">
        <w:rPr>
          <w:rFonts w:ascii="Times New Roman" w:hAnsi="Times New Roman" w:cs="Times New Roman"/>
          <w:noProof/>
          <w:vertAlign w:val="superscript"/>
        </w:rPr>
        <w:t>85</w:t>
      </w:r>
      <w:r w:rsidR="009D7BD6">
        <w:rPr>
          <w:rFonts w:ascii="Times New Roman" w:hAnsi="Times New Roman" w:cs="Times New Roman"/>
        </w:rPr>
        <w:fldChar w:fldCharType="end"/>
      </w:r>
      <w:r w:rsidR="009D7BD6" w:rsidRPr="00F00CA8">
        <w:rPr>
          <w:rFonts w:ascii="Times New Roman" w:hAnsi="Times New Roman" w:cs="Times New Roman"/>
        </w:rPr>
        <w:t>, heat flux</w:t>
      </w:r>
      <w:r w:rsidR="009D7BD6">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&lt;EndNote&gt;&lt;Cite&gt;&lt;Author&gt;Martos&lt;/Author&gt;&lt;Year&gt;2017&lt;/Year&gt;&lt;RecNum&gt;467&lt;/RecNum&gt;&lt;DisplayText&gt;&lt;style face="superscript"&gt;92&lt;/style&gt;&lt;/DisplayText&gt;&lt;record&gt;&lt;rec-number&gt;467&lt;/rec-number&gt;&lt;foreign-keys&gt;&lt;key app="EN" db-id="2sa2evrzizavtjeaeevpxdt5x9d055d0zed0" timestamp="1539853158" guid="339ac232-e0b7-4673-a07d-5aefd2623d60"&gt;467&lt;/key&gt;&lt;key app="ENWeb" db-id=""&gt;0&lt;/key&gt;&lt;/foreign-keys&gt;&lt;ref-type name="Journal Article"&gt;17&lt;/ref-type&gt;&lt;contributors&gt;&lt;authors&gt;&lt;author&gt;Martos, Yasmina M.&lt;/author&gt;&lt;author&gt;Catalán, Manuel&lt;/author&gt;&lt;author&gt;Jordan, Tom A.&lt;/author&gt;&lt;author&gt;Golynsky, Alexander&lt;/author&gt;&lt;author&gt;Golynsky, Dmitry&lt;/author&gt;&lt;author&gt;Eagles, Graeme&lt;/author&gt;&lt;author&gt;Vaughan, David G.&lt;/author&gt;&lt;/authors&gt;&lt;/contributors&gt;&lt;titles&gt;&lt;title&gt;Heat Flux Distribution of Antarctica Unveiled&lt;/title&gt;&lt;secondary-title&gt;Geophysical Research Letters&lt;/secondary-title&gt;&lt;/titles&gt;&lt;periodical&gt;&lt;full-title&gt;Geophysical Research Letters&lt;/full-title&gt;&lt;abbr-1&gt;Geophys. Res. Lett.&lt;/abbr-1&gt;&lt;abbr-2&gt;Geophys Res Lett&lt;/abbr-2&gt;&lt;/periodical&gt;&lt;pages&gt;11,417-11,426&lt;/pages&gt;&lt;volume&gt;44&lt;/volume&gt;&lt;number&gt;22&lt;/number&gt;&lt;section&gt;11,417&lt;/section&gt;&lt;dates&gt;&lt;year&gt;2017&lt;/year&gt;&lt;/dates&gt;&lt;isbn&gt;00948276&lt;/isbn&gt;&lt;urls&gt;&lt;related-urls&gt;&lt;url&gt;https://agupubs.onlinelibrary.wiley.com/doi/pdf/10.1002/2017GL075609&lt;/url&gt;&lt;/related-urls&gt;&lt;/urls&gt;&lt;electronic-resource-num&gt;10.1002/2017gl075609&lt;/electronic-resource-num&gt;&lt;/record&gt;&lt;/Cite&gt;&lt;/EndNote&gt;</w:instrText>
      </w:r>
      <w:r w:rsidR="009D7BD6">
        <w:rPr>
          <w:rFonts w:ascii="Times New Roman" w:hAnsi="Times New Roman" w:cs="Times New Roman"/>
        </w:rPr>
        <w:fldChar w:fldCharType="separate"/>
      </w:r>
      <w:r w:rsidR="000773C3" w:rsidRPr="000773C3">
        <w:rPr>
          <w:rFonts w:ascii="Times New Roman" w:hAnsi="Times New Roman" w:cs="Times New Roman"/>
          <w:noProof/>
          <w:vertAlign w:val="superscript"/>
        </w:rPr>
        <w:t>92</w:t>
      </w:r>
      <w:r w:rsidR="009D7BD6">
        <w:rPr>
          <w:rFonts w:ascii="Times New Roman" w:hAnsi="Times New Roman" w:cs="Times New Roman"/>
        </w:rPr>
        <w:fldChar w:fldCharType="end"/>
      </w:r>
      <w:r w:rsidR="009D7BD6" w:rsidRPr="00F00CA8">
        <w:rPr>
          <w:rFonts w:ascii="Times New Roman" w:hAnsi="Times New Roman" w:cs="Times New Roman"/>
        </w:rPr>
        <w:t>, ice flow speed</w:t>
      </w:r>
      <w:r w:rsidR="00E7519D">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&lt;EndNote&gt;&lt;Cite&gt;&lt;Author&gt;Mouginot&lt;/Author&gt;&lt;Year&gt;2019&lt;/Year&gt;&lt;RecNum&gt;2933&lt;/RecNum&gt;&lt;DisplayText&gt;&lt;style face="superscript"&gt;93&lt;/style&gt;&lt;/DisplayText&gt;&lt;record&gt;&lt;rec-number&gt;2933&lt;/rec-number&gt;&lt;foreign-keys&gt;&lt;key app="EN" db-id="2sa2evrzizavtjeaeevpxdt5x9d055d0zed0" timestamp="1637476909" guid="3e68d205-41ba-4d06-a257-eb4abfba3a00"&gt;2933&lt;/key&gt;&lt;/foreign-keys&gt;&lt;ref-type name="Journal Article"&gt;17&lt;/ref-type&gt;&lt;contributors&gt;&lt;authors&gt;&lt;author&gt;Mouginot, J&lt;/author&gt;&lt;author&gt;Rignot, E&lt;/author&gt;&lt;author&gt;Scheuchl, B&lt;/author&gt;&lt;</w:instrText>
      </w:r>
      <w:r w:rsidR="000773C3">
        <w:rPr>
          <w:rFonts w:ascii="Times New Roman" w:hAnsi="Times New Roman" w:cs="Times New Roman" w:hint="eastAsia"/>
        </w:rPr>
        <w:instrText>/authors&gt;&lt;/contributors&gt;&lt;titles&gt;&lt;title&gt;Continent</w:instrText>
      </w:r>
      <w:r w:rsidR="000773C3">
        <w:rPr>
          <w:rFonts w:ascii="Times New Roman" w:hAnsi="Times New Roman" w:cs="Times New Roman" w:hint="eastAsia"/>
        </w:rPr>
        <w:instrText>‐</w:instrText>
      </w:r>
      <w:r w:rsidR="000773C3">
        <w:rPr>
          <w:rFonts w:ascii="Times New Roman" w:hAnsi="Times New Roman" w:cs="Times New Roman" w:hint="eastAsia"/>
        </w:rPr>
        <w:instrText>wide, interferometric SAR phase, mapping of Antarctic ice velocity&lt;/title&gt;&lt;secondary-title&gt;Geophysical Research Letters&lt;/secondary-title&gt;&lt;/titles&gt;&lt;periodical&gt;&lt;full-title&gt;Geophysical Research Letters&lt;/full-t</w:instrText>
      </w:r>
      <w:r w:rsidR="000773C3">
        <w:rPr>
          <w:rFonts w:ascii="Times New Roman" w:hAnsi="Times New Roman" w:cs="Times New Roman"/>
        </w:rPr>
        <w:instrText>itle&gt;&lt;abbr-1&gt;Geophys. Res. Lett.&lt;/abbr-1&gt;&lt;abbr-2&gt;Geophys Res Lett&lt;/abbr-2&gt;&lt;/periodical&gt;&lt;pages&gt;9710-9718&lt;/pages&gt;&lt;volume&gt;46&lt;/volume&gt;&lt;number&gt;16&lt;/number&gt;&lt;dates&gt;&lt;year&gt;2019&lt;/year&gt;&lt;/dates&gt;&lt;isbn&gt;0094-8276&lt;/isbn&gt;&lt;urls&gt;&lt;/urls&gt;&lt;/record&gt;&lt;/Cite&gt;&lt;/EndNote&gt;</w:instrText>
      </w:r>
      <w:r w:rsidR="00E7519D">
        <w:rPr>
          <w:rFonts w:ascii="Times New Roman" w:hAnsi="Times New Roman" w:cs="Times New Roman"/>
        </w:rPr>
        <w:fldChar w:fldCharType="separate"/>
      </w:r>
      <w:r w:rsidR="000773C3" w:rsidRPr="000773C3">
        <w:rPr>
          <w:rFonts w:ascii="Times New Roman" w:hAnsi="Times New Roman" w:cs="Times New Roman"/>
          <w:noProof/>
          <w:vertAlign w:val="superscript"/>
        </w:rPr>
        <w:t>93</w:t>
      </w:r>
      <w:r w:rsidR="00E7519D">
        <w:rPr>
          <w:rFonts w:ascii="Times New Roman" w:hAnsi="Times New Roman" w:cs="Times New Roman"/>
        </w:rPr>
        <w:fldChar w:fldCharType="end"/>
      </w:r>
      <w:r w:rsidR="009D7BD6" w:rsidRPr="00F00CA8">
        <w:rPr>
          <w:rFonts w:ascii="Times New Roman" w:hAnsi="Times New Roman" w:cs="Times New Roman"/>
        </w:rPr>
        <w:t xml:space="preserve"> and basal friction</w:t>
      </w:r>
      <w:r w:rsidR="009D7BD6">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&lt;EndNote&gt;&lt;Cite&gt;&lt;Author&gt;Morlighem&lt;/Author&gt;&lt;Year&gt;2013&lt;/Year&gt;&lt;RecNum&gt;2768&lt;/RecNum&gt;&lt;DisplayText&gt;&lt;style face="superscript"&gt;94&lt;/style&gt;&lt;/DisplayText&gt;&lt;record&gt;&lt;rec-number&gt;2768&lt;/rec-number&gt;&lt;foreign-keys&gt;&lt;key app="EN" db-id="2sa2evrzizavtjeaeevpxdt5x9d055d0zed0" timestamp="1565538467" guid="59565e92-5782-4a35-973e-fb0e6cb5ab32"&gt;2768&lt;/key&gt;&lt;/foreign-keys&gt;&lt;ref-type name="Journal Article"&gt;17&lt;/ref-type&gt;&lt;contributors&gt;&lt;authors&gt;&lt;author&gt;Morlighem, M.&lt;/author&gt;&lt;author&gt;Seroussi, H.&lt;/author&gt;&lt;author&gt;Larour, E.&lt;/author&gt;&lt;author&gt;Rignot, E.&lt;/author&gt;&lt;/authors&gt;&lt;/contributors&gt;&lt;titles&gt;&lt;title&gt;Inversion of basal friction in Antarctica using exact and incomplete adjoints of a higher-order model&lt;/title&gt;&lt;/titles&gt;&lt;pages&gt;1746-1753&lt;/pages&gt;&lt;volume&gt;118&lt;/volume&gt;&lt;number&gt;3&lt;/number&gt;&lt;dates&gt;&lt;year&gt;2013&lt;/year&gt;&lt;/dates&gt;&lt;publisher&gt;Wiley-Blackwell&lt;/publisher&gt;&lt;isbn&gt;2169-9003&lt;/isbn&gt;&lt;urls&gt;&lt;related-urls&gt;&lt;url&gt;https://dx.doi.org/10.1002/jgrf.20125&lt;/url&gt;&lt;/related-urls&gt;&lt;/urls&gt;&lt;electronic-resource-num&gt;10.1002/jgrf.20125&lt;/electronic-resource-num&gt;&lt;/record&gt;&lt;/Cite&gt;&lt;/EndNote&gt;</w:instrText>
      </w:r>
      <w:r w:rsidR="009D7BD6">
        <w:rPr>
          <w:rFonts w:ascii="Times New Roman" w:hAnsi="Times New Roman" w:cs="Times New Roman"/>
        </w:rPr>
        <w:fldChar w:fldCharType="separate"/>
      </w:r>
      <w:r w:rsidR="000773C3" w:rsidRPr="000773C3">
        <w:rPr>
          <w:rFonts w:ascii="Times New Roman" w:hAnsi="Times New Roman" w:cs="Times New Roman"/>
          <w:noProof/>
          <w:vertAlign w:val="superscript"/>
        </w:rPr>
        <w:t>94</w:t>
      </w:r>
      <w:r w:rsidR="009D7BD6">
        <w:rPr>
          <w:rFonts w:ascii="Times New Roman" w:hAnsi="Times New Roman" w:cs="Times New Roman"/>
        </w:rPr>
        <w:fldChar w:fldCharType="end"/>
      </w:r>
      <w:r w:rsidR="009D7BD6" w:rsidRPr="00F00CA8">
        <w:rPr>
          <w:rFonts w:ascii="Times New Roman" w:hAnsi="Times New Roman" w:cs="Times New Roman"/>
        </w:rPr>
        <w:t xml:space="preserve"> </w:t>
      </w:r>
      <w:r w:rsidRPr="00F00CA8">
        <w:rPr>
          <w:rFonts w:ascii="Times New Roman" w:hAnsi="Times New Roman" w:cs="Times New Roman"/>
        </w:rPr>
        <w:t>as evidence layer</w:t>
      </w:r>
      <w:r w:rsidR="009D7BD6">
        <w:rPr>
          <w:rFonts w:ascii="Times New Roman" w:hAnsi="Times New Roman" w:cs="Times New Roman"/>
        </w:rPr>
        <w:t>s</w:t>
      </w:r>
      <w:r w:rsidRPr="00F00CA8">
        <w:rPr>
          <w:rFonts w:ascii="Times New Roman" w:hAnsi="Times New Roman" w:cs="Times New Roman"/>
        </w:rPr>
        <w:t xml:space="preserve">, and we aim to test the relationship with these basal </w:t>
      </w:r>
      <w:r w:rsidR="009235D1">
        <w:rPr>
          <w:rFonts w:ascii="Times New Roman" w:hAnsi="Times New Roman" w:cs="Times New Roman"/>
        </w:rPr>
        <w:t>responses</w:t>
      </w:r>
      <w:r w:rsidRPr="00F00CA8">
        <w:rPr>
          <w:rFonts w:ascii="Times New Roman" w:hAnsi="Times New Roman" w:cs="Times New Roman"/>
        </w:rPr>
        <w:t xml:space="preserve"> to the subglacial bed condition, and under</w:t>
      </w:r>
      <w:r w:rsidR="009235D1">
        <w:rPr>
          <w:rFonts w:ascii="Times New Roman" w:hAnsi="Times New Roman" w:cs="Times New Roman"/>
        </w:rPr>
        <w:t>stand</w:t>
      </w:r>
      <w:r w:rsidRPr="00F00CA8">
        <w:rPr>
          <w:rFonts w:ascii="Times New Roman" w:hAnsi="Times New Roman" w:cs="Times New Roman"/>
        </w:rPr>
        <w:t xml:space="preserve"> the potential interactions between the cryosphere and solid earth. </w:t>
      </w:r>
    </w:p>
    <w:p w14:paraId="625BD277" w14:textId="625A904F" w:rsidR="00695840" w:rsidRPr="00F00CA8" w:rsidRDefault="00695840" w:rsidP="001D6F9F">
      <w:pPr>
        <w:spacing w:after="0" w:line="480" w:lineRule="auto"/>
        <w:jc w:val="both"/>
        <w:rPr>
          <w:rFonts w:ascii="Times New Roman" w:hAnsi="Times New Roman" w:cs="Times New Roman"/>
        </w:rPr>
      </w:pPr>
    </w:p>
    <w:p w14:paraId="77A6141E" w14:textId="77777777" w:rsidR="00A15203" w:rsidRPr="00F00CA8" w:rsidRDefault="0040202F" w:rsidP="007A267A">
      <w:pPr>
        <w:pStyle w:val="Heading2"/>
        <w:rPr>
          <w:rFonts w:cs="Times New Roman"/>
        </w:rPr>
      </w:pPr>
      <w:bookmarkStart w:id="12" w:name="_Toc88860755"/>
      <w:r w:rsidRPr="00F00CA8">
        <w:rPr>
          <w:rFonts w:cs="Times New Roman"/>
        </w:rPr>
        <w:t>Methods</w:t>
      </w:r>
      <w:bookmarkEnd w:id="12"/>
    </w:p>
    <w:p w14:paraId="395EAA86" w14:textId="76762FC1" w:rsidR="00A15203" w:rsidRPr="00F00CA8" w:rsidRDefault="0040202F" w:rsidP="007A267A">
      <w:pPr>
        <w:pStyle w:val="Heading3"/>
        <w:rPr>
          <w:rFonts w:cs="Times New Roman"/>
        </w:rPr>
      </w:pPr>
      <w:bookmarkStart w:id="13" w:name="_Toc88860756"/>
      <w:r w:rsidRPr="00F00CA8">
        <w:rPr>
          <w:rFonts w:cs="Times New Roman"/>
        </w:rPr>
        <w:t xml:space="preserve">Evidence </w:t>
      </w:r>
      <w:r w:rsidR="00203B81">
        <w:rPr>
          <w:rFonts w:cs="Times New Roman"/>
        </w:rPr>
        <w:t xml:space="preserve">layer </w:t>
      </w:r>
      <w:r w:rsidR="00A15203" w:rsidRPr="00F00CA8">
        <w:rPr>
          <w:rFonts w:cs="Times New Roman"/>
        </w:rPr>
        <w:t>processing</w:t>
      </w:r>
      <w:bookmarkEnd w:id="13"/>
      <w:r w:rsidR="009C1BCD" w:rsidRPr="00F00CA8">
        <w:rPr>
          <w:rFonts w:cs="Times New Roman"/>
        </w:rPr>
        <w:t xml:space="preserve"> </w:t>
      </w:r>
    </w:p>
    <w:p w14:paraId="1F772206" w14:textId="370BB5F6" w:rsidR="00EE166E" w:rsidRPr="00F00CA8" w:rsidRDefault="00655613" w:rsidP="001D6F9F">
      <w:pPr>
        <w:spacing w:after="0" w:line="480" w:lineRule="auto"/>
        <w:jc w:val="both"/>
        <w:rPr>
          <w:rFonts w:ascii="Times New Roman" w:hAnsi="Times New Roman" w:cs="Times New Roman"/>
          <w:lang w:val="en-US"/>
        </w:rPr>
      </w:pPr>
      <w:r>
        <w:rPr>
          <w:rFonts w:ascii="Times New Roman" w:hAnsi="Times New Roman" w:cs="Times New Roman"/>
          <w:lang w:val="en-AU"/>
        </w:rPr>
        <w:t>While g</w:t>
      </w:r>
      <w:r w:rsidR="00A15203" w:rsidRPr="00F00CA8">
        <w:rPr>
          <w:rFonts w:ascii="Times New Roman" w:hAnsi="Times New Roman" w:cs="Times New Roman"/>
          <w:lang w:val="en-AU"/>
        </w:rPr>
        <w:t xml:space="preserve">eophysical data collection in Antarctica is </w:t>
      </w:r>
      <w:r w:rsidR="00825ACE" w:rsidRPr="00F00CA8">
        <w:rPr>
          <w:rFonts w:ascii="Times New Roman" w:hAnsi="Times New Roman" w:cs="Times New Roman"/>
          <w:lang w:val="en-AU"/>
        </w:rPr>
        <w:t>ongoing</w:t>
      </w:r>
      <w:r>
        <w:rPr>
          <w:rFonts w:ascii="Times New Roman" w:hAnsi="Times New Roman" w:cs="Times New Roman"/>
          <w:lang w:val="en-AU"/>
        </w:rPr>
        <w:t>, t</w:t>
      </w:r>
      <w:r w:rsidR="00A15203" w:rsidRPr="00F00CA8">
        <w:rPr>
          <w:rFonts w:ascii="Times New Roman" w:hAnsi="Times New Roman" w:cs="Times New Roman"/>
          <w:lang w:val="en-AU"/>
        </w:rPr>
        <w:t>here are still large data gaps in the current continental scale data compilation</w:t>
      </w:r>
      <w:r>
        <w:rPr>
          <w:rFonts w:ascii="Times New Roman" w:hAnsi="Times New Roman" w:cs="Times New Roman"/>
          <w:lang w:val="en-AU"/>
        </w:rPr>
        <w:t xml:space="preserve"> and we </w:t>
      </w:r>
      <w:r w:rsidR="00A15203" w:rsidRPr="00F00CA8">
        <w:rPr>
          <w:rFonts w:ascii="Times New Roman" w:hAnsi="Times New Roman" w:cs="Times New Roman"/>
          <w:lang w:val="en-AU"/>
        </w:rPr>
        <w:t xml:space="preserve">have </w:t>
      </w:r>
      <w:r>
        <w:rPr>
          <w:rFonts w:ascii="Times New Roman" w:hAnsi="Times New Roman" w:cs="Times New Roman"/>
          <w:lang w:val="en-AU"/>
        </w:rPr>
        <w:t xml:space="preserve">endeavoured to </w:t>
      </w:r>
      <w:r w:rsidR="00A15203" w:rsidRPr="00F00CA8">
        <w:rPr>
          <w:rFonts w:ascii="Times New Roman" w:hAnsi="Times New Roman" w:cs="Times New Roman"/>
          <w:lang w:val="en-AU"/>
        </w:rPr>
        <w:t>fill</w:t>
      </w:r>
      <w:r w:rsidR="007A505D" w:rsidRPr="00F00CA8">
        <w:rPr>
          <w:rFonts w:ascii="Times New Roman" w:hAnsi="Times New Roman" w:cs="Times New Roman"/>
          <w:lang w:val="en-AU"/>
        </w:rPr>
        <w:t>ed</w:t>
      </w:r>
      <w:r w:rsidR="00A15203" w:rsidRPr="00F00CA8">
        <w:rPr>
          <w:rFonts w:ascii="Times New Roman" w:hAnsi="Times New Roman" w:cs="Times New Roman"/>
          <w:lang w:val="en-AU"/>
        </w:rPr>
        <w:t xml:space="preserve"> data gap</w:t>
      </w:r>
      <w:r>
        <w:rPr>
          <w:rFonts w:ascii="Times New Roman" w:hAnsi="Times New Roman" w:cs="Times New Roman"/>
          <w:lang w:val="en-AU"/>
        </w:rPr>
        <w:t>s</w:t>
      </w:r>
      <w:r w:rsidR="00A15203" w:rsidRPr="00F00CA8">
        <w:rPr>
          <w:rFonts w:ascii="Times New Roman" w:hAnsi="Times New Roman" w:cs="Times New Roman"/>
          <w:lang w:val="en-AU"/>
        </w:rPr>
        <w:t xml:space="preserve"> with the latest</w:t>
      </w:r>
      <w:r w:rsidR="007B095D" w:rsidRPr="00F00CA8">
        <w:rPr>
          <w:rFonts w:ascii="Times New Roman" w:hAnsi="Times New Roman" w:cs="Times New Roman"/>
          <w:lang w:val="en-AU"/>
        </w:rPr>
        <w:t xml:space="preserve"> public</w:t>
      </w:r>
      <w:r w:rsidR="00203B81">
        <w:rPr>
          <w:rFonts w:ascii="Times New Roman" w:hAnsi="Times New Roman" w:cs="Times New Roman"/>
          <w:lang w:val="en-AU"/>
        </w:rPr>
        <w:t>ly</w:t>
      </w:r>
      <w:r w:rsidR="007B095D" w:rsidRPr="00F00CA8">
        <w:rPr>
          <w:rFonts w:ascii="Times New Roman" w:hAnsi="Times New Roman" w:cs="Times New Roman"/>
          <w:lang w:val="en-AU"/>
        </w:rPr>
        <w:t xml:space="preserve"> available</w:t>
      </w:r>
      <w:r w:rsidR="00A15203" w:rsidRPr="00F00CA8">
        <w:rPr>
          <w:rFonts w:ascii="Times New Roman" w:hAnsi="Times New Roman" w:cs="Times New Roman"/>
          <w:lang w:val="en-AU"/>
        </w:rPr>
        <w:t xml:space="preserve"> airborne geophysical measurement. </w:t>
      </w:r>
    </w:p>
    <w:p w14:paraId="386102A4" w14:textId="77777777" w:rsidR="00695840" w:rsidRPr="008168E8" w:rsidRDefault="00695840" w:rsidP="001D6F9F">
      <w:pPr>
        <w:spacing w:after="0" w:line="480" w:lineRule="auto"/>
        <w:jc w:val="both"/>
        <w:rPr>
          <w:rFonts w:ascii="Times New Roman" w:hAnsi="Times New Roman" w:cs="Times New Roman"/>
          <w:lang w:val="en-US"/>
        </w:rPr>
      </w:pPr>
    </w:p>
    <w:p w14:paraId="046796B8" w14:textId="1172B392" w:rsidR="00695840" w:rsidRPr="00F00CA8" w:rsidRDefault="00A15203"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To maximise the utility of the </w:t>
      </w:r>
      <w:r w:rsidR="00655613" w:rsidRPr="00F00CA8">
        <w:rPr>
          <w:rFonts w:ascii="Times New Roman" w:hAnsi="Times New Roman" w:cs="Times New Roman"/>
          <w:lang w:val="en-AU"/>
        </w:rPr>
        <w:t>multi</w:t>
      </w:r>
      <w:r w:rsidR="00655613">
        <w:rPr>
          <w:rFonts w:ascii="Times New Roman" w:hAnsi="Times New Roman" w:cs="Times New Roman"/>
          <w:lang w:val="en-AU"/>
        </w:rPr>
        <w:t xml:space="preserve">dimensional </w:t>
      </w:r>
      <w:r w:rsidRPr="00F00CA8">
        <w:rPr>
          <w:rFonts w:ascii="Times New Roman" w:hAnsi="Times New Roman" w:cs="Times New Roman"/>
          <w:lang w:val="en-AU"/>
        </w:rPr>
        <w:t xml:space="preserve">datasets, we impute the evidence layer </w:t>
      </w:r>
      <w:r w:rsidR="00346984" w:rsidRPr="00F00CA8">
        <w:rPr>
          <w:rFonts w:ascii="Times New Roman" w:hAnsi="Times New Roman" w:cs="Times New Roman"/>
          <w:lang w:val="en-AU"/>
        </w:rPr>
        <w:t xml:space="preserve">to </w:t>
      </w:r>
      <w:r w:rsidR="00B50C04" w:rsidRPr="00F00CA8">
        <w:rPr>
          <w:rFonts w:ascii="Times New Roman" w:hAnsi="Times New Roman" w:cs="Times New Roman"/>
          <w:lang w:val="en-AU"/>
        </w:rPr>
        <w:t>generate</w:t>
      </w:r>
      <w:r w:rsidR="00346984" w:rsidRPr="00F00CA8">
        <w:rPr>
          <w:rFonts w:ascii="Times New Roman" w:hAnsi="Times New Roman" w:cs="Times New Roman"/>
          <w:lang w:val="en-AU"/>
        </w:rPr>
        <w:t xml:space="preserve"> a complete multi-dimension dataset. </w:t>
      </w:r>
      <w:r w:rsidR="00D169A1" w:rsidRPr="00F00CA8">
        <w:rPr>
          <w:rFonts w:ascii="Times New Roman" w:hAnsi="Times New Roman" w:cs="Times New Roman"/>
          <w:lang w:val="en-AU"/>
        </w:rPr>
        <w:t>We</w:t>
      </w:r>
      <w:r w:rsidR="00346984" w:rsidRPr="00F00CA8">
        <w:rPr>
          <w:rFonts w:ascii="Times New Roman" w:hAnsi="Times New Roman" w:cs="Times New Roman"/>
          <w:lang w:val="en-AU"/>
        </w:rPr>
        <w:t xml:space="preserve"> fill the da</w:t>
      </w:r>
      <w:r w:rsidR="00B40A64" w:rsidRPr="00F00CA8">
        <w:rPr>
          <w:rFonts w:ascii="Times New Roman" w:hAnsi="Times New Roman" w:cs="Times New Roman"/>
          <w:lang w:val="en-AU"/>
        </w:rPr>
        <w:t>ta gap</w:t>
      </w:r>
      <w:r w:rsidR="00655613">
        <w:rPr>
          <w:rFonts w:ascii="Times New Roman" w:hAnsi="Times New Roman" w:cs="Times New Roman"/>
          <w:lang w:val="en-AU"/>
        </w:rPr>
        <w:t>s</w:t>
      </w:r>
      <w:r w:rsidR="00B40A64" w:rsidRPr="00F00CA8">
        <w:rPr>
          <w:rFonts w:ascii="Times New Roman" w:hAnsi="Times New Roman" w:cs="Times New Roman"/>
          <w:lang w:val="en-AU"/>
        </w:rPr>
        <w:t xml:space="preserve"> </w:t>
      </w:r>
      <w:r w:rsidR="00655613">
        <w:rPr>
          <w:rFonts w:ascii="Times New Roman" w:hAnsi="Times New Roman" w:cs="Times New Roman"/>
          <w:lang w:val="en-AU"/>
        </w:rPr>
        <w:t>using t</w:t>
      </w:r>
      <w:r w:rsidR="00B40A64" w:rsidRPr="00F00CA8">
        <w:rPr>
          <w:rFonts w:ascii="Times New Roman" w:hAnsi="Times New Roman" w:cs="Times New Roman"/>
          <w:lang w:val="en-AU"/>
        </w:rPr>
        <w:t xml:space="preserve">he </w:t>
      </w:r>
      <w:r w:rsidR="007C2EAE">
        <w:rPr>
          <w:rFonts w:ascii="Times New Roman" w:hAnsi="Times New Roman" w:cs="Times New Roman"/>
          <w:lang w:val="en-AU"/>
        </w:rPr>
        <w:t xml:space="preserve">global </w:t>
      </w:r>
      <w:r w:rsidR="00B40A64" w:rsidRPr="00F00CA8">
        <w:rPr>
          <w:rFonts w:ascii="Times New Roman" w:hAnsi="Times New Roman" w:cs="Times New Roman"/>
          <w:lang w:val="en-AU"/>
        </w:rPr>
        <w:t>me</w:t>
      </w:r>
      <w:r w:rsidR="00D169A1" w:rsidRPr="00F00CA8">
        <w:rPr>
          <w:rFonts w:ascii="Times New Roman" w:hAnsi="Times New Roman" w:cs="Times New Roman"/>
          <w:lang w:val="en-AU"/>
        </w:rPr>
        <w:t xml:space="preserve">an value of each dataset, as the majority </w:t>
      </w:r>
      <w:r w:rsidR="00655613">
        <w:rPr>
          <w:rFonts w:ascii="Times New Roman" w:hAnsi="Times New Roman" w:cs="Times New Roman"/>
          <w:lang w:val="en-AU"/>
        </w:rPr>
        <w:t xml:space="preserve">of </w:t>
      </w:r>
      <w:r w:rsidR="00D169A1" w:rsidRPr="00F00CA8">
        <w:rPr>
          <w:rFonts w:ascii="Times New Roman" w:hAnsi="Times New Roman" w:cs="Times New Roman"/>
          <w:lang w:val="en-AU"/>
        </w:rPr>
        <w:t>missing value</w:t>
      </w:r>
      <w:r w:rsidR="00655613">
        <w:rPr>
          <w:rFonts w:ascii="Times New Roman" w:hAnsi="Times New Roman" w:cs="Times New Roman"/>
          <w:lang w:val="en-AU"/>
        </w:rPr>
        <w:t>s</w:t>
      </w:r>
      <w:r w:rsidR="00D169A1" w:rsidRPr="00F00CA8">
        <w:rPr>
          <w:rFonts w:ascii="Times New Roman" w:hAnsi="Times New Roman" w:cs="Times New Roman"/>
          <w:lang w:val="en-AU"/>
        </w:rPr>
        <w:t xml:space="preserve"> are associate with ice sheet properties at </w:t>
      </w:r>
      <w:r w:rsidR="00C3631D" w:rsidRPr="00F00CA8">
        <w:rPr>
          <w:rFonts w:ascii="Times New Roman" w:hAnsi="Times New Roman" w:cs="Times New Roman"/>
          <w:lang w:val="en-AU"/>
        </w:rPr>
        <w:t xml:space="preserve">the </w:t>
      </w:r>
      <w:r w:rsidR="00D169A1" w:rsidRPr="00F00CA8">
        <w:rPr>
          <w:rFonts w:ascii="Times New Roman" w:hAnsi="Times New Roman" w:cs="Times New Roman"/>
          <w:lang w:val="en-AU"/>
        </w:rPr>
        <w:t xml:space="preserve">ocean or beneath </w:t>
      </w:r>
      <w:r w:rsidR="00C3631D" w:rsidRPr="00F00CA8">
        <w:rPr>
          <w:rFonts w:ascii="Times New Roman" w:hAnsi="Times New Roman" w:cs="Times New Roman"/>
          <w:lang w:val="en-AU"/>
        </w:rPr>
        <w:t xml:space="preserve">the </w:t>
      </w:r>
      <w:r w:rsidR="00D169A1" w:rsidRPr="00F00CA8">
        <w:rPr>
          <w:rFonts w:ascii="Times New Roman" w:hAnsi="Times New Roman" w:cs="Times New Roman"/>
          <w:lang w:val="en-AU"/>
        </w:rPr>
        <w:t>ice shelf, which is not associate</w:t>
      </w:r>
      <w:r w:rsidR="00C3631D" w:rsidRPr="00F00CA8">
        <w:rPr>
          <w:rFonts w:ascii="Times New Roman" w:hAnsi="Times New Roman" w:cs="Times New Roman"/>
          <w:lang w:val="en-AU"/>
        </w:rPr>
        <w:t>d</w:t>
      </w:r>
      <w:r w:rsidR="00203B81">
        <w:rPr>
          <w:rFonts w:ascii="Times New Roman" w:hAnsi="Times New Roman" w:cs="Times New Roman"/>
          <w:lang w:val="en-AU"/>
        </w:rPr>
        <w:t xml:space="preserve"> with the underlying</w:t>
      </w:r>
      <w:r w:rsidR="00D169A1" w:rsidRPr="00F00CA8">
        <w:rPr>
          <w:rFonts w:ascii="Times New Roman" w:hAnsi="Times New Roman" w:cs="Times New Roman"/>
          <w:lang w:val="en-AU"/>
        </w:rPr>
        <w:t xml:space="preserve"> bedrock properties.</w:t>
      </w:r>
    </w:p>
    <w:p w14:paraId="6D0B8809" w14:textId="77777777" w:rsidR="00837944" w:rsidRPr="00F00CA8" w:rsidRDefault="00837944" w:rsidP="001D6F9F">
      <w:pPr>
        <w:spacing w:after="0" w:line="480" w:lineRule="auto"/>
        <w:jc w:val="both"/>
        <w:rPr>
          <w:rFonts w:ascii="Times New Roman" w:hAnsi="Times New Roman" w:cs="Times New Roman"/>
          <w:lang w:val="en-AU"/>
        </w:rPr>
      </w:pPr>
    </w:p>
    <w:p w14:paraId="150DC2C0" w14:textId="7EB27D07" w:rsidR="003F61E0" w:rsidRPr="00F00CA8" w:rsidRDefault="0040202F" w:rsidP="007A267A">
      <w:pPr>
        <w:pStyle w:val="Heading3"/>
        <w:rPr>
          <w:rFonts w:cs="Times New Roman"/>
        </w:rPr>
      </w:pPr>
      <w:bookmarkStart w:id="14" w:name="_Toc88860757"/>
      <w:r w:rsidRPr="00F00CA8">
        <w:rPr>
          <w:rFonts w:cs="Times New Roman"/>
        </w:rPr>
        <w:t xml:space="preserve">Evidence </w:t>
      </w:r>
      <w:r w:rsidR="00203B81">
        <w:rPr>
          <w:rFonts w:cs="Times New Roman"/>
        </w:rPr>
        <w:t xml:space="preserve">layer </w:t>
      </w:r>
      <w:r w:rsidR="003F61E0" w:rsidRPr="00F00CA8">
        <w:rPr>
          <w:rFonts w:cs="Times New Roman"/>
        </w:rPr>
        <w:t>reduction</w:t>
      </w:r>
      <w:bookmarkEnd w:id="14"/>
    </w:p>
    <w:p w14:paraId="4BF4F22D" w14:textId="768BD0FF" w:rsidR="00BC2BE2" w:rsidRPr="00F00CA8" w:rsidRDefault="0044577A"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Highly correlated evidence layer</w:t>
      </w:r>
      <w:r w:rsidR="00203B81">
        <w:rPr>
          <w:rFonts w:ascii="Times New Roman" w:hAnsi="Times New Roman" w:cs="Times New Roman"/>
          <w:lang w:val="en-AU"/>
        </w:rPr>
        <w:t>s</w:t>
      </w:r>
      <w:r w:rsidRPr="00F00CA8">
        <w:rPr>
          <w:rFonts w:ascii="Times New Roman" w:hAnsi="Times New Roman" w:cs="Times New Roman"/>
          <w:lang w:val="en-AU"/>
        </w:rPr>
        <w:t xml:space="preserve"> indicate duplicate and unnecessary information. </w:t>
      </w:r>
      <w:r w:rsidR="00480773">
        <w:rPr>
          <w:rFonts w:ascii="Times New Roman" w:hAnsi="Times New Roman" w:cs="Times New Roman"/>
          <w:lang w:val="en-AU"/>
        </w:rPr>
        <w:t xml:space="preserve">Inclusion of duplicate </w:t>
      </w:r>
      <w:r w:rsidR="003F2709" w:rsidRPr="00F00CA8">
        <w:rPr>
          <w:rFonts w:ascii="Times New Roman" w:hAnsi="Times New Roman" w:cs="Times New Roman"/>
          <w:lang w:val="en-AU"/>
        </w:rPr>
        <w:t>information</w:t>
      </w:r>
      <w:r w:rsidRPr="00F00CA8">
        <w:rPr>
          <w:rFonts w:ascii="Times New Roman" w:hAnsi="Times New Roman" w:cs="Times New Roman"/>
          <w:lang w:val="en-AU"/>
        </w:rPr>
        <w:t xml:space="preserve"> </w:t>
      </w:r>
      <w:r w:rsidR="008719CF" w:rsidRPr="00F00CA8">
        <w:rPr>
          <w:rFonts w:ascii="Times New Roman" w:hAnsi="Times New Roman" w:cs="Times New Roman"/>
          <w:lang w:val="en-AU"/>
        </w:rPr>
        <w:t>lower</w:t>
      </w:r>
      <w:r w:rsidR="00480773">
        <w:rPr>
          <w:rFonts w:ascii="Times New Roman" w:hAnsi="Times New Roman" w:cs="Times New Roman"/>
          <w:lang w:val="en-AU"/>
        </w:rPr>
        <w:t>s</w:t>
      </w:r>
      <w:r w:rsidR="008719CF" w:rsidRPr="00F00CA8">
        <w:rPr>
          <w:rFonts w:ascii="Times New Roman" w:hAnsi="Times New Roman" w:cs="Times New Roman"/>
          <w:lang w:val="en-AU"/>
        </w:rPr>
        <w:t xml:space="preserve"> model performance and</w:t>
      </w:r>
      <w:r w:rsidR="003F2709" w:rsidRPr="00F00CA8">
        <w:rPr>
          <w:rFonts w:ascii="Times New Roman" w:hAnsi="Times New Roman" w:cs="Times New Roman"/>
          <w:lang w:val="en-AU"/>
        </w:rPr>
        <w:t xml:space="preserve"> model interpretability</w:t>
      </w:r>
      <w:r w:rsidR="008719CF" w:rsidRPr="00F00CA8">
        <w:rPr>
          <w:rFonts w:ascii="Times New Roman" w:hAnsi="Times New Roman" w:cs="Times New Roman"/>
          <w:lang w:val="en-AU"/>
        </w:rPr>
        <w:t xml:space="preserve">. </w:t>
      </w:r>
      <w:r w:rsidR="00480773">
        <w:rPr>
          <w:rFonts w:ascii="Times New Roman" w:hAnsi="Times New Roman" w:cs="Times New Roman"/>
          <w:lang w:val="en-AU"/>
        </w:rPr>
        <w:t>W</w:t>
      </w:r>
      <w:r w:rsidR="00AE4E4C" w:rsidRPr="00AE4E4C">
        <w:rPr>
          <w:rFonts w:ascii="Times New Roman" w:hAnsi="Times New Roman" w:cs="Times New Roman"/>
          <w:lang w:val="en-AU"/>
        </w:rPr>
        <w:t xml:space="preserve">e use a two-step approach </w:t>
      </w:r>
      <w:r w:rsidR="00480773">
        <w:rPr>
          <w:rFonts w:ascii="Times New Roman" w:hAnsi="Times New Roman" w:cs="Times New Roman"/>
          <w:lang w:val="en-AU"/>
        </w:rPr>
        <w:t xml:space="preserve">for </w:t>
      </w:r>
      <w:r w:rsidR="00AE4E4C" w:rsidRPr="00AE4E4C">
        <w:rPr>
          <w:rFonts w:ascii="Times New Roman" w:hAnsi="Times New Roman" w:cs="Times New Roman"/>
          <w:lang w:val="en-AU"/>
        </w:rPr>
        <w:t>evidence layer selection</w:t>
      </w:r>
      <w:r w:rsidR="007E722F">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&lt;EndNote&gt;&lt;Cite&gt;&lt;Author&gt;Diesing&lt;/Author&gt;&lt;Year&gt;2020&lt;/Year&gt;&lt;RecNum&gt;2911&lt;/RecNum&gt;&lt;DisplayText&gt;&lt;style face="superscript"&gt;95&lt;/style&gt;&lt;/DisplayText&gt;&lt;record&gt;&lt;rec-number&gt;2911&lt;/rec-number&gt;&lt;foreign-keys&gt;&lt;key app="EN" db-id="2sa2evrzizavtjeaeevpxdt5x9d055d0zed0" timestamp="1618299003" guid="99b4d28f-7c14-4241-b927-64004e544b4e"&gt;2911&lt;/key&gt;&lt;/foreign-keys&gt;&lt;ref-type name="Journal Article"&gt;17&lt;/ref-type&gt;&lt;contributors&gt;&lt;authors&gt;&lt;author&gt;Diesing, Markus&lt;/author&gt;&lt;/authors&gt;&lt;/contributors&gt;&lt;titles&gt;&lt;title&gt;Deep-sea sediments of the global ocean&lt;/title&gt;&lt;secondary-title&gt;Earth System Science Data&lt;/secondary-title&gt;&lt;/titles&gt;&lt;periodical&gt;&lt;full-title&gt;Earth System Science Data&lt;/full-title&gt;&lt;/periodical&gt;&lt;pages&gt;3367-3381&lt;/pages&gt;&lt;volume&gt;12&lt;/volume&gt;&lt;number&gt;4&lt;/number&gt;&lt;dates&gt;&lt;year&gt;2020&lt;/year&gt;&lt;/dates&gt;&lt;isbn&gt;1866-3508&lt;/isbn&gt;&lt;urls&gt;&lt;/urls&gt;&lt;/record&gt;&lt;/Cite&gt;&lt;/EndNote&gt;</w:instrText>
      </w:r>
      <w:r w:rsidR="007E722F">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95</w:t>
      </w:r>
      <w:r w:rsidR="007E722F">
        <w:rPr>
          <w:rFonts w:ascii="Times New Roman" w:hAnsi="Times New Roman" w:cs="Times New Roman"/>
          <w:lang w:val="en-AU"/>
        </w:rPr>
        <w:fldChar w:fldCharType="end"/>
      </w:r>
      <w:r w:rsidR="007E722F">
        <w:rPr>
          <w:rFonts w:ascii="Times New Roman" w:hAnsi="Times New Roman" w:cs="Times New Roman"/>
          <w:lang w:val="en-AU"/>
        </w:rPr>
        <w:t>. We estimate the importance of evidence layers</w:t>
      </w:r>
      <w:r w:rsidR="00AE4E4C" w:rsidRPr="00AE4E4C">
        <w:rPr>
          <w:rFonts w:ascii="Times New Roman" w:hAnsi="Times New Roman" w:cs="Times New Roman"/>
          <w:lang w:val="en-AU"/>
        </w:rPr>
        <w:t xml:space="preserve"> using </w:t>
      </w:r>
      <w:r w:rsidR="00480773">
        <w:rPr>
          <w:rFonts w:ascii="Times New Roman" w:hAnsi="Times New Roman" w:cs="Times New Roman"/>
          <w:lang w:val="en-AU"/>
        </w:rPr>
        <w:t xml:space="preserve">the </w:t>
      </w:r>
      <w:proofErr w:type="spellStart"/>
      <w:r w:rsidR="00AE4E4C" w:rsidRPr="00AE4E4C">
        <w:rPr>
          <w:rFonts w:ascii="Times New Roman" w:hAnsi="Times New Roman" w:cs="Times New Roman"/>
          <w:lang w:val="en-AU"/>
        </w:rPr>
        <w:t>Boruta</w:t>
      </w:r>
      <w:proofErr w:type="spellEnd"/>
      <w:r w:rsidR="00AE4E4C" w:rsidRPr="00AE4E4C">
        <w:rPr>
          <w:rFonts w:ascii="Times New Roman" w:hAnsi="Times New Roman" w:cs="Times New Roman"/>
          <w:lang w:val="en-AU"/>
        </w:rPr>
        <w:t xml:space="preserve"> method</w:t>
      </w:r>
      <w:r w:rsidR="00AE4E4C">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&lt;EndNote&gt;&lt;Cite&gt;&lt;Author&gt;Kursa&lt;/Author&gt;&lt;Year&gt;2010&lt;/Year&gt;&lt;RecNum&gt;2896&lt;/RecNum&gt;&lt;DisplayText&gt;&lt;style face="superscript"&gt;96&lt;/style&gt;&lt;/DisplayText&gt;&lt;record&gt;&lt;rec-number&gt;2896&lt;/rec-number&gt;&lt;foreign-keys&gt;&lt;key app="EN" db-id="2sa2evrzizavtjeaeevpxdt5x9d055d0zed0" timestamp="1608146504" guid="7af2c243-cd71-4fce-8fe6-0815b2e37e44"&gt;2896&lt;/key&gt;&lt;/foreign-keys&gt;&lt;ref-type name="Journal Article"&gt;17&lt;/ref-type&gt;&lt;contributors&gt;&lt;authors&gt;&lt;author&gt;Kursa, Miron B&lt;/author&gt;&lt;author&gt;Rudnicki, Witold R&lt;/author&gt;&lt;/authors&gt;&lt;/contributors&gt;&lt;titles&gt;&lt;title&gt;Feature selection with the Boruta package&lt;/title&gt;&lt;secondary-title&gt;J Stat Softw&lt;/secondary-title&gt;&lt;/titles&gt;&lt;pages&gt;1-13&lt;/pages&gt;&lt;volume&gt;36&lt;/volume&gt;&lt;number&gt;11&lt;/number&gt;&lt;dates&gt;&lt;year&gt;2010&lt;/year&gt;&lt;/dates&gt;&lt;urls&gt;&lt;/urls&gt;&lt;/record&gt;&lt;/Cite&gt;&lt;/EndNote&gt;</w:instrText>
      </w:r>
      <w:r w:rsidR="00AE4E4C">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96</w:t>
      </w:r>
      <w:r w:rsidR="00AE4E4C">
        <w:rPr>
          <w:rFonts w:ascii="Times New Roman" w:hAnsi="Times New Roman" w:cs="Times New Roman"/>
          <w:lang w:val="en-AU"/>
        </w:rPr>
        <w:fldChar w:fldCharType="end"/>
      </w:r>
      <w:r w:rsidR="00AE4E4C">
        <w:rPr>
          <w:rFonts w:ascii="Times New Roman" w:hAnsi="Times New Roman" w:cs="Times New Roman"/>
          <w:lang w:val="en-AU"/>
        </w:rPr>
        <w:t>.</w:t>
      </w:r>
      <w:r w:rsidR="00AE4E4C" w:rsidRPr="00AE4E4C">
        <w:rPr>
          <w:rFonts w:ascii="Times New Roman" w:hAnsi="Times New Roman" w:cs="Times New Roman"/>
          <w:lang w:val="en-AU"/>
        </w:rPr>
        <w:t xml:space="preserve"> </w:t>
      </w:r>
      <w:r w:rsidR="00AE4E4C">
        <w:rPr>
          <w:rFonts w:ascii="Times New Roman" w:hAnsi="Times New Roman" w:cs="Times New Roman"/>
          <w:lang w:val="en-AU"/>
        </w:rPr>
        <w:t>We then</w:t>
      </w:r>
      <w:r w:rsidR="003F2709" w:rsidRPr="00F00CA8">
        <w:rPr>
          <w:rFonts w:ascii="Times New Roman" w:hAnsi="Times New Roman" w:cs="Times New Roman"/>
          <w:lang w:val="en-AU"/>
        </w:rPr>
        <w:t xml:space="preserve"> use</w:t>
      </w:r>
      <w:r w:rsidR="00344582">
        <w:rPr>
          <w:rFonts w:ascii="Times New Roman" w:hAnsi="Times New Roman" w:cs="Times New Roman"/>
          <w:lang w:val="en-AU"/>
        </w:rPr>
        <w:t xml:space="preserve"> the </w:t>
      </w:r>
      <w:r w:rsidR="00A64740">
        <w:rPr>
          <w:rFonts w:ascii="Times New Roman" w:hAnsi="Times New Roman" w:cs="Times New Roman"/>
          <w:lang w:val="en-AU"/>
        </w:rPr>
        <w:t>Maximal Information Coefficient (MIC</w:t>
      </w:r>
      <w:r w:rsidR="009562D1">
        <w:rPr>
          <w:rFonts w:ascii="Times New Roman" w:hAnsi="Times New Roman" w:cs="Times New Roman"/>
          <w:lang w:val="en-AU"/>
        </w:rPr>
        <w:t>)</w:t>
      </w:r>
      <w:r w:rsidR="00023A6B">
        <w:rPr>
          <w:rFonts w:ascii="Times New Roman" w:hAnsi="Times New Roman" w:cs="Times New Roman"/>
          <w:lang w:val="en-AU"/>
        </w:rPr>
        <w:t xml:space="preserve"> </w:t>
      </w:r>
      <w:r w:rsidR="00344582">
        <w:rPr>
          <w:rFonts w:ascii="Times New Roman" w:hAnsi="Times New Roman" w:cs="Times New Roman"/>
          <w:lang w:val="en-AU"/>
        </w:rPr>
        <w:t>to measure the independence of evidence layers</w:t>
      </w:r>
      <w:r w:rsidR="00C3631D" w:rsidRPr="00F00CA8">
        <w:rPr>
          <w:rFonts w:ascii="Times New Roman" w:hAnsi="Times New Roman" w:cs="Times New Roman"/>
          <w:lang w:val="en-AU"/>
        </w:rPr>
        <w:t>. T</w:t>
      </w:r>
      <w:r w:rsidR="003F2709" w:rsidRPr="00F00CA8">
        <w:rPr>
          <w:rFonts w:ascii="Times New Roman" w:hAnsi="Times New Roman" w:cs="Times New Roman"/>
          <w:lang w:val="en-AU"/>
        </w:rPr>
        <w:t>he high</w:t>
      </w:r>
      <w:r w:rsidR="00480773">
        <w:rPr>
          <w:rFonts w:ascii="Times New Roman" w:hAnsi="Times New Roman" w:cs="Times New Roman"/>
          <w:lang w:val="en-AU"/>
        </w:rPr>
        <w:t>ly</w:t>
      </w:r>
      <w:r w:rsidR="003F2709" w:rsidRPr="00F00CA8">
        <w:rPr>
          <w:rFonts w:ascii="Times New Roman" w:hAnsi="Times New Roman" w:cs="Times New Roman"/>
          <w:lang w:val="en-AU"/>
        </w:rPr>
        <w:t xml:space="preserve"> correlated</w:t>
      </w:r>
      <w:r w:rsidR="00480773">
        <w:rPr>
          <w:rFonts w:ascii="Times New Roman" w:hAnsi="Times New Roman" w:cs="Times New Roman"/>
          <w:lang w:val="en-AU"/>
        </w:rPr>
        <w:t>, thus</w:t>
      </w:r>
      <w:r w:rsidR="003F2709" w:rsidRPr="00F00CA8">
        <w:rPr>
          <w:rFonts w:ascii="Times New Roman" w:hAnsi="Times New Roman" w:cs="Times New Roman"/>
          <w:lang w:val="en-AU"/>
        </w:rPr>
        <w:t xml:space="preserve"> </w:t>
      </w:r>
      <w:r w:rsidR="0016451B" w:rsidRPr="00F00CA8">
        <w:rPr>
          <w:rFonts w:ascii="Times New Roman" w:hAnsi="Times New Roman" w:cs="Times New Roman"/>
          <w:lang w:val="en-AU"/>
        </w:rPr>
        <w:t>unimportant evidence layers</w:t>
      </w:r>
      <w:r w:rsidR="00480773">
        <w:rPr>
          <w:rFonts w:ascii="Times New Roman" w:hAnsi="Times New Roman" w:cs="Times New Roman"/>
          <w:lang w:val="en-AU"/>
        </w:rPr>
        <w:t>,</w:t>
      </w:r>
      <w:r w:rsidR="0016451B" w:rsidRPr="00F00CA8">
        <w:rPr>
          <w:rFonts w:ascii="Times New Roman" w:hAnsi="Times New Roman" w:cs="Times New Roman"/>
          <w:lang w:val="en-AU"/>
        </w:rPr>
        <w:t xml:space="preserve"> are</w:t>
      </w:r>
      <w:r w:rsidR="003F2709" w:rsidRPr="00F00CA8">
        <w:rPr>
          <w:rFonts w:ascii="Times New Roman" w:hAnsi="Times New Roman" w:cs="Times New Roman"/>
          <w:lang w:val="en-AU"/>
        </w:rPr>
        <w:t xml:space="preserve"> removed according to the</w:t>
      </w:r>
      <w:r w:rsidR="0016451B" w:rsidRPr="00F00CA8">
        <w:rPr>
          <w:rFonts w:ascii="Times New Roman" w:hAnsi="Times New Roman" w:cs="Times New Roman"/>
          <w:lang w:val="en-AU"/>
        </w:rPr>
        <w:t xml:space="preserve"> RF</w:t>
      </w:r>
      <w:r w:rsidR="003F2709" w:rsidRPr="00F00CA8">
        <w:rPr>
          <w:rFonts w:ascii="Times New Roman" w:hAnsi="Times New Roman" w:cs="Times New Roman"/>
          <w:lang w:val="en-AU"/>
        </w:rPr>
        <w:t xml:space="preserve"> </w:t>
      </w:r>
      <w:r w:rsidR="007C2EAE">
        <w:rPr>
          <w:rFonts w:ascii="Times New Roman" w:hAnsi="Times New Roman" w:cs="Times New Roman"/>
          <w:lang w:val="en-AU"/>
        </w:rPr>
        <w:t>out of bag error</w:t>
      </w:r>
      <w:r w:rsidR="00480773">
        <w:rPr>
          <w:rFonts w:ascii="Times New Roman" w:hAnsi="Times New Roman" w:cs="Times New Roman"/>
          <w:lang w:val="en-AU"/>
        </w:rPr>
        <w:t xml:space="preserve"> metrics</w:t>
      </w:r>
      <w:r w:rsidR="003F2709" w:rsidRPr="00F00CA8">
        <w:rPr>
          <w:rFonts w:ascii="Times New Roman" w:hAnsi="Times New Roman" w:cs="Times New Roman"/>
          <w:lang w:val="en-AU"/>
        </w:rPr>
        <w:t>.</w:t>
      </w:r>
    </w:p>
    <w:p w14:paraId="0EFB8B8E" w14:textId="1B6F16CD" w:rsidR="00695840" w:rsidRDefault="00695840" w:rsidP="001D6F9F">
      <w:pPr>
        <w:spacing w:after="0" w:line="480" w:lineRule="auto"/>
        <w:jc w:val="both"/>
        <w:rPr>
          <w:rFonts w:ascii="Times New Roman" w:hAnsi="Times New Roman" w:cs="Times New Roman"/>
          <w:lang w:val="en-AU"/>
        </w:rPr>
      </w:pPr>
    </w:p>
    <w:p w14:paraId="0FCA7B1C" w14:textId="12C0D6ED" w:rsidR="00AE4E4C" w:rsidRDefault="00AE4E4C" w:rsidP="000359B7">
      <w:pPr>
        <w:spacing w:after="0" w:line="480" w:lineRule="auto"/>
        <w:jc w:val="both"/>
        <w:rPr>
          <w:rFonts w:ascii="Times New Roman" w:hAnsi="Times New Roman" w:cs="Times New Roman"/>
          <w:lang w:val="en-AU"/>
        </w:rPr>
      </w:pPr>
      <w:r w:rsidRPr="00AE4E4C">
        <w:rPr>
          <w:rFonts w:ascii="Times New Roman" w:hAnsi="Times New Roman" w:cs="Times New Roman"/>
          <w:lang w:val="en-AU"/>
        </w:rPr>
        <w:t xml:space="preserve">The </w:t>
      </w:r>
      <w:proofErr w:type="spellStart"/>
      <w:r w:rsidRPr="00AE4E4C">
        <w:rPr>
          <w:rFonts w:ascii="Times New Roman" w:hAnsi="Times New Roman" w:cs="Times New Roman"/>
          <w:lang w:val="en-AU"/>
        </w:rPr>
        <w:t>Boruta</w:t>
      </w:r>
      <w:proofErr w:type="spellEnd"/>
      <w:r w:rsidRPr="00AE4E4C">
        <w:rPr>
          <w:rFonts w:ascii="Times New Roman" w:hAnsi="Times New Roman" w:cs="Times New Roman"/>
          <w:lang w:val="en-AU"/>
        </w:rPr>
        <w:t xml:space="preserve"> </w:t>
      </w:r>
      <w:r w:rsidR="006C159F">
        <w:rPr>
          <w:rFonts w:ascii="Times New Roman" w:hAnsi="Times New Roman" w:cs="Times New Roman"/>
          <w:lang w:val="en-AU"/>
        </w:rPr>
        <w:t xml:space="preserve">algorithm </w:t>
      </w:r>
      <w:r w:rsidR="006E0A3D">
        <w:rPr>
          <w:rFonts w:ascii="Times New Roman" w:hAnsi="Times New Roman" w:cs="Times New Roman"/>
          <w:lang w:val="en-AU"/>
        </w:rPr>
        <w:t>adds</w:t>
      </w:r>
      <w:r w:rsidR="006C159F">
        <w:rPr>
          <w:rFonts w:ascii="Times New Roman" w:hAnsi="Times New Roman" w:cs="Times New Roman"/>
          <w:lang w:val="en-AU"/>
        </w:rPr>
        <w:t xml:space="preserve"> shadow </w:t>
      </w:r>
      <w:r w:rsidR="00162DDA">
        <w:rPr>
          <w:rFonts w:ascii="Times New Roman" w:hAnsi="Times New Roman" w:cs="Times New Roman"/>
          <w:lang w:val="en-AU"/>
        </w:rPr>
        <w:t>attributes</w:t>
      </w:r>
      <w:r w:rsidR="006C159F">
        <w:rPr>
          <w:rFonts w:ascii="Times New Roman" w:hAnsi="Times New Roman" w:cs="Times New Roman"/>
          <w:lang w:val="en-AU"/>
        </w:rPr>
        <w:t xml:space="preserve"> by </w:t>
      </w:r>
      <w:r w:rsidR="006C159F" w:rsidRPr="00AE4E4C">
        <w:rPr>
          <w:rFonts w:ascii="Times New Roman" w:hAnsi="Times New Roman" w:cs="Times New Roman"/>
          <w:lang w:val="en-AU"/>
        </w:rPr>
        <w:t>copying and randomising predictor variables</w:t>
      </w:r>
      <w:r w:rsidR="006E0A3D">
        <w:rPr>
          <w:rFonts w:ascii="Times New Roman" w:hAnsi="Times New Roman" w:cs="Times New Roman"/>
          <w:lang w:val="en-AU"/>
        </w:rPr>
        <w:t xml:space="preserve"> to the model domain</w:t>
      </w:r>
      <w:r w:rsidR="000359B7">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&lt;EndNote&gt;&lt;Cite&gt;&lt;Author&gt;Kursa&lt;/Author&gt;&lt;Year&gt;2010&lt;/Year&gt;&lt;RecNum&gt;2896&lt;/RecNum&gt;&lt;DisplayText&gt;&lt;style face="superscript"&gt;96&lt;/style&gt;&lt;/DisplayText&gt;&lt;record&gt;&lt;rec-number&gt;2896&lt;/rec-number&gt;&lt;foreign-keys&gt;&lt;key app="EN" db-id="2sa2evrzizavtjeaeevpxdt5x9d055d0zed0" timestamp="1608146504" guid="7af2c243-cd71-4fce-8fe6-0815b2e37e44"&gt;2896&lt;/key&gt;&lt;/foreign-keys&gt;&lt;ref-type name="Journal Article"&gt;17&lt;/ref-type&gt;&lt;contributors&gt;&lt;authors&gt;&lt;author&gt;Kursa, Miron B&lt;/author&gt;&lt;author&gt;Rudnicki, Witold R&lt;/author&gt;&lt;/authors&gt;&lt;/contributors&gt;&lt;titles&gt;&lt;title&gt;Feature selection with the Boruta package&lt;/title&gt;&lt;secondary-title&gt;J Stat Softw&lt;/secondary-title&gt;&lt;/titles&gt;&lt;pages&gt;1-13&lt;/pages&gt;&lt;volume&gt;36&lt;/volume&gt;&lt;number&gt;11&lt;/number&gt;&lt;dates&gt;&lt;year&gt;2010&lt;/year&gt;&lt;/dates&gt;&lt;urls&gt;&lt;/urls&gt;&lt;/record&gt;&lt;/Cite&gt;&lt;/EndNote&gt;</w:instrText>
      </w:r>
      <w:r w:rsidR="000359B7">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96</w:t>
      </w:r>
      <w:r w:rsidR="000359B7">
        <w:rPr>
          <w:rFonts w:ascii="Times New Roman" w:hAnsi="Times New Roman" w:cs="Times New Roman"/>
          <w:lang w:val="en-AU"/>
        </w:rPr>
        <w:fldChar w:fldCharType="end"/>
      </w:r>
      <w:r w:rsidR="006C159F">
        <w:rPr>
          <w:rFonts w:ascii="Times New Roman" w:hAnsi="Times New Roman" w:cs="Times New Roman"/>
          <w:lang w:val="en-AU"/>
        </w:rPr>
        <w:t xml:space="preserve">. </w:t>
      </w:r>
      <w:r w:rsidR="00477E73">
        <w:rPr>
          <w:rFonts w:ascii="Times New Roman" w:hAnsi="Times New Roman" w:cs="Times New Roman"/>
          <w:lang w:val="en-AU"/>
        </w:rPr>
        <w:t xml:space="preserve">It </w:t>
      </w:r>
      <w:r w:rsidR="000359B7">
        <w:rPr>
          <w:rFonts w:ascii="Times New Roman" w:hAnsi="Times New Roman" w:cs="Times New Roman"/>
          <w:lang w:val="en-AU"/>
        </w:rPr>
        <w:t xml:space="preserve">trains a RF model </w:t>
      </w:r>
      <w:r w:rsidR="00785DF7">
        <w:rPr>
          <w:rFonts w:ascii="Times New Roman" w:hAnsi="Times New Roman" w:cs="Times New Roman"/>
          <w:lang w:val="en-AU"/>
        </w:rPr>
        <w:t>and comput</w:t>
      </w:r>
      <w:r w:rsidR="00477E73">
        <w:rPr>
          <w:rFonts w:ascii="Times New Roman" w:hAnsi="Times New Roman" w:cs="Times New Roman"/>
          <w:lang w:val="en-AU"/>
        </w:rPr>
        <w:t>e</w:t>
      </w:r>
      <w:r w:rsidR="00785DF7">
        <w:rPr>
          <w:rFonts w:ascii="Times New Roman" w:hAnsi="Times New Roman" w:cs="Times New Roman"/>
          <w:lang w:val="en-AU"/>
        </w:rPr>
        <w:t xml:space="preserve">s </w:t>
      </w:r>
      <w:r w:rsidR="00477E73">
        <w:rPr>
          <w:rFonts w:ascii="Times New Roman" w:hAnsi="Times New Roman" w:cs="Times New Roman"/>
          <w:lang w:val="en-AU"/>
        </w:rPr>
        <w:t xml:space="preserve">the </w:t>
      </w:r>
      <w:r w:rsidR="00785DF7">
        <w:rPr>
          <w:rFonts w:ascii="Times New Roman" w:hAnsi="Times New Roman" w:cs="Times New Roman"/>
          <w:lang w:val="en-AU"/>
        </w:rPr>
        <w:t>Z score</w:t>
      </w:r>
      <w:r w:rsidR="00162DDA">
        <w:rPr>
          <w:rFonts w:ascii="Times New Roman" w:hAnsi="Times New Roman" w:cs="Times New Roman"/>
          <w:lang w:val="en-AU"/>
        </w:rPr>
        <w:t>s</w:t>
      </w:r>
      <w:r w:rsidR="00785DF7">
        <w:rPr>
          <w:rFonts w:ascii="Times New Roman" w:hAnsi="Times New Roman" w:cs="Times New Roman"/>
          <w:lang w:val="en-AU"/>
        </w:rPr>
        <w:t xml:space="preserve">. </w:t>
      </w:r>
      <w:r w:rsidR="00162DDA">
        <w:rPr>
          <w:rFonts w:ascii="Times New Roman" w:hAnsi="Times New Roman" w:cs="Times New Roman"/>
          <w:lang w:val="en-AU"/>
        </w:rPr>
        <w:t xml:space="preserve">The Maximum Z score among Shadow Attributes (MZSA) is </w:t>
      </w:r>
      <w:r w:rsidR="00477E73">
        <w:rPr>
          <w:rFonts w:ascii="Times New Roman" w:hAnsi="Times New Roman" w:cs="Times New Roman"/>
          <w:lang w:val="en-AU"/>
        </w:rPr>
        <w:t xml:space="preserve">then </w:t>
      </w:r>
      <w:r w:rsidR="00162DDA">
        <w:rPr>
          <w:rFonts w:ascii="Times New Roman" w:hAnsi="Times New Roman" w:cs="Times New Roman"/>
          <w:lang w:val="en-AU"/>
        </w:rPr>
        <w:t xml:space="preserve">used to measure the </w:t>
      </w:r>
      <w:r w:rsidR="000359B7">
        <w:rPr>
          <w:rFonts w:ascii="Times New Roman" w:hAnsi="Times New Roman" w:cs="Times New Roman"/>
          <w:lang w:val="en-AU"/>
        </w:rPr>
        <w:t>importance</w:t>
      </w:r>
      <w:r w:rsidR="00162DDA">
        <w:rPr>
          <w:rFonts w:ascii="Times New Roman" w:hAnsi="Times New Roman" w:cs="Times New Roman"/>
          <w:lang w:val="en-AU"/>
        </w:rPr>
        <w:t xml:space="preserve"> of variables. </w:t>
      </w:r>
      <w:r w:rsidR="000359B7">
        <w:rPr>
          <w:rFonts w:ascii="Times New Roman" w:hAnsi="Times New Roman" w:cs="Times New Roman"/>
          <w:lang w:val="en-AU"/>
        </w:rPr>
        <w:t>The original p</w:t>
      </w:r>
      <w:r w:rsidR="00477E73">
        <w:rPr>
          <w:rFonts w:ascii="Times New Roman" w:hAnsi="Times New Roman" w:cs="Times New Roman"/>
          <w:lang w:val="en-AU"/>
        </w:rPr>
        <w:t>redictor variable</w:t>
      </w:r>
      <w:r w:rsidRPr="00AE4E4C">
        <w:rPr>
          <w:rFonts w:ascii="Times New Roman" w:hAnsi="Times New Roman" w:cs="Times New Roman"/>
          <w:lang w:val="en-AU"/>
        </w:rPr>
        <w:t xml:space="preserve"> </w:t>
      </w:r>
      <w:r w:rsidR="00477E73">
        <w:rPr>
          <w:rFonts w:ascii="Times New Roman" w:hAnsi="Times New Roman" w:cs="Times New Roman"/>
          <w:lang w:val="en-AU"/>
        </w:rPr>
        <w:t>is important</w:t>
      </w:r>
      <w:r w:rsidRPr="00AE4E4C">
        <w:rPr>
          <w:rFonts w:ascii="Times New Roman" w:hAnsi="Times New Roman" w:cs="Times New Roman"/>
          <w:lang w:val="en-AU"/>
        </w:rPr>
        <w:t xml:space="preserve"> </w:t>
      </w:r>
      <w:r w:rsidR="00477E73">
        <w:rPr>
          <w:rFonts w:ascii="Times New Roman" w:hAnsi="Times New Roman" w:cs="Times New Roman"/>
          <w:lang w:val="en-AU"/>
        </w:rPr>
        <w:t xml:space="preserve">if its </w:t>
      </w:r>
      <w:r w:rsidRPr="00AE4E4C">
        <w:rPr>
          <w:rFonts w:ascii="Times New Roman" w:hAnsi="Times New Roman" w:cs="Times New Roman"/>
          <w:lang w:val="en-AU"/>
        </w:rPr>
        <w:t xml:space="preserve">variable importance score </w:t>
      </w:r>
      <w:r w:rsidR="00477E73">
        <w:rPr>
          <w:rFonts w:ascii="Times New Roman" w:hAnsi="Times New Roman" w:cs="Times New Roman"/>
          <w:lang w:val="en-AU"/>
        </w:rPr>
        <w:t xml:space="preserve">is </w:t>
      </w:r>
      <w:r w:rsidRPr="00AE4E4C">
        <w:rPr>
          <w:rFonts w:ascii="Times New Roman" w:hAnsi="Times New Roman" w:cs="Times New Roman"/>
          <w:lang w:val="en-AU"/>
        </w:rPr>
        <w:t xml:space="preserve">significantly higher than </w:t>
      </w:r>
      <w:r w:rsidR="00162DDA">
        <w:rPr>
          <w:rFonts w:ascii="Times New Roman" w:hAnsi="Times New Roman" w:cs="Times New Roman"/>
          <w:lang w:val="en-AU"/>
        </w:rPr>
        <w:t>MZSA</w:t>
      </w:r>
      <w:r w:rsidRPr="00AE4E4C">
        <w:rPr>
          <w:rFonts w:ascii="Times New Roman" w:hAnsi="Times New Roman" w:cs="Times New Roman"/>
          <w:lang w:val="en-AU"/>
        </w:rPr>
        <w:t xml:space="preserve">, while </w:t>
      </w:r>
      <w:r w:rsidR="00477E73">
        <w:rPr>
          <w:rFonts w:ascii="Times New Roman" w:hAnsi="Times New Roman" w:cs="Times New Roman"/>
          <w:lang w:val="en-AU"/>
        </w:rPr>
        <w:t xml:space="preserve">its unimportant </w:t>
      </w:r>
      <w:r w:rsidR="00477E73">
        <w:rPr>
          <w:rFonts w:ascii="Times New Roman" w:hAnsi="Times New Roman" w:cs="Times New Roman"/>
          <w:lang w:val="en-AU"/>
        </w:rPr>
        <w:lastRenderedPageBreak/>
        <w:t xml:space="preserve">with </w:t>
      </w:r>
      <w:r w:rsidRPr="00AE4E4C">
        <w:rPr>
          <w:rFonts w:ascii="Times New Roman" w:hAnsi="Times New Roman" w:cs="Times New Roman"/>
          <w:lang w:val="en-AU"/>
        </w:rPr>
        <w:t xml:space="preserve">variable importance score </w:t>
      </w:r>
      <w:r w:rsidR="00477E73">
        <w:rPr>
          <w:rFonts w:ascii="Times New Roman" w:hAnsi="Times New Roman" w:cs="Times New Roman"/>
          <w:lang w:val="en-AU"/>
        </w:rPr>
        <w:t xml:space="preserve">is </w:t>
      </w:r>
      <w:r w:rsidRPr="00AE4E4C">
        <w:rPr>
          <w:rFonts w:ascii="Times New Roman" w:hAnsi="Times New Roman" w:cs="Times New Roman"/>
          <w:lang w:val="en-AU"/>
        </w:rPr>
        <w:t xml:space="preserve">significantly lower than </w:t>
      </w:r>
      <w:r w:rsidR="00162DDA">
        <w:rPr>
          <w:rFonts w:ascii="Times New Roman" w:hAnsi="Times New Roman" w:cs="Times New Roman"/>
          <w:lang w:val="en-AU"/>
        </w:rPr>
        <w:t>MZSA</w:t>
      </w:r>
      <w:r w:rsidRPr="00AE4E4C">
        <w:rPr>
          <w:rFonts w:ascii="Times New Roman" w:hAnsi="Times New Roman" w:cs="Times New Roman"/>
          <w:lang w:val="en-AU"/>
        </w:rPr>
        <w:t xml:space="preserve">. </w:t>
      </w:r>
      <w:r w:rsidR="00477E73">
        <w:rPr>
          <w:rFonts w:ascii="Times New Roman" w:hAnsi="Times New Roman" w:cs="Times New Roman"/>
          <w:lang w:val="en-AU"/>
        </w:rPr>
        <w:t>The algorithm stops until the importance is calculated for all variables, or reach the maximum RF runs</w:t>
      </w:r>
      <w:r w:rsidR="00ED7D1B">
        <w:rPr>
          <w:rFonts w:ascii="Times New Roman" w:hAnsi="Times New Roman" w:cs="Times New Roman"/>
          <w:lang w:val="en-AU"/>
        </w:rPr>
        <w:t xml:space="preserve"> limitation</w:t>
      </w:r>
      <w:r w:rsidR="00477E73">
        <w:rPr>
          <w:rFonts w:ascii="Times New Roman" w:hAnsi="Times New Roman" w:cs="Times New Roman"/>
          <w:lang w:val="en-AU"/>
        </w:rPr>
        <w:t>.</w:t>
      </w:r>
    </w:p>
    <w:p w14:paraId="32C457ED" w14:textId="77777777" w:rsidR="00AE4E4C" w:rsidRPr="00F00CA8" w:rsidRDefault="00AE4E4C" w:rsidP="001D6F9F">
      <w:pPr>
        <w:spacing w:after="0" w:line="480" w:lineRule="auto"/>
        <w:jc w:val="both"/>
        <w:rPr>
          <w:rFonts w:ascii="Times New Roman" w:hAnsi="Times New Roman" w:cs="Times New Roman"/>
          <w:lang w:val="en-AU"/>
        </w:rPr>
      </w:pPr>
    </w:p>
    <w:p w14:paraId="63258CF1" w14:textId="48F82781" w:rsidR="003F2709" w:rsidRPr="00F00CA8" w:rsidRDefault="00FF5C81">
      <w:pPr>
        <w:spacing w:after="0" w:line="480" w:lineRule="auto"/>
        <w:jc w:val="both"/>
        <w:rPr>
          <w:rFonts w:ascii="Times New Roman" w:hAnsi="Times New Roman" w:cs="Times New Roman"/>
          <w:lang w:val="en-AU"/>
        </w:rPr>
      </w:pPr>
      <w:r>
        <w:rPr>
          <w:rFonts w:ascii="Times New Roman" w:hAnsi="Times New Roman" w:cs="Times New Roman"/>
          <w:lang w:val="en-AU"/>
        </w:rPr>
        <w:t xml:space="preserve">The </w:t>
      </w:r>
      <w:r w:rsidR="009562D1">
        <w:rPr>
          <w:rFonts w:ascii="Times New Roman" w:hAnsi="Times New Roman" w:cs="Times New Roman"/>
          <w:lang w:val="en-AU"/>
        </w:rPr>
        <w:t>MIC</w:t>
      </w:r>
      <w:r>
        <w:rPr>
          <w:rFonts w:ascii="Times New Roman" w:hAnsi="Times New Roman" w:cs="Times New Roman"/>
          <w:lang w:val="en-AU"/>
        </w:rPr>
        <w:t xml:space="preserve"> </w:t>
      </w:r>
      <w:r w:rsidR="005D5CC6">
        <w:rPr>
          <w:rFonts w:ascii="Times New Roman" w:hAnsi="Times New Roman" w:cs="Times New Roman"/>
          <w:lang w:val="en-AU"/>
        </w:rPr>
        <w:t>estimate</w:t>
      </w:r>
      <w:r w:rsidR="00480773">
        <w:rPr>
          <w:rFonts w:ascii="Times New Roman" w:hAnsi="Times New Roman" w:cs="Times New Roman"/>
          <w:lang w:val="en-AU"/>
        </w:rPr>
        <w:t>s</w:t>
      </w:r>
      <w:r w:rsidR="005D5CC6">
        <w:rPr>
          <w:rFonts w:ascii="Times New Roman" w:hAnsi="Times New Roman" w:cs="Times New Roman"/>
          <w:lang w:val="en-AU"/>
        </w:rPr>
        <w:t xml:space="preserve"> the highest normalised mutual information of two variables estimated by different bins</w:t>
      </w:r>
      <w:r w:rsidR="009562D1">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&lt;EndNote&gt;&lt;Cite&gt;&lt;Author&gt;Reshef&lt;/Author&gt;&lt;Year&gt;2011&lt;/Year&gt;&lt;RecNum&gt;2928&lt;/RecNum&gt;&lt;DisplayText&gt;&lt;style face="superscript"&gt;97&lt;/style&gt;&lt;/DisplayText&gt;&lt;record&gt;&lt;rec-number&gt;2928&lt;/rec-number&gt;&lt;foreign-keys&gt;&lt;key app="EN" db-id="2sa2evrzizavtjeaeevpxdt5x9d055d0zed0" timestamp="1635059635" guid="e0021ce7-f2ec-4702-8559-9f9f65672255"&gt;2928&lt;/key&gt;&lt;/foreign-keys&gt;&lt;ref-type name="Journal Article"&gt;17&lt;/ref-type&gt;&lt;contributors&gt;&lt;authors&gt;&lt;author&gt;Reshef, David N&lt;/author&gt;&lt;author&gt;Reshef, Yakir A&lt;/author&gt;&lt;author&gt;Finucane, Hilary K&lt;/author&gt;&lt;author&gt;Grossman, Sharon R&lt;/author&gt;&lt;author&gt;McVean, Gilean&lt;/author&gt;&lt;author&gt;Turnbaugh, Peter J&lt;/author&gt;&lt;author&gt;Lander, Eric S&lt;/author&gt;&lt;author&gt;Mitzenmacher, Michael&lt;/author&gt;&lt;author&gt;Sabeti, Pardis C&lt;/author&gt;&lt;/authors&gt;&lt;/contributors&gt;&lt;titles&gt;&lt;title&gt;Detecting novel associations in large data sets&lt;/title&gt;&lt;secondary-title&gt;science&lt;/secondary-title&gt;&lt;/titles&gt;&lt;periodical&gt;&lt;full-title&gt;Science&lt;/full-title&gt;&lt;abbr-1&gt;Science&lt;/abbr-1&gt;&lt;abbr-2&gt;Science&lt;/abbr-2&gt;&lt;/periodical&gt;&lt;pages&gt;1518-1524&lt;/pages&gt;&lt;volume&gt;334&lt;/volume&gt;&lt;number&gt;6062&lt;/number&gt;&lt;dates&gt;&lt;year&gt;2011&lt;/year&gt;&lt;/dates&gt;&lt;isbn&gt;0036-8075&lt;/isbn&gt;&lt;urls&gt;&lt;/urls&gt;&lt;/record&gt;&lt;/Cite&gt;&lt;/EndNote&gt;</w:instrText>
      </w:r>
      <w:r w:rsidR="009562D1">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97</w:t>
      </w:r>
      <w:r w:rsidR="009562D1">
        <w:rPr>
          <w:rFonts w:ascii="Times New Roman" w:hAnsi="Times New Roman" w:cs="Times New Roman"/>
          <w:lang w:val="en-AU"/>
        </w:rPr>
        <w:fldChar w:fldCharType="end"/>
      </w:r>
      <w:r>
        <w:rPr>
          <w:rFonts w:ascii="Times New Roman" w:hAnsi="Times New Roman" w:cs="Times New Roman"/>
          <w:lang w:val="en-AU"/>
        </w:rPr>
        <w:t xml:space="preserve">. </w:t>
      </w:r>
      <w:r w:rsidR="00480773">
        <w:rPr>
          <w:rFonts w:ascii="Times New Roman" w:hAnsi="Times New Roman" w:cs="Times New Roman"/>
          <w:lang w:val="en-AU"/>
        </w:rPr>
        <w:t>M</w:t>
      </w:r>
      <w:r w:rsidR="00A64740">
        <w:rPr>
          <w:rFonts w:ascii="Times New Roman" w:hAnsi="Times New Roman" w:cs="Times New Roman" w:hint="eastAsia"/>
          <w:lang w:val="en-AU"/>
        </w:rPr>
        <w:t>u</w:t>
      </w:r>
      <w:r w:rsidR="00A64740">
        <w:rPr>
          <w:rFonts w:ascii="Times New Roman" w:hAnsi="Times New Roman" w:cs="Times New Roman"/>
          <w:lang w:val="en-AU"/>
        </w:rPr>
        <w:t xml:space="preserve">tual information is </w:t>
      </w:r>
      <w:r w:rsidR="005D5CC6">
        <w:rPr>
          <w:rFonts w:ascii="Times New Roman" w:hAnsi="Times New Roman" w:cs="Times New Roman"/>
          <w:lang w:val="en-AU"/>
        </w:rPr>
        <w:t xml:space="preserve">based on </w:t>
      </w:r>
      <w:r w:rsidR="00480773">
        <w:rPr>
          <w:rFonts w:ascii="Times New Roman" w:hAnsi="Times New Roman" w:cs="Times New Roman"/>
          <w:lang w:val="en-AU"/>
        </w:rPr>
        <w:t>whether</w:t>
      </w:r>
      <w:r w:rsidR="005D5CC6">
        <w:rPr>
          <w:rFonts w:ascii="Times New Roman" w:hAnsi="Times New Roman" w:cs="Times New Roman"/>
          <w:lang w:val="en-AU"/>
        </w:rPr>
        <w:t xml:space="preserve"> the </w:t>
      </w:r>
      <w:r w:rsidR="00480773">
        <w:rPr>
          <w:rFonts w:ascii="Times New Roman" w:hAnsi="Times New Roman" w:cs="Times New Roman"/>
          <w:lang w:val="en-AU"/>
        </w:rPr>
        <w:t xml:space="preserve">relationship between </w:t>
      </w:r>
      <w:r w:rsidR="005D5CC6">
        <w:rPr>
          <w:rFonts w:ascii="Times New Roman" w:hAnsi="Times New Roman" w:cs="Times New Roman"/>
          <w:lang w:val="en-AU"/>
        </w:rPr>
        <w:t>two variables could be captured by scatterplot</w:t>
      </w:r>
      <w:r w:rsidR="00480773">
        <w:rPr>
          <w:rFonts w:ascii="Times New Roman" w:hAnsi="Times New Roman" w:cs="Times New Roman"/>
          <w:lang w:val="en-AU"/>
        </w:rPr>
        <w:t>s</w:t>
      </w:r>
      <w:r w:rsidR="005D5CC6">
        <w:rPr>
          <w:rFonts w:ascii="Times New Roman" w:hAnsi="Times New Roman" w:cs="Times New Roman"/>
          <w:lang w:val="en-AU"/>
        </w:rPr>
        <w:t xml:space="preserve"> </w:t>
      </w:r>
      <w:r w:rsidR="00480773">
        <w:rPr>
          <w:rFonts w:ascii="Times New Roman" w:hAnsi="Times New Roman" w:cs="Times New Roman"/>
          <w:lang w:val="en-AU"/>
        </w:rPr>
        <w:t xml:space="preserve">from different </w:t>
      </w:r>
      <w:r w:rsidR="00582987">
        <w:rPr>
          <w:rFonts w:ascii="Times New Roman" w:hAnsi="Times New Roman" w:cs="Times New Roman" w:hint="eastAsia"/>
          <w:lang w:val="en-AU"/>
        </w:rPr>
        <w:t>subsets</w:t>
      </w:r>
      <w:r w:rsidR="00582987">
        <w:rPr>
          <w:rFonts w:ascii="Times New Roman" w:hAnsi="Times New Roman" w:cs="Times New Roman"/>
          <w:lang w:val="en-AU"/>
        </w:rPr>
        <w:t xml:space="preserve"> </w:t>
      </w:r>
      <w:r w:rsidR="00F03C2B">
        <w:rPr>
          <w:rFonts w:ascii="Times New Roman" w:hAnsi="Times New Roman" w:cs="Times New Roman"/>
          <w:lang w:val="en-AU"/>
        </w:rPr>
        <w:t>of the data.</w:t>
      </w:r>
      <w:r w:rsidR="009D7BD6">
        <w:rPr>
          <w:rFonts w:ascii="Times New Roman" w:hAnsi="Times New Roman" w:cs="Times New Roman"/>
          <w:lang w:val="en-AU"/>
        </w:rPr>
        <w:t xml:space="preserve"> </w:t>
      </w:r>
      <w:r w:rsidR="00096F14">
        <w:rPr>
          <w:rFonts w:ascii="Times New Roman" w:hAnsi="Times New Roman" w:cs="Times New Roman"/>
          <w:lang w:val="en-AU"/>
        </w:rPr>
        <w:t>MIC</w:t>
      </w:r>
      <w:r w:rsidR="004614C5">
        <w:rPr>
          <w:rFonts w:ascii="Times New Roman" w:hAnsi="Times New Roman" w:cs="Times New Roman"/>
          <w:lang w:val="en-AU"/>
        </w:rPr>
        <w:t xml:space="preserve"> is zero </w:t>
      </w:r>
      <w:r w:rsidR="00480773">
        <w:rPr>
          <w:rFonts w:ascii="Times New Roman" w:hAnsi="Times New Roman" w:cs="Times New Roman"/>
          <w:lang w:val="en-AU"/>
        </w:rPr>
        <w:t xml:space="preserve">for </w:t>
      </w:r>
      <w:r w:rsidR="004614C5">
        <w:rPr>
          <w:rFonts w:ascii="Times New Roman" w:hAnsi="Times New Roman" w:cs="Times New Roman"/>
          <w:lang w:val="en-AU"/>
        </w:rPr>
        <w:t xml:space="preserve">two </w:t>
      </w:r>
      <w:r w:rsidR="00096F14" w:rsidRPr="00096F14">
        <w:rPr>
          <w:rFonts w:ascii="Times New Roman" w:hAnsi="Times New Roman" w:cs="Times New Roman"/>
          <w:lang w:val="en-AU"/>
        </w:rPr>
        <w:t xml:space="preserve">statistically </w:t>
      </w:r>
      <w:r w:rsidR="004614C5">
        <w:rPr>
          <w:rFonts w:ascii="Times New Roman" w:hAnsi="Times New Roman" w:cs="Times New Roman"/>
          <w:lang w:val="en-AU"/>
        </w:rPr>
        <w:t>independent variables</w:t>
      </w:r>
      <w:r w:rsidR="00480773">
        <w:rPr>
          <w:rFonts w:ascii="Times New Roman" w:hAnsi="Times New Roman" w:cs="Times New Roman"/>
          <w:lang w:val="en-AU"/>
        </w:rPr>
        <w:t xml:space="preserve"> and </w:t>
      </w:r>
      <w:r w:rsidR="004614C5">
        <w:rPr>
          <w:rFonts w:ascii="Times New Roman" w:hAnsi="Times New Roman" w:cs="Times New Roman"/>
          <w:lang w:val="en-AU"/>
        </w:rPr>
        <w:t xml:space="preserve">close to one </w:t>
      </w:r>
      <w:r w:rsidR="00480773">
        <w:rPr>
          <w:rFonts w:ascii="Times New Roman" w:hAnsi="Times New Roman" w:cs="Times New Roman"/>
          <w:lang w:val="en-AU"/>
        </w:rPr>
        <w:t xml:space="preserve">for </w:t>
      </w:r>
      <w:r w:rsidR="004614C5">
        <w:rPr>
          <w:rFonts w:ascii="Times New Roman" w:hAnsi="Times New Roman" w:cs="Times New Roman"/>
          <w:lang w:val="en-AU"/>
        </w:rPr>
        <w:t>high</w:t>
      </w:r>
      <w:r w:rsidR="00480773">
        <w:rPr>
          <w:rFonts w:ascii="Times New Roman" w:hAnsi="Times New Roman" w:cs="Times New Roman"/>
          <w:lang w:val="en-AU"/>
        </w:rPr>
        <w:t>ly</w:t>
      </w:r>
      <w:r w:rsidR="004614C5">
        <w:rPr>
          <w:rFonts w:ascii="Times New Roman" w:hAnsi="Times New Roman" w:cs="Times New Roman"/>
          <w:lang w:val="en-AU"/>
        </w:rPr>
        <w:t xml:space="preserve"> correlated variables. We use the R package </w:t>
      </w:r>
      <w:r w:rsidR="003A4D76">
        <w:rPr>
          <w:rFonts w:ascii="Times New Roman" w:hAnsi="Times New Roman" w:cs="Times New Roman"/>
          <w:lang w:val="en-AU"/>
        </w:rPr>
        <w:t xml:space="preserve">Minerva to calculate the </w:t>
      </w:r>
      <w:r w:rsidR="009562D1">
        <w:rPr>
          <w:rFonts w:ascii="Times New Roman" w:hAnsi="Times New Roman" w:cs="Times New Roman"/>
          <w:lang w:val="en-AU"/>
        </w:rPr>
        <w:t>MIC</w:t>
      </w:r>
      <w:r w:rsidR="003A4D76">
        <w:rPr>
          <w:rFonts w:ascii="Times New Roman" w:hAnsi="Times New Roman" w:cs="Times New Roman"/>
          <w:lang w:val="en-AU"/>
        </w:rPr>
        <w:t xml:space="preserve"> </w:t>
      </w:r>
      <w:r w:rsidR="009562D1">
        <w:rPr>
          <w:rFonts w:ascii="Times New Roman" w:hAnsi="Times New Roman" w:cs="Times New Roman"/>
          <w:lang w:val="en-AU"/>
        </w:rPr>
        <w:t>for</w:t>
      </w:r>
      <w:r w:rsidR="003A4D76">
        <w:rPr>
          <w:rFonts w:ascii="Times New Roman" w:hAnsi="Times New Roman" w:cs="Times New Roman"/>
          <w:lang w:val="en-AU"/>
        </w:rPr>
        <w:t xml:space="preserve"> all variables</w:t>
      </w:r>
      <w:r w:rsidR="00096F14">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&lt;EndNote&gt;&lt;Cite&gt;&lt;Author&gt;Albanese&lt;/Author&gt;&lt;Year&gt;2013&lt;/Year&gt;&lt;RecNum&gt;2930&lt;/RecNum&gt;&lt;DisplayText&gt;&lt;style face="superscript"&gt;98&lt;/style&gt;&lt;/DisplayText&gt;&lt;record&gt;&lt;rec-number&gt;2930&lt;/rec-number&gt;&lt;foreign-keys&gt;&lt;key app="EN" db-id="2sa2evrzizavtjeaeevpxdt5x9d055d0zed0" timestamp="1635060357" guid="1ee005b2-b485-41b1-a834-a95c70a8869e"&gt;2930&lt;/key&gt;&lt;/foreign-keys&gt;&lt;ref-type name="Journal Article"&gt;17&lt;/ref-type&gt;&lt;contributors&gt;&lt;authors&gt;&lt;author&gt;Albanese, Davide&lt;/author&gt;&lt;author&gt;Filosi, Michele&lt;/author&gt;&lt;author&gt;Visintainer, Roberto&lt;/author&gt;&lt;author&gt;Riccadonna, Samantha&lt;/author&gt;&lt;author&gt;Jurman, Giuseppe&lt;/author&gt;&lt;author&gt;Furlanello, Cesare&lt;/author&gt;&lt;/authors&gt;&lt;/contributors&gt;&lt;titles&gt;&lt;title&gt;Minerva and minepy: a C engine for the MINE suite and its R, Python and MATLAB wrappers&lt;/title&gt;&lt;secondary-title&gt;Bioinformatics&lt;/secondary-title&gt;&lt;/titles&gt;&lt;periodical&gt;&lt;full-title&gt;Bioinformatics&lt;/full-title&gt;&lt;/periodical&gt;&lt;pages&gt;407-408&lt;/pages&gt;&lt;volume&gt;29&lt;/volume&gt;&lt;number&gt;3&lt;/number&gt;&lt;dates&gt;&lt;year&gt;2013&lt;/year&gt;&lt;/dates&gt;&lt;isbn&gt;1460-2059&lt;/isbn&gt;&lt;urls&gt;&lt;/urls&gt;&lt;/record&gt;&lt;/Cite&gt;&lt;/EndNote&gt;</w:instrText>
      </w:r>
      <w:r w:rsidR="00096F14">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98</w:t>
      </w:r>
      <w:r w:rsidR="00096F14">
        <w:rPr>
          <w:rFonts w:ascii="Times New Roman" w:hAnsi="Times New Roman" w:cs="Times New Roman"/>
          <w:lang w:val="en-AU"/>
        </w:rPr>
        <w:fldChar w:fldCharType="end"/>
      </w:r>
      <w:r w:rsidR="003A4D76">
        <w:rPr>
          <w:rFonts w:ascii="Times New Roman" w:hAnsi="Times New Roman" w:cs="Times New Roman"/>
          <w:lang w:val="en-AU"/>
        </w:rPr>
        <w:t>.</w:t>
      </w:r>
    </w:p>
    <w:p w14:paraId="329CE8E5" w14:textId="77777777" w:rsidR="00695840" w:rsidRPr="00F00CA8" w:rsidRDefault="00695840" w:rsidP="001D6F9F">
      <w:pPr>
        <w:spacing w:after="0" w:line="480" w:lineRule="auto"/>
        <w:jc w:val="both"/>
        <w:rPr>
          <w:rFonts w:ascii="Times New Roman" w:hAnsi="Times New Roman" w:cs="Times New Roman"/>
          <w:lang w:val="en-AU"/>
        </w:rPr>
      </w:pPr>
    </w:p>
    <w:p w14:paraId="489F6FE2" w14:textId="4FC3E873" w:rsidR="0020051E" w:rsidRPr="00F00CA8" w:rsidRDefault="00D9441B"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In the following step, we test </w:t>
      </w:r>
      <w:r w:rsidR="00C532BE" w:rsidRPr="00F00CA8">
        <w:rPr>
          <w:rFonts w:ascii="Times New Roman" w:hAnsi="Times New Roman" w:cs="Times New Roman"/>
          <w:lang w:val="en-AU"/>
        </w:rPr>
        <w:t xml:space="preserve">the </w:t>
      </w:r>
      <w:r w:rsidRPr="00F00CA8">
        <w:rPr>
          <w:rFonts w:ascii="Times New Roman" w:hAnsi="Times New Roman" w:cs="Times New Roman"/>
          <w:lang w:val="en-AU"/>
        </w:rPr>
        <w:t xml:space="preserve">influence of the model performance with the correlation of </w:t>
      </w:r>
      <w:r w:rsidR="00C944A0" w:rsidRPr="00F00CA8">
        <w:rPr>
          <w:rFonts w:ascii="Times New Roman" w:hAnsi="Times New Roman" w:cs="Times New Roman"/>
          <w:lang w:val="en-AU"/>
        </w:rPr>
        <w:t>evidence layer</w:t>
      </w:r>
      <w:r w:rsidR="00DB60D1" w:rsidRPr="00F00CA8">
        <w:rPr>
          <w:rFonts w:ascii="Times New Roman" w:hAnsi="Times New Roman" w:cs="Times New Roman"/>
          <w:lang w:val="en-AU"/>
        </w:rPr>
        <w:t>s</w:t>
      </w:r>
      <w:r w:rsidRPr="00F00CA8">
        <w:rPr>
          <w:rFonts w:ascii="Times New Roman" w:hAnsi="Times New Roman" w:cs="Times New Roman"/>
          <w:lang w:val="en-AU"/>
        </w:rPr>
        <w:t xml:space="preserve">. We </w:t>
      </w:r>
      <w:r w:rsidR="00C944A0" w:rsidRPr="00F00CA8">
        <w:rPr>
          <w:rFonts w:ascii="Times New Roman" w:hAnsi="Times New Roman" w:cs="Times New Roman"/>
          <w:lang w:val="en-AU"/>
        </w:rPr>
        <w:t xml:space="preserve">test </w:t>
      </w:r>
      <w:r w:rsidR="00480773">
        <w:rPr>
          <w:rFonts w:ascii="Times New Roman" w:hAnsi="Times New Roman" w:cs="Times New Roman"/>
          <w:lang w:val="en-AU"/>
        </w:rPr>
        <w:t xml:space="preserve">using evidence with </w:t>
      </w:r>
      <w:r w:rsidR="009562D1">
        <w:rPr>
          <w:rFonts w:ascii="Times New Roman" w:hAnsi="Times New Roman" w:cs="Times New Roman"/>
          <w:lang w:val="en-AU"/>
        </w:rPr>
        <w:t>MIC</w:t>
      </w:r>
      <w:r w:rsidR="00C944A0" w:rsidRPr="00F00CA8">
        <w:rPr>
          <w:rFonts w:ascii="Times New Roman" w:hAnsi="Times New Roman" w:cs="Times New Roman"/>
          <w:lang w:val="en-AU"/>
        </w:rPr>
        <w:t xml:space="preserve"> rang</w:t>
      </w:r>
      <w:r w:rsidR="00AB5975">
        <w:rPr>
          <w:rFonts w:ascii="Times New Roman" w:hAnsi="Times New Roman" w:cs="Times New Roman"/>
          <w:lang w:val="en-AU"/>
        </w:rPr>
        <w:t>ing</w:t>
      </w:r>
      <w:r w:rsidR="00C944A0" w:rsidRPr="00F00CA8">
        <w:rPr>
          <w:rFonts w:ascii="Times New Roman" w:hAnsi="Times New Roman" w:cs="Times New Roman"/>
          <w:lang w:val="en-AU"/>
        </w:rPr>
        <w:t xml:space="preserve"> from 0.1 to 1</w:t>
      </w:r>
      <w:r w:rsidR="00480773">
        <w:rPr>
          <w:rFonts w:ascii="Times New Roman" w:hAnsi="Times New Roman" w:cs="Times New Roman"/>
          <w:lang w:val="en-AU"/>
        </w:rPr>
        <w:t xml:space="preserve"> and assess using the </w:t>
      </w:r>
      <w:r w:rsidR="00C944A0" w:rsidRPr="00F00CA8">
        <w:rPr>
          <w:rFonts w:ascii="Times New Roman" w:hAnsi="Times New Roman" w:cs="Times New Roman"/>
          <w:lang w:val="en-AU"/>
        </w:rPr>
        <w:t xml:space="preserve">model </w:t>
      </w:r>
      <w:r w:rsidR="00B93677">
        <w:rPr>
          <w:rFonts w:ascii="Times New Roman" w:hAnsi="Times New Roman" w:cs="Times New Roman" w:hint="eastAsia"/>
          <w:lang w:val="en-AU"/>
        </w:rPr>
        <w:t>OOB</w:t>
      </w:r>
      <w:r w:rsidR="00B93677">
        <w:rPr>
          <w:rFonts w:ascii="Times New Roman" w:hAnsi="Times New Roman" w:cs="Times New Roman"/>
          <w:lang w:val="en-AU"/>
        </w:rPr>
        <w:t xml:space="preserve"> (</w:t>
      </w:r>
      <w:r w:rsidR="00C944A0" w:rsidRPr="00F00CA8">
        <w:rPr>
          <w:rFonts w:ascii="Times New Roman" w:hAnsi="Times New Roman" w:cs="Times New Roman"/>
          <w:lang w:val="en-AU"/>
        </w:rPr>
        <w:t>out-of-bag</w:t>
      </w:r>
      <w:r w:rsidR="00B93677">
        <w:rPr>
          <w:rFonts w:ascii="Times New Roman" w:hAnsi="Times New Roman" w:cs="Times New Roman"/>
          <w:lang w:val="en-AU"/>
        </w:rPr>
        <w:t>)</w:t>
      </w:r>
      <w:r w:rsidR="00C944A0" w:rsidRPr="00F00CA8">
        <w:rPr>
          <w:rFonts w:ascii="Times New Roman" w:hAnsi="Times New Roman" w:cs="Times New Roman"/>
          <w:lang w:val="en-AU"/>
        </w:rPr>
        <w:t xml:space="preserve"> error</w:t>
      </w:r>
      <w:r w:rsidR="00480773">
        <w:rPr>
          <w:rFonts w:ascii="Times New Roman" w:hAnsi="Times New Roman" w:cs="Times New Roman"/>
          <w:lang w:val="en-AU"/>
        </w:rPr>
        <w:t>s</w:t>
      </w:r>
      <w:r w:rsidR="00C944A0" w:rsidRPr="00F00CA8">
        <w:rPr>
          <w:rFonts w:ascii="Times New Roman" w:hAnsi="Times New Roman" w:cs="Times New Roman"/>
          <w:lang w:val="en-AU"/>
        </w:rPr>
        <w:t xml:space="preserve"> in </w:t>
      </w:r>
      <w:r w:rsidR="00B50C04" w:rsidRPr="00F00CA8">
        <w:rPr>
          <w:rFonts w:ascii="Times New Roman" w:hAnsi="Times New Roman" w:cs="Times New Roman"/>
          <w:lang w:val="en-AU"/>
        </w:rPr>
        <w:t>RF</w:t>
      </w:r>
      <w:r w:rsidR="00C944A0" w:rsidRPr="00F00CA8">
        <w:rPr>
          <w:rFonts w:ascii="Times New Roman" w:hAnsi="Times New Roman" w:cs="Times New Roman"/>
          <w:lang w:val="en-AU"/>
        </w:rPr>
        <w:t xml:space="preserve">. In each test, we </w:t>
      </w:r>
      <w:r w:rsidR="00346346" w:rsidRPr="00F00CA8">
        <w:rPr>
          <w:rFonts w:ascii="Times New Roman" w:hAnsi="Times New Roman" w:cs="Times New Roman"/>
          <w:lang w:val="en-AU"/>
        </w:rPr>
        <w:t>remove the correlated evidence layer</w:t>
      </w:r>
      <w:r w:rsidR="00A0478E" w:rsidRPr="00F00CA8">
        <w:rPr>
          <w:rFonts w:ascii="Times New Roman" w:hAnsi="Times New Roman" w:cs="Times New Roman"/>
          <w:lang w:val="en-AU"/>
        </w:rPr>
        <w:t>s</w:t>
      </w:r>
      <w:r w:rsidR="00346346" w:rsidRPr="00F00CA8">
        <w:rPr>
          <w:rFonts w:ascii="Times New Roman" w:hAnsi="Times New Roman" w:cs="Times New Roman"/>
          <w:lang w:val="en-AU"/>
        </w:rPr>
        <w:t xml:space="preserve"> with lower importance and </w:t>
      </w:r>
      <w:r w:rsidR="00C944A0" w:rsidRPr="00F00CA8">
        <w:rPr>
          <w:rFonts w:ascii="Times New Roman" w:hAnsi="Times New Roman" w:cs="Times New Roman"/>
          <w:lang w:val="en-AU"/>
        </w:rPr>
        <w:t xml:space="preserve">keep </w:t>
      </w:r>
      <w:r w:rsidR="008168E8">
        <w:rPr>
          <w:rFonts w:ascii="Times New Roman" w:hAnsi="Times New Roman" w:cs="Times New Roman"/>
          <w:lang w:val="en-AU"/>
        </w:rPr>
        <w:t>the higher</w:t>
      </w:r>
      <w:r w:rsidR="00346346" w:rsidRPr="00F00CA8">
        <w:rPr>
          <w:rFonts w:ascii="Times New Roman" w:hAnsi="Times New Roman" w:cs="Times New Roman"/>
          <w:lang w:val="en-AU"/>
        </w:rPr>
        <w:t xml:space="preserve"> important evidence according</w:t>
      </w:r>
      <w:r w:rsidR="00C3631D" w:rsidRPr="00F00CA8">
        <w:rPr>
          <w:rFonts w:ascii="Times New Roman" w:hAnsi="Times New Roman" w:cs="Times New Roman"/>
          <w:lang w:val="en-AU"/>
        </w:rPr>
        <w:t xml:space="preserve"> to</w:t>
      </w:r>
      <w:r w:rsidR="00346346" w:rsidRPr="00F00CA8">
        <w:rPr>
          <w:rFonts w:ascii="Times New Roman" w:hAnsi="Times New Roman" w:cs="Times New Roman"/>
          <w:lang w:val="en-AU"/>
        </w:rPr>
        <w:t xml:space="preserve"> the </w:t>
      </w:r>
      <w:proofErr w:type="spellStart"/>
      <w:r w:rsidR="00AE4E4C" w:rsidRPr="00AE4E4C">
        <w:rPr>
          <w:rFonts w:ascii="Times New Roman" w:hAnsi="Times New Roman" w:cs="Times New Roman"/>
          <w:lang w:val="en-AU"/>
        </w:rPr>
        <w:t>Boruta</w:t>
      </w:r>
      <w:proofErr w:type="spellEnd"/>
      <w:r w:rsidR="00AE4E4C" w:rsidRPr="00AE4E4C">
        <w:rPr>
          <w:rFonts w:ascii="Times New Roman" w:hAnsi="Times New Roman" w:cs="Times New Roman"/>
          <w:lang w:val="en-AU"/>
        </w:rPr>
        <w:t xml:space="preserve"> </w:t>
      </w:r>
      <w:r w:rsidR="00477BB1">
        <w:rPr>
          <w:rFonts w:ascii="Times New Roman" w:hAnsi="Times New Roman" w:cs="Times New Roman"/>
          <w:lang w:val="en-AU"/>
        </w:rPr>
        <w:t>evidence importance</w:t>
      </w:r>
      <w:r w:rsidR="007B095D" w:rsidRPr="00F00CA8">
        <w:rPr>
          <w:rFonts w:ascii="Times New Roman" w:hAnsi="Times New Roman" w:cs="Times New Roman"/>
          <w:lang w:val="en-AU"/>
        </w:rPr>
        <w:t>.</w:t>
      </w:r>
    </w:p>
    <w:p w14:paraId="27941103" w14:textId="77777777" w:rsidR="00695840" w:rsidRPr="00F00CA8" w:rsidRDefault="00695840" w:rsidP="001D6F9F">
      <w:pPr>
        <w:spacing w:after="0" w:line="480" w:lineRule="auto"/>
        <w:jc w:val="both"/>
        <w:rPr>
          <w:rFonts w:ascii="Times New Roman" w:hAnsi="Times New Roman" w:cs="Times New Roman"/>
          <w:lang w:val="en-AU"/>
        </w:rPr>
      </w:pPr>
    </w:p>
    <w:p w14:paraId="765D66BF" w14:textId="77777777" w:rsidR="0040202F" w:rsidRPr="00F00CA8" w:rsidRDefault="00A0434B" w:rsidP="007A267A">
      <w:pPr>
        <w:pStyle w:val="Heading3"/>
        <w:rPr>
          <w:rFonts w:cs="Times New Roman"/>
        </w:rPr>
      </w:pPr>
      <w:bookmarkStart w:id="15" w:name="_Toc88860758"/>
      <w:r w:rsidRPr="00F00CA8">
        <w:rPr>
          <w:rFonts w:cs="Times New Roman"/>
        </w:rPr>
        <w:t xml:space="preserve">Training Point </w:t>
      </w:r>
      <w:r w:rsidR="003F61E0" w:rsidRPr="00F00CA8">
        <w:rPr>
          <w:rFonts w:cs="Times New Roman"/>
        </w:rPr>
        <w:t>Sampling</w:t>
      </w:r>
      <w:bookmarkEnd w:id="15"/>
    </w:p>
    <w:p w14:paraId="783B923D" w14:textId="065439FA" w:rsidR="00660689" w:rsidRPr="00A71D03" w:rsidRDefault="005D05FA" w:rsidP="001D6F9F">
      <w:pPr>
        <w:spacing w:after="0" w:line="480" w:lineRule="auto"/>
        <w:jc w:val="both"/>
        <w:rPr>
          <w:rFonts w:ascii="Times New Roman" w:hAnsi="Times New Roman" w:cs="Times New Roman"/>
        </w:rPr>
      </w:pPr>
      <w:r w:rsidRPr="00F00CA8">
        <w:rPr>
          <w:rFonts w:ascii="Times New Roman" w:hAnsi="Times New Roman" w:cs="Times New Roman"/>
          <w:lang w:val="en-AU"/>
        </w:rPr>
        <w:t xml:space="preserve">The performance of </w:t>
      </w:r>
      <w:r w:rsidR="00C3631D" w:rsidRPr="00F00CA8">
        <w:rPr>
          <w:rFonts w:ascii="Times New Roman" w:hAnsi="Times New Roman" w:cs="Times New Roman"/>
          <w:lang w:val="en-AU"/>
        </w:rPr>
        <w:t xml:space="preserve">the </w:t>
      </w:r>
      <w:r w:rsidRPr="00F00CA8">
        <w:rPr>
          <w:rFonts w:ascii="Times New Roman" w:hAnsi="Times New Roman" w:cs="Times New Roman"/>
          <w:lang w:val="en-AU"/>
        </w:rPr>
        <w:t>machine learning method depend</w:t>
      </w:r>
      <w:r w:rsidR="00C3631D" w:rsidRPr="00F00CA8">
        <w:rPr>
          <w:rFonts w:ascii="Times New Roman" w:hAnsi="Times New Roman" w:cs="Times New Roman"/>
          <w:lang w:val="en-AU"/>
        </w:rPr>
        <w:t>s</w:t>
      </w:r>
      <w:r w:rsidRPr="00F00CA8">
        <w:rPr>
          <w:rFonts w:ascii="Times New Roman" w:hAnsi="Times New Roman" w:cs="Times New Roman"/>
          <w:lang w:val="en-AU"/>
        </w:rPr>
        <w:t xml:space="preserve"> </w:t>
      </w:r>
      <w:r w:rsidR="001A25C8">
        <w:rPr>
          <w:rFonts w:ascii="Times New Roman" w:hAnsi="Times New Roman" w:cs="Times New Roman"/>
          <w:lang w:val="en-AU"/>
        </w:rPr>
        <w:t xml:space="preserve">greatly </w:t>
      </w:r>
      <w:r w:rsidRPr="00F00CA8">
        <w:rPr>
          <w:rFonts w:ascii="Times New Roman" w:hAnsi="Times New Roman" w:cs="Times New Roman"/>
          <w:lang w:val="en-AU"/>
        </w:rPr>
        <w:t xml:space="preserve">on the training point </w:t>
      </w:r>
      <w:r w:rsidR="001A25C8">
        <w:rPr>
          <w:rFonts w:ascii="Times New Roman" w:hAnsi="Times New Roman" w:cs="Times New Roman"/>
          <w:lang w:val="en-AU"/>
        </w:rPr>
        <w:t xml:space="preserve">set used for </w:t>
      </w:r>
      <w:r w:rsidRPr="00F00CA8">
        <w:rPr>
          <w:rFonts w:ascii="Times New Roman" w:hAnsi="Times New Roman" w:cs="Times New Roman"/>
          <w:lang w:val="en-AU"/>
        </w:rPr>
        <w:t xml:space="preserve">model training. </w:t>
      </w:r>
      <w:r w:rsidR="00D341B7" w:rsidRPr="00F00CA8">
        <w:rPr>
          <w:rFonts w:ascii="Times New Roman" w:hAnsi="Times New Roman" w:cs="Times New Roman"/>
          <w:lang w:val="en-AU"/>
        </w:rPr>
        <w:t xml:space="preserve">For the lithology mapping problem, </w:t>
      </w:r>
      <w:r w:rsidR="00CA4630" w:rsidRPr="00F00CA8">
        <w:rPr>
          <w:rFonts w:ascii="Times New Roman" w:hAnsi="Times New Roman" w:cs="Times New Roman"/>
          <w:lang w:val="en-AU"/>
        </w:rPr>
        <w:t xml:space="preserve">sparse training data with </w:t>
      </w:r>
      <w:r w:rsidR="001A25C8">
        <w:rPr>
          <w:rFonts w:ascii="Times New Roman" w:hAnsi="Times New Roman" w:cs="Times New Roman"/>
          <w:lang w:val="en-AU"/>
        </w:rPr>
        <w:t xml:space="preserve">a </w:t>
      </w:r>
      <w:r w:rsidR="00CC3107">
        <w:rPr>
          <w:rFonts w:ascii="Times New Roman" w:hAnsi="Times New Roman" w:cs="Times New Roman"/>
          <w:lang w:val="en-AU"/>
        </w:rPr>
        <w:t xml:space="preserve">spatially </w:t>
      </w:r>
      <w:r w:rsidR="00D341B7" w:rsidRPr="00F00CA8">
        <w:rPr>
          <w:rFonts w:ascii="Times New Roman" w:hAnsi="Times New Roman" w:cs="Times New Roman"/>
          <w:lang w:val="en-AU"/>
        </w:rPr>
        <w:t xml:space="preserve">balanced </w:t>
      </w:r>
      <w:r w:rsidR="00CA4630" w:rsidRPr="00F00CA8">
        <w:rPr>
          <w:rFonts w:ascii="Times New Roman" w:hAnsi="Times New Roman" w:cs="Times New Roman"/>
          <w:lang w:val="en-AU"/>
        </w:rPr>
        <w:t>class s</w:t>
      </w:r>
      <w:r w:rsidR="00203B81">
        <w:rPr>
          <w:rFonts w:ascii="Times New Roman" w:hAnsi="Times New Roman" w:cs="Times New Roman"/>
          <w:lang w:val="en-AU"/>
        </w:rPr>
        <w:t>a</w:t>
      </w:r>
      <w:r w:rsidR="00CA4630" w:rsidRPr="00F00CA8">
        <w:rPr>
          <w:rFonts w:ascii="Times New Roman" w:hAnsi="Times New Roman" w:cs="Times New Roman"/>
          <w:lang w:val="en-AU"/>
        </w:rPr>
        <w:t xml:space="preserve">mple </w:t>
      </w:r>
      <w:r w:rsidR="00E138B1" w:rsidRPr="00F00CA8">
        <w:rPr>
          <w:rFonts w:ascii="Times New Roman" w:hAnsi="Times New Roman" w:cs="Times New Roman"/>
          <w:lang w:val="en-AU"/>
        </w:rPr>
        <w:t>is preferred, as it limits</w:t>
      </w:r>
      <w:r w:rsidRPr="00F00CA8">
        <w:rPr>
          <w:rFonts w:ascii="Times New Roman" w:hAnsi="Times New Roman" w:cs="Times New Roman"/>
          <w:lang w:val="en-AU"/>
        </w:rPr>
        <w:t xml:space="preserve"> the</w:t>
      </w:r>
      <w:r w:rsidR="001A25C8">
        <w:rPr>
          <w:rFonts w:ascii="Times New Roman" w:hAnsi="Times New Roman" w:cs="Times New Roman"/>
          <w:lang w:val="en-AU"/>
        </w:rPr>
        <w:t xml:space="preserve"> bias associated with</w:t>
      </w:r>
      <w:r w:rsidRPr="00F00CA8">
        <w:rPr>
          <w:rFonts w:ascii="Times New Roman" w:hAnsi="Times New Roman" w:cs="Times New Roman"/>
          <w:lang w:val="en-AU"/>
        </w:rPr>
        <w:t xml:space="preserve"> prior knowledge and reduc</w:t>
      </w:r>
      <w:r w:rsidR="00CC3107">
        <w:rPr>
          <w:rFonts w:ascii="Times New Roman" w:hAnsi="Times New Roman" w:cs="Times New Roman"/>
          <w:lang w:val="en-AU"/>
        </w:rPr>
        <w:t>es</w:t>
      </w:r>
      <w:r w:rsidR="000A3041" w:rsidRPr="00F00CA8">
        <w:rPr>
          <w:rFonts w:ascii="Times New Roman" w:hAnsi="Times New Roman" w:cs="Times New Roman"/>
          <w:lang w:val="en-AU"/>
        </w:rPr>
        <w:t xml:space="preserve"> the risk of overfitting</w:t>
      </w:r>
      <w:r w:rsidR="00821EE6"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&lt;EndNote&gt;&lt;Cite&gt;&lt;Author&gt;Kuhn&lt;/Author&gt;&lt;Year&gt;2019&lt;/Year&gt;&lt;RecNum&gt;2828&lt;/RecNum&gt;&lt;DisplayText&gt;&lt;style face="superscript"&gt;47,48&lt;/style&gt;&lt;/DisplayText&gt;&lt;record&gt;&lt;rec-number&gt;2828&lt;/rec-number&gt;&lt;foreign-keys&gt;&lt;key app="EN" db-id="2sa2evrzizavtjeaeevpxdt5x9d055d0zed0" timestamp="1592198425" guid="4a8030b0-9083-4288-a758-03f3a942506d"&gt;2828&lt;/key&gt;&lt;/foreign-keys&gt;&lt;ref-type name="Journal Article"&gt;17&lt;/ref-type&gt;&lt;contributors&gt;&lt;authors&gt;&lt;author&gt;Kuhn, Stephen&lt;/author&gt;&lt;author&gt;Cracknell, Matthew J&lt;/author&gt;&lt;author&gt;Reading, Anya M&lt;/author&gt;&lt;/authors&gt;&lt;/contributors&gt;&lt;titles&gt;&lt;title&gt;Lithological mapping in the Central African Copper Belt using Random Forests and clustering: Strategies for optimised results&lt;/title&gt;&lt;secondary-title&gt;Ore Geology Reviews&lt;/secondary-title&gt;&lt;/titles&gt;&lt;periodical&gt;&lt;full-title&gt;Ore Geology Reviews&lt;/full-title&gt;&lt;abbr-1&gt;Ore Geol. Rev.&lt;/abbr-1&gt;&lt;abbr-2&gt;Ore Geol Rev&lt;/abbr-2&gt;&lt;/periodical&gt;&lt;pages&gt;103015&lt;/pages&gt;&lt;volume&gt;112&lt;/volume&gt;&lt;dates&gt;&lt;year&gt;2019&lt;/year&gt;&lt;/dates&gt;&lt;isbn&gt;0169-1368&lt;/isbn&gt;&lt;urls&gt;&lt;/urls&gt;&lt;/record&gt;&lt;/Cite&gt;&lt;Cite&gt;&lt;Author&gt;Cracknell&lt;/Author&gt;&lt;Year&gt;2014&lt;/Year&gt;&lt;RecNum&gt;2511&lt;/RecNum&gt;&lt;record&gt;&lt;rec-number&gt;2511&lt;/rec-number&gt;&lt;foreign-keys&gt;&lt;key app="EN" db-id="2sa2evrzizavtjeaeevpxdt5x9d055d0zed0" timestamp="1544490881" guid="073b5847-515d-4d15-a7d6-1f3f44bc983a"&gt;2511&lt;/key&gt;&lt;/foreign-keys&gt;&lt;ref-type name="Journal Article"&gt;17&lt;/ref-type&gt;&lt;contributors&gt;&lt;authors&gt;&lt;author&gt;Cracknell, Matthew J.&lt;/author&gt;&lt;author&gt;Reading, Anya M.&lt;/author&gt;&lt;/authors&gt;&lt;/contributors&gt;&lt;titles&gt;&lt;title&gt;Geological mapping using remote sensing data: A comparison of five machine learning algorithms, their response to variations in the spatial distribution of training data and the use of explicit spatial information&lt;/title&gt;&lt;secondary-title&gt;Computers &amp;amp; Geosciences&lt;/secondary-title&gt;&lt;/titles&gt;&lt;periodical&gt;&lt;full-title&gt;Computers &amp;amp; Geosciences&lt;/full-title&gt;&lt;abbr-1&gt;Comput. Geosci.&lt;/abbr-1&gt;&lt;abbr-2&gt;Comput Geosci&lt;/abbr-2&gt;&lt;/periodical&gt;&lt;pages&gt;22-33&lt;/pages&gt;&lt;volume&gt;63&lt;/volume&gt;&lt;dates&gt;&lt;year&gt;2014&lt;/year&gt;&lt;/dates&gt;&lt;isbn&gt;0098-3004&lt;/isbn&gt;&lt;urls&gt;&lt;/urls&gt;&lt;/record&gt;&lt;/Cite&gt;&lt;/EndNote&gt;</w:instrText>
      </w:r>
      <w:r w:rsidR="00821EE6"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47,48</w:t>
      </w:r>
      <w:r w:rsidR="00821EE6" w:rsidRPr="00F00CA8">
        <w:rPr>
          <w:rFonts w:ascii="Times New Roman" w:hAnsi="Times New Roman" w:cs="Times New Roman"/>
          <w:lang w:val="en-AU"/>
        </w:rPr>
        <w:fldChar w:fldCharType="end"/>
      </w:r>
      <w:r w:rsidR="00CA4630" w:rsidRPr="00F00CA8">
        <w:rPr>
          <w:rFonts w:ascii="Times New Roman" w:hAnsi="Times New Roman" w:cs="Times New Roman"/>
        </w:rPr>
        <w:t xml:space="preserve">. </w:t>
      </w:r>
      <w:r w:rsidR="001A25C8">
        <w:rPr>
          <w:rFonts w:ascii="Times New Roman" w:hAnsi="Times New Roman" w:cs="Times New Roman"/>
        </w:rPr>
        <w:t xml:space="preserve">This is an important consideration </w:t>
      </w:r>
      <w:r w:rsidR="000A3041" w:rsidRPr="00F00CA8">
        <w:rPr>
          <w:rFonts w:ascii="Times New Roman" w:hAnsi="Times New Roman" w:cs="Times New Roman"/>
          <w:lang w:val="en-AU"/>
        </w:rPr>
        <w:t xml:space="preserve">in this study, </w:t>
      </w:r>
      <w:r w:rsidR="001A25C8">
        <w:rPr>
          <w:rFonts w:ascii="Times New Roman" w:hAnsi="Times New Roman" w:cs="Times New Roman"/>
          <w:lang w:val="en-AU"/>
        </w:rPr>
        <w:t xml:space="preserve">as </w:t>
      </w:r>
      <w:r w:rsidR="000A3041" w:rsidRPr="00F00CA8">
        <w:rPr>
          <w:rFonts w:ascii="Times New Roman" w:hAnsi="Times New Roman" w:cs="Times New Roman"/>
          <w:lang w:val="en-AU"/>
        </w:rPr>
        <w:t xml:space="preserve">we </w:t>
      </w:r>
      <w:r w:rsidR="00A84325" w:rsidRPr="00F00CA8">
        <w:rPr>
          <w:rFonts w:ascii="Times New Roman" w:hAnsi="Times New Roman" w:cs="Times New Roman"/>
          <w:lang w:val="en-AU"/>
        </w:rPr>
        <w:t>generate</w:t>
      </w:r>
      <w:r w:rsidR="000A3041" w:rsidRPr="00F00CA8">
        <w:rPr>
          <w:rFonts w:ascii="Times New Roman" w:hAnsi="Times New Roman" w:cs="Times New Roman"/>
          <w:lang w:val="en-AU"/>
        </w:rPr>
        <w:t xml:space="preserve"> training information from different sour</w:t>
      </w:r>
      <w:r w:rsidR="00E138B1" w:rsidRPr="00F00CA8">
        <w:rPr>
          <w:rFonts w:ascii="Times New Roman" w:hAnsi="Times New Roman" w:cs="Times New Roman"/>
          <w:lang w:val="en-AU"/>
        </w:rPr>
        <w:t>ce</w:t>
      </w:r>
      <w:r w:rsidR="00C3631D" w:rsidRPr="00F00CA8">
        <w:rPr>
          <w:rFonts w:ascii="Times New Roman" w:hAnsi="Times New Roman" w:cs="Times New Roman"/>
          <w:lang w:val="en-AU"/>
        </w:rPr>
        <w:t>s</w:t>
      </w:r>
      <w:r w:rsidR="00E138B1" w:rsidRPr="00F00CA8">
        <w:rPr>
          <w:rFonts w:ascii="Times New Roman" w:hAnsi="Times New Roman" w:cs="Times New Roman"/>
          <w:lang w:val="en-AU"/>
        </w:rPr>
        <w:t xml:space="preserve"> with </w:t>
      </w:r>
      <w:r w:rsidR="00AB5975">
        <w:rPr>
          <w:rFonts w:ascii="Times New Roman" w:hAnsi="Times New Roman" w:cs="Times New Roman"/>
          <w:lang w:val="en-AU"/>
        </w:rPr>
        <w:t>associated variable</w:t>
      </w:r>
      <w:r w:rsidR="001A25C8">
        <w:rPr>
          <w:rFonts w:ascii="Times New Roman" w:hAnsi="Times New Roman" w:cs="Times New Roman"/>
          <w:lang w:val="en-AU"/>
        </w:rPr>
        <w:t xml:space="preserve"> </w:t>
      </w:r>
      <w:r w:rsidR="00E138B1" w:rsidRPr="00F00CA8">
        <w:rPr>
          <w:rFonts w:ascii="Times New Roman" w:hAnsi="Times New Roman" w:cs="Times New Roman"/>
          <w:lang w:val="en-AU"/>
        </w:rPr>
        <w:t xml:space="preserve">uncertainties. The </w:t>
      </w:r>
      <w:r w:rsidR="00A71D03">
        <w:rPr>
          <w:rFonts w:ascii="Times New Roman" w:hAnsi="Times New Roman" w:cs="Times New Roman"/>
          <w:lang w:val="en-AU"/>
        </w:rPr>
        <w:t>spatially balanced sparse</w:t>
      </w:r>
      <w:r w:rsidR="00E138B1" w:rsidRPr="00F00CA8">
        <w:rPr>
          <w:rFonts w:ascii="Times New Roman" w:hAnsi="Times New Roman" w:cs="Times New Roman"/>
          <w:lang w:val="en-AU"/>
        </w:rPr>
        <w:t xml:space="preserve"> training point</w:t>
      </w:r>
      <w:r w:rsidR="00A71D03">
        <w:rPr>
          <w:rFonts w:ascii="Times New Roman" w:hAnsi="Times New Roman" w:cs="Times New Roman"/>
          <w:lang w:val="en-AU"/>
        </w:rPr>
        <w:t>s</w:t>
      </w:r>
      <w:r w:rsidR="00E138B1" w:rsidRPr="00F00CA8">
        <w:rPr>
          <w:rFonts w:ascii="Times New Roman" w:hAnsi="Times New Roman" w:cs="Times New Roman"/>
          <w:lang w:val="en-AU"/>
        </w:rPr>
        <w:t xml:space="preserve"> could maintain the </w:t>
      </w:r>
      <w:r w:rsidR="00A71D03">
        <w:rPr>
          <w:rFonts w:ascii="Times New Roman" w:hAnsi="Times New Roman" w:cs="Times New Roman"/>
          <w:lang w:val="en-AU"/>
        </w:rPr>
        <w:t>prior</w:t>
      </w:r>
      <w:r w:rsidR="00E138B1" w:rsidRPr="00F00CA8">
        <w:rPr>
          <w:rFonts w:ascii="Times New Roman" w:hAnsi="Times New Roman" w:cs="Times New Roman"/>
          <w:lang w:val="en-AU"/>
        </w:rPr>
        <w:t xml:space="preserve"> information and </w:t>
      </w:r>
      <w:r w:rsidR="00A84325" w:rsidRPr="00F00CA8">
        <w:rPr>
          <w:rFonts w:ascii="Times New Roman" w:hAnsi="Times New Roman" w:cs="Times New Roman"/>
          <w:lang w:val="en-AU"/>
        </w:rPr>
        <w:t xml:space="preserve">reduce the </w:t>
      </w:r>
      <w:r w:rsidR="00203B81">
        <w:rPr>
          <w:rFonts w:ascii="Times New Roman" w:hAnsi="Times New Roman" w:cs="Times New Roman"/>
          <w:lang w:val="en-AU"/>
        </w:rPr>
        <w:t xml:space="preserve">chance of </w:t>
      </w:r>
      <w:r w:rsidR="00A84325" w:rsidRPr="00F00CA8">
        <w:rPr>
          <w:rFonts w:ascii="Times New Roman" w:hAnsi="Times New Roman" w:cs="Times New Roman"/>
          <w:lang w:val="en-AU"/>
        </w:rPr>
        <w:t xml:space="preserve">overfitting in the </w:t>
      </w:r>
      <w:r w:rsidR="00203B81">
        <w:rPr>
          <w:rFonts w:ascii="Times New Roman" w:hAnsi="Times New Roman" w:cs="Times New Roman"/>
          <w:lang w:val="en-AU"/>
        </w:rPr>
        <w:t>misclassified</w:t>
      </w:r>
      <w:r w:rsidR="00A84325" w:rsidRPr="00F00CA8">
        <w:rPr>
          <w:rFonts w:ascii="Times New Roman" w:hAnsi="Times New Roman" w:cs="Times New Roman"/>
          <w:lang w:val="en-AU"/>
        </w:rPr>
        <w:t xml:space="preserve"> or complex bedrock type.</w:t>
      </w:r>
    </w:p>
    <w:p w14:paraId="6BA30602" w14:textId="77777777" w:rsidR="00837944" w:rsidRPr="00F00CA8" w:rsidRDefault="00837944" w:rsidP="001D6F9F">
      <w:pPr>
        <w:spacing w:after="0" w:line="480" w:lineRule="auto"/>
        <w:jc w:val="both"/>
        <w:rPr>
          <w:rFonts w:ascii="Times New Roman" w:hAnsi="Times New Roman" w:cs="Times New Roman"/>
          <w:lang w:val="en-AU"/>
        </w:rPr>
      </w:pPr>
    </w:p>
    <w:p w14:paraId="20661AE2" w14:textId="20232DFC" w:rsidR="00CB65F0" w:rsidRPr="00F00CA8" w:rsidRDefault="00A427C9" w:rsidP="001D6F9F">
      <w:pPr>
        <w:spacing w:after="0" w:line="480" w:lineRule="auto"/>
        <w:jc w:val="both"/>
        <w:rPr>
          <w:rFonts w:ascii="Times New Roman" w:hAnsi="Times New Roman" w:cs="Times New Roman"/>
          <w:lang w:val="en-AU"/>
        </w:rPr>
      </w:pPr>
      <w:r>
        <w:rPr>
          <w:rFonts w:ascii="Times New Roman" w:hAnsi="Times New Roman" w:cs="Times New Roman"/>
          <w:lang w:val="en-AU"/>
        </w:rPr>
        <w:t>T</w:t>
      </w:r>
      <w:r w:rsidR="00687D37" w:rsidRPr="00F00CA8">
        <w:rPr>
          <w:rFonts w:ascii="Times New Roman" w:hAnsi="Times New Roman" w:cs="Times New Roman"/>
          <w:lang w:val="en-AU"/>
        </w:rPr>
        <w:t xml:space="preserve">raining points </w:t>
      </w:r>
      <w:r>
        <w:rPr>
          <w:rFonts w:ascii="Times New Roman" w:hAnsi="Times New Roman" w:cs="Times New Roman"/>
          <w:lang w:val="en-AU"/>
        </w:rPr>
        <w:t xml:space="preserve">are located </w:t>
      </w:r>
      <w:r w:rsidR="00687D37" w:rsidRPr="00F00CA8">
        <w:rPr>
          <w:rFonts w:ascii="Times New Roman" w:hAnsi="Times New Roman" w:cs="Times New Roman"/>
          <w:lang w:val="en-AU"/>
        </w:rPr>
        <w:t xml:space="preserve">in </w:t>
      </w:r>
      <w:r w:rsidR="00D42575" w:rsidRPr="00F00CA8">
        <w:rPr>
          <w:rFonts w:ascii="Times New Roman" w:hAnsi="Times New Roman" w:cs="Times New Roman"/>
          <w:lang w:val="en-AU"/>
        </w:rPr>
        <w:t xml:space="preserve">a reference </w:t>
      </w:r>
      <w:r w:rsidR="008A5072">
        <w:rPr>
          <w:rFonts w:ascii="Times New Roman" w:hAnsi="Times New Roman" w:cs="Times New Roman"/>
          <w:lang w:val="en-AU"/>
        </w:rPr>
        <w:t>grid (</w:t>
      </w:r>
      <w:r w:rsidR="00D42575" w:rsidRPr="00F00CA8">
        <w:rPr>
          <w:rFonts w:ascii="Times New Roman" w:hAnsi="Times New Roman" w:cs="Times New Roman"/>
          <w:lang w:val="en-AU"/>
        </w:rPr>
        <w:t>fishnet</w:t>
      </w:r>
      <w:r w:rsidR="008A5072">
        <w:rPr>
          <w:rFonts w:ascii="Times New Roman" w:hAnsi="Times New Roman" w:cs="Times New Roman"/>
          <w:lang w:val="en-AU"/>
        </w:rPr>
        <w:t>)</w:t>
      </w:r>
      <w:r w:rsidR="00D42575" w:rsidRPr="00F00CA8">
        <w:rPr>
          <w:rFonts w:ascii="Times New Roman" w:hAnsi="Times New Roman" w:cs="Times New Roman"/>
          <w:lang w:val="en-AU"/>
        </w:rPr>
        <w:t xml:space="preserve"> with 100 km cell size</w:t>
      </w:r>
      <w:r>
        <w:rPr>
          <w:rFonts w:ascii="Times New Roman" w:hAnsi="Times New Roman" w:cs="Times New Roman"/>
          <w:lang w:val="en-AU"/>
        </w:rPr>
        <w:t xml:space="preserve"> </w:t>
      </w:r>
      <w:r w:rsidRPr="00F00CA8">
        <w:rPr>
          <w:rFonts w:ascii="Times New Roman" w:hAnsi="Times New Roman" w:cs="Times New Roman"/>
          <w:lang w:val="en-AU"/>
        </w:rPr>
        <w:t xml:space="preserve">to maintain </w:t>
      </w:r>
      <w:r>
        <w:rPr>
          <w:rFonts w:ascii="Times New Roman" w:hAnsi="Times New Roman" w:cs="Times New Roman"/>
          <w:lang w:val="en-AU"/>
        </w:rPr>
        <w:t xml:space="preserve">an even </w:t>
      </w:r>
      <w:r w:rsidRPr="00F00CA8">
        <w:rPr>
          <w:rFonts w:ascii="Times New Roman" w:hAnsi="Times New Roman" w:cs="Times New Roman"/>
          <w:lang w:val="en-AU"/>
        </w:rPr>
        <w:t>spatial distribution</w:t>
      </w:r>
      <w:r>
        <w:rPr>
          <w:rFonts w:ascii="Times New Roman" w:hAnsi="Times New Roman" w:cs="Times New Roman"/>
          <w:lang w:val="en-AU"/>
        </w:rPr>
        <w:t>.</w:t>
      </w:r>
      <w:r w:rsidR="00C363B2" w:rsidRPr="00F00CA8">
        <w:rPr>
          <w:rFonts w:ascii="Times New Roman" w:hAnsi="Times New Roman" w:cs="Times New Roman"/>
          <w:lang w:val="en-AU"/>
        </w:rPr>
        <w:t xml:space="preserve"> </w:t>
      </w:r>
      <w:r w:rsidR="00D42575" w:rsidRPr="00F00CA8">
        <w:rPr>
          <w:rFonts w:ascii="Times New Roman" w:hAnsi="Times New Roman" w:cs="Times New Roman"/>
          <w:lang w:val="en-AU"/>
        </w:rPr>
        <w:t>For each cell</w:t>
      </w:r>
      <w:r w:rsidR="00D341B7" w:rsidRPr="00F00CA8">
        <w:rPr>
          <w:rFonts w:ascii="Times New Roman" w:hAnsi="Times New Roman" w:cs="Times New Roman"/>
          <w:lang w:val="en-AU"/>
        </w:rPr>
        <w:t xml:space="preserve"> in the fishnet</w:t>
      </w:r>
      <w:r w:rsidR="00D42575" w:rsidRPr="00F00CA8">
        <w:rPr>
          <w:rFonts w:ascii="Times New Roman" w:hAnsi="Times New Roman" w:cs="Times New Roman"/>
          <w:lang w:val="en-AU"/>
        </w:rPr>
        <w:t xml:space="preserve">, we randomly sample one point in each bedrock type within the overlapping area of </w:t>
      </w:r>
      <w:r w:rsidR="00CC3107">
        <w:rPr>
          <w:rFonts w:ascii="Times New Roman" w:hAnsi="Times New Roman" w:cs="Times New Roman"/>
          <w:lang w:val="en-AU"/>
        </w:rPr>
        <w:t xml:space="preserve">the </w:t>
      </w:r>
      <w:r w:rsidR="00D42575" w:rsidRPr="00F00CA8">
        <w:rPr>
          <w:rFonts w:ascii="Times New Roman" w:hAnsi="Times New Roman" w:cs="Times New Roman"/>
          <w:lang w:val="en-AU"/>
        </w:rPr>
        <w:t>training polygo</w:t>
      </w:r>
      <w:r w:rsidR="007B095D" w:rsidRPr="00F00CA8">
        <w:rPr>
          <w:rFonts w:ascii="Times New Roman" w:hAnsi="Times New Roman" w:cs="Times New Roman"/>
          <w:lang w:val="en-AU"/>
        </w:rPr>
        <w:t xml:space="preserve">n and </w:t>
      </w:r>
      <w:r w:rsidR="005D6FAB">
        <w:rPr>
          <w:rFonts w:ascii="Times New Roman" w:hAnsi="Times New Roman" w:cs="Times New Roman"/>
          <w:lang w:val="en-AU"/>
        </w:rPr>
        <w:t xml:space="preserve">the </w:t>
      </w:r>
      <w:r w:rsidR="007B095D" w:rsidRPr="00F00CA8">
        <w:rPr>
          <w:rFonts w:ascii="Times New Roman" w:hAnsi="Times New Roman" w:cs="Times New Roman"/>
          <w:lang w:val="en-AU"/>
        </w:rPr>
        <w:t>fishnet</w:t>
      </w:r>
      <w:r w:rsidR="008A5072">
        <w:rPr>
          <w:rFonts w:ascii="Times New Roman" w:hAnsi="Times New Roman" w:cs="Times New Roman"/>
          <w:lang w:val="en-AU"/>
        </w:rPr>
        <w:t xml:space="preserve"> cell</w:t>
      </w:r>
      <w:r w:rsidR="00D341B7" w:rsidRPr="00F00CA8">
        <w:rPr>
          <w:rFonts w:ascii="Times New Roman" w:hAnsi="Times New Roman" w:cs="Times New Roman"/>
          <w:lang w:val="en-AU"/>
        </w:rPr>
        <w:t>.</w:t>
      </w:r>
      <w:r w:rsidR="00D341B7" w:rsidRPr="00F00CA8">
        <w:rPr>
          <w:rFonts w:ascii="Times New Roman" w:hAnsi="Times New Roman" w:cs="Times New Roman"/>
          <w:sz w:val="20"/>
        </w:rPr>
        <w:t xml:space="preserve"> </w:t>
      </w:r>
      <w:r w:rsidR="00D252A1" w:rsidRPr="00F00CA8">
        <w:rPr>
          <w:rFonts w:ascii="Times New Roman" w:hAnsi="Times New Roman" w:cs="Times New Roman"/>
          <w:lang w:val="en-AU"/>
        </w:rPr>
        <w:t>By doing this, we obtain</w:t>
      </w:r>
      <w:r w:rsidR="00D341B7" w:rsidRPr="00F00CA8">
        <w:rPr>
          <w:rFonts w:ascii="Times New Roman" w:hAnsi="Times New Roman" w:cs="Times New Roman"/>
          <w:lang w:val="en-AU"/>
        </w:rPr>
        <w:t xml:space="preserve"> </w:t>
      </w:r>
      <w:r w:rsidR="00742D1A">
        <w:rPr>
          <w:rFonts w:ascii="Times New Roman" w:hAnsi="Times New Roman" w:cs="Times New Roman"/>
          <w:lang w:val="en-AU"/>
        </w:rPr>
        <w:t>spatial</w:t>
      </w:r>
      <w:r w:rsidR="00EC4169" w:rsidRPr="00F00CA8">
        <w:rPr>
          <w:rFonts w:ascii="Times New Roman" w:hAnsi="Times New Roman" w:cs="Times New Roman"/>
          <w:lang w:val="en-AU"/>
        </w:rPr>
        <w:t xml:space="preserve"> evenly distributed </w:t>
      </w:r>
      <w:r w:rsidR="008A5072">
        <w:rPr>
          <w:rFonts w:ascii="Times New Roman" w:hAnsi="Times New Roman" w:cs="Times New Roman"/>
          <w:lang w:val="en-AU"/>
        </w:rPr>
        <w:t xml:space="preserve">training information with 613 points for sedimentary basin and </w:t>
      </w:r>
      <w:r w:rsidR="007E722F">
        <w:rPr>
          <w:rFonts w:ascii="Times New Roman" w:hAnsi="Times New Roman" w:cs="Times New Roman"/>
          <w:lang w:val="en-AU"/>
        </w:rPr>
        <w:t>665</w:t>
      </w:r>
      <w:r w:rsidR="008A5072">
        <w:rPr>
          <w:rFonts w:ascii="Times New Roman" w:hAnsi="Times New Roman" w:cs="Times New Roman"/>
          <w:lang w:val="en-AU"/>
        </w:rPr>
        <w:t xml:space="preserve"> points for crystalline basement</w:t>
      </w:r>
      <w:r w:rsidR="00D252A1" w:rsidRPr="00F00CA8">
        <w:rPr>
          <w:rFonts w:ascii="Times New Roman" w:hAnsi="Times New Roman" w:cs="Times New Roman"/>
          <w:lang w:val="en-AU"/>
        </w:rPr>
        <w:t xml:space="preserve">. </w:t>
      </w:r>
      <w:r w:rsidR="008A5072">
        <w:rPr>
          <w:rFonts w:ascii="Times New Roman" w:hAnsi="Times New Roman" w:cs="Times New Roman"/>
          <w:lang w:val="en-AU"/>
        </w:rPr>
        <w:t xml:space="preserve">We further reduce crystalline basement training points to 613 points by random subsampling. </w:t>
      </w:r>
      <w:r w:rsidR="00B14DDC" w:rsidRPr="00B14DDC">
        <w:rPr>
          <w:rFonts w:ascii="Times New Roman" w:hAnsi="Times New Roman" w:cs="Times New Roman"/>
          <w:lang w:val="en-AU"/>
        </w:rPr>
        <w:lastRenderedPageBreak/>
        <w:t>This generates a balanced in the subclass and spatially even distributed training set with near 3</w:t>
      </w:r>
      <w:r w:rsidR="001655B2">
        <w:rPr>
          <w:rFonts w:ascii="Times New Roman" w:hAnsi="Times New Roman" w:cs="Times New Roman"/>
          <w:lang w:val="en-AU"/>
        </w:rPr>
        <w:t>.2</w:t>
      </w:r>
      <w:r w:rsidR="00B14DDC" w:rsidRPr="00B14DDC">
        <w:rPr>
          <w:rFonts w:ascii="Times New Roman" w:hAnsi="Times New Roman" w:cs="Times New Roman"/>
          <w:lang w:val="en-AU"/>
        </w:rPr>
        <w:t>% of total training area. The sampling process is illustrated in Fig. S4.</w:t>
      </w:r>
    </w:p>
    <w:p w14:paraId="08221929" w14:textId="36514F4A" w:rsidR="00695840" w:rsidRDefault="00D1592A" w:rsidP="001D6F9F">
      <w:pPr>
        <w:spacing w:after="0" w:line="480" w:lineRule="auto"/>
        <w:jc w:val="both"/>
        <w:rPr>
          <w:rFonts w:ascii="Times New Roman" w:hAnsi="Times New Roman" w:cs="Times New Roman"/>
          <w:lang w:val="en-AU"/>
        </w:rPr>
      </w:pPr>
      <w:r>
        <w:rPr>
          <w:noProof/>
          <w:lang w:val="en-AU"/>
        </w:rPr>
        <w:drawing>
          <wp:inline distT="0" distB="0" distL="0" distR="0" wp14:anchorId="3D832E52" wp14:editId="720A2D37">
            <wp:extent cx="5731510" cy="2865755"/>
            <wp:effectExtent l="0" t="0" r="2540" b="0"/>
            <wp:docPr id="16" name="Picture 16" descr="C:\Users\22528618\AppData\Local\Microsoft\Windows\INetCache\Content.MSO\598C9D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2528618\AppData\Local\Microsoft\Windows\INetCache\Content.MSO\598C9D20.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6F6D117" w14:textId="2813EDAF" w:rsidR="00DB6100" w:rsidRPr="00F00CA8" w:rsidRDefault="00DB6100" w:rsidP="00DB6100">
      <w:pPr>
        <w:spacing w:after="0" w:line="480" w:lineRule="auto"/>
        <w:rPr>
          <w:rFonts w:ascii="Times New Roman" w:hAnsi="Times New Roman" w:cs="Times New Roman"/>
          <w:noProof/>
          <w:lang w:val="en-AU"/>
        </w:rPr>
      </w:pPr>
      <w:r w:rsidRPr="00DB6100">
        <w:rPr>
          <w:rFonts w:ascii="Times New Roman" w:hAnsi="Times New Roman" w:cs="Times New Roman"/>
          <w:b/>
        </w:rPr>
        <w:t>Fig. S</w:t>
      </w:r>
      <w:r w:rsidR="00144961">
        <w:rPr>
          <w:rFonts w:ascii="Times New Roman" w:hAnsi="Times New Roman" w:cs="Times New Roman"/>
          <w:b/>
        </w:rPr>
        <w:t>4</w:t>
      </w:r>
      <w:r w:rsidR="00443354">
        <w:rPr>
          <w:rFonts w:ascii="Times New Roman" w:hAnsi="Times New Roman" w:cs="Times New Roman"/>
          <w:b/>
        </w:rPr>
        <w:t xml:space="preserve"> Illustration of the </w:t>
      </w:r>
      <w:r w:rsidRPr="00DB6100">
        <w:rPr>
          <w:rFonts w:ascii="Times New Roman" w:hAnsi="Times New Roman" w:cs="Times New Roman"/>
          <w:b/>
        </w:rPr>
        <w:t xml:space="preserve">sampling process using </w:t>
      </w:r>
      <w:r w:rsidR="00814FD5">
        <w:rPr>
          <w:rFonts w:ascii="Times New Roman" w:hAnsi="Times New Roman" w:cs="Times New Roman"/>
          <w:b/>
        </w:rPr>
        <w:t xml:space="preserve">a </w:t>
      </w:r>
      <w:r w:rsidRPr="00DB6100">
        <w:rPr>
          <w:rFonts w:ascii="Times New Roman" w:hAnsi="Times New Roman" w:cs="Times New Roman"/>
          <w:b/>
        </w:rPr>
        <w:t>reference fishnet</w:t>
      </w:r>
      <w:r w:rsidR="00814FD5">
        <w:rPr>
          <w:rFonts w:ascii="Times New Roman" w:hAnsi="Times New Roman" w:cs="Times New Roman"/>
          <w:b/>
        </w:rPr>
        <w:t xml:space="preserve"> with 100 km </w:t>
      </w:r>
      <w:r w:rsidR="007B2CCA">
        <w:rPr>
          <w:rFonts w:ascii="Times New Roman" w:hAnsi="Times New Roman" w:cs="Times New Roman"/>
          <w:b/>
        </w:rPr>
        <w:t>grid</w:t>
      </w:r>
      <w:r w:rsidRPr="00F00CA8">
        <w:rPr>
          <w:rFonts w:ascii="Times New Roman" w:hAnsi="Times New Roman" w:cs="Times New Roman"/>
        </w:rPr>
        <w:t>.</w:t>
      </w:r>
      <w:r w:rsidR="00ED7CC9">
        <w:rPr>
          <w:rFonts w:ascii="Times New Roman" w:hAnsi="Times New Roman" w:cs="Times New Roman"/>
        </w:rPr>
        <w:t xml:space="preserve"> </w:t>
      </w:r>
      <w:r w:rsidR="00582987">
        <w:rPr>
          <w:rFonts w:ascii="Times New Roman" w:hAnsi="Times New Roman" w:cs="Times New Roman"/>
        </w:rPr>
        <w:t>At left: Training polygon overlie with reference fishnet. A</w:t>
      </w:r>
      <w:r w:rsidR="00ED7CC9">
        <w:rPr>
          <w:rFonts w:ascii="Times New Roman" w:hAnsi="Times New Roman" w:cs="Times New Roman"/>
        </w:rPr>
        <w:t xml:space="preserve">t right: </w:t>
      </w:r>
      <w:r w:rsidRPr="00F00CA8">
        <w:rPr>
          <w:rFonts w:ascii="Times New Roman" w:hAnsi="Times New Roman" w:cs="Times New Roman"/>
        </w:rPr>
        <w:t>Red dot</w:t>
      </w:r>
      <w:r w:rsidR="00ED7CC9">
        <w:rPr>
          <w:rFonts w:ascii="Times New Roman" w:hAnsi="Times New Roman" w:cs="Times New Roman"/>
        </w:rPr>
        <w:t>s</w:t>
      </w:r>
      <w:r w:rsidRPr="00F00CA8">
        <w:rPr>
          <w:rFonts w:ascii="Times New Roman" w:hAnsi="Times New Roman" w:cs="Times New Roman"/>
        </w:rPr>
        <w:t xml:space="preserve"> </w:t>
      </w:r>
      <w:r w:rsidR="00ED7CC9">
        <w:rPr>
          <w:rFonts w:ascii="Times New Roman" w:hAnsi="Times New Roman" w:cs="Times New Roman"/>
        </w:rPr>
        <w:t>indicate</w:t>
      </w:r>
      <w:r w:rsidR="00ED7CC9" w:rsidRPr="00F00CA8">
        <w:rPr>
          <w:rFonts w:ascii="Times New Roman" w:hAnsi="Times New Roman" w:cs="Times New Roman"/>
        </w:rPr>
        <w:t xml:space="preserve"> </w:t>
      </w:r>
      <w:r w:rsidRPr="00F00CA8">
        <w:rPr>
          <w:rFonts w:ascii="Times New Roman" w:hAnsi="Times New Roman" w:cs="Times New Roman"/>
        </w:rPr>
        <w:t xml:space="preserve">sampled sedimentary basin; blue </w:t>
      </w:r>
      <w:r w:rsidR="00ED7CC9">
        <w:rPr>
          <w:rFonts w:ascii="Times New Roman" w:hAnsi="Times New Roman" w:cs="Times New Roman"/>
        </w:rPr>
        <w:t>dots indicate</w:t>
      </w:r>
      <w:r w:rsidRPr="00F00CA8">
        <w:rPr>
          <w:rFonts w:ascii="Times New Roman" w:hAnsi="Times New Roman" w:cs="Times New Roman"/>
        </w:rPr>
        <w:t xml:space="preserve"> </w:t>
      </w:r>
      <w:r w:rsidRPr="00F00CA8">
        <w:rPr>
          <w:rFonts w:ascii="Times New Roman" w:hAnsi="Times New Roman" w:cs="Times New Roman"/>
          <w:noProof/>
          <w:lang w:val="en-AU"/>
        </w:rPr>
        <w:t xml:space="preserve">sampled basement rock. We sample </w:t>
      </w:r>
      <w:r w:rsidR="007B2CCA">
        <w:rPr>
          <w:rFonts w:ascii="Times New Roman" w:hAnsi="Times New Roman" w:cs="Times New Roman"/>
          <w:noProof/>
          <w:lang w:val="en-AU"/>
        </w:rPr>
        <w:t xml:space="preserve">maximum </w:t>
      </w:r>
      <w:r w:rsidRPr="00F00CA8">
        <w:rPr>
          <w:rFonts w:ascii="Times New Roman" w:hAnsi="Times New Roman" w:cs="Times New Roman"/>
          <w:noProof/>
          <w:lang w:val="en-AU"/>
        </w:rPr>
        <w:t>1 point of sedimentary basin and crystaline bed in each fishnet</w:t>
      </w:r>
      <w:r w:rsidR="007B2CCA">
        <w:rPr>
          <w:rFonts w:ascii="Times New Roman" w:hAnsi="Times New Roman" w:cs="Times New Roman"/>
          <w:noProof/>
          <w:lang w:val="en-AU"/>
        </w:rPr>
        <w:t xml:space="preserve"> </w:t>
      </w:r>
      <w:r w:rsidR="00B14DDC">
        <w:rPr>
          <w:rFonts w:ascii="Times New Roman" w:hAnsi="Times New Roman" w:cs="Times New Roman"/>
          <w:noProof/>
          <w:lang w:val="en-AU"/>
        </w:rPr>
        <w:t>cell</w:t>
      </w:r>
      <w:r w:rsidRPr="00F00CA8">
        <w:rPr>
          <w:rFonts w:ascii="Times New Roman" w:hAnsi="Times New Roman" w:cs="Times New Roman"/>
          <w:noProof/>
          <w:lang w:val="en-AU"/>
        </w:rPr>
        <w:t>.</w:t>
      </w:r>
    </w:p>
    <w:p w14:paraId="18758504" w14:textId="77777777" w:rsidR="00AC6D2F" w:rsidRPr="00F00CA8" w:rsidRDefault="00AC6D2F" w:rsidP="001D6F9F">
      <w:pPr>
        <w:spacing w:after="0" w:line="480" w:lineRule="auto"/>
        <w:jc w:val="both"/>
        <w:rPr>
          <w:rFonts w:ascii="Times New Roman" w:hAnsi="Times New Roman" w:cs="Times New Roman"/>
          <w:lang w:val="en-AU"/>
        </w:rPr>
      </w:pPr>
    </w:p>
    <w:p w14:paraId="1F2BF132" w14:textId="77777777" w:rsidR="00D44757" w:rsidRPr="00F00CA8" w:rsidRDefault="007B095D" w:rsidP="007A267A">
      <w:pPr>
        <w:pStyle w:val="Heading3"/>
        <w:rPr>
          <w:rFonts w:cs="Times New Roman"/>
        </w:rPr>
      </w:pPr>
      <w:bookmarkStart w:id="16" w:name="_Toc88860759"/>
      <w:r w:rsidRPr="00F00CA8">
        <w:rPr>
          <w:rFonts w:cs="Times New Roman"/>
        </w:rPr>
        <w:t xml:space="preserve">RF </w:t>
      </w:r>
      <w:r w:rsidR="0007193F" w:rsidRPr="00F00CA8">
        <w:rPr>
          <w:rFonts w:cs="Times New Roman"/>
        </w:rPr>
        <w:t>Model training</w:t>
      </w:r>
      <w:bookmarkEnd w:id="16"/>
    </w:p>
    <w:p w14:paraId="1E3DD0FB" w14:textId="63DE8EB0" w:rsidR="00BD5FCE" w:rsidRPr="00EF7AE2" w:rsidRDefault="00BD5FCE" w:rsidP="001D6F9F">
      <w:pPr>
        <w:spacing w:after="0" w:line="480" w:lineRule="auto"/>
        <w:jc w:val="both"/>
        <w:rPr>
          <w:rFonts w:ascii="Times New Roman" w:hAnsi="Times New Roman" w:cs="Times New Roman"/>
          <w:lang w:val="en-AU"/>
        </w:rPr>
      </w:pPr>
      <w:r w:rsidRPr="00BD5FCE">
        <w:rPr>
          <w:rFonts w:ascii="Times New Roman" w:hAnsi="Times New Roman" w:cs="Times New Roman"/>
          <w:lang w:val="en-AU"/>
        </w:rPr>
        <w:t>RF has several hyper-param</w:t>
      </w:r>
      <w:r w:rsidR="00EF7AE2">
        <w:rPr>
          <w:rFonts w:ascii="Times New Roman" w:hAnsi="Times New Roman" w:cs="Times New Roman"/>
          <w:lang w:val="en-AU"/>
        </w:rPr>
        <w:t>e</w:t>
      </w:r>
      <w:r w:rsidRPr="00BD5FCE">
        <w:rPr>
          <w:rFonts w:ascii="Times New Roman" w:hAnsi="Times New Roman" w:cs="Times New Roman"/>
          <w:lang w:val="en-AU"/>
        </w:rPr>
        <w:t>ters to control the training process, including the number of trees (</w:t>
      </w:r>
      <w:proofErr w:type="spellStart"/>
      <w:r w:rsidRPr="00BD5FCE">
        <w:rPr>
          <w:rFonts w:ascii="Times New Roman" w:hAnsi="Times New Roman" w:cs="Times New Roman"/>
          <w:lang w:val="en-AU"/>
        </w:rPr>
        <w:t>ntree</w:t>
      </w:r>
      <w:proofErr w:type="spellEnd"/>
      <w:r w:rsidRPr="00BD5FCE">
        <w:rPr>
          <w:rFonts w:ascii="Times New Roman" w:hAnsi="Times New Roman" w:cs="Times New Roman"/>
          <w:lang w:val="en-AU"/>
        </w:rPr>
        <w:t>), number of evidence layers to use at any given split (</w:t>
      </w:r>
      <w:proofErr w:type="spellStart"/>
      <w:r w:rsidRPr="00BD5FCE">
        <w:rPr>
          <w:rFonts w:ascii="Times New Roman" w:hAnsi="Times New Roman" w:cs="Times New Roman"/>
          <w:lang w:val="en-AU"/>
        </w:rPr>
        <w:t>mtry</w:t>
      </w:r>
      <w:proofErr w:type="spellEnd"/>
      <w:r w:rsidRPr="00BD5FCE">
        <w:rPr>
          <w:rFonts w:ascii="Times New Roman" w:hAnsi="Times New Roman" w:cs="Times New Roman"/>
          <w:lang w:val="en-AU"/>
        </w:rPr>
        <w:t xml:space="preserve">). </w:t>
      </w:r>
      <w:r w:rsidR="00EF7AE2">
        <w:rPr>
          <w:rFonts w:ascii="Times New Roman" w:hAnsi="Times New Roman" w:cs="Times New Roman"/>
          <w:lang w:val="en-AU"/>
        </w:rPr>
        <w:t xml:space="preserve">These hyper-parameters might has a large </w:t>
      </w:r>
      <w:r w:rsidR="007E722F">
        <w:rPr>
          <w:rFonts w:ascii="Times New Roman" w:hAnsi="Times New Roman" w:cs="Times New Roman"/>
          <w:lang w:val="en-AU"/>
        </w:rPr>
        <w:t>influence</w:t>
      </w:r>
      <w:r w:rsidR="00EF7AE2">
        <w:rPr>
          <w:rFonts w:ascii="Times New Roman" w:hAnsi="Times New Roman" w:cs="Times New Roman"/>
          <w:lang w:val="en-AU"/>
        </w:rPr>
        <w:t xml:space="preserve"> on model accuracy. </w:t>
      </w:r>
      <w:r w:rsidRPr="00BD5FCE">
        <w:rPr>
          <w:rFonts w:ascii="Times New Roman" w:hAnsi="Times New Roman" w:cs="Times New Roman"/>
          <w:lang w:val="en-AU"/>
        </w:rPr>
        <w:t>We use a grid search method to test the influence of these two hyper-</w:t>
      </w:r>
      <w:proofErr w:type="spellStart"/>
      <w:r w:rsidRPr="00BD5FCE">
        <w:rPr>
          <w:rFonts w:ascii="Times New Roman" w:hAnsi="Times New Roman" w:cs="Times New Roman"/>
          <w:lang w:val="en-AU"/>
        </w:rPr>
        <w:t>paremeters</w:t>
      </w:r>
      <w:proofErr w:type="spellEnd"/>
      <w:r w:rsidRPr="00BD5FCE">
        <w:rPr>
          <w:rFonts w:ascii="Times New Roman" w:hAnsi="Times New Roman" w:cs="Times New Roman"/>
          <w:lang w:val="en-AU"/>
        </w:rPr>
        <w:t xml:space="preserve"> to the RF training </w:t>
      </w:r>
      <w:proofErr w:type="spellStart"/>
      <w:r w:rsidRPr="00BD5FCE">
        <w:rPr>
          <w:rFonts w:ascii="Times New Roman" w:hAnsi="Times New Roman" w:cs="Times New Roman"/>
          <w:lang w:val="en-AU"/>
        </w:rPr>
        <w:t>accurancy</w:t>
      </w:r>
      <w:proofErr w:type="spellEnd"/>
      <w:r w:rsidRPr="00BD5FCE">
        <w:rPr>
          <w:rFonts w:ascii="Times New Roman" w:hAnsi="Times New Roman" w:cs="Times New Roman"/>
          <w:lang w:val="en-AU"/>
        </w:rPr>
        <w:t xml:space="preserve">. </w:t>
      </w:r>
      <w:r w:rsidR="0050245D">
        <w:rPr>
          <w:rFonts w:ascii="Times New Roman" w:hAnsi="Times New Roman" w:cs="Times New Roman"/>
          <w:lang w:val="en-AU"/>
        </w:rPr>
        <w:t>The RF training accuracy is estimated by</w:t>
      </w:r>
      <w:r w:rsidRPr="00BD5FCE">
        <w:rPr>
          <w:rFonts w:ascii="Times New Roman" w:hAnsi="Times New Roman" w:cs="Times New Roman"/>
          <w:lang w:val="en-AU"/>
        </w:rPr>
        <w:t xml:space="preserve"> 10-fold</w:t>
      </w:r>
      <w:r w:rsidR="0050245D">
        <w:rPr>
          <w:rFonts w:ascii="Times New Roman" w:hAnsi="Times New Roman" w:cs="Times New Roman"/>
          <w:lang w:val="en-AU"/>
        </w:rPr>
        <w:t xml:space="preserve"> cross-validation with </w:t>
      </w:r>
      <w:r w:rsidRPr="00BD5FCE">
        <w:rPr>
          <w:rFonts w:ascii="Times New Roman" w:hAnsi="Times New Roman" w:cs="Times New Roman"/>
          <w:lang w:val="en-AU"/>
        </w:rPr>
        <w:t>three times</w:t>
      </w:r>
      <w:r w:rsidR="0050245D">
        <w:rPr>
          <w:rFonts w:ascii="Times New Roman" w:hAnsi="Times New Roman" w:cs="Times New Roman"/>
          <w:lang w:val="en-AU"/>
        </w:rPr>
        <w:t xml:space="preserve"> repetition</w:t>
      </w:r>
      <w:r w:rsidRPr="00BD5FCE">
        <w:rPr>
          <w:rFonts w:ascii="Times New Roman" w:hAnsi="Times New Roman" w:cs="Times New Roman"/>
          <w:lang w:val="en-AU"/>
        </w:rPr>
        <w:t xml:space="preserve">.  </w:t>
      </w:r>
    </w:p>
    <w:p w14:paraId="2A7927E4" w14:textId="77777777" w:rsidR="00695840" w:rsidRPr="00F00CA8" w:rsidRDefault="00695840" w:rsidP="001D6F9F">
      <w:pPr>
        <w:spacing w:after="0" w:line="480" w:lineRule="auto"/>
        <w:jc w:val="both"/>
        <w:rPr>
          <w:rFonts w:ascii="Times New Roman" w:hAnsi="Times New Roman" w:cs="Times New Roman"/>
          <w:lang w:val="en-AU"/>
        </w:rPr>
      </w:pPr>
    </w:p>
    <w:p w14:paraId="6BB45F98" w14:textId="0814C09F" w:rsidR="00A13149" w:rsidRPr="00F00CA8" w:rsidRDefault="0050245D" w:rsidP="001D6F9F">
      <w:pPr>
        <w:spacing w:after="0" w:line="480" w:lineRule="auto"/>
        <w:jc w:val="both"/>
        <w:rPr>
          <w:rFonts w:ascii="Times New Roman" w:hAnsi="Times New Roman" w:cs="Times New Roman"/>
          <w:lang w:val="en-AU"/>
        </w:rPr>
      </w:pPr>
      <w:r>
        <w:rPr>
          <w:rFonts w:ascii="Times New Roman" w:hAnsi="Times New Roman" w:cs="Times New Roman"/>
          <w:lang w:val="en-AU"/>
        </w:rPr>
        <w:t>After selecting the hyper-parameter, w</w:t>
      </w:r>
      <w:r w:rsidR="003B0BA0" w:rsidRPr="00F00CA8">
        <w:rPr>
          <w:rFonts w:ascii="Times New Roman" w:hAnsi="Times New Roman" w:cs="Times New Roman"/>
          <w:lang w:val="en-AU"/>
        </w:rPr>
        <w:t xml:space="preserve">e use </w:t>
      </w:r>
      <w:r w:rsidR="00B94777" w:rsidRPr="00F00CA8">
        <w:rPr>
          <w:rFonts w:ascii="Times New Roman" w:hAnsi="Times New Roman" w:cs="Times New Roman"/>
          <w:lang w:val="en-AU"/>
        </w:rPr>
        <w:t xml:space="preserve">a balanced </w:t>
      </w:r>
      <w:r w:rsidR="004343AD" w:rsidRPr="00F00CA8">
        <w:rPr>
          <w:rFonts w:ascii="Times New Roman" w:hAnsi="Times New Roman" w:cs="Times New Roman"/>
          <w:lang w:val="en-AU"/>
        </w:rPr>
        <w:t xml:space="preserve">number of </w:t>
      </w:r>
      <w:r w:rsidR="00B94777" w:rsidRPr="00F00CA8">
        <w:rPr>
          <w:rFonts w:ascii="Times New Roman" w:hAnsi="Times New Roman" w:cs="Times New Roman"/>
          <w:lang w:val="en-AU"/>
        </w:rPr>
        <w:t>sedimentary basin and crystallin</w:t>
      </w:r>
      <w:r w:rsidR="003B0BA0" w:rsidRPr="00F00CA8">
        <w:rPr>
          <w:rFonts w:ascii="Times New Roman" w:hAnsi="Times New Roman" w:cs="Times New Roman"/>
          <w:lang w:val="en-AU"/>
        </w:rPr>
        <w:t>e bed</w:t>
      </w:r>
      <w:r w:rsidR="00CC3107">
        <w:rPr>
          <w:rFonts w:ascii="Times New Roman" w:hAnsi="Times New Roman" w:cs="Times New Roman"/>
          <w:lang w:val="en-AU"/>
        </w:rPr>
        <w:t>rock</w:t>
      </w:r>
      <w:r w:rsidR="003B0BA0" w:rsidRPr="00F00CA8">
        <w:rPr>
          <w:rFonts w:ascii="Times New Roman" w:hAnsi="Times New Roman" w:cs="Times New Roman"/>
          <w:lang w:val="en-AU"/>
        </w:rPr>
        <w:t xml:space="preserve"> </w:t>
      </w:r>
      <w:r w:rsidR="00EF7AE2">
        <w:rPr>
          <w:rFonts w:ascii="Times New Roman" w:hAnsi="Times New Roman" w:cs="Times New Roman"/>
          <w:lang w:val="en-AU"/>
        </w:rPr>
        <w:t xml:space="preserve">training points </w:t>
      </w:r>
      <w:r w:rsidR="003B0BA0" w:rsidRPr="00F00CA8">
        <w:rPr>
          <w:rFonts w:ascii="Times New Roman" w:hAnsi="Times New Roman" w:cs="Times New Roman"/>
          <w:lang w:val="en-AU"/>
        </w:rPr>
        <w:t>for model training</w:t>
      </w:r>
      <w:r w:rsidR="003D05CB">
        <w:rPr>
          <w:rFonts w:ascii="Times New Roman" w:hAnsi="Times New Roman" w:cs="Times New Roman"/>
          <w:lang w:val="en-AU"/>
        </w:rPr>
        <w:t xml:space="preserve"> (613 points in each clas</w:t>
      </w:r>
      <w:r w:rsidR="00EF7AE2">
        <w:rPr>
          <w:rFonts w:ascii="Times New Roman" w:hAnsi="Times New Roman" w:cs="Times New Roman"/>
          <w:lang w:val="en-AU"/>
        </w:rPr>
        <w:t>s)</w:t>
      </w:r>
      <w:r w:rsidR="00B94777" w:rsidRPr="00F00CA8">
        <w:rPr>
          <w:rFonts w:ascii="Times New Roman" w:hAnsi="Times New Roman" w:cs="Times New Roman"/>
          <w:lang w:val="en-AU"/>
        </w:rPr>
        <w:t xml:space="preserve">. </w:t>
      </w:r>
      <w:r w:rsidR="003B0BA0" w:rsidRPr="00F00CA8">
        <w:rPr>
          <w:rFonts w:ascii="Times New Roman" w:hAnsi="Times New Roman" w:cs="Times New Roman"/>
          <w:lang w:val="en-AU"/>
        </w:rPr>
        <w:t xml:space="preserve">In order to maintain a stable and unbiased result, we repeat the training point sampling </w:t>
      </w:r>
      <w:r w:rsidR="00443354">
        <w:rPr>
          <w:rFonts w:ascii="Times New Roman" w:hAnsi="Times New Roman" w:cs="Times New Roman"/>
          <w:lang w:val="en-AU"/>
        </w:rPr>
        <w:t>process using the reference fishnet grid</w:t>
      </w:r>
      <w:r w:rsidR="003D05CB">
        <w:rPr>
          <w:rFonts w:ascii="Times New Roman" w:hAnsi="Times New Roman" w:cs="Times New Roman"/>
          <w:lang w:val="en-AU"/>
        </w:rPr>
        <w:t xml:space="preserve"> 10 times. In each time, we generate a</w:t>
      </w:r>
      <w:r w:rsidR="00E01D5B" w:rsidRPr="00F00CA8">
        <w:rPr>
          <w:rFonts w:ascii="Times New Roman" w:hAnsi="Times New Roman" w:cs="Times New Roman"/>
          <w:lang w:val="en-AU"/>
        </w:rPr>
        <w:t xml:space="preserve"> </w:t>
      </w:r>
      <w:r w:rsidR="003D05CB">
        <w:rPr>
          <w:rFonts w:ascii="Times New Roman" w:hAnsi="Times New Roman" w:cs="Times New Roman"/>
          <w:lang w:val="en-AU"/>
        </w:rPr>
        <w:t xml:space="preserve">sub-RF model based on the sampled training points </w:t>
      </w:r>
      <w:r w:rsidR="00443354">
        <w:rPr>
          <w:rFonts w:ascii="Times New Roman" w:hAnsi="Times New Roman" w:cs="Times New Roman"/>
          <w:lang w:val="en-AU"/>
        </w:rPr>
        <w:t>at</w:t>
      </w:r>
      <w:r w:rsidR="003D05CB">
        <w:rPr>
          <w:rFonts w:ascii="Times New Roman" w:hAnsi="Times New Roman" w:cs="Times New Roman"/>
          <w:lang w:val="en-AU"/>
        </w:rPr>
        <w:t xml:space="preserve"> this time. E</w:t>
      </w:r>
      <w:r w:rsidR="005B068E">
        <w:rPr>
          <w:rFonts w:ascii="Times New Roman" w:hAnsi="Times New Roman" w:cs="Times New Roman"/>
          <w:lang w:val="en-AU"/>
        </w:rPr>
        <w:t xml:space="preserve">ach </w:t>
      </w:r>
      <w:r w:rsidR="003D05CB">
        <w:rPr>
          <w:rFonts w:ascii="Times New Roman" w:hAnsi="Times New Roman" w:cs="Times New Roman"/>
          <w:lang w:val="en-AU"/>
        </w:rPr>
        <w:t>sub-</w:t>
      </w:r>
      <w:r w:rsidR="003D05CB">
        <w:rPr>
          <w:rFonts w:ascii="Times New Roman" w:hAnsi="Times New Roman" w:cs="Times New Roman"/>
          <w:lang w:val="en-AU"/>
        </w:rPr>
        <w:lastRenderedPageBreak/>
        <w:t xml:space="preserve">RF model result </w:t>
      </w:r>
      <w:r w:rsidR="00E01D5B" w:rsidRPr="00F00CA8">
        <w:rPr>
          <w:rFonts w:ascii="Times New Roman" w:hAnsi="Times New Roman" w:cs="Times New Roman"/>
          <w:lang w:val="en-AU"/>
        </w:rPr>
        <w:t>indicat</w:t>
      </w:r>
      <w:r w:rsidR="003D05CB">
        <w:rPr>
          <w:rFonts w:ascii="Times New Roman" w:hAnsi="Times New Roman" w:cs="Times New Roman"/>
          <w:lang w:val="en-AU"/>
        </w:rPr>
        <w:t>es</w:t>
      </w:r>
      <w:r w:rsidR="00E01D5B" w:rsidRPr="00F00CA8">
        <w:rPr>
          <w:rFonts w:ascii="Times New Roman" w:hAnsi="Times New Roman" w:cs="Times New Roman"/>
          <w:lang w:val="en-AU"/>
        </w:rPr>
        <w:t xml:space="preserve"> a representation of subglacial bedrock type. We use the </w:t>
      </w:r>
      <w:r w:rsidR="00203B81">
        <w:rPr>
          <w:rFonts w:ascii="Times New Roman" w:hAnsi="Times New Roman" w:cs="Times New Roman"/>
          <w:lang w:val="en-AU"/>
        </w:rPr>
        <w:t>mean</w:t>
      </w:r>
      <w:r w:rsidR="00E01D5B" w:rsidRPr="00F00CA8">
        <w:rPr>
          <w:rFonts w:ascii="Times New Roman" w:hAnsi="Times New Roman" w:cs="Times New Roman"/>
          <w:lang w:val="en-AU"/>
        </w:rPr>
        <w:t xml:space="preserve"> of 10 </w:t>
      </w:r>
      <w:r w:rsidR="003D05CB">
        <w:rPr>
          <w:rFonts w:ascii="Times New Roman" w:hAnsi="Times New Roman" w:cs="Times New Roman"/>
          <w:lang w:val="en-AU"/>
        </w:rPr>
        <w:t>sub-</w:t>
      </w:r>
      <w:r w:rsidR="00E01D5B" w:rsidRPr="00F00CA8">
        <w:rPr>
          <w:rFonts w:ascii="Times New Roman" w:hAnsi="Times New Roman" w:cs="Times New Roman"/>
          <w:lang w:val="en-AU"/>
        </w:rPr>
        <w:t xml:space="preserve">RF predictions to </w:t>
      </w:r>
      <w:r w:rsidR="005B068E">
        <w:rPr>
          <w:rFonts w:ascii="Times New Roman" w:hAnsi="Times New Roman" w:cs="Times New Roman"/>
          <w:lang w:val="en-AU"/>
        </w:rPr>
        <w:t>determine</w:t>
      </w:r>
      <w:r w:rsidR="005B068E" w:rsidRPr="00F00CA8">
        <w:rPr>
          <w:rFonts w:ascii="Times New Roman" w:hAnsi="Times New Roman" w:cs="Times New Roman"/>
          <w:lang w:val="en-AU"/>
        </w:rPr>
        <w:t xml:space="preserve"> </w:t>
      </w:r>
      <w:r w:rsidR="00E01D5B" w:rsidRPr="00F00CA8">
        <w:rPr>
          <w:rFonts w:ascii="Times New Roman" w:hAnsi="Times New Roman" w:cs="Times New Roman"/>
          <w:lang w:val="en-AU"/>
        </w:rPr>
        <w:t xml:space="preserve">the final likelihood </w:t>
      </w:r>
      <w:r w:rsidR="005B068E">
        <w:rPr>
          <w:rFonts w:ascii="Times New Roman" w:hAnsi="Times New Roman" w:cs="Times New Roman"/>
          <w:lang w:val="en-AU"/>
        </w:rPr>
        <w:t xml:space="preserve">for classified </w:t>
      </w:r>
      <w:r w:rsidR="00E01D5B" w:rsidRPr="00F00CA8">
        <w:rPr>
          <w:rFonts w:ascii="Times New Roman" w:hAnsi="Times New Roman" w:cs="Times New Roman"/>
          <w:lang w:val="en-AU"/>
        </w:rPr>
        <w:t>subglacial sedimentary basin distribution.</w:t>
      </w:r>
    </w:p>
    <w:p w14:paraId="551D3A13" w14:textId="77777777" w:rsidR="00695840" w:rsidRPr="00F00CA8" w:rsidRDefault="00695840" w:rsidP="001D6F9F">
      <w:pPr>
        <w:spacing w:after="0" w:line="480" w:lineRule="auto"/>
        <w:jc w:val="both"/>
        <w:rPr>
          <w:rFonts w:ascii="Times New Roman" w:hAnsi="Times New Roman" w:cs="Times New Roman"/>
          <w:lang w:val="en-AU"/>
        </w:rPr>
      </w:pPr>
    </w:p>
    <w:p w14:paraId="5D49CE2E" w14:textId="67F2ED87" w:rsidR="004343AD" w:rsidRPr="00F00CA8" w:rsidRDefault="004343AD"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RF use the mean decrease in accuracy or node purity to estimate the relative importance of evidence layers. </w:t>
      </w:r>
      <w:r w:rsidR="00CD2DB2" w:rsidRPr="00F00CA8">
        <w:rPr>
          <w:rFonts w:ascii="Times New Roman" w:hAnsi="Times New Roman" w:cs="Times New Roman"/>
          <w:lang w:val="en-AU"/>
        </w:rPr>
        <w:t>The node purity might be biased when evidence layer</w:t>
      </w:r>
      <w:r w:rsidR="00CC3107">
        <w:rPr>
          <w:rFonts w:ascii="Times New Roman" w:hAnsi="Times New Roman" w:cs="Times New Roman"/>
          <w:lang w:val="en-AU"/>
        </w:rPr>
        <w:t>s</w:t>
      </w:r>
      <w:r w:rsidR="00CD2DB2" w:rsidRPr="00F00CA8">
        <w:rPr>
          <w:rFonts w:ascii="Times New Roman" w:hAnsi="Times New Roman" w:cs="Times New Roman"/>
          <w:lang w:val="en-AU"/>
        </w:rPr>
        <w:t xml:space="preserve"> vary in their</w:t>
      </w:r>
      <w:r w:rsidR="0050245D">
        <w:rPr>
          <w:rFonts w:ascii="Times New Roman" w:hAnsi="Times New Roman" w:cs="Times New Roman"/>
          <w:lang w:val="en-AU"/>
        </w:rPr>
        <w:t xml:space="preserve"> dynamic range</w:t>
      </w:r>
      <w:r w:rsidR="00CD2DB2"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&lt;EndNote&gt;&lt;Cite&gt;&lt;Author&gt;Strobl&lt;/Author&gt;&lt;Year&gt;2007&lt;/Year&gt;&lt;RecNum&gt;2895&lt;/RecNum&gt;&lt;DisplayText&gt;&lt;style face="superscript"&gt;99&lt;/style&gt;&lt;/DisplayText&gt;&lt;record&gt;&lt;rec-number&gt;2895&lt;/rec-number&gt;&lt;foreign-keys&gt;&lt;key app="EN" db-id="2sa2evrzizavtjeaeevpxdt5x9d055d0zed0" timestamp="1608146346" guid="28e9b662-9840-4632-a69b-8545073c85a9"&gt;2895&lt;/key&gt;&lt;/foreign-keys&gt;&lt;ref-type name="Journal Article"&gt;17&lt;/ref-type&gt;&lt;contributors&gt;&lt;authors&gt;&lt;author&gt;Strobl, Carolin&lt;/author&gt;&lt;author&gt;Boulesteix, Anne-Laure&lt;/author&gt;&lt;author&gt;Zeileis, Achim&lt;/author&gt;&lt;author&gt;Hothorn, Torsten&lt;/author&gt;&lt;/authors&gt;&lt;/contributors&gt;&lt;titles&gt;&lt;title&gt;Bias in random forest variable importance measures: Illustrations, sources and a solution&lt;/title&gt;&lt;secondary-title&gt;BMC bioinformatics&lt;/secondary-title&gt;&lt;/titles&gt;&lt;pages&gt;25&lt;/pages&gt;&lt;volume&gt;8&lt;/volume&gt;&lt;number&gt;1&lt;/number&gt;&lt;dates&gt;&lt;year&gt;2007&lt;/year&gt;&lt;/dates&gt;&lt;isbn&gt;1471-2105&lt;/isbn&gt;&lt;urls&gt;&lt;/urls&gt;&lt;/record&gt;&lt;/Cite&gt;&lt;/EndNote&gt;</w:instrText>
      </w:r>
      <w:r w:rsidR="00CD2DB2"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99</w:t>
      </w:r>
      <w:r w:rsidR="00CD2DB2" w:rsidRPr="00F00CA8">
        <w:rPr>
          <w:rFonts w:ascii="Times New Roman" w:hAnsi="Times New Roman" w:cs="Times New Roman"/>
          <w:lang w:val="en-AU"/>
        </w:rPr>
        <w:fldChar w:fldCharType="end"/>
      </w:r>
      <w:r w:rsidR="00CD2DB2" w:rsidRPr="00F00CA8">
        <w:rPr>
          <w:rFonts w:ascii="Times New Roman" w:hAnsi="Times New Roman" w:cs="Times New Roman"/>
          <w:lang w:val="en-AU"/>
        </w:rPr>
        <w:t xml:space="preserve">. Here we use the mean decrease in accuracy </w:t>
      </w:r>
      <w:r w:rsidR="00AB5975">
        <w:rPr>
          <w:rFonts w:ascii="Times New Roman" w:hAnsi="Times New Roman" w:cs="Times New Roman"/>
          <w:lang w:val="en-AU"/>
        </w:rPr>
        <w:t xml:space="preserve">to </w:t>
      </w:r>
      <w:r w:rsidR="0050245D">
        <w:rPr>
          <w:rFonts w:ascii="Times New Roman" w:hAnsi="Times New Roman" w:cs="Times New Roman"/>
          <w:lang w:val="en-AU"/>
        </w:rPr>
        <w:t>measure</w:t>
      </w:r>
      <w:r w:rsidR="00CD2DB2" w:rsidRPr="00F00CA8">
        <w:rPr>
          <w:rFonts w:ascii="Times New Roman" w:hAnsi="Times New Roman" w:cs="Times New Roman"/>
          <w:lang w:val="en-AU"/>
        </w:rPr>
        <w:t xml:space="preserve"> </w:t>
      </w:r>
      <w:r w:rsidR="00AB5975">
        <w:rPr>
          <w:rFonts w:ascii="Times New Roman" w:hAnsi="Times New Roman" w:cs="Times New Roman"/>
          <w:lang w:val="en-AU"/>
        </w:rPr>
        <w:t xml:space="preserve">the </w:t>
      </w:r>
      <w:r w:rsidR="00CD2DB2" w:rsidRPr="00F00CA8">
        <w:rPr>
          <w:rFonts w:ascii="Times New Roman" w:hAnsi="Times New Roman" w:cs="Times New Roman"/>
          <w:lang w:val="en-AU"/>
        </w:rPr>
        <w:t>importance of evidence layers. The mean decrease in accuracy measure</w:t>
      </w:r>
      <w:r w:rsidR="00C3631D" w:rsidRPr="00F00CA8">
        <w:rPr>
          <w:rFonts w:ascii="Times New Roman" w:hAnsi="Times New Roman" w:cs="Times New Roman"/>
          <w:lang w:val="en-AU"/>
        </w:rPr>
        <w:t>s</w:t>
      </w:r>
      <w:r w:rsidR="00CD2DB2" w:rsidRPr="00F00CA8">
        <w:rPr>
          <w:rFonts w:ascii="Times New Roman" w:hAnsi="Times New Roman" w:cs="Times New Roman"/>
          <w:lang w:val="en-AU"/>
        </w:rPr>
        <w:t xml:space="preserve"> the </w:t>
      </w:r>
      <w:r w:rsidR="00E57F87" w:rsidRPr="00F00CA8">
        <w:rPr>
          <w:rFonts w:ascii="Times New Roman" w:hAnsi="Times New Roman" w:cs="Times New Roman"/>
          <w:lang w:val="en-AU"/>
        </w:rPr>
        <w:t xml:space="preserve">model performance of </w:t>
      </w:r>
      <w:r w:rsidR="00C3631D" w:rsidRPr="00F00CA8">
        <w:rPr>
          <w:rFonts w:ascii="Times New Roman" w:hAnsi="Times New Roman" w:cs="Times New Roman"/>
          <w:lang w:val="en-AU"/>
        </w:rPr>
        <w:t xml:space="preserve">the </w:t>
      </w:r>
      <w:r w:rsidR="00CD2DB2" w:rsidRPr="00F00CA8">
        <w:rPr>
          <w:rFonts w:ascii="Times New Roman" w:hAnsi="Times New Roman" w:cs="Times New Roman"/>
          <w:lang w:val="en-AU"/>
        </w:rPr>
        <w:t>evidence layer</w:t>
      </w:r>
      <w:r w:rsidR="00E57F87" w:rsidRPr="00F00CA8">
        <w:rPr>
          <w:rFonts w:ascii="Times New Roman" w:hAnsi="Times New Roman" w:cs="Times New Roman"/>
          <w:lang w:val="en-AU"/>
        </w:rPr>
        <w:t xml:space="preserve"> when it is assigned random</w:t>
      </w:r>
      <w:r w:rsidR="00C3631D" w:rsidRPr="00F00CA8">
        <w:rPr>
          <w:rFonts w:ascii="Times New Roman" w:hAnsi="Times New Roman" w:cs="Times New Roman"/>
          <w:lang w:val="en-AU"/>
        </w:rPr>
        <w:t>ly</w:t>
      </w:r>
      <w:r w:rsidR="00AB5975">
        <w:rPr>
          <w:rFonts w:ascii="Times New Roman" w:hAnsi="Times New Roman" w:cs="Times New Roman"/>
          <w:lang w:val="en-AU"/>
        </w:rPr>
        <w:t>,</w:t>
      </w:r>
      <w:r w:rsidR="00E57F87" w:rsidRPr="00F00CA8">
        <w:rPr>
          <w:rFonts w:ascii="Times New Roman" w:hAnsi="Times New Roman" w:cs="Times New Roman"/>
          <w:lang w:val="en-AU"/>
        </w:rPr>
        <w:t xml:space="preserve"> with the rest </w:t>
      </w:r>
      <w:r w:rsidR="00203B81">
        <w:rPr>
          <w:rFonts w:ascii="Times New Roman" w:hAnsi="Times New Roman" w:cs="Times New Roman"/>
          <w:lang w:val="en-AU"/>
        </w:rPr>
        <w:t xml:space="preserve">of the </w:t>
      </w:r>
      <w:r w:rsidR="00E57F87" w:rsidRPr="00F00CA8">
        <w:rPr>
          <w:rFonts w:ascii="Times New Roman" w:hAnsi="Times New Roman" w:cs="Times New Roman"/>
          <w:lang w:val="en-AU"/>
        </w:rPr>
        <w:t>evidence layers unchanged.</w:t>
      </w:r>
      <w:r w:rsidR="00B93677">
        <w:rPr>
          <w:rFonts w:ascii="Times New Roman" w:hAnsi="Times New Roman" w:cs="Times New Roman"/>
          <w:lang w:val="en-AU"/>
        </w:rPr>
        <w:t xml:space="preserve"> </w:t>
      </w:r>
      <w:r w:rsidR="005B068E">
        <w:rPr>
          <w:rFonts w:ascii="Times New Roman" w:hAnsi="Times New Roman" w:cs="Times New Roman"/>
          <w:lang w:val="en-AU"/>
        </w:rPr>
        <w:t>T</w:t>
      </w:r>
      <w:r w:rsidR="00CC3107">
        <w:rPr>
          <w:rFonts w:ascii="Times New Roman" w:hAnsi="Times New Roman" w:cs="Times New Roman"/>
          <w:lang w:val="en-AU"/>
        </w:rPr>
        <w:t xml:space="preserve">he </w:t>
      </w:r>
      <w:r w:rsidR="00111571">
        <w:rPr>
          <w:rFonts w:ascii="Times New Roman" w:hAnsi="Times New Roman" w:cs="Times New Roman"/>
          <w:lang w:val="en-AU"/>
        </w:rPr>
        <w:t xml:space="preserve">evidence layer is </w:t>
      </w:r>
      <w:r w:rsidR="00A30722">
        <w:rPr>
          <w:rFonts w:ascii="Times New Roman" w:hAnsi="Times New Roman" w:cs="Times New Roman"/>
          <w:lang w:val="en-AU"/>
        </w:rPr>
        <w:t xml:space="preserve">more </w:t>
      </w:r>
      <w:r w:rsidR="00111571">
        <w:rPr>
          <w:rFonts w:ascii="Times New Roman" w:hAnsi="Times New Roman" w:cs="Times New Roman"/>
          <w:lang w:val="en-AU"/>
        </w:rPr>
        <w:t xml:space="preserve">important when </w:t>
      </w:r>
      <w:r w:rsidR="00E57F87" w:rsidRPr="00F00CA8">
        <w:rPr>
          <w:rFonts w:ascii="Times New Roman" w:hAnsi="Times New Roman" w:cs="Times New Roman"/>
          <w:lang w:val="en-AU"/>
        </w:rPr>
        <w:t xml:space="preserve">model </w:t>
      </w:r>
      <w:r w:rsidR="00A30722">
        <w:rPr>
          <w:rFonts w:ascii="Times New Roman" w:hAnsi="Times New Roman" w:cs="Times New Roman"/>
          <w:lang w:val="en-AU"/>
        </w:rPr>
        <w:t xml:space="preserve">accuracy </w:t>
      </w:r>
      <w:r w:rsidR="00C87435">
        <w:rPr>
          <w:rFonts w:ascii="Times New Roman" w:hAnsi="Times New Roman" w:cs="Times New Roman"/>
          <w:lang w:val="en-AU"/>
        </w:rPr>
        <w:t xml:space="preserve">decreases in </w:t>
      </w:r>
      <w:r w:rsidR="005B068E">
        <w:rPr>
          <w:rFonts w:ascii="Times New Roman" w:hAnsi="Times New Roman" w:cs="Times New Roman"/>
          <w:lang w:val="en-AU"/>
        </w:rPr>
        <w:t xml:space="preserve">its </w:t>
      </w:r>
      <w:r w:rsidR="00C87435">
        <w:rPr>
          <w:rFonts w:ascii="Times New Roman" w:hAnsi="Times New Roman" w:cs="Times New Roman"/>
          <w:lang w:val="en-AU"/>
        </w:rPr>
        <w:t>absence</w:t>
      </w:r>
      <w:r w:rsidR="00111571">
        <w:rPr>
          <w:rFonts w:ascii="Times New Roman" w:hAnsi="Times New Roman" w:cs="Times New Roman"/>
          <w:lang w:val="en-AU"/>
        </w:rPr>
        <w:t>.</w:t>
      </w:r>
      <w:r w:rsidR="00E57F87" w:rsidRPr="00F00CA8">
        <w:rPr>
          <w:rFonts w:ascii="Times New Roman" w:hAnsi="Times New Roman" w:cs="Times New Roman"/>
          <w:lang w:val="en-AU"/>
        </w:rPr>
        <w:t xml:space="preserve"> </w:t>
      </w:r>
    </w:p>
    <w:p w14:paraId="7377AE66" w14:textId="77777777" w:rsidR="00695840" w:rsidRPr="00F00CA8" w:rsidRDefault="00695840" w:rsidP="001D6F9F">
      <w:pPr>
        <w:spacing w:after="0" w:line="480" w:lineRule="auto"/>
        <w:jc w:val="both"/>
        <w:rPr>
          <w:rFonts w:ascii="Times New Roman" w:hAnsi="Times New Roman" w:cs="Times New Roman"/>
          <w:lang w:val="en-AU"/>
        </w:rPr>
      </w:pPr>
    </w:p>
    <w:p w14:paraId="516A6A47" w14:textId="18866F9C" w:rsidR="00CB65F0" w:rsidRPr="00396DEB" w:rsidRDefault="00CB65F0" w:rsidP="007A267A">
      <w:pPr>
        <w:pStyle w:val="Heading3"/>
        <w:rPr>
          <w:rFonts w:cs="Times New Roman"/>
        </w:rPr>
      </w:pPr>
      <w:bookmarkStart w:id="17" w:name="_Toc88860760"/>
      <w:r w:rsidRPr="00396DEB">
        <w:rPr>
          <w:rFonts w:cs="Times New Roman"/>
        </w:rPr>
        <w:t>Accuracy measurement</w:t>
      </w:r>
      <w:bookmarkEnd w:id="17"/>
    </w:p>
    <w:p w14:paraId="75E47900" w14:textId="66B779B0" w:rsidR="00063ECE" w:rsidRDefault="00D753F9" w:rsidP="00601722">
      <w:pPr>
        <w:spacing w:after="0" w:line="480" w:lineRule="auto"/>
        <w:jc w:val="both"/>
        <w:rPr>
          <w:rFonts w:ascii="Times New Roman" w:hAnsi="Times New Roman" w:cs="Times New Roman"/>
          <w:lang w:val="en-AU"/>
        </w:rPr>
      </w:pPr>
      <w:r w:rsidRPr="00F00CA8">
        <w:rPr>
          <w:rFonts w:ascii="Times New Roman" w:hAnsi="Times New Roman" w:cs="Times New Roman"/>
        </w:rPr>
        <w:t>Cross</w:t>
      </w:r>
      <w:r w:rsidR="00CC3107">
        <w:rPr>
          <w:rFonts w:ascii="Times New Roman" w:hAnsi="Times New Roman" w:cs="Times New Roman"/>
        </w:rPr>
        <w:t>-</w:t>
      </w:r>
      <w:r w:rsidRPr="00F00CA8">
        <w:rPr>
          <w:rFonts w:ascii="Times New Roman" w:hAnsi="Times New Roman" w:cs="Times New Roman"/>
        </w:rPr>
        <w:t xml:space="preserve">validation </w:t>
      </w:r>
      <w:r w:rsidR="00AB5975">
        <w:rPr>
          <w:rFonts w:ascii="Times New Roman" w:hAnsi="Times New Roman" w:cs="Times New Roman"/>
        </w:rPr>
        <w:t>is</w:t>
      </w:r>
      <w:r w:rsidRPr="00F00CA8">
        <w:rPr>
          <w:rFonts w:ascii="Times New Roman" w:hAnsi="Times New Roman" w:cs="Times New Roman"/>
        </w:rPr>
        <w:t xml:space="preserve"> widely used to </w:t>
      </w:r>
      <w:r w:rsidR="00A30722">
        <w:rPr>
          <w:rFonts w:ascii="Times New Roman" w:hAnsi="Times New Roman" w:cs="Times New Roman"/>
        </w:rPr>
        <w:t>evaluate</w:t>
      </w:r>
      <w:r w:rsidRPr="00F00CA8">
        <w:rPr>
          <w:rFonts w:ascii="Times New Roman" w:hAnsi="Times New Roman" w:cs="Times New Roman"/>
        </w:rPr>
        <w:t xml:space="preserve"> the model performance without independent </w:t>
      </w:r>
      <w:r w:rsidR="00C87435">
        <w:rPr>
          <w:rFonts w:ascii="Times New Roman" w:hAnsi="Times New Roman" w:cs="Times New Roman"/>
        </w:rPr>
        <w:t xml:space="preserve">validation </w:t>
      </w:r>
      <w:r w:rsidRPr="00F00CA8">
        <w:rPr>
          <w:rFonts w:ascii="Times New Roman" w:hAnsi="Times New Roman" w:cs="Times New Roman"/>
        </w:rPr>
        <w:t>data</w:t>
      </w:r>
      <w:r w:rsidR="00C87435">
        <w:rPr>
          <w:rFonts w:ascii="Times New Roman" w:hAnsi="Times New Roman" w:cs="Times New Roman"/>
        </w:rPr>
        <w:t xml:space="preserve">, such as </w:t>
      </w:r>
      <w:r w:rsidRPr="00F00CA8">
        <w:rPr>
          <w:rFonts w:ascii="Times New Roman" w:hAnsi="Times New Roman" w:cs="Times New Roman"/>
        </w:rPr>
        <w:t>this case</w:t>
      </w:r>
      <w:r w:rsidR="00C87435">
        <w:rPr>
          <w:rFonts w:ascii="Times New Roman" w:hAnsi="Times New Roman" w:cs="Times New Roman"/>
        </w:rPr>
        <w:t xml:space="preserve"> given we </w:t>
      </w:r>
      <w:r w:rsidR="00275ACF">
        <w:rPr>
          <w:rFonts w:ascii="Times New Roman" w:hAnsi="Times New Roman" w:cs="Times New Roman"/>
        </w:rPr>
        <w:t xml:space="preserve">lack ground truth information. </w:t>
      </w:r>
      <w:r w:rsidRPr="00F00CA8">
        <w:rPr>
          <w:rFonts w:ascii="Times New Roman" w:hAnsi="Times New Roman" w:cs="Times New Roman"/>
        </w:rPr>
        <w:t xml:space="preserve">However, </w:t>
      </w:r>
      <w:r w:rsidR="00601722">
        <w:rPr>
          <w:rFonts w:ascii="Times New Roman" w:hAnsi="Times New Roman" w:cs="Times New Roman"/>
        </w:rPr>
        <w:t>cross-</w:t>
      </w:r>
      <w:r w:rsidRPr="00F00CA8">
        <w:rPr>
          <w:rFonts w:ascii="Times New Roman" w:hAnsi="Times New Roman" w:cs="Times New Roman"/>
        </w:rPr>
        <w:t xml:space="preserve">validation </w:t>
      </w:r>
      <w:r w:rsidR="00601722">
        <w:rPr>
          <w:rFonts w:ascii="Times New Roman" w:hAnsi="Times New Roman" w:cs="Times New Roman"/>
        </w:rPr>
        <w:t xml:space="preserve">tend </w:t>
      </w:r>
      <w:r w:rsidRPr="00F00CA8">
        <w:rPr>
          <w:rFonts w:ascii="Times New Roman" w:hAnsi="Times New Roman" w:cs="Times New Roman"/>
        </w:rPr>
        <w:t xml:space="preserve">to </w:t>
      </w:r>
      <w:r w:rsidR="00601722">
        <w:rPr>
          <w:rFonts w:ascii="Times New Roman" w:hAnsi="Times New Roman" w:cs="Times New Roman"/>
        </w:rPr>
        <w:t>overestimate the model performance due to g</w:t>
      </w:r>
      <w:r w:rsidR="00A75FD2">
        <w:rPr>
          <w:rFonts w:ascii="Times New Roman" w:hAnsi="Times New Roman" w:cs="Times New Roman" w:hint="eastAsia"/>
        </w:rPr>
        <w:t>eo</w:t>
      </w:r>
      <w:r w:rsidR="00A75FD2">
        <w:rPr>
          <w:rFonts w:ascii="Times New Roman" w:hAnsi="Times New Roman" w:cs="Times New Roman"/>
        </w:rPr>
        <w:t>physical data represent</w:t>
      </w:r>
      <w:r w:rsidR="00AB5975">
        <w:rPr>
          <w:rFonts w:ascii="Times New Roman" w:hAnsi="Times New Roman" w:cs="Times New Roman"/>
        </w:rPr>
        <w:t>ing</w:t>
      </w:r>
      <w:r w:rsidR="00A75FD2">
        <w:rPr>
          <w:rFonts w:ascii="Times New Roman" w:hAnsi="Times New Roman" w:cs="Times New Roman"/>
        </w:rPr>
        <w:t xml:space="preserve"> the volume respo</w:t>
      </w:r>
      <w:r w:rsidR="00CE10E2">
        <w:rPr>
          <w:rFonts w:ascii="Times New Roman" w:hAnsi="Times New Roman" w:cs="Times New Roman"/>
        </w:rPr>
        <w:t>nse</w:t>
      </w:r>
      <w:r w:rsidR="00A75FD2">
        <w:rPr>
          <w:rFonts w:ascii="Times New Roman" w:hAnsi="Times New Roman" w:cs="Times New Roman"/>
        </w:rPr>
        <w:t xml:space="preserve"> of </w:t>
      </w:r>
      <w:r w:rsidR="00CE10E2">
        <w:rPr>
          <w:rFonts w:ascii="Times New Roman" w:hAnsi="Times New Roman" w:cs="Times New Roman"/>
        </w:rPr>
        <w:t>rock properties</w:t>
      </w:r>
      <w:r w:rsidR="00601722">
        <w:rPr>
          <w:rFonts w:ascii="Times New Roman" w:hAnsi="Times New Roman" w:cs="Times New Roman"/>
        </w:rPr>
        <w:t xml:space="preserve"> with </w:t>
      </w:r>
      <w:r w:rsidR="00A75FD2">
        <w:rPr>
          <w:rFonts w:ascii="Times New Roman" w:hAnsi="Times New Roman" w:cs="Times New Roman"/>
        </w:rPr>
        <w:t>spatial correlation</w:t>
      </w:r>
      <w:r w:rsidR="00601722">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&lt;EndNote&gt;&lt;Cite&gt;&lt;Author&gt;Valavi&lt;/Author&gt;&lt;Year&gt;2019&lt;/Year&gt;&lt;RecNum&gt;2897&lt;/RecNum&gt;&lt;DisplayText&gt;&lt;style face="superscript"&gt;100&lt;/style&gt;&lt;/DisplayText&gt;&lt;record&gt;&lt;rec-number&gt;2897&lt;/rec-number&gt;&lt;foreign-keys&gt;&lt;key app="EN" db-id="2sa2evrzizavtjeaeevpxdt5x9d0</w:instrText>
      </w:r>
      <w:r w:rsidR="000773C3">
        <w:rPr>
          <w:rFonts w:ascii="Times New Roman" w:hAnsi="Times New Roman" w:cs="Times New Roman" w:hint="eastAsia"/>
        </w:rPr>
        <w:instrText>55d0zed0" timestamp="1608147149" guid="d7da9b59-e2f8-41bd-bf67-0f7c38daa68c"&gt;2897&lt;/key&gt;&lt;/foreign-keys&gt;&lt;ref-type name="Journal Article"&gt;17&lt;/ref-type&gt;&lt;contributors&gt;&lt;authors&gt;&lt;author&gt;Valavi, Roozbeh&lt;/author&gt;&lt;author&gt;Elith, Jane&lt;/author&gt;&lt;author&gt;Lahoz</w:instrText>
      </w:r>
      <w:r w:rsidR="000773C3">
        <w:rPr>
          <w:rFonts w:ascii="Times New Roman" w:hAnsi="Times New Roman" w:cs="Times New Roman" w:hint="eastAsia"/>
        </w:rPr>
        <w:instrText>‐</w:instrText>
      </w:r>
      <w:r w:rsidR="000773C3">
        <w:rPr>
          <w:rFonts w:ascii="Times New Roman" w:hAnsi="Times New Roman" w:cs="Times New Roman" w:hint="eastAsia"/>
        </w:rPr>
        <w:instrText>Monfort, Jos</w:instrText>
      </w:r>
      <w:r w:rsidR="000773C3">
        <w:rPr>
          <w:rFonts w:ascii="Times New Roman" w:hAnsi="Times New Roman" w:cs="Times New Roman" w:hint="eastAsia"/>
        </w:rPr>
        <w:instrText>é</w:instrText>
      </w:r>
      <w:r w:rsidR="000773C3">
        <w:rPr>
          <w:rFonts w:ascii="Times New Roman" w:hAnsi="Times New Roman" w:cs="Times New Roman" w:hint="eastAsia"/>
        </w:rPr>
        <w:instrText xml:space="preserve"> J&lt;/author&gt;&lt;author&gt;Guillera</w:instrText>
      </w:r>
      <w:r w:rsidR="000773C3">
        <w:rPr>
          <w:rFonts w:ascii="Times New Roman" w:hAnsi="Times New Roman" w:cs="Times New Roman" w:hint="eastAsia"/>
        </w:rPr>
        <w:instrText>‐</w:instrText>
      </w:r>
      <w:r w:rsidR="000773C3">
        <w:rPr>
          <w:rFonts w:ascii="Times New Roman" w:hAnsi="Times New Roman" w:cs="Times New Roman" w:hint="eastAsia"/>
        </w:rPr>
        <w:instrText>Arroita, Gurutzeta&lt;/author&gt;&lt;/authors&gt;&lt;/contributors&gt;&lt;titles&gt;&lt;title&gt;block CV: An r package for generating spatially or environmentally separated folds for k</w:instrText>
      </w:r>
      <w:r w:rsidR="000773C3">
        <w:rPr>
          <w:rFonts w:ascii="Times New Roman" w:hAnsi="Times New Roman" w:cs="Times New Roman" w:hint="eastAsia"/>
        </w:rPr>
        <w:instrText>‐</w:instrText>
      </w:r>
      <w:r w:rsidR="000773C3">
        <w:rPr>
          <w:rFonts w:ascii="Times New Roman" w:hAnsi="Times New Roman" w:cs="Times New Roman" w:hint="eastAsia"/>
        </w:rPr>
        <w:instrText>fold cross</w:instrText>
      </w:r>
      <w:r w:rsidR="000773C3">
        <w:rPr>
          <w:rFonts w:ascii="Times New Roman" w:hAnsi="Times New Roman" w:cs="Times New Roman" w:hint="eastAsia"/>
        </w:rPr>
        <w:instrText>‐</w:instrText>
      </w:r>
      <w:r w:rsidR="000773C3">
        <w:rPr>
          <w:rFonts w:ascii="Times New Roman" w:hAnsi="Times New Roman" w:cs="Times New Roman" w:hint="eastAsia"/>
        </w:rPr>
        <w:instrText>validation of species distribution models&lt;/title&gt;&lt;seconda</w:instrText>
      </w:r>
      <w:r w:rsidR="000773C3">
        <w:rPr>
          <w:rFonts w:ascii="Times New Roman" w:hAnsi="Times New Roman" w:cs="Times New Roman"/>
        </w:rPr>
        <w:instrText>ry-title&gt;Methods in Ecology and Evolution&lt;/secondary-title&gt;&lt;/titles&gt;&lt;pages&gt;225-232&lt;/pages&gt;&lt;volume&gt;10&lt;/volume&gt;&lt;number&gt;2&lt;/number&gt;&lt;dates&gt;&lt;year&gt;2019&lt;/year&gt;&lt;/dates&gt;&lt;isbn&gt;2041-210X&lt;/isbn&gt;&lt;urls&gt;&lt;/urls&gt;&lt;/record&gt;&lt;/Cite&gt;&lt;/EndNote&gt;</w:instrText>
      </w:r>
      <w:r w:rsidR="00601722">
        <w:rPr>
          <w:rFonts w:ascii="Times New Roman" w:hAnsi="Times New Roman" w:cs="Times New Roman"/>
        </w:rPr>
        <w:fldChar w:fldCharType="separate"/>
      </w:r>
      <w:r w:rsidR="000773C3" w:rsidRPr="000773C3">
        <w:rPr>
          <w:rFonts w:ascii="Times New Roman" w:hAnsi="Times New Roman" w:cs="Times New Roman"/>
          <w:noProof/>
          <w:vertAlign w:val="superscript"/>
        </w:rPr>
        <w:t>100</w:t>
      </w:r>
      <w:r w:rsidR="00601722">
        <w:rPr>
          <w:rFonts w:ascii="Times New Roman" w:hAnsi="Times New Roman" w:cs="Times New Roman"/>
        </w:rPr>
        <w:fldChar w:fldCharType="end"/>
      </w:r>
      <w:r w:rsidR="00A75FD2">
        <w:rPr>
          <w:rFonts w:ascii="Times New Roman" w:hAnsi="Times New Roman" w:cs="Times New Roman"/>
        </w:rPr>
        <w:t xml:space="preserve">. </w:t>
      </w:r>
      <w:r w:rsidR="00963409" w:rsidRPr="00F00CA8">
        <w:rPr>
          <w:rFonts w:ascii="Times New Roman" w:hAnsi="Times New Roman" w:cs="Times New Roman"/>
          <w:lang w:val="en-AU"/>
        </w:rPr>
        <w:t xml:space="preserve">To overcome this problem, we use </w:t>
      </w:r>
      <w:r w:rsidR="00C87435">
        <w:rPr>
          <w:rFonts w:ascii="Times New Roman" w:hAnsi="Times New Roman" w:cs="Times New Roman"/>
          <w:lang w:val="en-AU"/>
        </w:rPr>
        <w:t>a</w:t>
      </w:r>
      <w:r w:rsidR="00C87435" w:rsidRPr="00F00CA8">
        <w:rPr>
          <w:rFonts w:ascii="Times New Roman" w:hAnsi="Times New Roman" w:cs="Times New Roman"/>
          <w:lang w:val="en-AU"/>
        </w:rPr>
        <w:t xml:space="preserve"> </w:t>
      </w:r>
      <w:r w:rsidR="00C3631D" w:rsidRPr="00F00CA8">
        <w:rPr>
          <w:rFonts w:ascii="Times New Roman" w:hAnsi="Times New Roman" w:cs="Times New Roman"/>
          <w:lang w:val="en-AU"/>
        </w:rPr>
        <w:t>10</w:t>
      </w:r>
      <w:r w:rsidR="00963409" w:rsidRPr="00F00CA8">
        <w:rPr>
          <w:rFonts w:ascii="Times New Roman" w:hAnsi="Times New Roman" w:cs="Times New Roman"/>
          <w:lang w:val="en-AU"/>
        </w:rPr>
        <w:t xml:space="preserve"> fold block </w:t>
      </w:r>
      <w:r w:rsidR="00063ECE" w:rsidRPr="00F00CA8">
        <w:rPr>
          <w:rFonts w:ascii="Times New Roman" w:hAnsi="Times New Roman" w:cs="Times New Roman"/>
          <w:lang w:val="en-AU"/>
        </w:rPr>
        <w:t>cross</w:t>
      </w:r>
      <w:r w:rsidR="00CC3107">
        <w:rPr>
          <w:rFonts w:ascii="Times New Roman" w:hAnsi="Times New Roman" w:cs="Times New Roman"/>
          <w:lang w:val="en-AU"/>
        </w:rPr>
        <w:t>-</w:t>
      </w:r>
      <w:r w:rsidR="00963409" w:rsidRPr="00F00CA8">
        <w:rPr>
          <w:rFonts w:ascii="Times New Roman" w:hAnsi="Times New Roman" w:cs="Times New Roman"/>
          <w:lang w:val="en-AU"/>
        </w:rPr>
        <w:t>validation to evaluate the model performance</w:t>
      </w:r>
      <w:r w:rsidR="00F80B38"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&lt;EndNote&gt;&lt;Cite&gt;&lt;Author&gt;Valavi&lt;/Author&gt;&lt;Year&gt;2019&lt;/Year&gt;&lt;RecNum&gt;2897&lt;/RecNum&gt;&lt;DisplayText&gt;&lt;style face="superscript"&gt;100&lt;/style&gt;&lt;/DisplayText&gt;&lt;record&gt;&lt;rec-number&gt;2897&lt;/rec-number&gt;&lt;foreign-keys&gt;&lt;key app="EN" db-id="2sa2evrzizavtjeaeevpxdt5x9d0</w:instrText>
      </w:r>
      <w:r w:rsidR="000773C3">
        <w:rPr>
          <w:rFonts w:ascii="Times New Roman" w:hAnsi="Times New Roman" w:cs="Times New Roman" w:hint="eastAsia"/>
          <w:lang w:val="en-AU"/>
        </w:rPr>
        <w:instrText>55d0zed0" timestamp="1608147149" guid="d7da9b59-e2f8-41bd-bf67-0f7c38daa68c"&gt;2897&lt;/key&gt;&lt;/foreign-keys&gt;&lt;ref-type name="Journal Article"&gt;17&lt;/ref-type&gt;&lt;contributors&gt;&lt;authors&gt;&lt;author&gt;Valavi, Roozbeh&lt;/author&gt;&lt;author&gt;Elith, Jane&lt;/author&gt;&lt;author&gt;Lahoz</w:instrText>
      </w:r>
      <w:r w:rsidR="000773C3">
        <w:rPr>
          <w:rFonts w:ascii="Times New Roman" w:hAnsi="Times New Roman" w:cs="Times New Roman" w:hint="eastAsia"/>
          <w:lang w:val="en-AU"/>
        </w:rPr>
        <w:instrText>‐</w:instrText>
      </w:r>
      <w:r w:rsidR="000773C3">
        <w:rPr>
          <w:rFonts w:ascii="Times New Roman" w:hAnsi="Times New Roman" w:cs="Times New Roman" w:hint="eastAsia"/>
          <w:lang w:val="en-AU"/>
        </w:rPr>
        <w:instrText>Monfort, Jos</w:instrText>
      </w:r>
      <w:r w:rsidR="000773C3">
        <w:rPr>
          <w:rFonts w:ascii="Times New Roman" w:hAnsi="Times New Roman" w:cs="Times New Roman" w:hint="eastAsia"/>
          <w:lang w:val="en-AU"/>
        </w:rPr>
        <w:instrText>é</w:instrText>
      </w:r>
      <w:r w:rsidR="000773C3">
        <w:rPr>
          <w:rFonts w:ascii="Times New Roman" w:hAnsi="Times New Roman" w:cs="Times New Roman" w:hint="eastAsia"/>
          <w:lang w:val="en-AU"/>
        </w:rPr>
        <w:instrText xml:space="preserve"> J&lt;/author&gt;&lt;author&gt;Guillera</w:instrText>
      </w:r>
      <w:r w:rsidR="000773C3">
        <w:rPr>
          <w:rFonts w:ascii="Times New Roman" w:hAnsi="Times New Roman" w:cs="Times New Roman" w:hint="eastAsia"/>
          <w:lang w:val="en-AU"/>
        </w:rPr>
        <w:instrText>‐</w:instrText>
      </w:r>
      <w:r w:rsidR="000773C3">
        <w:rPr>
          <w:rFonts w:ascii="Times New Roman" w:hAnsi="Times New Roman" w:cs="Times New Roman" w:hint="eastAsia"/>
          <w:lang w:val="en-AU"/>
        </w:rPr>
        <w:instrText>Arroita, Gurutzeta&lt;/author&gt;&lt;/authors&gt;&lt;/contributors&gt;&lt;titles&gt;&lt;title&gt;block CV: An r package for generating spatially or environmentally separated folds for k</w:instrText>
      </w:r>
      <w:r w:rsidR="000773C3">
        <w:rPr>
          <w:rFonts w:ascii="Times New Roman" w:hAnsi="Times New Roman" w:cs="Times New Roman" w:hint="eastAsia"/>
          <w:lang w:val="en-AU"/>
        </w:rPr>
        <w:instrText>‐</w:instrText>
      </w:r>
      <w:r w:rsidR="000773C3">
        <w:rPr>
          <w:rFonts w:ascii="Times New Roman" w:hAnsi="Times New Roman" w:cs="Times New Roman" w:hint="eastAsia"/>
          <w:lang w:val="en-AU"/>
        </w:rPr>
        <w:instrText>fold cross</w:instrText>
      </w:r>
      <w:r w:rsidR="000773C3">
        <w:rPr>
          <w:rFonts w:ascii="Times New Roman" w:hAnsi="Times New Roman" w:cs="Times New Roman" w:hint="eastAsia"/>
          <w:lang w:val="en-AU"/>
        </w:rPr>
        <w:instrText>‐</w:instrText>
      </w:r>
      <w:r w:rsidR="000773C3">
        <w:rPr>
          <w:rFonts w:ascii="Times New Roman" w:hAnsi="Times New Roman" w:cs="Times New Roman" w:hint="eastAsia"/>
          <w:lang w:val="en-AU"/>
        </w:rPr>
        <w:instrText>validation of species distribution models&lt;/title&gt;&lt;seconda</w:instrText>
      </w:r>
      <w:r w:rsidR="000773C3">
        <w:rPr>
          <w:rFonts w:ascii="Times New Roman" w:hAnsi="Times New Roman" w:cs="Times New Roman"/>
          <w:lang w:val="en-AU"/>
        </w:rPr>
        <w:instrText>ry-title&gt;Methods in Ecology and Evolution&lt;/secondary-title&gt;&lt;/titles&gt;&lt;pages&gt;225-232&lt;/pages&gt;&lt;volume&gt;10&lt;/volume&gt;&lt;number&gt;2&lt;/number&gt;&lt;dates&gt;&lt;year&gt;2019&lt;/year&gt;&lt;/dates&gt;&lt;isbn&gt;2041-210X&lt;/isbn&gt;&lt;urls&gt;&lt;/urls&gt;&lt;/record&gt;&lt;/Cite&gt;&lt;/EndNote&gt;</w:instrText>
      </w:r>
      <w:r w:rsidR="00F80B38"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100</w:t>
      </w:r>
      <w:r w:rsidR="00F80B38" w:rsidRPr="00F00CA8">
        <w:rPr>
          <w:rFonts w:ascii="Times New Roman" w:hAnsi="Times New Roman" w:cs="Times New Roman"/>
          <w:lang w:val="en-AU"/>
        </w:rPr>
        <w:fldChar w:fldCharType="end"/>
      </w:r>
      <w:r w:rsidR="00963409" w:rsidRPr="00F00CA8">
        <w:rPr>
          <w:rFonts w:ascii="Times New Roman" w:hAnsi="Times New Roman" w:cs="Times New Roman"/>
          <w:lang w:val="en-AU"/>
        </w:rPr>
        <w:t>.</w:t>
      </w:r>
      <w:r w:rsidR="008F2DA1" w:rsidRPr="00F00CA8">
        <w:rPr>
          <w:rFonts w:ascii="Times New Roman" w:hAnsi="Times New Roman" w:cs="Times New Roman"/>
          <w:lang w:val="en-AU"/>
        </w:rPr>
        <w:t xml:space="preserve"> </w:t>
      </w:r>
      <w:r w:rsidR="00063ECE" w:rsidRPr="00A75FD2">
        <w:rPr>
          <w:rFonts w:ascii="Times New Roman" w:hAnsi="Times New Roman" w:cs="Times New Roman"/>
          <w:lang w:val="en-AU"/>
        </w:rPr>
        <w:t xml:space="preserve">In </w:t>
      </w:r>
      <w:r w:rsidR="00A75FD2" w:rsidRPr="00A75FD2">
        <w:rPr>
          <w:rFonts w:ascii="Times New Roman" w:hAnsi="Times New Roman" w:cs="Times New Roman"/>
          <w:iCs/>
          <w:lang w:val="en-AU"/>
        </w:rPr>
        <w:t>10</w:t>
      </w:r>
      <w:r w:rsidR="00A75FD2">
        <w:rPr>
          <w:rFonts w:ascii="Times New Roman" w:hAnsi="Times New Roman" w:cs="Times New Roman"/>
          <w:iCs/>
          <w:lang w:val="en-AU"/>
        </w:rPr>
        <w:t xml:space="preserve"> </w:t>
      </w:r>
      <w:r w:rsidR="00C87435" w:rsidRPr="00A75FD2">
        <w:rPr>
          <w:rFonts w:ascii="Times New Roman" w:hAnsi="Times New Roman" w:cs="Times New Roman"/>
          <w:lang w:val="en-AU"/>
        </w:rPr>
        <w:t>fold</w:t>
      </w:r>
      <w:r w:rsidR="00C87435">
        <w:rPr>
          <w:rFonts w:ascii="Times New Roman" w:hAnsi="Times New Roman" w:cs="Times New Roman"/>
          <w:lang w:val="en-AU"/>
        </w:rPr>
        <w:t xml:space="preserve"> </w:t>
      </w:r>
      <w:r w:rsidR="00063ECE" w:rsidRPr="00F00CA8">
        <w:rPr>
          <w:rFonts w:ascii="Times New Roman" w:hAnsi="Times New Roman" w:cs="Times New Roman"/>
          <w:lang w:val="en-AU"/>
        </w:rPr>
        <w:t>block cross</w:t>
      </w:r>
      <w:r w:rsidR="00CC3107">
        <w:rPr>
          <w:rFonts w:ascii="Times New Roman" w:hAnsi="Times New Roman" w:cs="Times New Roman"/>
          <w:lang w:val="en-AU"/>
        </w:rPr>
        <w:t>-</w:t>
      </w:r>
      <w:r w:rsidR="00063ECE" w:rsidRPr="00F00CA8">
        <w:rPr>
          <w:rFonts w:ascii="Times New Roman" w:hAnsi="Times New Roman" w:cs="Times New Roman"/>
          <w:lang w:val="en-AU"/>
        </w:rPr>
        <w:t xml:space="preserve">validation, the model domain is </w:t>
      </w:r>
      <w:r w:rsidR="00C87435">
        <w:rPr>
          <w:rFonts w:ascii="Times New Roman" w:hAnsi="Times New Roman" w:cs="Times New Roman"/>
          <w:lang w:val="en-AU"/>
        </w:rPr>
        <w:t>sub</w:t>
      </w:r>
      <w:r w:rsidR="00063ECE" w:rsidRPr="00F00CA8">
        <w:rPr>
          <w:rFonts w:ascii="Times New Roman" w:hAnsi="Times New Roman" w:cs="Times New Roman"/>
          <w:lang w:val="en-AU"/>
        </w:rPr>
        <w:t xml:space="preserve">divided </w:t>
      </w:r>
      <w:r w:rsidR="00C87435" w:rsidRPr="00A75FD2">
        <w:rPr>
          <w:rFonts w:ascii="Times New Roman" w:hAnsi="Times New Roman" w:cs="Times New Roman"/>
          <w:lang w:val="en-AU"/>
        </w:rPr>
        <w:t xml:space="preserve">into </w:t>
      </w:r>
      <w:r w:rsidR="00A75FD2" w:rsidRPr="00A75FD2">
        <w:rPr>
          <w:rFonts w:ascii="Times New Roman" w:hAnsi="Times New Roman" w:cs="Times New Roman"/>
          <w:iCs/>
          <w:lang w:val="en-AU"/>
        </w:rPr>
        <w:t>10</w:t>
      </w:r>
      <w:r w:rsidR="00A75FD2">
        <w:rPr>
          <w:rFonts w:ascii="Times New Roman" w:hAnsi="Times New Roman" w:cs="Times New Roman"/>
          <w:iCs/>
          <w:lang w:val="en-AU"/>
        </w:rPr>
        <w:t xml:space="preserve"> </w:t>
      </w:r>
      <w:r w:rsidR="00063ECE" w:rsidRPr="00A75FD2">
        <w:rPr>
          <w:rFonts w:ascii="Times New Roman" w:hAnsi="Times New Roman" w:cs="Times New Roman"/>
          <w:lang w:val="en-AU"/>
        </w:rPr>
        <w:t>equal</w:t>
      </w:r>
      <w:r w:rsidR="00CC3107" w:rsidRPr="00A75FD2">
        <w:rPr>
          <w:rFonts w:ascii="Times New Roman" w:hAnsi="Times New Roman" w:cs="Times New Roman"/>
          <w:lang w:val="en-AU"/>
        </w:rPr>
        <w:t>-</w:t>
      </w:r>
      <w:r w:rsidR="00063ECE" w:rsidRPr="00F00CA8">
        <w:rPr>
          <w:rFonts w:ascii="Times New Roman" w:hAnsi="Times New Roman" w:cs="Times New Roman"/>
          <w:lang w:val="en-AU"/>
        </w:rPr>
        <w:t xml:space="preserve">sized blocks. </w:t>
      </w:r>
      <w:r w:rsidR="00E503A4">
        <w:rPr>
          <w:rFonts w:ascii="Times New Roman" w:hAnsi="Times New Roman" w:cs="Times New Roman"/>
          <w:lang w:val="en-AU"/>
        </w:rPr>
        <w:t>In here, we divide the whole model domain into 10 rows with 10 columns</w:t>
      </w:r>
      <w:r w:rsidR="00E503A4" w:rsidRPr="00F00CA8">
        <w:rPr>
          <w:rFonts w:ascii="Times New Roman" w:hAnsi="Times New Roman" w:cs="Times New Roman"/>
          <w:lang w:val="en-AU"/>
        </w:rPr>
        <w:t xml:space="preserve"> </w:t>
      </w:r>
      <w:r w:rsidR="00E503A4">
        <w:rPr>
          <w:rFonts w:ascii="Times New Roman" w:hAnsi="Times New Roman" w:cs="Times New Roman"/>
          <w:lang w:val="en-AU"/>
        </w:rPr>
        <w:t xml:space="preserve">blocks. </w:t>
      </w:r>
      <w:r w:rsidR="00063ECE" w:rsidRPr="00F00CA8">
        <w:rPr>
          <w:rFonts w:ascii="Times New Roman" w:hAnsi="Times New Roman" w:cs="Times New Roman"/>
          <w:lang w:val="en-AU"/>
        </w:rPr>
        <w:t xml:space="preserve">Blocks are </w:t>
      </w:r>
      <w:r w:rsidR="00E503A4">
        <w:rPr>
          <w:rFonts w:ascii="Times New Roman" w:hAnsi="Times New Roman" w:cs="Times New Roman"/>
          <w:lang w:val="en-AU"/>
        </w:rPr>
        <w:t xml:space="preserve">then </w:t>
      </w:r>
      <w:r w:rsidR="00063ECE" w:rsidRPr="00F00CA8">
        <w:rPr>
          <w:rFonts w:ascii="Times New Roman" w:hAnsi="Times New Roman" w:cs="Times New Roman"/>
          <w:lang w:val="en-AU"/>
        </w:rPr>
        <w:t xml:space="preserve">randomly </w:t>
      </w:r>
      <w:r w:rsidR="00C87435">
        <w:rPr>
          <w:rFonts w:ascii="Times New Roman" w:hAnsi="Times New Roman" w:cs="Times New Roman"/>
          <w:lang w:val="en-AU"/>
        </w:rPr>
        <w:t>as</w:t>
      </w:r>
      <w:r w:rsidR="00063ECE" w:rsidRPr="00F00CA8">
        <w:rPr>
          <w:rFonts w:ascii="Times New Roman" w:hAnsi="Times New Roman" w:cs="Times New Roman"/>
          <w:lang w:val="en-AU"/>
        </w:rPr>
        <w:t xml:space="preserve">signed to a </w:t>
      </w:r>
      <w:r w:rsidR="00C87435">
        <w:rPr>
          <w:rFonts w:ascii="Times New Roman" w:hAnsi="Times New Roman" w:cs="Times New Roman"/>
          <w:lang w:val="en-AU"/>
        </w:rPr>
        <w:t>‘</w:t>
      </w:r>
      <w:r w:rsidR="00063ECE" w:rsidRPr="00F00CA8">
        <w:rPr>
          <w:rFonts w:ascii="Times New Roman" w:hAnsi="Times New Roman" w:cs="Times New Roman"/>
          <w:lang w:val="en-AU"/>
        </w:rPr>
        <w:t>fold</w:t>
      </w:r>
      <w:r w:rsidR="00C87435">
        <w:rPr>
          <w:rFonts w:ascii="Times New Roman" w:hAnsi="Times New Roman" w:cs="Times New Roman"/>
          <w:lang w:val="en-AU"/>
        </w:rPr>
        <w:t>’</w:t>
      </w:r>
      <w:r w:rsidR="00063ECE" w:rsidRPr="00F00CA8">
        <w:rPr>
          <w:rFonts w:ascii="Times New Roman" w:hAnsi="Times New Roman" w:cs="Times New Roman"/>
          <w:lang w:val="en-AU"/>
        </w:rPr>
        <w:t xml:space="preserve"> until each fold has a similar amount of </w:t>
      </w:r>
      <w:r w:rsidR="00A75FD2">
        <w:rPr>
          <w:rFonts w:ascii="Times New Roman" w:hAnsi="Times New Roman" w:cs="Times New Roman"/>
          <w:lang w:val="en-AU"/>
        </w:rPr>
        <w:t>training points</w:t>
      </w:r>
      <w:r w:rsidR="00E503A4">
        <w:rPr>
          <w:rFonts w:ascii="Times New Roman" w:hAnsi="Times New Roman" w:cs="Times New Roman"/>
          <w:lang w:val="en-AU"/>
        </w:rPr>
        <w:t xml:space="preserve"> </w:t>
      </w:r>
      <w:r w:rsidR="00D422B6">
        <w:rPr>
          <w:rFonts w:ascii="Times New Roman" w:hAnsi="Times New Roman" w:cs="Times New Roman"/>
          <w:lang w:val="en-AU"/>
        </w:rPr>
        <w:t>(Fig. S</w:t>
      </w:r>
      <w:r w:rsidR="00027463">
        <w:rPr>
          <w:rFonts w:ascii="Times New Roman" w:hAnsi="Times New Roman" w:cs="Times New Roman"/>
          <w:lang w:val="en-AU"/>
        </w:rPr>
        <w:t>5</w:t>
      </w:r>
      <w:r w:rsidR="00D422B6">
        <w:rPr>
          <w:rFonts w:ascii="Times New Roman" w:hAnsi="Times New Roman" w:cs="Times New Roman"/>
          <w:lang w:val="en-AU"/>
        </w:rPr>
        <w:t>)</w:t>
      </w:r>
      <w:r w:rsidR="00063ECE" w:rsidRPr="00F00CA8">
        <w:rPr>
          <w:rFonts w:ascii="Times New Roman" w:hAnsi="Times New Roman" w:cs="Times New Roman"/>
          <w:lang w:val="en-AU"/>
        </w:rPr>
        <w:t>.</w:t>
      </w:r>
    </w:p>
    <w:p w14:paraId="1E3B6542" w14:textId="77777777" w:rsidR="00704C68" w:rsidRDefault="00704C68" w:rsidP="001D6F9F">
      <w:pPr>
        <w:spacing w:after="0" w:line="480" w:lineRule="auto"/>
        <w:jc w:val="both"/>
        <w:rPr>
          <w:rFonts w:ascii="Times New Roman" w:hAnsi="Times New Roman" w:cs="Times New Roman"/>
          <w:lang w:val="en-AU"/>
        </w:rPr>
      </w:pPr>
    </w:p>
    <w:p w14:paraId="12B66518" w14:textId="1A75DD72" w:rsidR="00704C68" w:rsidRPr="00F00CA8" w:rsidRDefault="00704C68" w:rsidP="00704C68">
      <w:pPr>
        <w:spacing w:after="0" w:line="480" w:lineRule="auto"/>
        <w:jc w:val="both"/>
        <w:rPr>
          <w:rFonts w:ascii="Times New Roman" w:hAnsi="Times New Roman" w:cs="Times New Roman"/>
          <w:lang w:val="en-AU"/>
        </w:rPr>
      </w:pPr>
      <w:r>
        <w:rPr>
          <w:noProof/>
          <w:lang w:val="en-AU"/>
        </w:rPr>
        <w:lastRenderedPageBreak/>
        <w:drawing>
          <wp:inline distT="0" distB="0" distL="0" distR="0" wp14:anchorId="62920DDC" wp14:editId="21E24C3F">
            <wp:extent cx="5731510" cy="4093936"/>
            <wp:effectExtent l="0" t="0" r="2540" b="1905"/>
            <wp:docPr id="33" name="Picture 33" descr="C:\Users\22528618\AppData\Local\Microsoft\Windows\INetCache\Content.MSO\AB6B4B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22528618\AppData\Local\Microsoft\Windows\INetCache\Content.MSO\AB6B4B1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93936"/>
                    </a:xfrm>
                    <a:prstGeom prst="rect">
                      <a:avLst/>
                    </a:prstGeom>
                    <a:noFill/>
                    <a:ln>
                      <a:noFill/>
                    </a:ln>
                  </pic:spPr>
                </pic:pic>
              </a:graphicData>
            </a:graphic>
          </wp:inline>
        </w:drawing>
      </w:r>
      <w:r w:rsidRPr="00DB6100">
        <w:rPr>
          <w:rFonts w:ascii="Times New Roman" w:hAnsi="Times New Roman" w:cs="Times New Roman"/>
          <w:b/>
        </w:rPr>
        <w:t>Fig. S</w:t>
      </w:r>
      <w:r w:rsidR="00AE4E4C">
        <w:rPr>
          <w:rFonts w:ascii="Times New Roman" w:hAnsi="Times New Roman" w:cs="Times New Roman"/>
          <w:b/>
        </w:rPr>
        <w:t>5</w:t>
      </w:r>
      <w:r w:rsidRPr="00DB6100">
        <w:rPr>
          <w:rFonts w:ascii="Times New Roman" w:hAnsi="Times New Roman" w:cs="Times New Roman"/>
          <w:b/>
        </w:rPr>
        <w:t xml:space="preserve"> Illustration of the </w:t>
      </w:r>
      <w:r>
        <w:rPr>
          <w:rFonts w:ascii="Times New Roman" w:hAnsi="Times New Roman" w:cs="Times New Roman"/>
          <w:b/>
        </w:rPr>
        <w:t xml:space="preserve">block fold in </w:t>
      </w:r>
      <w:r w:rsidR="00A63BE5">
        <w:rPr>
          <w:rFonts w:ascii="Times New Roman" w:hAnsi="Times New Roman" w:cs="Times New Roman"/>
          <w:b/>
        </w:rPr>
        <w:t>cross</w:t>
      </w:r>
      <w:r w:rsidR="00CC3107">
        <w:rPr>
          <w:rFonts w:ascii="Times New Roman" w:hAnsi="Times New Roman" w:cs="Times New Roman"/>
          <w:b/>
        </w:rPr>
        <w:t>-</w:t>
      </w:r>
      <w:r>
        <w:rPr>
          <w:rFonts w:ascii="Times New Roman" w:hAnsi="Times New Roman" w:cs="Times New Roman"/>
          <w:b/>
        </w:rPr>
        <w:t>validation process.</w:t>
      </w:r>
    </w:p>
    <w:p w14:paraId="01A3402F" w14:textId="77777777" w:rsidR="00695840" w:rsidRPr="00F00CA8" w:rsidRDefault="00695840" w:rsidP="001D6F9F">
      <w:pPr>
        <w:spacing w:after="0" w:line="480" w:lineRule="auto"/>
        <w:jc w:val="both"/>
        <w:rPr>
          <w:rFonts w:ascii="Times New Roman" w:hAnsi="Times New Roman" w:cs="Times New Roman"/>
          <w:lang w:val="en-AU"/>
        </w:rPr>
      </w:pPr>
    </w:p>
    <w:p w14:paraId="6EE1F927" w14:textId="3E350D31" w:rsidR="00543C5F" w:rsidRPr="00F00CA8" w:rsidRDefault="00C87435" w:rsidP="001D6F9F">
      <w:pPr>
        <w:spacing w:after="0" w:line="480" w:lineRule="auto"/>
        <w:jc w:val="both"/>
        <w:rPr>
          <w:rFonts w:ascii="Times New Roman" w:hAnsi="Times New Roman" w:cs="Times New Roman"/>
          <w:lang w:val="en-AU"/>
        </w:rPr>
      </w:pPr>
      <w:r>
        <w:rPr>
          <w:rFonts w:ascii="Times New Roman" w:hAnsi="Times New Roman" w:cs="Times New Roman"/>
          <w:lang w:val="en-AU"/>
        </w:rPr>
        <w:t>Nine</w:t>
      </w:r>
      <w:r w:rsidRPr="00F00CA8">
        <w:rPr>
          <w:rFonts w:ascii="Times New Roman" w:hAnsi="Times New Roman" w:cs="Times New Roman"/>
          <w:lang w:val="en-AU"/>
        </w:rPr>
        <w:t xml:space="preserve"> </w:t>
      </w:r>
      <w:r w:rsidR="00F80B38" w:rsidRPr="00F00CA8">
        <w:rPr>
          <w:rFonts w:ascii="Times New Roman" w:hAnsi="Times New Roman" w:cs="Times New Roman"/>
          <w:lang w:val="en-AU"/>
        </w:rPr>
        <w:t>fold</w:t>
      </w:r>
      <w:r>
        <w:rPr>
          <w:rFonts w:ascii="Times New Roman" w:hAnsi="Times New Roman" w:cs="Times New Roman"/>
          <w:lang w:val="en-AU"/>
        </w:rPr>
        <w:t xml:space="preserve">s are used to </w:t>
      </w:r>
      <w:r w:rsidR="00A30722">
        <w:rPr>
          <w:rFonts w:ascii="Times New Roman" w:hAnsi="Times New Roman" w:cs="Times New Roman"/>
          <w:lang w:val="en-AU"/>
        </w:rPr>
        <w:t>train the model</w:t>
      </w:r>
      <w:r w:rsidR="00AB5975">
        <w:rPr>
          <w:rFonts w:ascii="Times New Roman" w:hAnsi="Times New Roman" w:cs="Times New Roman"/>
          <w:lang w:val="en-AU"/>
        </w:rPr>
        <w:t>,</w:t>
      </w:r>
      <w:r>
        <w:rPr>
          <w:rFonts w:ascii="Times New Roman" w:hAnsi="Times New Roman" w:cs="Times New Roman"/>
          <w:lang w:val="en-AU"/>
        </w:rPr>
        <w:t xml:space="preserve"> with the </w:t>
      </w:r>
      <w:r w:rsidR="00A30722">
        <w:rPr>
          <w:rFonts w:ascii="Times New Roman" w:hAnsi="Times New Roman" w:cs="Times New Roman"/>
          <w:lang w:val="en-AU"/>
        </w:rPr>
        <w:t>remaining</w:t>
      </w:r>
      <w:r w:rsidR="00DE1AEA" w:rsidRPr="00F00CA8">
        <w:rPr>
          <w:rFonts w:ascii="Times New Roman" w:hAnsi="Times New Roman" w:cs="Times New Roman"/>
          <w:lang w:val="en-AU"/>
        </w:rPr>
        <w:t xml:space="preserve"> fo</w:t>
      </w:r>
      <w:r w:rsidR="00A30722">
        <w:rPr>
          <w:rFonts w:ascii="Times New Roman" w:hAnsi="Times New Roman" w:cs="Times New Roman"/>
          <w:lang w:val="en-AU"/>
        </w:rPr>
        <w:t>ld used for</w:t>
      </w:r>
      <w:r w:rsidR="00DE1AEA" w:rsidRPr="00F00CA8">
        <w:rPr>
          <w:rFonts w:ascii="Times New Roman" w:hAnsi="Times New Roman" w:cs="Times New Roman"/>
          <w:lang w:val="en-AU"/>
        </w:rPr>
        <w:t xml:space="preserve"> validation. </w:t>
      </w:r>
      <w:r>
        <w:rPr>
          <w:rFonts w:ascii="Times New Roman" w:hAnsi="Times New Roman" w:cs="Times New Roman"/>
          <w:lang w:val="en-AU"/>
        </w:rPr>
        <w:t>C</w:t>
      </w:r>
      <w:r w:rsidR="00DE1AEA" w:rsidRPr="00F00CA8">
        <w:rPr>
          <w:rFonts w:ascii="Times New Roman" w:hAnsi="Times New Roman" w:cs="Times New Roman"/>
          <w:lang w:val="en-AU"/>
        </w:rPr>
        <w:t>ross</w:t>
      </w:r>
      <w:r w:rsidR="00C3631D" w:rsidRPr="00F00CA8">
        <w:rPr>
          <w:rFonts w:ascii="Times New Roman" w:hAnsi="Times New Roman" w:cs="Times New Roman"/>
          <w:lang w:val="en-AU"/>
        </w:rPr>
        <w:t>-</w:t>
      </w:r>
      <w:r w:rsidR="00DE1AEA" w:rsidRPr="00F00CA8">
        <w:rPr>
          <w:rFonts w:ascii="Times New Roman" w:hAnsi="Times New Roman" w:cs="Times New Roman"/>
          <w:lang w:val="en-AU"/>
        </w:rPr>
        <w:t xml:space="preserve">validation </w:t>
      </w:r>
      <w:r w:rsidR="00AB5975">
        <w:rPr>
          <w:rFonts w:ascii="Times New Roman" w:hAnsi="Times New Roman" w:cs="Times New Roman"/>
          <w:lang w:val="en-AU"/>
        </w:rPr>
        <w:t>allows</w:t>
      </w:r>
      <w:r>
        <w:rPr>
          <w:rFonts w:ascii="Times New Roman" w:hAnsi="Times New Roman" w:cs="Times New Roman"/>
          <w:lang w:val="en-AU"/>
        </w:rPr>
        <w:t xml:space="preserve"> </w:t>
      </w:r>
      <w:r w:rsidR="00AB5975">
        <w:rPr>
          <w:rFonts w:ascii="Times New Roman" w:hAnsi="Times New Roman" w:cs="Times New Roman"/>
          <w:lang w:val="en-AU"/>
        </w:rPr>
        <w:t xml:space="preserve">the </w:t>
      </w:r>
      <w:r>
        <w:rPr>
          <w:rFonts w:ascii="Times New Roman" w:hAnsi="Times New Roman" w:cs="Times New Roman"/>
          <w:lang w:val="en-AU"/>
        </w:rPr>
        <w:t xml:space="preserve">generation of a </w:t>
      </w:r>
      <w:r w:rsidR="00DE1AEA" w:rsidRPr="00F00CA8">
        <w:rPr>
          <w:rFonts w:ascii="Times New Roman" w:hAnsi="Times New Roman" w:cs="Times New Roman"/>
          <w:lang w:val="en-AU"/>
        </w:rPr>
        <w:t xml:space="preserve">confusion matrix </w:t>
      </w:r>
      <w:r w:rsidR="00AB5975">
        <w:rPr>
          <w:rFonts w:ascii="Times New Roman" w:hAnsi="Times New Roman" w:cs="Times New Roman"/>
          <w:lang w:val="en-AU"/>
        </w:rPr>
        <w:t>that</w:t>
      </w:r>
      <w:r>
        <w:rPr>
          <w:rFonts w:ascii="Times New Roman" w:hAnsi="Times New Roman" w:cs="Times New Roman"/>
          <w:lang w:val="en-AU"/>
        </w:rPr>
        <w:t xml:space="preserve"> </w:t>
      </w:r>
      <w:r w:rsidR="00DE1AEA" w:rsidRPr="00F00CA8">
        <w:rPr>
          <w:rFonts w:ascii="Times New Roman" w:hAnsi="Times New Roman" w:cs="Times New Roman"/>
          <w:lang w:val="en-AU"/>
        </w:rPr>
        <w:t>represent</w:t>
      </w:r>
      <w:r>
        <w:rPr>
          <w:rFonts w:ascii="Times New Roman" w:hAnsi="Times New Roman" w:cs="Times New Roman"/>
          <w:lang w:val="en-AU"/>
        </w:rPr>
        <w:t>s</w:t>
      </w:r>
      <w:r w:rsidR="00DE1AEA" w:rsidRPr="00F00CA8">
        <w:rPr>
          <w:rFonts w:ascii="Times New Roman" w:hAnsi="Times New Roman" w:cs="Times New Roman"/>
          <w:lang w:val="en-AU"/>
        </w:rPr>
        <w:t xml:space="preserve"> model accuracy</w:t>
      </w:r>
      <w:r w:rsidR="008C3E08" w:rsidRPr="00F00CA8">
        <w:rPr>
          <w:rFonts w:ascii="Times New Roman" w:hAnsi="Times New Roman" w:cs="Times New Roman"/>
          <w:lang w:val="en-AU"/>
        </w:rPr>
        <w:t xml:space="preserve"> (Table. S2)</w:t>
      </w:r>
      <w:r w:rsidR="00DE1AEA" w:rsidRPr="00F00CA8">
        <w:rPr>
          <w:rFonts w:ascii="Times New Roman" w:hAnsi="Times New Roman" w:cs="Times New Roman"/>
          <w:lang w:val="en-AU"/>
        </w:rPr>
        <w:t xml:space="preserve">. </w:t>
      </w:r>
      <w:r w:rsidR="00963409" w:rsidRPr="00F00CA8">
        <w:rPr>
          <w:rFonts w:ascii="Times New Roman" w:hAnsi="Times New Roman" w:cs="Times New Roman"/>
          <w:lang w:val="en-AU"/>
        </w:rPr>
        <w:t xml:space="preserve"> </w:t>
      </w:r>
    </w:p>
    <w:p w14:paraId="6E204234" w14:textId="77777777" w:rsidR="00695840" w:rsidRPr="00F00CA8" w:rsidRDefault="00695840" w:rsidP="001D6F9F">
      <w:pPr>
        <w:spacing w:after="0" w:line="480" w:lineRule="auto"/>
        <w:jc w:val="both"/>
        <w:rPr>
          <w:rFonts w:ascii="Times New Roman" w:hAnsi="Times New Roman" w:cs="Times New Roman"/>
          <w:lang w:val="en-AU"/>
        </w:rPr>
      </w:pPr>
    </w:p>
    <w:p w14:paraId="6698C5FD" w14:textId="77777777" w:rsidR="00543C5F" w:rsidRPr="00F00CA8" w:rsidRDefault="00543C5F" w:rsidP="007A267A">
      <w:pPr>
        <w:pStyle w:val="Heading2"/>
        <w:rPr>
          <w:rFonts w:cs="Times New Roman"/>
        </w:rPr>
      </w:pPr>
      <w:bookmarkStart w:id="18" w:name="_Toc88860761"/>
      <w:r w:rsidRPr="00F00CA8">
        <w:rPr>
          <w:rFonts w:cs="Times New Roman"/>
        </w:rPr>
        <w:t>R</w:t>
      </w:r>
      <w:r w:rsidR="0082267D" w:rsidRPr="00F00CA8">
        <w:rPr>
          <w:rFonts w:cs="Times New Roman"/>
        </w:rPr>
        <w:t>esult</w:t>
      </w:r>
      <w:bookmarkEnd w:id="18"/>
    </w:p>
    <w:p w14:paraId="57E33123" w14:textId="419BC710" w:rsidR="00E61705" w:rsidRDefault="00DE1AEA" w:rsidP="000E299B">
      <w:pPr>
        <w:pStyle w:val="Heading3"/>
        <w:rPr>
          <w:rFonts w:cs="Times New Roman"/>
        </w:rPr>
      </w:pPr>
      <w:bookmarkStart w:id="19" w:name="_Toc88860762"/>
      <w:r w:rsidRPr="00F00CA8">
        <w:rPr>
          <w:rFonts w:cs="Times New Roman"/>
        </w:rPr>
        <w:t>Evidence selection</w:t>
      </w:r>
      <w:bookmarkEnd w:id="19"/>
    </w:p>
    <w:p w14:paraId="1030930C" w14:textId="3BB0F3DF" w:rsidR="000E299B" w:rsidRDefault="000E299B" w:rsidP="000E299B"/>
    <w:p w14:paraId="0E8875AD" w14:textId="1B15AAED" w:rsidR="00AE4E4C" w:rsidRDefault="00AE4E4C" w:rsidP="00AE4E4C">
      <w:pPr>
        <w:spacing w:after="0" w:line="480" w:lineRule="auto"/>
        <w:jc w:val="both"/>
        <w:rPr>
          <w:rFonts w:ascii="Times New Roman" w:hAnsi="Times New Roman" w:cs="Times New Roman"/>
        </w:rPr>
      </w:pPr>
      <w:r w:rsidRPr="00AE4E4C">
        <w:rPr>
          <w:rFonts w:ascii="Times New Roman" w:hAnsi="Times New Roman" w:cs="Times New Roman"/>
        </w:rPr>
        <w:t>2</w:t>
      </w:r>
      <w:r w:rsidR="00764691">
        <w:rPr>
          <w:rFonts w:ascii="Times New Roman" w:hAnsi="Times New Roman" w:cs="Times New Roman"/>
        </w:rPr>
        <w:t>3</w:t>
      </w:r>
      <w:r w:rsidRPr="00AE4E4C">
        <w:rPr>
          <w:rFonts w:ascii="Times New Roman" w:hAnsi="Times New Roman" w:cs="Times New Roman"/>
        </w:rPr>
        <w:t xml:space="preserve"> evidence layers were </w:t>
      </w:r>
      <w:r w:rsidR="00E7519D">
        <w:rPr>
          <w:rFonts w:ascii="Times New Roman" w:hAnsi="Times New Roman" w:cs="Times New Roman"/>
        </w:rPr>
        <w:t xml:space="preserve">all </w:t>
      </w:r>
      <w:r w:rsidRPr="00AE4E4C">
        <w:rPr>
          <w:rFonts w:ascii="Times New Roman" w:hAnsi="Times New Roman" w:cs="Times New Roman"/>
        </w:rPr>
        <w:t xml:space="preserve">deemed important in the </w:t>
      </w:r>
      <w:proofErr w:type="spellStart"/>
      <w:r w:rsidRPr="00AE4E4C">
        <w:rPr>
          <w:rFonts w:ascii="Times New Roman" w:hAnsi="Times New Roman" w:cs="Times New Roman"/>
        </w:rPr>
        <w:t>Boruta</w:t>
      </w:r>
      <w:proofErr w:type="spellEnd"/>
      <w:r w:rsidRPr="00AE4E4C">
        <w:rPr>
          <w:rFonts w:ascii="Times New Roman" w:hAnsi="Times New Roman" w:cs="Times New Roman"/>
        </w:rPr>
        <w:t xml:space="preserve"> analysis, with max 500 </w:t>
      </w:r>
      <w:r w:rsidR="00764691">
        <w:rPr>
          <w:rFonts w:ascii="Times New Roman" w:hAnsi="Times New Roman" w:cs="Times New Roman"/>
        </w:rPr>
        <w:t>times importance source runs and a confidence level</w:t>
      </w:r>
      <w:r>
        <w:rPr>
          <w:rFonts w:ascii="Times New Roman" w:hAnsi="Times New Roman" w:cs="Times New Roman"/>
        </w:rPr>
        <w:t xml:space="preserve"> of 0.5 (Fig. S6</w:t>
      </w:r>
      <w:r w:rsidRPr="00AE4E4C">
        <w:rPr>
          <w:rFonts w:ascii="Times New Roman" w:hAnsi="Times New Roman" w:cs="Times New Roman"/>
        </w:rPr>
        <w:t xml:space="preserve">). </w:t>
      </w:r>
    </w:p>
    <w:p w14:paraId="3EDB2AAC" w14:textId="77777777" w:rsidR="00AE4E4C" w:rsidRDefault="00AE4E4C" w:rsidP="00AE4E4C">
      <w:pPr>
        <w:spacing w:after="0" w:line="480" w:lineRule="auto"/>
        <w:jc w:val="both"/>
        <w:rPr>
          <w:rFonts w:ascii="Times New Roman" w:hAnsi="Times New Roman" w:cs="Times New Roman"/>
        </w:rPr>
      </w:pPr>
    </w:p>
    <w:p w14:paraId="7723A241" w14:textId="23E821C2" w:rsidR="00AE4E4C" w:rsidRPr="00AE4E4C" w:rsidRDefault="00D1592A" w:rsidP="00AE4E4C">
      <w:pPr>
        <w:spacing w:after="0" w:line="480" w:lineRule="auto"/>
        <w:jc w:val="both"/>
        <w:rPr>
          <w:rFonts w:ascii="Times New Roman" w:hAnsi="Times New Roman" w:cs="Times New Roman"/>
        </w:rPr>
      </w:pPr>
      <w:r>
        <w:rPr>
          <w:b/>
          <w:bCs/>
          <w:noProof/>
          <w:lang w:val="en-AU"/>
        </w:rPr>
        <w:lastRenderedPageBreak/>
        <w:drawing>
          <wp:inline distT="0" distB="0" distL="0" distR="0" wp14:anchorId="6197D6CD" wp14:editId="769DEF09">
            <wp:extent cx="6400800" cy="4572000"/>
            <wp:effectExtent l="0" t="0" r="0" b="0"/>
            <wp:docPr id="25" name="Picture 25" descr="C:\Users\22528618\AppData\Local\Microsoft\Windows\INetCache\Content.MSO\E564A0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2528618\AppData\Local\Microsoft\Windows\INetCache\Content.MSO\E564A02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r>
        <w:rPr>
          <w:rFonts w:ascii="Times New Roman" w:hAnsi="Times New Roman" w:cs="Times New Roman"/>
          <w:b/>
          <w:bCs/>
        </w:rPr>
        <w:t xml:space="preserve"> </w:t>
      </w:r>
      <w:r w:rsidR="00AE4E4C">
        <w:rPr>
          <w:rFonts w:ascii="Times New Roman" w:hAnsi="Times New Roman" w:cs="Times New Roman"/>
          <w:b/>
          <w:bCs/>
        </w:rPr>
        <w:t>Fig. S6</w:t>
      </w:r>
      <w:r w:rsidR="00AE4E4C" w:rsidRPr="00AE4E4C">
        <w:rPr>
          <w:rFonts w:ascii="Times New Roman" w:hAnsi="Times New Roman" w:cs="Times New Roman"/>
          <w:b/>
          <w:bCs/>
        </w:rPr>
        <w:t xml:space="preserve"> Model importance generated by </w:t>
      </w:r>
      <w:proofErr w:type="spellStart"/>
      <w:r w:rsidR="00AE4E4C" w:rsidRPr="00AE4E4C">
        <w:rPr>
          <w:rFonts w:ascii="Times New Roman" w:hAnsi="Times New Roman" w:cs="Times New Roman"/>
          <w:b/>
          <w:bCs/>
        </w:rPr>
        <w:t>Boruta</w:t>
      </w:r>
      <w:proofErr w:type="spellEnd"/>
      <w:r w:rsidR="00AE4E4C" w:rsidRPr="00AE4E4C">
        <w:rPr>
          <w:rFonts w:ascii="Times New Roman" w:hAnsi="Times New Roman" w:cs="Times New Roman"/>
          <w:b/>
          <w:bCs/>
        </w:rPr>
        <w:t xml:space="preserve"> variable selection</w:t>
      </w:r>
      <w:r w:rsidR="00AE4E4C" w:rsidRPr="00AE4E4C">
        <w:rPr>
          <w:rFonts w:ascii="Times New Roman" w:hAnsi="Times New Roman" w:cs="Times New Roman"/>
        </w:rPr>
        <w:t xml:space="preserve">. All evidence layers show important as they all higher than </w:t>
      </w:r>
      <w:proofErr w:type="spellStart"/>
      <w:r w:rsidR="00531D13">
        <w:rPr>
          <w:rFonts w:ascii="Times New Roman" w:hAnsi="Times New Roman" w:cs="Times New Roman"/>
        </w:rPr>
        <w:t>maxmum</w:t>
      </w:r>
      <w:proofErr w:type="spellEnd"/>
      <w:r w:rsidR="00531D13">
        <w:rPr>
          <w:rFonts w:ascii="Times New Roman" w:hAnsi="Times New Roman" w:cs="Times New Roman"/>
        </w:rPr>
        <w:t xml:space="preserve"> </w:t>
      </w:r>
      <w:r w:rsidR="00AE4E4C" w:rsidRPr="00AE4E4C">
        <w:rPr>
          <w:rFonts w:ascii="Times New Roman" w:hAnsi="Times New Roman" w:cs="Times New Roman"/>
        </w:rPr>
        <w:t>shadow variables.</w:t>
      </w:r>
    </w:p>
    <w:p w14:paraId="32E5E3E1" w14:textId="77777777" w:rsidR="00AE4E4C" w:rsidRPr="00AE4E4C" w:rsidRDefault="00AE4E4C" w:rsidP="00AE4E4C">
      <w:pPr>
        <w:spacing w:after="0" w:line="480" w:lineRule="auto"/>
        <w:jc w:val="both"/>
        <w:rPr>
          <w:rFonts w:ascii="Times New Roman" w:hAnsi="Times New Roman" w:cs="Times New Roman"/>
        </w:rPr>
      </w:pPr>
    </w:p>
    <w:p w14:paraId="5D81DB46" w14:textId="307D9F49" w:rsidR="003873DE" w:rsidRDefault="00A9368E"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Based </w:t>
      </w:r>
      <w:r w:rsidR="00601722">
        <w:rPr>
          <w:rFonts w:ascii="Times New Roman" w:hAnsi="Times New Roman" w:cs="Times New Roman"/>
        </w:rPr>
        <w:t>on a plot of the RF OOB</w:t>
      </w:r>
      <w:r w:rsidRPr="00F00CA8">
        <w:rPr>
          <w:rFonts w:ascii="Times New Roman" w:hAnsi="Times New Roman" w:cs="Times New Roman"/>
        </w:rPr>
        <w:t xml:space="preserve"> error estimates over the </w:t>
      </w:r>
      <w:r w:rsidR="000E299B">
        <w:rPr>
          <w:rFonts w:ascii="Times New Roman" w:hAnsi="Times New Roman" w:cs="Times New Roman"/>
        </w:rPr>
        <w:t>MIC</w:t>
      </w:r>
      <w:r w:rsidRPr="00F00CA8">
        <w:rPr>
          <w:rFonts w:ascii="Times New Roman" w:hAnsi="Times New Roman" w:cs="Times New Roman"/>
        </w:rPr>
        <w:t>, a value of 0.</w:t>
      </w:r>
      <w:r w:rsidR="00D1592A">
        <w:rPr>
          <w:rFonts w:ascii="Times New Roman" w:hAnsi="Times New Roman" w:cs="Times New Roman"/>
        </w:rPr>
        <w:t>55</w:t>
      </w:r>
      <w:r w:rsidRPr="00F00CA8">
        <w:rPr>
          <w:rFonts w:ascii="Times New Roman" w:hAnsi="Times New Roman" w:cs="Times New Roman"/>
        </w:rPr>
        <w:t xml:space="preserve"> was selected</w:t>
      </w:r>
      <w:r w:rsidR="00C3631D" w:rsidRPr="00F00CA8">
        <w:rPr>
          <w:rFonts w:ascii="Times New Roman" w:hAnsi="Times New Roman" w:cs="Times New Roman"/>
        </w:rPr>
        <w:t xml:space="preserve"> (Fig. S</w:t>
      </w:r>
      <w:r w:rsidR="00AE4E4C">
        <w:rPr>
          <w:rFonts w:ascii="Times New Roman" w:hAnsi="Times New Roman" w:cs="Times New Roman"/>
        </w:rPr>
        <w:t>7</w:t>
      </w:r>
      <w:r w:rsidR="00C3631D" w:rsidRPr="00F00CA8">
        <w:rPr>
          <w:rFonts w:ascii="Times New Roman" w:hAnsi="Times New Roman" w:cs="Times New Roman"/>
        </w:rPr>
        <w:t>)</w:t>
      </w:r>
      <w:r w:rsidRPr="00F00CA8">
        <w:rPr>
          <w:rFonts w:ascii="Times New Roman" w:hAnsi="Times New Roman" w:cs="Times New Roman"/>
        </w:rPr>
        <w:t xml:space="preserve">. This selection ensured </w:t>
      </w:r>
      <w:r w:rsidR="00531D13">
        <w:rPr>
          <w:rFonts w:ascii="Times New Roman" w:hAnsi="Times New Roman" w:cs="Times New Roman"/>
        </w:rPr>
        <w:t>higher</w:t>
      </w:r>
      <w:r w:rsidRPr="00F00CA8">
        <w:rPr>
          <w:rFonts w:ascii="Times New Roman" w:hAnsi="Times New Roman" w:cs="Times New Roman"/>
        </w:rPr>
        <w:t xml:space="preserve"> model performance while at the same time minimising the number of predictor variables</w:t>
      </w:r>
      <w:r w:rsidR="00FE4802">
        <w:rPr>
          <w:rFonts w:ascii="Times New Roman" w:hAnsi="Times New Roman" w:cs="Times New Roman"/>
        </w:rPr>
        <w:t xml:space="preserve"> by removing</w:t>
      </w:r>
      <w:r w:rsidRPr="00F00CA8">
        <w:rPr>
          <w:rFonts w:ascii="Times New Roman" w:hAnsi="Times New Roman" w:cs="Times New Roman"/>
        </w:rPr>
        <w:t xml:space="preserve"> high</w:t>
      </w:r>
      <w:r w:rsidR="00FE4802">
        <w:rPr>
          <w:rFonts w:ascii="Times New Roman" w:hAnsi="Times New Roman" w:cs="Times New Roman"/>
        </w:rPr>
        <w:t>ly</w:t>
      </w:r>
      <w:r w:rsidRPr="00F00CA8">
        <w:rPr>
          <w:rFonts w:ascii="Times New Roman" w:hAnsi="Times New Roman" w:cs="Times New Roman"/>
        </w:rPr>
        <w:t xml:space="preserve"> correlated and unimportant evidence layers. The final </w:t>
      </w:r>
      <w:r w:rsidR="00D1592A">
        <w:rPr>
          <w:rFonts w:ascii="Times New Roman" w:hAnsi="Times New Roman" w:cs="Times New Roman"/>
        </w:rPr>
        <w:t>1</w:t>
      </w:r>
      <w:r w:rsidR="00A647A8">
        <w:rPr>
          <w:rFonts w:ascii="Times New Roman" w:hAnsi="Times New Roman" w:cs="Times New Roman"/>
        </w:rPr>
        <w:t>3</w:t>
      </w:r>
      <w:r w:rsidRPr="00F00CA8">
        <w:rPr>
          <w:rFonts w:ascii="Times New Roman" w:hAnsi="Times New Roman" w:cs="Times New Roman"/>
        </w:rPr>
        <w:t xml:space="preserve"> evidence layers </w:t>
      </w:r>
      <w:r w:rsidR="00FE4802">
        <w:rPr>
          <w:rFonts w:ascii="Times New Roman" w:hAnsi="Times New Roman" w:cs="Times New Roman"/>
        </w:rPr>
        <w:t xml:space="preserve">were used </w:t>
      </w:r>
      <w:r w:rsidRPr="00F00CA8">
        <w:rPr>
          <w:rFonts w:ascii="Times New Roman" w:hAnsi="Times New Roman" w:cs="Times New Roman"/>
        </w:rPr>
        <w:t xml:space="preserve">for </w:t>
      </w:r>
      <w:r w:rsidR="00FE4802">
        <w:rPr>
          <w:rFonts w:ascii="Times New Roman" w:hAnsi="Times New Roman" w:cs="Times New Roman"/>
        </w:rPr>
        <w:t xml:space="preserve">the </w:t>
      </w:r>
      <w:r w:rsidRPr="00F00CA8">
        <w:rPr>
          <w:rFonts w:ascii="Times New Roman" w:hAnsi="Times New Roman" w:cs="Times New Roman"/>
        </w:rPr>
        <w:t>RF model</w:t>
      </w:r>
      <w:r w:rsidR="00C3631D" w:rsidRPr="00F00CA8">
        <w:rPr>
          <w:rFonts w:ascii="Times New Roman" w:hAnsi="Times New Roman" w:cs="Times New Roman"/>
        </w:rPr>
        <w:t xml:space="preserve"> </w:t>
      </w:r>
      <w:r w:rsidR="00531D13">
        <w:rPr>
          <w:rFonts w:ascii="Times New Roman" w:hAnsi="Times New Roman" w:cs="Times New Roman"/>
        </w:rPr>
        <w:t>training</w:t>
      </w:r>
      <w:r w:rsidR="00601722">
        <w:rPr>
          <w:rFonts w:ascii="Times New Roman" w:hAnsi="Times New Roman" w:cs="Times New Roman"/>
        </w:rPr>
        <w:t xml:space="preserve"> </w:t>
      </w:r>
      <w:r w:rsidR="00C3631D" w:rsidRPr="00F00CA8">
        <w:rPr>
          <w:rFonts w:ascii="Times New Roman" w:hAnsi="Times New Roman" w:cs="Times New Roman"/>
        </w:rPr>
        <w:t>(Fig.S</w:t>
      </w:r>
      <w:r w:rsidR="00AE4E4C">
        <w:rPr>
          <w:rFonts w:ascii="Times New Roman" w:hAnsi="Times New Roman" w:cs="Times New Roman"/>
        </w:rPr>
        <w:t>8</w:t>
      </w:r>
      <w:r w:rsidR="00C3631D" w:rsidRPr="00F00CA8">
        <w:rPr>
          <w:rFonts w:ascii="Times New Roman" w:hAnsi="Times New Roman" w:cs="Times New Roman"/>
        </w:rPr>
        <w:t>)</w:t>
      </w:r>
      <w:r w:rsidRPr="00F00CA8">
        <w:rPr>
          <w:rFonts w:ascii="Times New Roman" w:hAnsi="Times New Roman" w:cs="Times New Roman"/>
        </w:rPr>
        <w:t>.</w:t>
      </w:r>
      <w:r w:rsidR="00531D13">
        <w:rPr>
          <w:rFonts w:ascii="Times New Roman" w:hAnsi="Times New Roman" w:cs="Times New Roman"/>
        </w:rPr>
        <w:t xml:space="preserve"> These layers in </w:t>
      </w:r>
      <w:proofErr w:type="spellStart"/>
      <w:r w:rsidR="00531D13">
        <w:rPr>
          <w:rFonts w:ascii="Times New Roman" w:hAnsi="Times New Roman" w:cs="Times New Roman"/>
        </w:rPr>
        <w:t>cluding</w:t>
      </w:r>
      <w:proofErr w:type="spellEnd"/>
      <w:r w:rsidR="00531D13">
        <w:rPr>
          <w:rFonts w:ascii="Times New Roman" w:hAnsi="Times New Roman" w:cs="Times New Roman"/>
        </w:rPr>
        <w:t xml:space="preserve">: isostatic rebound topography, topography roughness (STD of isostatic rebound topography), </w:t>
      </w:r>
      <w:r w:rsidR="00D1592A">
        <w:rPr>
          <w:rFonts w:ascii="Times New Roman" w:hAnsi="Times New Roman" w:cs="Times New Roman"/>
        </w:rPr>
        <w:t xml:space="preserve">Free-Air anomaly, Airy isostatic gravity, </w:t>
      </w:r>
      <w:proofErr w:type="spellStart"/>
      <w:r w:rsidR="00531D13">
        <w:rPr>
          <w:rFonts w:ascii="Times New Roman" w:hAnsi="Times New Roman" w:cs="Times New Roman"/>
        </w:rPr>
        <w:t>Mangtic</w:t>
      </w:r>
      <w:proofErr w:type="spellEnd"/>
      <w:r w:rsidR="00531D13">
        <w:rPr>
          <w:rFonts w:ascii="Times New Roman" w:hAnsi="Times New Roman" w:cs="Times New Roman"/>
        </w:rPr>
        <w:t xml:space="preserve"> Roughness (STD of </w:t>
      </w:r>
      <w:r w:rsidR="00087AA5">
        <w:rPr>
          <w:rFonts w:ascii="Times New Roman" w:hAnsi="Times New Roman" w:cs="Times New Roman"/>
        </w:rPr>
        <w:t>DRTP-</w:t>
      </w:r>
      <w:r w:rsidR="00531D13">
        <w:rPr>
          <w:rFonts w:ascii="Times New Roman" w:hAnsi="Times New Roman" w:cs="Times New Roman"/>
        </w:rPr>
        <w:t xml:space="preserve">TMI), mean curvature, </w:t>
      </w:r>
      <w:r w:rsidR="00D1592A">
        <w:rPr>
          <w:rFonts w:ascii="Times New Roman" w:hAnsi="Times New Roman" w:cs="Times New Roman"/>
        </w:rPr>
        <w:t>AN1 isostatic gravity</w:t>
      </w:r>
      <w:r w:rsidR="00517038">
        <w:rPr>
          <w:rFonts w:ascii="Times New Roman" w:hAnsi="Times New Roman" w:cs="Times New Roman"/>
        </w:rPr>
        <w:t>,</w:t>
      </w:r>
      <w:r w:rsidR="00531D13">
        <w:rPr>
          <w:rFonts w:ascii="Times New Roman" w:hAnsi="Times New Roman" w:cs="Times New Roman"/>
        </w:rPr>
        <w:t xml:space="preserve"> </w:t>
      </w:r>
      <w:r w:rsidR="00517038">
        <w:rPr>
          <w:rFonts w:ascii="Times New Roman" w:hAnsi="Times New Roman" w:cs="Times New Roman"/>
        </w:rPr>
        <w:t xml:space="preserve"> </w:t>
      </w:r>
      <w:proofErr w:type="spellStart"/>
      <w:r w:rsidR="00531D13">
        <w:rPr>
          <w:rFonts w:ascii="Times New Roman" w:hAnsi="Times New Roman" w:cs="Times New Roman"/>
        </w:rPr>
        <w:t>Bouguer</w:t>
      </w:r>
      <w:proofErr w:type="spellEnd"/>
      <w:r w:rsidR="00531D13">
        <w:rPr>
          <w:rFonts w:ascii="Times New Roman" w:hAnsi="Times New Roman" w:cs="Times New Roman"/>
        </w:rPr>
        <w:t xml:space="preserve"> gravity </w:t>
      </w:r>
      <w:r w:rsidR="00087AA5">
        <w:rPr>
          <w:rFonts w:ascii="Times New Roman" w:hAnsi="Times New Roman" w:cs="Times New Roman"/>
        </w:rPr>
        <w:t>residual (</w:t>
      </w:r>
      <w:r w:rsidR="00531D13">
        <w:rPr>
          <w:rFonts w:ascii="Times New Roman" w:hAnsi="Times New Roman" w:cs="Times New Roman"/>
        </w:rPr>
        <w:t>HP1000</w:t>
      </w:r>
      <w:r w:rsidR="00087AA5">
        <w:rPr>
          <w:rFonts w:ascii="Times New Roman" w:hAnsi="Times New Roman" w:cs="Times New Roman"/>
        </w:rPr>
        <w:t>)</w:t>
      </w:r>
      <w:r w:rsidR="00531D13">
        <w:rPr>
          <w:rFonts w:ascii="Times New Roman" w:hAnsi="Times New Roman" w:cs="Times New Roman"/>
        </w:rPr>
        <w:t xml:space="preserve">, </w:t>
      </w:r>
      <w:r w:rsidR="00087AA5">
        <w:rPr>
          <w:rFonts w:ascii="Times New Roman" w:hAnsi="Times New Roman" w:cs="Times New Roman"/>
        </w:rPr>
        <w:t>Airy isostatic gravity residual (HP1000), Basal friction,</w:t>
      </w:r>
      <w:r w:rsidR="00517038" w:rsidRPr="00517038">
        <w:rPr>
          <w:rFonts w:ascii="Times New Roman" w:hAnsi="Times New Roman" w:cs="Times New Roman"/>
        </w:rPr>
        <w:t xml:space="preserve"> </w:t>
      </w:r>
      <w:r w:rsidR="00517038">
        <w:rPr>
          <w:rFonts w:ascii="Times New Roman" w:hAnsi="Times New Roman" w:cs="Times New Roman"/>
        </w:rPr>
        <w:t>Pseudo gravity,</w:t>
      </w:r>
      <w:r w:rsidR="00087AA5">
        <w:rPr>
          <w:rFonts w:ascii="Times New Roman" w:hAnsi="Times New Roman" w:cs="Times New Roman"/>
        </w:rPr>
        <w:t xml:space="preserve"> </w:t>
      </w:r>
      <w:r w:rsidR="00517038">
        <w:rPr>
          <w:rFonts w:ascii="Times New Roman" w:hAnsi="Times New Roman" w:cs="Times New Roman"/>
        </w:rPr>
        <w:t xml:space="preserve">Total Amplitude of magnetic vector, </w:t>
      </w:r>
      <w:r w:rsidR="00087AA5">
        <w:rPr>
          <w:rFonts w:ascii="Times New Roman" w:hAnsi="Times New Roman" w:cs="Times New Roman"/>
        </w:rPr>
        <w:t>Pseudo gravity residual (HP1000).</w:t>
      </w:r>
    </w:p>
    <w:p w14:paraId="51F72856" w14:textId="1AC05976" w:rsidR="00DB6100" w:rsidRPr="00F00CA8" w:rsidRDefault="00DB6100" w:rsidP="001D6F9F">
      <w:pPr>
        <w:spacing w:after="0" w:line="480" w:lineRule="auto"/>
        <w:jc w:val="both"/>
        <w:rPr>
          <w:rFonts w:ascii="Times New Roman" w:hAnsi="Times New Roman" w:cs="Times New Roman"/>
        </w:rPr>
      </w:pPr>
    </w:p>
    <w:p w14:paraId="415D3BDC" w14:textId="7CF8BB96" w:rsidR="00CC3107" w:rsidRDefault="00D1592A" w:rsidP="00087AA5">
      <w:pPr>
        <w:spacing w:after="0" w:line="480" w:lineRule="auto"/>
        <w:jc w:val="center"/>
        <w:rPr>
          <w:rFonts w:ascii="Times New Roman" w:hAnsi="Times New Roman" w:cs="Times New Roman"/>
          <w:b/>
        </w:rPr>
      </w:pPr>
      <w:r>
        <w:rPr>
          <w:b/>
          <w:noProof/>
          <w:lang w:val="en-AU"/>
        </w:rPr>
        <w:lastRenderedPageBreak/>
        <w:drawing>
          <wp:inline distT="0" distB="0" distL="0" distR="0" wp14:anchorId="469B38A0" wp14:editId="25898C17">
            <wp:extent cx="6400800" cy="4572000"/>
            <wp:effectExtent l="0" t="0" r="0" b="0"/>
            <wp:docPr id="26" name="Picture 26" descr="C:\Users\22528618\AppData\Local\Microsoft\Windows\INetCache\Content.MSO\C527AC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2528618\AppData\Local\Microsoft\Windows\INetCache\Content.MSO\C527AC6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r>
        <w:rPr>
          <w:b/>
          <w:noProof/>
          <w:lang w:val="en-AU"/>
        </w:rPr>
        <w:t xml:space="preserve"> </w:t>
      </w:r>
    </w:p>
    <w:p w14:paraId="60D691B3" w14:textId="0F192165" w:rsidR="00E27516" w:rsidRPr="000528CC" w:rsidRDefault="00E27516" w:rsidP="00E27516">
      <w:pPr>
        <w:spacing w:after="0" w:line="480" w:lineRule="auto"/>
        <w:rPr>
          <w:rFonts w:ascii="Times New Roman" w:hAnsi="Times New Roman" w:cs="Times New Roman"/>
        </w:rPr>
      </w:pPr>
      <w:r w:rsidRPr="00E27516">
        <w:rPr>
          <w:rFonts w:ascii="Times New Roman" w:hAnsi="Times New Roman" w:cs="Times New Roman"/>
          <w:b/>
        </w:rPr>
        <w:t>Fig. S</w:t>
      </w:r>
      <w:r w:rsidR="00AE4E4C">
        <w:rPr>
          <w:rFonts w:ascii="Times New Roman" w:hAnsi="Times New Roman" w:cs="Times New Roman"/>
          <w:b/>
        </w:rPr>
        <w:t>7</w:t>
      </w:r>
      <w:r w:rsidRPr="00E27516">
        <w:rPr>
          <w:rFonts w:ascii="Times New Roman" w:hAnsi="Times New Roman" w:cs="Times New Roman"/>
          <w:b/>
        </w:rPr>
        <w:t xml:space="preserve"> Influence of </w:t>
      </w:r>
      <w:r w:rsidR="000E299B">
        <w:rPr>
          <w:rFonts w:ascii="Times New Roman" w:hAnsi="Times New Roman" w:cs="Times New Roman"/>
          <w:b/>
        </w:rPr>
        <w:t>MIC</w:t>
      </w:r>
      <w:r w:rsidRPr="00E27516">
        <w:rPr>
          <w:rFonts w:ascii="Times New Roman" w:hAnsi="Times New Roman" w:cs="Times New Roman"/>
          <w:b/>
        </w:rPr>
        <w:t xml:space="preserve"> on t</w:t>
      </w:r>
      <w:r w:rsidR="007B2CCA">
        <w:rPr>
          <w:rFonts w:ascii="Times New Roman" w:hAnsi="Times New Roman" w:cs="Times New Roman"/>
          <w:b/>
        </w:rPr>
        <w:t>he out-of-bag error of RF model</w:t>
      </w:r>
      <w:r w:rsidR="00764691">
        <w:rPr>
          <w:rFonts w:ascii="Times New Roman" w:hAnsi="Times New Roman" w:cs="Times New Roman"/>
          <w:b/>
        </w:rPr>
        <w:t xml:space="preserve">. </w:t>
      </w:r>
      <w:r w:rsidR="000528CC">
        <w:rPr>
          <w:rFonts w:ascii="Times New Roman" w:hAnsi="Times New Roman" w:cs="Times New Roman"/>
        </w:rPr>
        <w:t xml:space="preserve">The red dot (MIC=0.55) shows the cut off value of MIC with low OOB error and number of evidence layers. </w:t>
      </w:r>
    </w:p>
    <w:p w14:paraId="281AB11D" w14:textId="5E9DF0DB" w:rsidR="00E27516" w:rsidRDefault="007B2CCA" w:rsidP="001D6F9F">
      <w:pPr>
        <w:spacing w:after="0" w:line="480" w:lineRule="auto"/>
        <w:jc w:val="both"/>
        <w:rPr>
          <w:rFonts w:ascii="Times New Roman" w:hAnsi="Times New Roman" w:cs="Times New Roman"/>
        </w:rPr>
      </w:pPr>
      <w:r>
        <w:rPr>
          <w:noProof/>
          <w:lang w:val="en-AU"/>
        </w:rPr>
        <w:lastRenderedPageBreak/>
        <w:t xml:space="preserve"> </w:t>
      </w:r>
      <w:r w:rsidR="000528CC">
        <w:rPr>
          <w:noProof/>
          <w:lang w:val="en-AU"/>
        </w:rPr>
        <w:drawing>
          <wp:inline distT="0" distB="0" distL="0" distR="0" wp14:anchorId="14969250" wp14:editId="51C1217F">
            <wp:extent cx="4408415" cy="4408415"/>
            <wp:effectExtent l="0" t="0" r="0" b="0"/>
            <wp:docPr id="27" name="Picture 27" descr="C:\Users\22528618\AppData\Local\Microsoft\Windows\INetCache\Content.MSO\D4E109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2528618\AppData\Local\Microsoft\Windows\INetCache\Content.MSO\D4E1095A.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9684" cy="4409684"/>
                    </a:xfrm>
                    <a:prstGeom prst="rect">
                      <a:avLst/>
                    </a:prstGeom>
                    <a:noFill/>
                    <a:ln>
                      <a:noFill/>
                    </a:ln>
                  </pic:spPr>
                </pic:pic>
              </a:graphicData>
            </a:graphic>
          </wp:inline>
        </w:drawing>
      </w:r>
    </w:p>
    <w:p w14:paraId="052FB0A9" w14:textId="618F7D76" w:rsidR="00E27516" w:rsidRPr="00DA24B2" w:rsidRDefault="00AE4E4C" w:rsidP="00E27516">
      <w:pPr>
        <w:spacing w:after="0" w:line="480" w:lineRule="auto"/>
        <w:rPr>
          <w:rFonts w:ascii="Times New Roman" w:hAnsi="Times New Roman" w:cs="Times New Roman"/>
        </w:rPr>
      </w:pPr>
      <w:r>
        <w:rPr>
          <w:rFonts w:ascii="Times New Roman" w:hAnsi="Times New Roman" w:cs="Times New Roman"/>
          <w:b/>
        </w:rPr>
        <w:t>Fig. S8</w:t>
      </w:r>
      <w:r w:rsidR="00E27516" w:rsidRPr="00E27516">
        <w:rPr>
          <w:rFonts w:ascii="Times New Roman" w:hAnsi="Times New Roman" w:cs="Times New Roman"/>
          <w:b/>
        </w:rPr>
        <w:t xml:space="preserve"> </w:t>
      </w:r>
      <w:r w:rsidR="00764691">
        <w:rPr>
          <w:rFonts w:ascii="Times New Roman" w:hAnsi="Times New Roman" w:cs="Times New Roman"/>
          <w:b/>
        </w:rPr>
        <w:t>Corre</w:t>
      </w:r>
      <w:r w:rsidR="00DA24B2">
        <w:rPr>
          <w:rFonts w:ascii="Times New Roman" w:hAnsi="Times New Roman" w:cs="Times New Roman"/>
          <w:b/>
        </w:rPr>
        <w:t>lation plot (</w:t>
      </w:r>
      <w:r w:rsidR="00ED76FF">
        <w:rPr>
          <w:rFonts w:ascii="Times New Roman" w:hAnsi="Times New Roman" w:cs="Times New Roman"/>
          <w:b/>
        </w:rPr>
        <w:t>MIC</w:t>
      </w:r>
      <w:r w:rsidR="00DA24B2">
        <w:rPr>
          <w:rFonts w:ascii="Times New Roman" w:hAnsi="Times New Roman" w:cs="Times New Roman"/>
          <w:b/>
        </w:rPr>
        <w:t>) for</w:t>
      </w:r>
      <w:r w:rsidR="00E27516" w:rsidRPr="00E27516">
        <w:rPr>
          <w:rFonts w:ascii="Times New Roman" w:hAnsi="Times New Roman" w:cs="Times New Roman"/>
          <w:b/>
        </w:rPr>
        <w:t xml:space="preserve"> all selected evidence layers</w:t>
      </w:r>
      <w:r w:rsidR="007B2CCA">
        <w:rPr>
          <w:rFonts w:ascii="Times New Roman" w:hAnsi="Times New Roman" w:cs="Times New Roman"/>
          <w:b/>
        </w:rPr>
        <w:t xml:space="preserve">. </w:t>
      </w:r>
      <w:r w:rsidR="00DA24B2">
        <w:rPr>
          <w:rFonts w:ascii="Times New Roman" w:hAnsi="Times New Roman" w:cs="Times New Roman"/>
        </w:rPr>
        <w:t xml:space="preserve">The maximum correlated layer is </w:t>
      </w:r>
      <w:r w:rsidR="000528CC">
        <w:rPr>
          <w:rFonts w:ascii="Times New Roman" w:hAnsi="Times New Roman" w:cs="Times New Roman"/>
        </w:rPr>
        <w:t>basal friction with the isostatic rebound topography data</w:t>
      </w:r>
      <w:r w:rsidR="00DA24B2">
        <w:rPr>
          <w:rFonts w:ascii="Times New Roman" w:hAnsi="Times New Roman" w:cs="Times New Roman"/>
        </w:rPr>
        <w:t>.</w:t>
      </w:r>
    </w:p>
    <w:p w14:paraId="18A30BB4" w14:textId="77777777" w:rsidR="00E27516" w:rsidRPr="00E27516" w:rsidRDefault="00E27516" w:rsidP="00E27516">
      <w:pPr>
        <w:spacing w:after="0" w:line="480" w:lineRule="auto"/>
        <w:rPr>
          <w:rFonts w:ascii="Times New Roman" w:hAnsi="Times New Roman" w:cs="Times New Roman"/>
          <w:b/>
        </w:rPr>
      </w:pPr>
    </w:p>
    <w:p w14:paraId="0CF17467" w14:textId="6820AEA6" w:rsidR="00AC6D2F" w:rsidRDefault="00AC6D2F" w:rsidP="007A267A">
      <w:pPr>
        <w:pStyle w:val="Heading3"/>
        <w:rPr>
          <w:rFonts w:cs="Times New Roman"/>
        </w:rPr>
      </w:pPr>
      <w:bookmarkStart w:id="20" w:name="_Toc88860763"/>
      <w:r>
        <w:rPr>
          <w:rFonts w:cs="Times New Roman"/>
        </w:rPr>
        <w:t>Model turning</w:t>
      </w:r>
      <w:bookmarkEnd w:id="20"/>
    </w:p>
    <w:p w14:paraId="48D903A0" w14:textId="4C1834B5" w:rsidR="00DA24B2" w:rsidRDefault="00DA24B2" w:rsidP="00DA24B2"/>
    <w:p w14:paraId="57AAF3FF" w14:textId="2410922C" w:rsidR="00DA24B2" w:rsidRPr="00DA24B2" w:rsidRDefault="00DA24B2" w:rsidP="00DA24B2">
      <w:pPr>
        <w:spacing w:after="0" w:line="480" w:lineRule="auto"/>
        <w:jc w:val="both"/>
        <w:rPr>
          <w:rFonts w:ascii="Times New Roman" w:hAnsi="Times New Roman" w:cs="Times New Roman"/>
          <w:lang w:val="en-AU"/>
        </w:rPr>
      </w:pPr>
      <w:r w:rsidRPr="00DA24B2">
        <w:rPr>
          <w:rFonts w:ascii="Times New Roman" w:hAnsi="Times New Roman" w:cs="Times New Roman"/>
          <w:lang w:val="en-AU"/>
        </w:rPr>
        <w:t xml:space="preserve">We use a grid search method to check the RF out-of-bag error with the influence </w:t>
      </w:r>
      <w:proofErr w:type="spellStart"/>
      <w:r w:rsidRPr="00DA24B2">
        <w:rPr>
          <w:rFonts w:ascii="Times New Roman" w:hAnsi="Times New Roman" w:cs="Times New Roman"/>
          <w:lang w:val="en-AU"/>
        </w:rPr>
        <w:t>mtry</w:t>
      </w:r>
      <w:proofErr w:type="spellEnd"/>
      <w:r w:rsidRPr="00DA24B2">
        <w:rPr>
          <w:rFonts w:ascii="Times New Roman" w:hAnsi="Times New Roman" w:cs="Times New Roman"/>
          <w:lang w:val="en-AU"/>
        </w:rPr>
        <w:t xml:space="preserve"> and </w:t>
      </w:r>
      <w:proofErr w:type="spellStart"/>
      <w:r w:rsidRPr="00DA24B2">
        <w:rPr>
          <w:rFonts w:ascii="Times New Roman" w:hAnsi="Times New Roman" w:cs="Times New Roman"/>
          <w:lang w:val="en-AU"/>
        </w:rPr>
        <w:t>ntrees</w:t>
      </w:r>
      <w:proofErr w:type="spellEnd"/>
      <w:r w:rsidRPr="00DA24B2">
        <w:rPr>
          <w:rFonts w:ascii="Times New Roman" w:hAnsi="Times New Roman" w:cs="Times New Roman"/>
          <w:lang w:val="en-AU"/>
        </w:rPr>
        <w:t xml:space="preserve">. The </w:t>
      </w:r>
      <w:proofErr w:type="spellStart"/>
      <w:r w:rsidRPr="00DA24B2">
        <w:rPr>
          <w:rFonts w:ascii="Times New Roman" w:hAnsi="Times New Roman" w:cs="Times New Roman"/>
          <w:lang w:val="en-AU"/>
        </w:rPr>
        <w:t>mtry</w:t>
      </w:r>
      <w:proofErr w:type="spellEnd"/>
      <w:r w:rsidRPr="00DA24B2">
        <w:rPr>
          <w:rFonts w:ascii="Times New Roman" w:hAnsi="Times New Roman" w:cs="Times New Roman"/>
          <w:lang w:val="en-AU"/>
        </w:rPr>
        <w:t xml:space="preserve"> change from 2 to </w:t>
      </w:r>
      <w:r w:rsidR="00A647A8">
        <w:rPr>
          <w:rFonts w:ascii="Times New Roman" w:hAnsi="Times New Roman" w:cs="Times New Roman"/>
          <w:lang w:val="en-AU"/>
        </w:rPr>
        <w:t>12 with 2 intervals</w:t>
      </w:r>
      <w:r w:rsidRPr="00DA24B2">
        <w:rPr>
          <w:rFonts w:ascii="Times New Roman" w:hAnsi="Times New Roman" w:cs="Times New Roman"/>
          <w:lang w:val="en-AU"/>
        </w:rPr>
        <w:t xml:space="preserve">. The </w:t>
      </w:r>
      <w:proofErr w:type="spellStart"/>
      <w:r w:rsidRPr="00DA24B2">
        <w:rPr>
          <w:rFonts w:ascii="Times New Roman" w:hAnsi="Times New Roman" w:cs="Times New Roman"/>
          <w:lang w:val="en-AU"/>
        </w:rPr>
        <w:t>ntrees</w:t>
      </w:r>
      <w:proofErr w:type="spellEnd"/>
      <w:r w:rsidRPr="00DA24B2">
        <w:rPr>
          <w:rFonts w:ascii="Times New Roman" w:hAnsi="Times New Roman" w:cs="Times New Roman"/>
          <w:lang w:val="en-AU"/>
        </w:rPr>
        <w:t xml:space="preserve"> change from 400 to 1000</w:t>
      </w:r>
      <w:r w:rsidR="00A80106">
        <w:rPr>
          <w:rFonts w:ascii="Times New Roman" w:hAnsi="Times New Roman" w:cs="Times New Roman"/>
          <w:lang w:val="en-AU"/>
        </w:rPr>
        <w:t xml:space="preserve"> with 100 interval</w:t>
      </w:r>
      <w:r w:rsidR="00AB5975">
        <w:rPr>
          <w:rFonts w:ascii="Times New Roman" w:hAnsi="Times New Roman" w:cs="Times New Roman"/>
          <w:lang w:val="en-AU"/>
        </w:rPr>
        <w:t>s</w:t>
      </w:r>
      <w:r w:rsidRPr="00DA24B2">
        <w:rPr>
          <w:rFonts w:ascii="Times New Roman" w:hAnsi="Times New Roman" w:cs="Times New Roman"/>
          <w:lang w:val="en-AU"/>
        </w:rPr>
        <w:t>.</w:t>
      </w:r>
    </w:p>
    <w:p w14:paraId="35C2B466" w14:textId="1154FC0B" w:rsidR="00DA24B2" w:rsidRPr="00DA24B2" w:rsidRDefault="00DA24B2" w:rsidP="00DA24B2">
      <w:pPr>
        <w:rPr>
          <w:rFonts w:ascii="Times New Roman" w:hAnsi="Times New Roman" w:cs="Times New Roman"/>
        </w:rPr>
      </w:pPr>
    </w:p>
    <w:p w14:paraId="0455E2C7" w14:textId="2196B150" w:rsidR="00DA24B2" w:rsidRPr="00DA24B2" w:rsidRDefault="00DA24B2" w:rsidP="00DA24B2">
      <w:pPr>
        <w:spacing w:after="0" w:line="480" w:lineRule="auto"/>
        <w:jc w:val="both"/>
        <w:rPr>
          <w:rFonts w:ascii="Times New Roman" w:hAnsi="Times New Roman" w:cs="Times New Roman"/>
          <w:lang w:val="en-AU"/>
        </w:rPr>
      </w:pPr>
      <w:r w:rsidRPr="00DA24B2">
        <w:rPr>
          <w:rFonts w:ascii="Times New Roman" w:hAnsi="Times New Roman" w:cs="Times New Roman"/>
          <w:lang w:val="en-AU"/>
        </w:rPr>
        <w:t>Based on the CV accuracy, the model performa</w:t>
      </w:r>
      <w:r w:rsidR="00AB5975">
        <w:rPr>
          <w:rFonts w:ascii="Times New Roman" w:hAnsi="Times New Roman" w:cs="Times New Roman"/>
          <w:lang w:val="en-AU"/>
        </w:rPr>
        <w:t>n</w:t>
      </w:r>
      <w:r w:rsidRPr="00DA24B2">
        <w:rPr>
          <w:rFonts w:ascii="Times New Roman" w:hAnsi="Times New Roman" w:cs="Times New Roman"/>
          <w:lang w:val="en-AU"/>
        </w:rPr>
        <w:t xml:space="preserve">ce </w:t>
      </w:r>
      <w:r>
        <w:rPr>
          <w:rFonts w:ascii="Times New Roman" w:hAnsi="Times New Roman" w:cs="Times New Roman"/>
          <w:lang w:val="en-AU"/>
        </w:rPr>
        <w:t xml:space="preserve">is stable by changing </w:t>
      </w:r>
      <w:proofErr w:type="spellStart"/>
      <w:r>
        <w:rPr>
          <w:rFonts w:ascii="Times New Roman" w:hAnsi="Times New Roman" w:cs="Times New Roman"/>
          <w:lang w:val="en-AU"/>
        </w:rPr>
        <w:t>hyperparameters</w:t>
      </w:r>
      <w:proofErr w:type="spellEnd"/>
      <w:r>
        <w:rPr>
          <w:rFonts w:ascii="Times New Roman" w:hAnsi="Times New Roman" w:cs="Times New Roman"/>
          <w:lang w:val="en-AU"/>
        </w:rPr>
        <w:t xml:space="preserve"> (Fig. S9). The maximum difference is less than 0.</w:t>
      </w:r>
      <w:r w:rsidR="000528CC">
        <w:rPr>
          <w:rFonts w:ascii="Times New Roman" w:hAnsi="Times New Roman" w:cs="Times New Roman"/>
          <w:lang w:val="en-AU"/>
        </w:rPr>
        <w:t>15</w:t>
      </w:r>
      <w:r>
        <w:rPr>
          <w:rFonts w:ascii="Times New Roman" w:hAnsi="Times New Roman" w:cs="Times New Roman"/>
          <w:lang w:val="en-AU"/>
        </w:rPr>
        <w:t>. We find the maximum CV accuracy is achi</w:t>
      </w:r>
      <w:r w:rsidR="00AB5975">
        <w:rPr>
          <w:rFonts w:ascii="Times New Roman" w:hAnsi="Times New Roman" w:cs="Times New Roman"/>
          <w:lang w:val="en-AU"/>
        </w:rPr>
        <w:t>e</w:t>
      </w:r>
      <w:r>
        <w:rPr>
          <w:rFonts w:ascii="Times New Roman" w:hAnsi="Times New Roman" w:cs="Times New Roman"/>
          <w:lang w:val="en-AU"/>
        </w:rPr>
        <w:t xml:space="preserve">ved with </w:t>
      </w:r>
      <w:proofErr w:type="spellStart"/>
      <w:r>
        <w:rPr>
          <w:rFonts w:ascii="Times New Roman" w:hAnsi="Times New Roman" w:cs="Times New Roman"/>
          <w:lang w:val="en-AU"/>
        </w:rPr>
        <w:t>mtry</w:t>
      </w:r>
      <w:proofErr w:type="spellEnd"/>
      <w:r>
        <w:rPr>
          <w:rFonts w:ascii="Times New Roman" w:hAnsi="Times New Roman" w:cs="Times New Roman"/>
          <w:lang w:val="en-AU"/>
        </w:rPr>
        <w:t xml:space="preserve"> = </w:t>
      </w:r>
      <w:r w:rsidR="00087AA5">
        <w:rPr>
          <w:rFonts w:ascii="Times New Roman" w:hAnsi="Times New Roman" w:cs="Times New Roman"/>
          <w:lang w:val="en-AU"/>
        </w:rPr>
        <w:t>2</w:t>
      </w:r>
      <w:r>
        <w:rPr>
          <w:rFonts w:ascii="Times New Roman" w:hAnsi="Times New Roman" w:cs="Times New Roman"/>
          <w:lang w:val="en-AU"/>
        </w:rPr>
        <w:t xml:space="preserve">, and </w:t>
      </w:r>
      <w:proofErr w:type="spellStart"/>
      <w:r>
        <w:rPr>
          <w:rFonts w:ascii="Times New Roman" w:hAnsi="Times New Roman" w:cs="Times New Roman"/>
          <w:lang w:val="en-AU"/>
        </w:rPr>
        <w:t>ntrees</w:t>
      </w:r>
      <w:proofErr w:type="spellEnd"/>
      <w:r>
        <w:rPr>
          <w:rFonts w:ascii="Times New Roman" w:hAnsi="Times New Roman" w:cs="Times New Roman"/>
          <w:lang w:val="en-AU"/>
        </w:rPr>
        <w:t xml:space="preserve"> = </w:t>
      </w:r>
      <w:r w:rsidR="000528CC">
        <w:rPr>
          <w:rFonts w:ascii="Times New Roman" w:hAnsi="Times New Roman" w:cs="Times New Roman"/>
          <w:lang w:val="en-AU"/>
        </w:rPr>
        <w:t>400</w:t>
      </w:r>
      <w:r>
        <w:rPr>
          <w:rFonts w:ascii="Times New Roman" w:hAnsi="Times New Roman" w:cs="Times New Roman"/>
          <w:lang w:val="en-AU"/>
        </w:rPr>
        <w:t xml:space="preserve">. We will use this value to build the </w:t>
      </w:r>
      <w:r w:rsidR="00A80106">
        <w:rPr>
          <w:rFonts w:ascii="Times New Roman" w:hAnsi="Times New Roman" w:cs="Times New Roman"/>
          <w:lang w:val="en-AU"/>
        </w:rPr>
        <w:t>RF model.</w:t>
      </w:r>
      <w:r>
        <w:rPr>
          <w:rFonts w:ascii="Times New Roman" w:hAnsi="Times New Roman" w:cs="Times New Roman"/>
          <w:lang w:val="en-AU"/>
        </w:rPr>
        <w:t xml:space="preserve"> </w:t>
      </w:r>
    </w:p>
    <w:p w14:paraId="40E8B6CE" w14:textId="77777777" w:rsidR="00DA24B2" w:rsidRPr="00DA24B2" w:rsidRDefault="00DA24B2" w:rsidP="00DA24B2"/>
    <w:p w14:paraId="47CF2E47" w14:textId="76DC62A7" w:rsidR="00AC6D2F" w:rsidRDefault="000528CC" w:rsidP="00756038">
      <w:pPr>
        <w:jc w:val="center"/>
      </w:pPr>
      <w:r>
        <w:rPr>
          <w:noProof/>
          <w:lang w:val="en-AU"/>
        </w:rPr>
        <w:lastRenderedPageBreak/>
        <w:drawing>
          <wp:inline distT="0" distB="0" distL="0" distR="0" wp14:anchorId="6DEDA12D" wp14:editId="0C3255DB">
            <wp:extent cx="3796018" cy="2711441"/>
            <wp:effectExtent l="0" t="0" r="0" b="0"/>
            <wp:docPr id="28" name="Picture 28" descr="C:\Users\22528618\AppData\Local\Microsoft\Windows\INetCache\Content.MSO\89B4EA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2528618\AppData\Local\Microsoft\Windows\INetCache\Content.MSO\89B4EA78.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8139" cy="2712956"/>
                    </a:xfrm>
                    <a:prstGeom prst="rect">
                      <a:avLst/>
                    </a:prstGeom>
                    <a:noFill/>
                    <a:ln>
                      <a:noFill/>
                    </a:ln>
                  </pic:spPr>
                </pic:pic>
              </a:graphicData>
            </a:graphic>
          </wp:inline>
        </w:drawing>
      </w:r>
    </w:p>
    <w:p w14:paraId="2116C347" w14:textId="5A80AA44" w:rsidR="00AC6D2F" w:rsidRDefault="00DA24B2" w:rsidP="00AC6D2F">
      <w:pPr>
        <w:rPr>
          <w:rFonts w:ascii="Times New Roman" w:hAnsi="Times New Roman" w:cs="Times New Roman"/>
        </w:rPr>
      </w:pPr>
      <w:r>
        <w:rPr>
          <w:rFonts w:ascii="Times New Roman" w:hAnsi="Times New Roman" w:cs="Times New Roman"/>
          <w:b/>
        </w:rPr>
        <w:t>Fig. S9</w:t>
      </w:r>
      <w:r w:rsidRPr="00E27516">
        <w:rPr>
          <w:rFonts w:ascii="Times New Roman" w:hAnsi="Times New Roman" w:cs="Times New Roman"/>
          <w:b/>
        </w:rPr>
        <w:t xml:space="preserve"> </w:t>
      </w:r>
      <w:r w:rsidR="00087AA5">
        <w:rPr>
          <w:rFonts w:ascii="Times New Roman" w:hAnsi="Times New Roman" w:cs="Times New Roman"/>
          <w:b/>
        </w:rPr>
        <w:t>CV accuracy</w:t>
      </w:r>
      <w:r>
        <w:rPr>
          <w:rFonts w:ascii="Times New Roman" w:hAnsi="Times New Roman" w:cs="Times New Roman"/>
          <w:b/>
        </w:rPr>
        <w:t xml:space="preserve"> with various </w:t>
      </w:r>
      <w:proofErr w:type="spellStart"/>
      <w:r>
        <w:rPr>
          <w:rFonts w:ascii="Times New Roman" w:hAnsi="Times New Roman" w:cs="Times New Roman"/>
          <w:b/>
        </w:rPr>
        <w:t>mtry</w:t>
      </w:r>
      <w:proofErr w:type="spellEnd"/>
      <w:r>
        <w:rPr>
          <w:rFonts w:ascii="Times New Roman" w:hAnsi="Times New Roman" w:cs="Times New Roman"/>
          <w:b/>
        </w:rPr>
        <w:t xml:space="preserve"> and </w:t>
      </w:r>
      <w:proofErr w:type="spellStart"/>
      <w:r>
        <w:rPr>
          <w:rFonts w:ascii="Times New Roman" w:hAnsi="Times New Roman" w:cs="Times New Roman"/>
          <w:b/>
        </w:rPr>
        <w:t>ntrees</w:t>
      </w:r>
      <w:proofErr w:type="spellEnd"/>
      <w:r>
        <w:rPr>
          <w:rFonts w:ascii="Times New Roman" w:hAnsi="Times New Roman" w:cs="Times New Roman"/>
          <w:b/>
        </w:rPr>
        <w:t xml:space="preserve"> for RF model turning. </w:t>
      </w:r>
      <w:r>
        <w:rPr>
          <w:rFonts w:ascii="Times New Roman" w:hAnsi="Times New Roman" w:cs="Times New Roman"/>
        </w:rPr>
        <w:t xml:space="preserve">The maximum </w:t>
      </w:r>
      <w:proofErr w:type="spellStart"/>
      <w:r w:rsidR="00087AA5">
        <w:rPr>
          <w:rFonts w:ascii="Times New Roman" w:hAnsi="Times New Roman" w:cs="Times New Roman"/>
        </w:rPr>
        <w:t>accruacy</w:t>
      </w:r>
      <w:proofErr w:type="spellEnd"/>
      <w:r>
        <w:rPr>
          <w:rFonts w:ascii="Times New Roman" w:hAnsi="Times New Roman" w:cs="Times New Roman"/>
        </w:rPr>
        <w:t xml:space="preserve"> is </w:t>
      </w:r>
      <w:proofErr w:type="spellStart"/>
      <w:r>
        <w:rPr>
          <w:rFonts w:ascii="Times New Roman" w:hAnsi="Times New Roman" w:cs="Times New Roman"/>
        </w:rPr>
        <w:t>achived</w:t>
      </w:r>
      <w:proofErr w:type="spellEnd"/>
      <w:r>
        <w:rPr>
          <w:rFonts w:ascii="Times New Roman" w:hAnsi="Times New Roman" w:cs="Times New Roman"/>
        </w:rPr>
        <w:t xml:space="preserve"> with </w:t>
      </w:r>
      <w:proofErr w:type="spellStart"/>
      <w:r>
        <w:rPr>
          <w:rFonts w:ascii="Times New Roman" w:hAnsi="Times New Roman" w:cs="Times New Roman"/>
        </w:rPr>
        <w:t>mtry</w:t>
      </w:r>
      <w:proofErr w:type="spellEnd"/>
      <w:r>
        <w:rPr>
          <w:rFonts w:ascii="Times New Roman" w:hAnsi="Times New Roman" w:cs="Times New Roman"/>
        </w:rPr>
        <w:t>=</w:t>
      </w:r>
      <w:r w:rsidR="00087AA5">
        <w:rPr>
          <w:rFonts w:ascii="Times New Roman" w:hAnsi="Times New Roman" w:cs="Times New Roman"/>
        </w:rPr>
        <w:t>2</w:t>
      </w:r>
      <w:r>
        <w:rPr>
          <w:rFonts w:ascii="Times New Roman" w:hAnsi="Times New Roman" w:cs="Times New Roman"/>
        </w:rPr>
        <w:t xml:space="preserve"> and </w:t>
      </w:r>
      <w:proofErr w:type="spellStart"/>
      <w:r>
        <w:rPr>
          <w:rFonts w:ascii="Times New Roman" w:hAnsi="Times New Roman" w:cs="Times New Roman"/>
        </w:rPr>
        <w:t>ntrees</w:t>
      </w:r>
      <w:proofErr w:type="spellEnd"/>
      <w:r>
        <w:rPr>
          <w:rFonts w:ascii="Times New Roman" w:hAnsi="Times New Roman" w:cs="Times New Roman"/>
        </w:rPr>
        <w:t>=</w:t>
      </w:r>
      <w:r w:rsidR="000528CC">
        <w:rPr>
          <w:rFonts w:ascii="Times New Roman" w:hAnsi="Times New Roman" w:cs="Times New Roman"/>
        </w:rPr>
        <w:t>400</w:t>
      </w:r>
      <w:r>
        <w:rPr>
          <w:rFonts w:ascii="Times New Roman" w:hAnsi="Times New Roman" w:cs="Times New Roman"/>
        </w:rPr>
        <w:t>.</w:t>
      </w:r>
    </w:p>
    <w:p w14:paraId="5B2F32B4" w14:textId="77777777" w:rsidR="00DA24B2" w:rsidRPr="00DA24B2" w:rsidRDefault="00DA24B2" w:rsidP="00AC6D2F"/>
    <w:p w14:paraId="1C3047ED" w14:textId="57D84BAC" w:rsidR="00AB4B7C" w:rsidRDefault="00AB4B7C" w:rsidP="007A267A">
      <w:pPr>
        <w:pStyle w:val="Heading3"/>
        <w:rPr>
          <w:rFonts w:cs="Times New Roman"/>
        </w:rPr>
      </w:pPr>
      <w:bookmarkStart w:id="21" w:name="_Toc88860764"/>
      <w:r w:rsidRPr="00F00CA8">
        <w:rPr>
          <w:rFonts w:cs="Times New Roman"/>
        </w:rPr>
        <w:t>Model accuracy</w:t>
      </w:r>
      <w:r w:rsidR="00BF1655">
        <w:rPr>
          <w:rFonts w:cs="Times New Roman"/>
        </w:rPr>
        <w:t xml:space="preserve"> and uncertainties</w:t>
      </w:r>
      <w:bookmarkEnd w:id="21"/>
    </w:p>
    <w:p w14:paraId="7DDFF794" w14:textId="65367882" w:rsidR="00AC6D2F" w:rsidRDefault="00AC6D2F" w:rsidP="00AC6D2F"/>
    <w:p w14:paraId="75B9F036" w14:textId="30FF3CF9" w:rsidR="00D01644" w:rsidRPr="0084194B" w:rsidRDefault="00D01644" w:rsidP="0084194B">
      <w:pPr>
        <w:spacing w:after="0" w:line="480" w:lineRule="auto"/>
        <w:jc w:val="both"/>
        <w:rPr>
          <w:rFonts w:ascii="Times New Roman" w:hAnsi="Times New Roman" w:cs="Times New Roman"/>
          <w:lang w:val="en-AU"/>
        </w:rPr>
      </w:pPr>
      <w:r w:rsidRPr="0084194B">
        <w:rPr>
          <w:rFonts w:ascii="Times New Roman" w:hAnsi="Times New Roman" w:cs="Times New Roman"/>
          <w:lang w:val="en-AU"/>
        </w:rPr>
        <w:t xml:space="preserve">In here, we would like to communicate the model </w:t>
      </w:r>
      <w:r w:rsidR="00A80106">
        <w:rPr>
          <w:rFonts w:ascii="Times New Roman" w:hAnsi="Times New Roman" w:cs="Times New Roman"/>
          <w:lang w:val="en-AU"/>
        </w:rPr>
        <w:t xml:space="preserve">accuracy and </w:t>
      </w:r>
      <w:r w:rsidRPr="0084194B">
        <w:rPr>
          <w:rFonts w:ascii="Times New Roman" w:hAnsi="Times New Roman" w:cs="Times New Roman"/>
          <w:lang w:val="en-AU"/>
        </w:rPr>
        <w:t>uncertainties in three ways. At first, we compare the RF prediction with the prior training information. This indicate</w:t>
      </w:r>
      <w:r w:rsidR="00A80106">
        <w:rPr>
          <w:rFonts w:ascii="Times New Roman" w:hAnsi="Times New Roman" w:cs="Times New Roman"/>
          <w:lang w:val="en-AU"/>
        </w:rPr>
        <w:t>s the</w:t>
      </w:r>
      <w:r w:rsidRPr="0084194B">
        <w:rPr>
          <w:rFonts w:ascii="Times New Roman" w:hAnsi="Times New Roman" w:cs="Times New Roman"/>
          <w:lang w:val="en-AU"/>
        </w:rPr>
        <w:t xml:space="preserve"> discr</w:t>
      </w:r>
      <w:r w:rsidR="00AB5975">
        <w:rPr>
          <w:rFonts w:ascii="Times New Roman" w:hAnsi="Times New Roman" w:cs="Times New Roman"/>
          <w:lang w:val="en-AU"/>
        </w:rPr>
        <w:t>epa</w:t>
      </w:r>
      <w:r w:rsidRPr="0084194B">
        <w:rPr>
          <w:rFonts w:ascii="Times New Roman" w:hAnsi="Times New Roman" w:cs="Times New Roman"/>
          <w:lang w:val="en-AU"/>
        </w:rPr>
        <w:t xml:space="preserve">ncy </w:t>
      </w:r>
      <w:r w:rsidR="00446B4C">
        <w:rPr>
          <w:rFonts w:ascii="Times New Roman" w:hAnsi="Times New Roman" w:cs="Times New Roman"/>
          <w:lang w:val="en-AU"/>
        </w:rPr>
        <w:t>between</w:t>
      </w:r>
      <w:r w:rsidRPr="0084194B">
        <w:rPr>
          <w:rFonts w:ascii="Times New Roman" w:hAnsi="Times New Roman" w:cs="Times New Roman"/>
          <w:lang w:val="en-AU"/>
        </w:rPr>
        <w:t xml:space="preserve"> all prior information with the RF model result. Then, we check the spa</w:t>
      </w:r>
      <w:r w:rsidR="00AB5975">
        <w:rPr>
          <w:rFonts w:ascii="Times New Roman" w:hAnsi="Times New Roman" w:cs="Times New Roman"/>
          <w:lang w:val="en-AU"/>
        </w:rPr>
        <w:t>t</w:t>
      </w:r>
      <w:r w:rsidRPr="0084194B">
        <w:rPr>
          <w:rFonts w:ascii="Times New Roman" w:hAnsi="Times New Roman" w:cs="Times New Roman"/>
          <w:lang w:val="en-AU"/>
        </w:rPr>
        <w:t xml:space="preserve">ial distribution of the </w:t>
      </w:r>
      <w:r w:rsidR="00A80106">
        <w:rPr>
          <w:rFonts w:ascii="Times New Roman" w:hAnsi="Times New Roman" w:cs="Times New Roman"/>
          <w:lang w:val="en-AU"/>
        </w:rPr>
        <w:t>consistent and inconsistent prediction during the block cross-</w:t>
      </w:r>
      <w:r w:rsidRPr="0084194B">
        <w:rPr>
          <w:rFonts w:ascii="Times New Roman" w:hAnsi="Times New Roman" w:cs="Times New Roman"/>
          <w:lang w:val="en-AU"/>
        </w:rPr>
        <w:t xml:space="preserve">validation process. </w:t>
      </w:r>
      <w:r w:rsidR="00A80106">
        <w:rPr>
          <w:rFonts w:ascii="Times New Roman" w:hAnsi="Times New Roman" w:cs="Times New Roman"/>
          <w:lang w:val="en-AU"/>
        </w:rPr>
        <w:t xml:space="preserve">This </w:t>
      </w:r>
      <w:r w:rsidR="00021EE6">
        <w:rPr>
          <w:rFonts w:ascii="Times New Roman" w:hAnsi="Times New Roman" w:cs="Times New Roman"/>
          <w:lang w:val="en-AU"/>
        </w:rPr>
        <w:t xml:space="preserve">information </w:t>
      </w:r>
      <w:r w:rsidR="000B5F5A">
        <w:rPr>
          <w:rFonts w:ascii="Times New Roman" w:hAnsi="Times New Roman" w:cs="Times New Roman"/>
          <w:lang w:val="en-AU"/>
        </w:rPr>
        <w:t>could reflect</w:t>
      </w:r>
      <w:r w:rsidR="00021EE6">
        <w:rPr>
          <w:rFonts w:ascii="Times New Roman" w:hAnsi="Times New Roman" w:cs="Times New Roman"/>
          <w:lang w:val="en-AU"/>
        </w:rPr>
        <w:t xml:space="preserve"> how RF model perform</w:t>
      </w:r>
      <w:r w:rsidR="00AB5975">
        <w:rPr>
          <w:rFonts w:ascii="Times New Roman" w:hAnsi="Times New Roman" w:cs="Times New Roman"/>
          <w:lang w:val="en-AU"/>
        </w:rPr>
        <w:t>s</w:t>
      </w:r>
      <w:r w:rsidR="00021EE6">
        <w:rPr>
          <w:rFonts w:ascii="Times New Roman" w:hAnsi="Times New Roman" w:cs="Times New Roman"/>
          <w:lang w:val="en-AU"/>
        </w:rPr>
        <w:t xml:space="preserve"> with </w:t>
      </w:r>
      <w:r w:rsidR="00AB5975">
        <w:rPr>
          <w:rFonts w:ascii="Times New Roman" w:hAnsi="Times New Roman" w:cs="Times New Roman"/>
          <w:lang w:val="en-AU"/>
        </w:rPr>
        <w:t xml:space="preserve">an </w:t>
      </w:r>
      <w:r w:rsidR="00021EE6">
        <w:rPr>
          <w:rFonts w:ascii="Times New Roman" w:hAnsi="Times New Roman" w:cs="Times New Roman"/>
          <w:lang w:val="en-AU"/>
        </w:rPr>
        <w:t xml:space="preserve">area without training information. </w:t>
      </w:r>
      <w:r w:rsidR="000B5F5A">
        <w:rPr>
          <w:rFonts w:ascii="Times New Roman" w:hAnsi="Times New Roman" w:cs="Times New Roman"/>
          <w:lang w:val="en-AU"/>
        </w:rPr>
        <w:t>In</w:t>
      </w:r>
      <w:r w:rsidR="00021EE6">
        <w:rPr>
          <w:rFonts w:ascii="Times New Roman" w:hAnsi="Times New Roman" w:cs="Times New Roman"/>
          <w:lang w:val="en-AU"/>
        </w:rPr>
        <w:t xml:space="preserve"> the end, we </w:t>
      </w:r>
      <w:r w:rsidRPr="0084194B">
        <w:rPr>
          <w:rFonts w:ascii="Times New Roman" w:hAnsi="Times New Roman" w:cs="Times New Roman"/>
          <w:lang w:val="en-AU"/>
        </w:rPr>
        <w:t xml:space="preserve">show the internal variation of </w:t>
      </w:r>
      <w:r w:rsidR="00021EE6">
        <w:rPr>
          <w:rFonts w:ascii="Times New Roman" w:hAnsi="Times New Roman" w:cs="Times New Roman"/>
          <w:lang w:val="en-AU"/>
        </w:rPr>
        <w:t xml:space="preserve">10 </w:t>
      </w:r>
      <w:r w:rsidR="00756038">
        <w:rPr>
          <w:rFonts w:ascii="Times New Roman" w:hAnsi="Times New Roman" w:cs="Times New Roman"/>
          <w:lang w:val="en-AU"/>
        </w:rPr>
        <w:t>sub-</w:t>
      </w:r>
      <w:r w:rsidRPr="0084194B">
        <w:rPr>
          <w:rFonts w:ascii="Times New Roman" w:hAnsi="Times New Roman" w:cs="Times New Roman"/>
          <w:lang w:val="en-AU"/>
        </w:rPr>
        <w:t>RF m</w:t>
      </w:r>
      <w:r w:rsidR="00021EE6">
        <w:rPr>
          <w:rFonts w:ascii="Times New Roman" w:hAnsi="Times New Roman" w:cs="Times New Roman"/>
          <w:lang w:val="en-AU"/>
        </w:rPr>
        <w:t xml:space="preserve">odel output, </w:t>
      </w:r>
      <w:r w:rsidR="000B5F5A">
        <w:rPr>
          <w:rFonts w:ascii="Times New Roman" w:hAnsi="Times New Roman" w:cs="Times New Roman"/>
          <w:lang w:val="en-AU"/>
        </w:rPr>
        <w:t xml:space="preserve">which indicates the uncertainty of </w:t>
      </w:r>
      <w:r w:rsidR="00AB5975">
        <w:rPr>
          <w:rFonts w:ascii="Times New Roman" w:hAnsi="Times New Roman" w:cs="Times New Roman"/>
          <w:lang w:val="en-AU"/>
        </w:rPr>
        <w:t xml:space="preserve">the </w:t>
      </w:r>
      <w:r w:rsidR="000B5F5A">
        <w:rPr>
          <w:rFonts w:ascii="Times New Roman" w:hAnsi="Times New Roman" w:cs="Times New Roman"/>
          <w:lang w:val="en-AU"/>
        </w:rPr>
        <w:t xml:space="preserve">RF model </w:t>
      </w:r>
      <w:r w:rsidR="00021EE6">
        <w:rPr>
          <w:rFonts w:ascii="Times New Roman" w:hAnsi="Times New Roman" w:cs="Times New Roman"/>
          <w:lang w:val="en-AU"/>
        </w:rPr>
        <w:t xml:space="preserve">during the </w:t>
      </w:r>
      <w:r w:rsidR="000B5F5A">
        <w:rPr>
          <w:rFonts w:ascii="Times New Roman" w:hAnsi="Times New Roman" w:cs="Times New Roman"/>
          <w:lang w:val="en-AU"/>
        </w:rPr>
        <w:t>training point sub</w:t>
      </w:r>
      <w:r w:rsidRPr="0084194B">
        <w:rPr>
          <w:rFonts w:ascii="Times New Roman" w:hAnsi="Times New Roman" w:cs="Times New Roman"/>
          <w:lang w:val="en-AU"/>
        </w:rPr>
        <w:t>sampling and training process.</w:t>
      </w:r>
      <w:r w:rsidR="00021EE6">
        <w:rPr>
          <w:rFonts w:ascii="Times New Roman" w:hAnsi="Times New Roman" w:cs="Times New Roman"/>
          <w:lang w:val="en-AU"/>
        </w:rPr>
        <w:t xml:space="preserve"> </w:t>
      </w:r>
      <w:r w:rsidRPr="0084194B">
        <w:rPr>
          <w:rFonts w:ascii="Times New Roman" w:hAnsi="Times New Roman" w:cs="Times New Roman"/>
          <w:lang w:val="en-AU"/>
        </w:rPr>
        <w:t xml:space="preserve"> </w:t>
      </w:r>
    </w:p>
    <w:p w14:paraId="6DD4F48F" w14:textId="77777777" w:rsidR="00D01644" w:rsidRPr="00AC6D2F" w:rsidRDefault="00D01644" w:rsidP="00AC6D2F"/>
    <w:p w14:paraId="3CD4AD57" w14:textId="09249325" w:rsidR="00780340" w:rsidRPr="00780340" w:rsidRDefault="00780340" w:rsidP="00780340">
      <w:pPr>
        <w:spacing w:after="0" w:line="480" w:lineRule="auto"/>
        <w:jc w:val="both"/>
        <w:rPr>
          <w:rFonts w:ascii="Times New Roman" w:hAnsi="Times New Roman" w:cs="Times New Roman"/>
          <w:lang w:val="en-AU"/>
        </w:rPr>
      </w:pPr>
      <w:r w:rsidRPr="00780340">
        <w:rPr>
          <w:rFonts w:ascii="Times New Roman" w:hAnsi="Times New Roman" w:cs="Times New Roman"/>
          <w:lang w:val="en-AU"/>
        </w:rPr>
        <w:t xml:space="preserve">For a </w:t>
      </w:r>
      <w:r w:rsidR="00021EE6">
        <w:rPr>
          <w:rFonts w:ascii="Times New Roman" w:hAnsi="Times New Roman" w:cs="Times New Roman"/>
          <w:lang w:val="en-AU"/>
        </w:rPr>
        <w:t>cell</w:t>
      </w:r>
      <w:r w:rsidRPr="00780340">
        <w:rPr>
          <w:rFonts w:ascii="Times New Roman" w:hAnsi="Times New Roman" w:cs="Times New Roman"/>
          <w:lang w:val="en-AU"/>
        </w:rPr>
        <w:t xml:space="preserve"> </w:t>
      </w:r>
      <w:r w:rsidR="00021EE6">
        <w:rPr>
          <w:rFonts w:ascii="Times New Roman" w:hAnsi="Times New Roman" w:cs="Times New Roman"/>
          <w:lang w:val="en-AU"/>
        </w:rPr>
        <w:t>to cell</w:t>
      </w:r>
      <w:r w:rsidR="00902FBF">
        <w:rPr>
          <w:rFonts w:ascii="Times New Roman" w:hAnsi="Times New Roman" w:cs="Times New Roman"/>
          <w:lang w:val="en-AU"/>
        </w:rPr>
        <w:t xml:space="preserve"> comparison with </w:t>
      </w:r>
      <w:r w:rsidRPr="00780340">
        <w:rPr>
          <w:rFonts w:ascii="Times New Roman" w:hAnsi="Times New Roman" w:cs="Times New Roman"/>
          <w:lang w:val="en-AU"/>
        </w:rPr>
        <w:t xml:space="preserve">initial </w:t>
      </w:r>
      <w:r w:rsidR="00902FBF">
        <w:rPr>
          <w:rFonts w:ascii="Times New Roman" w:hAnsi="Times New Roman" w:cs="Times New Roman"/>
          <w:lang w:val="en-AU"/>
        </w:rPr>
        <w:t xml:space="preserve">all </w:t>
      </w:r>
      <w:r w:rsidRPr="00780340">
        <w:rPr>
          <w:rFonts w:ascii="Times New Roman" w:hAnsi="Times New Roman" w:cs="Times New Roman"/>
          <w:lang w:val="en-AU"/>
        </w:rPr>
        <w:t xml:space="preserve">training </w:t>
      </w:r>
      <w:r w:rsidR="00AE4E4C">
        <w:rPr>
          <w:rFonts w:ascii="Times New Roman" w:hAnsi="Times New Roman" w:cs="Times New Roman"/>
          <w:lang w:val="en-AU"/>
        </w:rPr>
        <w:t>information (Fig. S</w:t>
      </w:r>
      <w:r w:rsidR="00D425E8">
        <w:rPr>
          <w:rFonts w:ascii="Times New Roman" w:hAnsi="Times New Roman" w:cs="Times New Roman"/>
          <w:lang w:val="en-AU"/>
        </w:rPr>
        <w:t>10</w:t>
      </w:r>
      <w:r w:rsidRPr="00780340">
        <w:rPr>
          <w:rFonts w:ascii="Times New Roman" w:hAnsi="Times New Roman" w:cs="Times New Roman"/>
          <w:lang w:val="en-AU"/>
        </w:rPr>
        <w:t xml:space="preserve">), </w:t>
      </w:r>
      <w:r w:rsidR="001513E1">
        <w:rPr>
          <w:rFonts w:ascii="Times New Roman" w:hAnsi="Times New Roman" w:cs="Times New Roman"/>
          <w:lang w:val="en-AU"/>
        </w:rPr>
        <w:t>2421 cells (6.33</w:t>
      </w:r>
      <w:r w:rsidRPr="00780340">
        <w:rPr>
          <w:rFonts w:ascii="Times New Roman" w:hAnsi="Times New Roman" w:cs="Times New Roman"/>
          <w:lang w:val="en-AU"/>
        </w:rPr>
        <w:t>%</w:t>
      </w:r>
      <w:r w:rsidR="00871515">
        <w:rPr>
          <w:rFonts w:ascii="Times New Roman" w:hAnsi="Times New Roman" w:cs="Times New Roman"/>
          <w:lang w:val="en-AU"/>
        </w:rPr>
        <w:t xml:space="preserve"> of the total</w:t>
      </w:r>
      <w:r w:rsidRPr="00780340">
        <w:rPr>
          <w:rFonts w:ascii="Times New Roman" w:hAnsi="Times New Roman" w:cs="Times New Roman"/>
          <w:lang w:val="en-AU"/>
        </w:rPr>
        <w:t xml:space="preserve">) are inconsistently classified as sedimentary basin, </w:t>
      </w:r>
      <w:r w:rsidR="001513E1">
        <w:rPr>
          <w:rFonts w:ascii="Times New Roman" w:hAnsi="Times New Roman" w:cs="Times New Roman"/>
          <w:lang w:val="en-AU"/>
        </w:rPr>
        <w:t>1547 pixels (4.04</w:t>
      </w:r>
      <w:r w:rsidRPr="00780340">
        <w:rPr>
          <w:rFonts w:ascii="Times New Roman" w:hAnsi="Times New Roman" w:cs="Times New Roman"/>
          <w:lang w:val="en-AU"/>
        </w:rPr>
        <w:t>%) are inconsistently classified as crystalline bedrock</w:t>
      </w:r>
      <w:r w:rsidR="00871515">
        <w:rPr>
          <w:rFonts w:ascii="Times New Roman" w:hAnsi="Times New Roman" w:cs="Times New Roman"/>
          <w:lang w:val="en-AU"/>
        </w:rPr>
        <w:t xml:space="preserve">. The remaining </w:t>
      </w:r>
      <w:r w:rsidR="001513E1">
        <w:rPr>
          <w:rFonts w:ascii="Times New Roman" w:hAnsi="Times New Roman" w:cs="Times New Roman"/>
          <w:lang w:val="en-AU"/>
        </w:rPr>
        <w:t>34287 pixels (89.63</w:t>
      </w:r>
      <w:r w:rsidRPr="00780340">
        <w:rPr>
          <w:rFonts w:ascii="Times New Roman" w:hAnsi="Times New Roman" w:cs="Times New Roman"/>
          <w:lang w:val="en-AU"/>
        </w:rPr>
        <w:t>%) is consisten</w:t>
      </w:r>
      <w:r w:rsidR="00AB5975">
        <w:rPr>
          <w:rFonts w:ascii="Times New Roman" w:hAnsi="Times New Roman" w:cs="Times New Roman"/>
          <w:lang w:val="en-AU"/>
        </w:rPr>
        <w:t>t</w:t>
      </w:r>
      <w:r w:rsidRPr="00780340">
        <w:rPr>
          <w:rFonts w:ascii="Times New Roman" w:hAnsi="Times New Roman" w:cs="Times New Roman"/>
          <w:lang w:val="en-AU"/>
        </w:rPr>
        <w:t xml:space="preserve"> during the RF training process.</w:t>
      </w:r>
      <w:r w:rsidR="00021EE6">
        <w:rPr>
          <w:rFonts w:ascii="Times New Roman" w:hAnsi="Times New Roman" w:cs="Times New Roman"/>
          <w:lang w:val="en-AU"/>
        </w:rPr>
        <w:t xml:space="preserve"> </w:t>
      </w:r>
    </w:p>
    <w:p w14:paraId="0A0A9A7F" w14:textId="77777777" w:rsidR="00780340" w:rsidRPr="00780340" w:rsidRDefault="00780340" w:rsidP="00780340"/>
    <w:p w14:paraId="261E00B0" w14:textId="407BB3BF" w:rsidR="00827865" w:rsidRDefault="00871515" w:rsidP="001D6F9F">
      <w:pPr>
        <w:spacing w:after="0" w:line="480" w:lineRule="auto"/>
        <w:jc w:val="both"/>
        <w:rPr>
          <w:rFonts w:ascii="Times New Roman" w:hAnsi="Times New Roman" w:cs="Times New Roman"/>
          <w:lang w:val="en-AU"/>
        </w:rPr>
      </w:pPr>
      <w:r>
        <w:rPr>
          <w:rFonts w:ascii="Times New Roman" w:hAnsi="Times New Roman" w:cs="Times New Roman"/>
          <w:lang w:val="en-AU"/>
        </w:rPr>
        <w:t>T</w:t>
      </w:r>
      <w:r w:rsidR="003873DE" w:rsidRPr="00F00CA8">
        <w:rPr>
          <w:rFonts w:ascii="Times New Roman" w:hAnsi="Times New Roman" w:cs="Times New Roman"/>
          <w:lang w:val="en-AU"/>
        </w:rPr>
        <w:t>he 10 fold block cross</w:t>
      </w:r>
      <w:r w:rsidR="00C3631D" w:rsidRPr="00F00CA8">
        <w:rPr>
          <w:rFonts w:ascii="Times New Roman" w:hAnsi="Times New Roman" w:cs="Times New Roman"/>
          <w:lang w:val="en-AU"/>
        </w:rPr>
        <w:t>-</w:t>
      </w:r>
      <w:r w:rsidR="003873DE" w:rsidRPr="00F00CA8">
        <w:rPr>
          <w:rFonts w:ascii="Times New Roman" w:hAnsi="Times New Roman" w:cs="Times New Roman"/>
          <w:lang w:val="en-AU"/>
        </w:rPr>
        <w:t>validation</w:t>
      </w:r>
      <w:r w:rsidR="00D86277" w:rsidRPr="00F00CA8">
        <w:rPr>
          <w:rFonts w:ascii="Times New Roman" w:hAnsi="Times New Roman" w:cs="Times New Roman"/>
          <w:lang w:val="en-AU"/>
        </w:rPr>
        <w:t xml:space="preserve"> </w:t>
      </w:r>
      <w:r>
        <w:rPr>
          <w:rFonts w:ascii="Times New Roman" w:hAnsi="Times New Roman" w:cs="Times New Roman"/>
          <w:lang w:val="en-AU"/>
        </w:rPr>
        <w:t xml:space="preserve">resulted </w:t>
      </w:r>
      <w:r w:rsidR="00270186">
        <w:rPr>
          <w:rFonts w:ascii="Times New Roman" w:hAnsi="Times New Roman" w:cs="Times New Roman"/>
          <w:lang w:val="en-AU"/>
        </w:rPr>
        <w:t xml:space="preserve">by summarising all 10 </w:t>
      </w:r>
      <w:proofErr w:type="spellStart"/>
      <w:r w:rsidR="00270186">
        <w:rPr>
          <w:rFonts w:ascii="Times New Roman" w:hAnsi="Times New Roman" w:cs="Times New Roman"/>
          <w:lang w:val="en-AU"/>
        </w:rPr>
        <w:t>sub_RF</w:t>
      </w:r>
      <w:proofErr w:type="spellEnd"/>
      <w:r w:rsidR="00270186">
        <w:rPr>
          <w:rFonts w:ascii="Times New Roman" w:hAnsi="Times New Roman" w:cs="Times New Roman"/>
          <w:lang w:val="en-AU"/>
        </w:rPr>
        <w:t xml:space="preserve"> model has</w:t>
      </w:r>
      <w:r>
        <w:rPr>
          <w:rFonts w:ascii="Times New Roman" w:hAnsi="Times New Roman" w:cs="Times New Roman"/>
          <w:lang w:val="en-AU"/>
        </w:rPr>
        <w:t xml:space="preserve"> an </w:t>
      </w:r>
      <w:r w:rsidR="003873DE" w:rsidRPr="00F00CA8">
        <w:rPr>
          <w:rFonts w:ascii="Times New Roman" w:hAnsi="Times New Roman" w:cs="Times New Roman"/>
          <w:lang w:val="en-AU"/>
        </w:rPr>
        <w:t xml:space="preserve">overall </w:t>
      </w:r>
      <w:r>
        <w:rPr>
          <w:rFonts w:ascii="Times New Roman" w:hAnsi="Times New Roman" w:cs="Times New Roman"/>
          <w:lang w:val="en-AU"/>
        </w:rPr>
        <w:t xml:space="preserve">model </w:t>
      </w:r>
      <w:r w:rsidR="003873DE" w:rsidRPr="00F00CA8">
        <w:rPr>
          <w:rFonts w:ascii="Times New Roman" w:hAnsi="Times New Roman" w:cs="Times New Roman"/>
          <w:lang w:val="en-AU"/>
        </w:rPr>
        <w:t>accurac</w:t>
      </w:r>
      <w:r w:rsidR="00CB3A6F" w:rsidRPr="00F00CA8">
        <w:rPr>
          <w:rFonts w:ascii="Times New Roman" w:hAnsi="Times New Roman" w:cs="Times New Roman"/>
          <w:lang w:val="en-AU"/>
        </w:rPr>
        <w:t xml:space="preserve">y of </w:t>
      </w:r>
      <w:r w:rsidR="00922ED1">
        <w:rPr>
          <w:rFonts w:ascii="Times New Roman" w:hAnsi="Times New Roman" w:cs="Times New Roman"/>
          <w:lang w:val="en-AU"/>
        </w:rPr>
        <w:t>75.11</w:t>
      </w:r>
      <w:r w:rsidR="00CB3A6F" w:rsidRPr="00F00CA8">
        <w:rPr>
          <w:rFonts w:ascii="Times New Roman" w:hAnsi="Times New Roman" w:cs="Times New Roman"/>
          <w:lang w:val="en-AU"/>
        </w:rPr>
        <w:t xml:space="preserve">%, with 95% confidence limits of </w:t>
      </w:r>
      <w:r w:rsidR="00922ED1">
        <w:rPr>
          <w:rFonts w:ascii="Times New Roman" w:hAnsi="Times New Roman" w:cs="Times New Roman"/>
          <w:lang w:val="en-AU"/>
        </w:rPr>
        <w:t>74.33</w:t>
      </w:r>
      <w:r w:rsidR="00CB3A6F" w:rsidRPr="00F00CA8">
        <w:rPr>
          <w:rFonts w:ascii="Times New Roman" w:hAnsi="Times New Roman" w:cs="Times New Roman"/>
          <w:lang w:val="en-AU"/>
        </w:rPr>
        <w:t xml:space="preserve">% and </w:t>
      </w:r>
      <w:r w:rsidR="00922ED1">
        <w:rPr>
          <w:rFonts w:ascii="Times New Roman" w:hAnsi="Times New Roman" w:cs="Times New Roman"/>
          <w:lang w:val="en-AU"/>
        </w:rPr>
        <w:t>75.87</w:t>
      </w:r>
      <w:r w:rsidR="00CB3A6F" w:rsidRPr="00F00CA8">
        <w:rPr>
          <w:rFonts w:ascii="Times New Roman" w:hAnsi="Times New Roman" w:cs="Times New Roman"/>
          <w:lang w:val="en-AU"/>
        </w:rPr>
        <w:t>%</w:t>
      </w:r>
      <w:r w:rsidR="00902FBF">
        <w:rPr>
          <w:rFonts w:ascii="Times New Roman" w:hAnsi="Times New Roman" w:cs="Times New Roman"/>
          <w:lang w:val="en-AU"/>
        </w:rPr>
        <w:t xml:space="preserve"> (Table S.2)</w:t>
      </w:r>
      <w:r w:rsidR="00CB3A6F" w:rsidRPr="00F00CA8">
        <w:rPr>
          <w:rFonts w:ascii="Times New Roman" w:hAnsi="Times New Roman" w:cs="Times New Roman"/>
          <w:lang w:val="en-AU"/>
        </w:rPr>
        <w:t xml:space="preserve">. </w:t>
      </w:r>
      <w:r w:rsidR="00270186">
        <w:rPr>
          <w:rFonts w:ascii="Times New Roman" w:hAnsi="Times New Roman" w:cs="Times New Roman"/>
          <w:lang w:val="en-AU"/>
        </w:rPr>
        <w:t>We fu</w:t>
      </w:r>
      <w:r w:rsidR="00AB5975">
        <w:rPr>
          <w:rFonts w:ascii="Times New Roman" w:hAnsi="Times New Roman" w:cs="Times New Roman"/>
          <w:lang w:val="en-AU"/>
        </w:rPr>
        <w:t>r</w:t>
      </w:r>
      <w:r w:rsidR="00270186">
        <w:rPr>
          <w:rFonts w:ascii="Times New Roman" w:hAnsi="Times New Roman" w:cs="Times New Roman"/>
          <w:lang w:val="en-AU"/>
        </w:rPr>
        <w:t xml:space="preserve">ther </w:t>
      </w:r>
      <w:r w:rsidR="00270186">
        <w:rPr>
          <w:rFonts w:ascii="Times New Roman" w:hAnsi="Times New Roman" w:cs="Times New Roman"/>
          <w:lang w:val="en-AU"/>
        </w:rPr>
        <w:lastRenderedPageBreak/>
        <w:t xml:space="preserve">calculate the 10 fold block cross-validation by </w:t>
      </w:r>
      <w:r w:rsidR="00AB5975">
        <w:rPr>
          <w:rFonts w:ascii="Times New Roman" w:hAnsi="Times New Roman" w:cs="Times New Roman"/>
          <w:lang w:val="en-AU"/>
        </w:rPr>
        <w:t>combining</w:t>
      </w:r>
      <w:r w:rsidR="00270186">
        <w:rPr>
          <w:rFonts w:ascii="Times New Roman" w:hAnsi="Times New Roman" w:cs="Times New Roman"/>
          <w:lang w:val="en-AU"/>
        </w:rPr>
        <w:t xml:space="preserve"> all training points</w:t>
      </w:r>
      <w:r w:rsidR="00AB5975">
        <w:rPr>
          <w:rFonts w:ascii="Times New Roman" w:hAnsi="Times New Roman" w:cs="Times New Roman"/>
          <w:lang w:val="en-AU"/>
        </w:rPr>
        <w:t xml:space="preserve"> to train and validate the model. T</w:t>
      </w:r>
      <w:r w:rsidR="00270186">
        <w:rPr>
          <w:rFonts w:ascii="Times New Roman" w:hAnsi="Times New Roman" w:cs="Times New Roman"/>
          <w:lang w:val="en-AU"/>
        </w:rPr>
        <w:t>his result shows the mod</w:t>
      </w:r>
      <w:r w:rsidR="00922ED1">
        <w:rPr>
          <w:rFonts w:ascii="Times New Roman" w:hAnsi="Times New Roman" w:cs="Times New Roman"/>
          <w:lang w:val="en-AU"/>
        </w:rPr>
        <w:t>el has an overall accuracy of 75.87</w:t>
      </w:r>
      <w:r w:rsidR="00270186">
        <w:rPr>
          <w:rFonts w:ascii="Times New Roman" w:hAnsi="Times New Roman" w:cs="Times New Roman"/>
          <w:lang w:val="en-AU"/>
        </w:rPr>
        <w:t xml:space="preserve">%, </w:t>
      </w:r>
      <w:r w:rsidR="00270186" w:rsidRPr="00F00CA8">
        <w:rPr>
          <w:rFonts w:ascii="Times New Roman" w:hAnsi="Times New Roman" w:cs="Times New Roman"/>
          <w:lang w:val="en-AU"/>
        </w:rPr>
        <w:t xml:space="preserve">with 95% confidence limits of </w:t>
      </w:r>
      <w:r w:rsidR="00922ED1">
        <w:rPr>
          <w:rFonts w:ascii="Times New Roman" w:hAnsi="Times New Roman" w:cs="Times New Roman"/>
          <w:lang w:val="en-AU"/>
        </w:rPr>
        <w:t>75.11</w:t>
      </w:r>
      <w:r w:rsidR="00270186" w:rsidRPr="00F00CA8">
        <w:rPr>
          <w:rFonts w:ascii="Times New Roman" w:hAnsi="Times New Roman" w:cs="Times New Roman"/>
          <w:lang w:val="en-AU"/>
        </w:rPr>
        <w:t xml:space="preserve">% and </w:t>
      </w:r>
      <w:r w:rsidR="00922ED1">
        <w:rPr>
          <w:rFonts w:ascii="Times New Roman" w:hAnsi="Times New Roman" w:cs="Times New Roman"/>
          <w:lang w:val="en-AU"/>
        </w:rPr>
        <w:t>76</w:t>
      </w:r>
      <w:r w:rsidR="00270186">
        <w:rPr>
          <w:rFonts w:ascii="Times New Roman" w:hAnsi="Times New Roman" w:cs="Times New Roman"/>
          <w:lang w:val="en-AU"/>
        </w:rPr>
        <w:t>.</w:t>
      </w:r>
      <w:r w:rsidR="00922ED1">
        <w:rPr>
          <w:rFonts w:ascii="Times New Roman" w:hAnsi="Times New Roman" w:cs="Times New Roman"/>
          <w:lang w:val="en-AU"/>
        </w:rPr>
        <w:t>63</w:t>
      </w:r>
      <w:r w:rsidR="00270186" w:rsidRPr="00F00CA8">
        <w:rPr>
          <w:rFonts w:ascii="Times New Roman" w:hAnsi="Times New Roman" w:cs="Times New Roman"/>
          <w:lang w:val="en-AU"/>
        </w:rPr>
        <w:t>%</w:t>
      </w:r>
      <w:r w:rsidR="00902FBF">
        <w:rPr>
          <w:rFonts w:ascii="Times New Roman" w:hAnsi="Times New Roman" w:cs="Times New Roman"/>
          <w:lang w:val="en-AU"/>
        </w:rPr>
        <w:t xml:space="preserve"> (Table</w:t>
      </w:r>
      <w:r w:rsidR="00B055AB">
        <w:rPr>
          <w:rFonts w:ascii="Times New Roman" w:hAnsi="Times New Roman" w:cs="Times New Roman"/>
          <w:lang w:val="en-AU"/>
        </w:rPr>
        <w:t>.</w:t>
      </w:r>
      <w:r w:rsidR="00902FBF">
        <w:rPr>
          <w:rFonts w:ascii="Times New Roman" w:hAnsi="Times New Roman" w:cs="Times New Roman"/>
          <w:lang w:val="en-AU"/>
        </w:rPr>
        <w:t xml:space="preserve"> S3)</w:t>
      </w:r>
      <w:r w:rsidR="00270186">
        <w:rPr>
          <w:rFonts w:ascii="Times New Roman" w:hAnsi="Times New Roman" w:cs="Times New Roman"/>
          <w:lang w:val="en-AU"/>
        </w:rPr>
        <w:t>.</w:t>
      </w:r>
    </w:p>
    <w:p w14:paraId="0F845E8E" w14:textId="77777777" w:rsidR="00B93D45" w:rsidRPr="00F00CA8" w:rsidRDefault="00B93D45" w:rsidP="001D6F9F">
      <w:pPr>
        <w:spacing w:after="0" w:line="480" w:lineRule="auto"/>
        <w:jc w:val="both"/>
        <w:rPr>
          <w:rFonts w:ascii="Times New Roman" w:hAnsi="Times New Roman" w:cs="Times New Roman"/>
          <w:lang w:val="en-AU"/>
        </w:rPr>
      </w:pPr>
    </w:p>
    <w:p w14:paraId="500D3DCA" w14:textId="3C4FA243" w:rsidR="00CC3107" w:rsidRDefault="000D1809" w:rsidP="001D6F9F">
      <w:pPr>
        <w:spacing w:after="0" w:line="480" w:lineRule="auto"/>
        <w:jc w:val="both"/>
        <w:rPr>
          <w:rFonts w:ascii="Times New Roman" w:hAnsi="Times New Roman" w:cs="Times New Roman"/>
          <w:lang w:val="en-AU"/>
        </w:rPr>
      </w:pPr>
      <w:r>
        <w:rPr>
          <w:rFonts w:ascii="Times New Roman" w:hAnsi="Times New Roman" w:cs="Times New Roman"/>
          <w:lang w:val="en-AU"/>
        </w:rPr>
        <w:t>Although the model performance during block cross-validation do</w:t>
      </w:r>
      <w:r w:rsidR="00CC3107">
        <w:rPr>
          <w:rFonts w:ascii="Times New Roman" w:hAnsi="Times New Roman" w:cs="Times New Roman"/>
          <w:lang w:val="en-AU"/>
        </w:rPr>
        <w:t xml:space="preserve">es not directly translate to the unknown area without training information, it indicates the utility and weakness of the RF model when applied </w:t>
      </w:r>
      <w:r w:rsidR="0084194B">
        <w:rPr>
          <w:rFonts w:ascii="Times New Roman" w:hAnsi="Times New Roman" w:cs="Times New Roman"/>
          <w:lang w:val="en-AU"/>
        </w:rPr>
        <w:t>to areas without training information</w:t>
      </w:r>
      <w:r w:rsidR="00CC3107">
        <w:rPr>
          <w:rFonts w:ascii="Times New Roman" w:hAnsi="Times New Roman" w:cs="Times New Roman"/>
          <w:lang w:val="en-AU"/>
        </w:rPr>
        <w:t xml:space="preserve">. </w:t>
      </w:r>
      <w:r w:rsidR="00B93D45" w:rsidRPr="00F00CA8">
        <w:rPr>
          <w:rFonts w:ascii="Times New Roman" w:hAnsi="Times New Roman" w:cs="Times New Roman"/>
          <w:lang w:val="en-AU"/>
        </w:rPr>
        <w:t>The incorrectly classified training points</w:t>
      </w:r>
      <w:r w:rsidR="00B93D45">
        <w:rPr>
          <w:rFonts w:ascii="Times New Roman" w:hAnsi="Times New Roman" w:cs="Times New Roman"/>
          <w:lang w:val="en-AU"/>
        </w:rPr>
        <w:t xml:space="preserve"> during block cross-validation</w:t>
      </w:r>
      <w:r w:rsidR="00B93D45" w:rsidRPr="00F00CA8">
        <w:rPr>
          <w:rFonts w:ascii="Times New Roman" w:hAnsi="Times New Roman" w:cs="Times New Roman"/>
          <w:lang w:val="en-AU"/>
        </w:rPr>
        <w:t xml:space="preserve"> are shown in Fig. S</w:t>
      </w:r>
      <w:r w:rsidR="00B93D45">
        <w:rPr>
          <w:rFonts w:ascii="Times New Roman" w:hAnsi="Times New Roman" w:cs="Times New Roman"/>
          <w:lang w:val="en-AU"/>
        </w:rPr>
        <w:t>1</w:t>
      </w:r>
      <w:r w:rsidR="00D425E8">
        <w:rPr>
          <w:rFonts w:ascii="Times New Roman" w:hAnsi="Times New Roman" w:cs="Times New Roman"/>
          <w:lang w:val="en-AU"/>
        </w:rPr>
        <w:t>1</w:t>
      </w:r>
      <w:r w:rsidR="00B93D45" w:rsidRPr="00F00CA8">
        <w:rPr>
          <w:rFonts w:ascii="Times New Roman" w:hAnsi="Times New Roman" w:cs="Times New Roman"/>
          <w:lang w:val="en-AU"/>
        </w:rPr>
        <w:t xml:space="preserve">. </w:t>
      </w:r>
      <w:r w:rsidR="00CC3107">
        <w:rPr>
          <w:rFonts w:ascii="Times New Roman" w:hAnsi="Times New Roman" w:cs="Times New Roman"/>
          <w:lang w:val="en-AU"/>
        </w:rPr>
        <w:t>We note the major</w:t>
      </w:r>
      <w:r w:rsidR="00871515">
        <w:rPr>
          <w:rFonts w:ascii="Times New Roman" w:hAnsi="Times New Roman" w:cs="Times New Roman"/>
          <w:lang w:val="en-AU"/>
        </w:rPr>
        <w:t xml:space="preserve">ity of </w:t>
      </w:r>
      <w:r w:rsidR="00CC3107">
        <w:rPr>
          <w:rFonts w:ascii="Times New Roman" w:hAnsi="Times New Roman" w:cs="Times New Roman"/>
          <w:lang w:val="en-AU"/>
        </w:rPr>
        <w:t xml:space="preserve">training points </w:t>
      </w:r>
      <w:r w:rsidR="00871515">
        <w:rPr>
          <w:rFonts w:ascii="Times New Roman" w:hAnsi="Times New Roman" w:cs="Times New Roman"/>
          <w:lang w:val="en-AU"/>
        </w:rPr>
        <w:t xml:space="preserve">inconsistent with the prediction </w:t>
      </w:r>
      <w:r w:rsidR="00CC3107">
        <w:rPr>
          <w:rFonts w:ascii="Times New Roman" w:hAnsi="Times New Roman" w:cs="Times New Roman"/>
          <w:lang w:val="en-AU"/>
        </w:rPr>
        <w:t xml:space="preserve">are located at the boundaries between sedimentary basin and crystalline bed. </w:t>
      </w:r>
      <w:r w:rsidR="00871515">
        <w:rPr>
          <w:rFonts w:ascii="Times New Roman" w:hAnsi="Times New Roman" w:cs="Times New Roman"/>
          <w:lang w:val="en-AU"/>
        </w:rPr>
        <w:t xml:space="preserve">Most other </w:t>
      </w:r>
      <w:r w:rsidR="00CC3107">
        <w:rPr>
          <w:rFonts w:ascii="Times New Roman" w:hAnsi="Times New Roman" w:cs="Times New Roman"/>
          <w:lang w:val="en-AU"/>
        </w:rPr>
        <w:t>training points are relatively consistent</w:t>
      </w:r>
      <w:r w:rsidR="00BF1655">
        <w:rPr>
          <w:rFonts w:ascii="Times New Roman" w:hAnsi="Times New Roman" w:cs="Times New Roman"/>
          <w:lang w:val="en-AU"/>
        </w:rPr>
        <w:t>ly correct</w:t>
      </w:r>
      <w:r w:rsidR="00CC3107">
        <w:rPr>
          <w:rFonts w:ascii="Times New Roman" w:hAnsi="Times New Roman" w:cs="Times New Roman"/>
          <w:lang w:val="en-AU"/>
        </w:rPr>
        <w:t xml:space="preserve"> </w:t>
      </w:r>
      <w:r w:rsidR="00902FBF">
        <w:rPr>
          <w:rFonts w:ascii="Times New Roman" w:hAnsi="Times New Roman" w:cs="Times New Roman"/>
          <w:lang w:val="en-AU"/>
        </w:rPr>
        <w:t>during</w:t>
      </w:r>
      <w:r w:rsidR="00871515">
        <w:rPr>
          <w:rFonts w:ascii="Times New Roman" w:hAnsi="Times New Roman" w:cs="Times New Roman"/>
          <w:lang w:val="en-AU"/>
        </w:rPr>
        <w:t xml:space="preserve"> </w:t>
      </w:r>
      <w:r w:rsidR="00CC3107">
        <w:rPr>
          <w:rFonts w:ascii="Times New Roman" w:hAnsi="Times New Roman" w:cs="Times New Roman"/>
          <w:lang w:val="en-AU"/>
        </w:rPr>
        <w:t>cross-validation</w:t>
      </w:r>
      <w:r w:rsidR="00902FBF">
        <w:rPr>
          <w:rFonts w:ascii="Times New Roman" w:hAnsi="Times New Roman" w:cs="Times New Roman"/>
          <w:lang w:val="en-AU"/>
        </w:rPr>
        <w:t xml:space="preserve"> process</w:t>
      </w:r>
      <w:r w:rsidR="00CC3107">
        <w:rPr>
          <w:rFonts w:ascii="Times New Roman" w:hAnsi="Times New Roman" w:cs="Times New Roman"/>
          <w:lang w:val="en-AU"/>
        </w:rPr>
        <w:t xml:space="preserve">. </w:t>
      </w:r>
    </w:p>
    <w:p w14:paraId="67520946" w14:textId="2492800F" w:rsidR="00CC3107" w:rsidRDefault="00CC3107" w:rsidP="001D6F9F">
      <w:pPr>
        <w:spacing w:after="0" w:line="480" w:lineRule="auto"/>
        <w:jc w:val="both"/>
        <w:rPr>
          <w:rFonts w:ascii="Times New Roman" w:hAnsi="Times New Roman" w:cs="Times New Roman"/>
          <w:lang w:val="en-AU"/>
        </w:rPr>
      </w:pPr>
    </w:p>
    <w:p w14:paraId="5C9C3B95" w14:textId="5E7FA41F" w:rsidR="00D01644" w:rsidRPr="00F00CA8" w:rsidRDefault="00D01644" w:rsidP="00D01644">
      <w:pPr>
        <w:spacing w:after="0" w:line="480" w:lineRule="auto"/>
        <w:jc w:val="both"/>
        <w:rPr>
          <w:rFonts w:ascii="Times New Roman" w:hAnsi="Times New Roman" w:cs="Times New Roman"/>
        </w:rPr>
      </w:pPr>
      <w:r w:rsidRPr="00F00CA8">
        <w:rPr>
          <w:rFonts w:ascii="Times New Roman" w:hAnsi="Times New Roman" w:cs="Times New Roman"/>
        </w:rPr>
        <w:t xml:space="preserve">The standard deviation of </w:t>
      </w:r>
      <w:r w:rsidR="00756038">
        <w:rPr>
          <w:rFonts w:ascii="Times New Roman" w:hAnsi="Times New Roman" w:cs="Times New Roman"/>
        </w:rPr>
        <w:t>10 sub-RF models</w:t>
      </w:r>
      <w:r w:rsidRPr="00F00CA8">
        <w:rPr>
          <w:rFonts w:ascii="Times New Roman" w:hAnsi="Times New Roman" w:cs="Times New Roman"/>
        </w:rPr>
        <w:t xml:space="preserve"> are shown to represent the variation of subglacial sedimentary basin likelihood</w:t>
      </w:r>
      <w:r>
        <w:rPr>
          <w:rFonts w:ascii="Times New Roman" w:hAnsi="Times New Roman" w:cs="Times New Roman"/>
        </w:rPr>
        <w:t xml:space="preserve"> (Fig. S12</w:t>
      </w:r>
      <w:r w:rsidRPr="00F00CA8">
        <w:rPr>
          <w:rFonts w:ascii="Times New Roman" w:hAnsi="Times New Roman" w:cs="Times New Roman"/>
        </w:rPr>
        <w:t xml:space="preserve">). In general, we find </w:t>
      </w:r>
      <w:r w:rsidR="00AB5975">
        <w:rPr>
          <w:rFonts w:ascii="Times New Roman" w:hAnsi="Times New Roman" w:cs="Times New Roman"/>
        </w:rPr>
        <w:t>a</w:t>
      </w:r>
      <w:r w:rsidRPr="00F00CA8">
        <w:rPr>
          <w:rFonts w:ascii="Times New Roman" w:hAnsi="Times New Roman" w:cs="Times New Roman"/>
        </w:rPr>
        <w:t xml:space="preserve"> large likelihood variation at the geology boundaries. The highest likelihood variation is loca</w:t>
      </w:r>
      <w:r>
        <w:rPr>
          <w:rFonts w:ascii="Times New Roman" w:hAnsi="Times New Roman" w:cs="Times New Roman"/>
        </w:rPr>
        <w:t>ted at the Antarctica Peninsula</w:t>
      </w:r>
      <w:r w:rsidRPr="00F00CA8">
        <w:rPr>
          <w:rFonts w:ascii="Times New Roman" w:hAnsi="Times New Roman" w:cs="Times New Roman"/>
        </w:rPr>
        <w:t>.</w:t>
      </w:r>
    </w:p>
    <w:p w14:paraId="70A6A5E2" w14:textId="77777777" w:rsidR="00D01644" w:rsidRPr="00E27516" w:rsidRDefault="00D01644" w:rsidP="00D01644">
      <w:pPr>
        <w:spacing w:after="0" w:line="480" w:lineRule="auto"/>
        <w:jc w:val="both"/>
        <w:rPr>
          <w:rFonts w:ascii="Times New Roman" w:hAnsi="Times New Roman" w:cs="Times New Roman"/>
          <w:lang w:val="en-AU"/>
        </w:rPr>
      </w:pPr>
    </w:p>
    <w:p w14:paraId="4436B860" w14:textId="7F06C68B" w:rsidR="00D01644" w:rsidRDefault="00AB5975" w:rsidP="00D01644">
      <w:pPr>
        <w:spacing w:after="0" w:line="480" w:lineRule="auto"/>
        <w:jc w:val="both"/>
        <w:rPr>
          <w:rFonts w:ascii="Times New Roman" w:hAnsi="Times New Roman" w:cs="Times New Roman"/>
        </w:rPr>
      </w:pPr>
      <w:r>
        <w:rPr>
          <w:rFonts w:ascii="Times New Roman" w:hAnsi="Times New Roman" w:cs="Times New Roman"/>
        </w:rPr>
        <w:t xml:space="preserve">Fig. S12d shows the frequency when a location is predicted as sedimentary basin (likelihood &gt; 0.5) in each RF model. Although the sedimentary basin likelihood value varies in the </w:t>
      </w:r>
      <w:proofErr w:type="spellStart"/>
      <w:r>
        <w:rPr>
          <w:rFonts w:ascii="Times New Roman" w:hAnsi="Times New Roman" w:cs="Times New Roman"/>
        </w:rPr>
        <w:t>sub_RF</w:t>
      </w:r>
      <w:proofErr w:type="spellEnd"/>
      <w:r>
        <w:rPr>
          <w:rFonts w:ascii="Times New Roman" w:hAnsi="Times New Roman" w:cs="Times New Roman"/>
        </w:rPr>
        <w:t xml:space="preserve"> models during the training point sampling process, the classified sedimentary basin in each RF model are consistent as shown</w:t>
      </w:r>
      <w:r w:rsidR="00902FBF">
        <w:rPr>
          <w:rFonts w:ascii="Times New Roman" w:hAnsi="Times New Roman" w:cs="Times New Roman"/>
        </w:rPr>
        <w:t>.</w:t>
      </w:r>
      <w:r w:rsidR="00D01644" w:rsidRPr="00F00CA8">
        <w:rPr>
          <w:rFonts w:ascii="Times New Roman" w:hAnsi="Times New Roman" w:cs="Times New Roman"/>
        </w:rPr>
        <w:t xml:space="preserve"> This pattern suggests the broader sedimentary distribution is consisten</w:t>
      </w:r>
      <w:r w:rsidR="00D01644">
        <w:rPr>
          <w:rFonts w:ascii="Times New Roman" w:hAnsi="Times New Roman" w:cs="Times New Roman"/>
        </w:rPr>
        <w:t>t</w:t>
      </w:r>
      <w:r w:rsidR="00D01644" w:rsidRPr="00F00CA8">
        <w:rPr>
          <w:rFonts w:ascii="Times New Roman" w:hAnsi="Times New Roman" w:cs="Times New Roman"/>
        </w:rPr>
        <w:t xml:space="preserve">, but with a small variable at the margin. The overall </w:t>
      </w:r>
      <w:r w:rsidR="000D21DC">
        <w:rPr>
          <w:rFonts w:ascii="Times New Roman" w:hAnsi="Times New Roman" w:cs="Times New Roman"/>
        </w:rPr>
        <w:t>class</w:t>
      </w:r>
      <w:r>
        <w:rPr>
          <w:rFonts w:ascii="Times New Roman" w:hAnsi="Times New Roman" w:cs="Times New Roman"/>
        </w:rPr>
        <w:t>i</w:t>
      </w:r>
      <w:r w:rsidR="000D21DC">
        <w:rPr>
          <w:rFonts w:ascii="Times New Roman" w:hAnsi="Times New Roman" w:cs="Times New Roman"/>
        </w:rPr>
        <w:t>fication</w:t>
      </w:r>
      <w:r w:rsidR="00D01644" w:rsidRPr="00F00CA8">
        <w:rPr>
          <w:rFonts w:ascii="Times New Roman" w:hAnsi="Times New Roman" w:cs="Times New Roman"/>
        </w:rPr>
        <w:t xml:space="preserve"> result is robust </w:t>
      </w:r>
      <w:r w:rsidR="00446B4C">
        <w:rPr>
          <w:rFonts w:ascii="Times New Roman" w:hAnsi="Times New Roman" w:cs="Times New Roman"/>
        </w:rPr>
        <w:t>during</w:t>
      </w:r>
      <w:r w:rsidR="00D01644" w:rsidRPr="00F00CA8">
        <w:rPr>
          <w:rFonts w:ascii="Times New Roman" w:hAnsi="Times New Roman" w:cs="Times New Roman"/>
        </w:rPr>
        <w:t xml:space="preserve"> the subsampling and training process.</w:t>
      </w:r>
    </w:p>
    <w:p w14:paraId="0DB7EC67" w14:textId="30D73EE9" w:rsidR="00B93D45" w:rsidRDefault="00B93D45" w:rsidP="00D01644">
      <w:pPr>
        <w:spacing w:after="0" w:line="480" w:lineRule="auto"/>
        <w:jc w:val="both"/>
        <w:rPr>
          <w:rFonts w:ascii="Times New Roman" w:hAnsi="Times New Roman" w:cs="Times New Roman"/>
        </w:rPr>
      </w:pPr>
    </w:p>
    <w:p w14:paraId="4C954C48" w14:textId="3C1BA87F" w:rsidR="00B93D45" w:rsidRPr="00F00CA8" w:rsidRDefault="00B93D45" w:rsidP="00D01644">
      <w:pPr>
        <w:spacing w:after="0" w:line="480" w:lineRule="auto"/>
        <w:jc w:val="both"/>
        <w:rPr>
          <w:rFonts w:ascii="Times New Roman" w:hAnsi="Times New Roman" w:cs="Times New Roman"/>
        </w:rPr>
      </w:pPr>
      <w:r>
        <w:rPr>
          <w:rFonts w:ascii="Times New Roman" w:hAnsi="Times New Roman" w:cs="Times New Roman"/>
        </w:rPr>
        <w:t xml:space="preserve">We further show the correlation of the consistent and inconsistent training points </w:t>
      </w:r>
      <w:r w:rsidR="00902FBF">
        <w:rPr>
          <w:rFonts w:ascii="Times New Roman" w:hAnsi="Times New Roman" w:cs="Times New Roman"/>
        </w:rPr>
        <w:t>with</w:t>
      </w:r>
      <w:r>
        <w:rPr>
          <w:rFonts w:ascii="Times New Roman" w:hAnsi="Times New Roman" w:cs="Times New Roman"/>
        </w:rPr>
        <w:t xml:space="preserve"> the STD of all </w:t>
      </w:r>
      <w:proofErr w:type="spellStart"/>
      <w:r>
        <w:rPr>
          <w:rFonts w:ascii="Times New Roman" w:hAnsi="Times New Roman" w:cs="Times New Roman"/>
        </w:rPr>
        <w:t>sub_RF</w:t>
      </w:r>
      <w:proofErr w:type="spellEnd"/>
      <w:r>
        <w:rPr>
          <w:rFonts w:ascii="Times New Roman" w:hAnsi="Times New Roman" w:cs="Times New Roman"/>
        </w:rPr>
        <w:t xml:space="preserve"> model</w:t>
      </w:r>
      <w:r w:rsidR="00AB5975">
        <w:rPr>
          <w:rFonts w:ascii="Times New Roman" w:hAnsi="Times New Roman" w:cs="Times New Roman"/>
        </w:rPr>
        <w:t>s</w:t>
      </w:r>
      <w:r w:rsidR="00D425E8">
        <w:rPr>
          <w:rFonts w:ascii="Times New Roman" w:hAnsi="Times New Roman" w:cs="Times New Roman"/>
        </w:rPr>
        <w:t xml:space="preserve"> (Fig. S13)</w:t>
      </w:r>
      <w:r>
        <w:rPr>
          <w:rFonts w:ascii="Times New Roman" w:hAnsi="Times New Roman" w:cs="Times New Roman"/>
        </w:rPr>
        <w:t xml:space="preserve">. For </w:t>
      </w:r>
      <w:r w:rsidR="00AB5975">
        <w:rPr>
          <w:rFonts w:ascii="Times New Roman" w:hAnsi="Times New Roman" w:cs="Times New Roman"/>
        </w:rPr>
        <w:t xml:space="preserve">the </w:t>
      </w:r>
      <w:r w:rsidR="000D21DC">
        <w:rPr>
          <w:rFonts w:ascii="Times New Roman" w:hAnsi="Times New Roman" w:cs="Times New Roman"/>
        </w:rPr>
        <w:t xml:space="preserve">mean </w:t>
      </w:r>
      <w:r w:rsidR="000D21DC" w:rsidRPr="0084194B">
        <w:rPr>
          <w:rFonts w:ascii="Times New Roman" w:hAnsi="Times New Roman" w:cs="Times New Roman"/>
          <w:lang w:val="en-AU"/>
        </w:rPr>
        <w:t xml:space="preserve">RF prediction </w:t>
      </w:r>
      <w:r w:rsidR="001A7ED1">
        <w:rPr>
          <w:rFonts w:ascii="Times New Roman" w:hAnsi="Times New Roman" w:cs="Times New Roman"/>
          <w:lang w:val="en-AU"/>
        </w:rPr>
        <w:t>result compare</w:t>
      </w:r>
      <w:r w:rsidR="00AB5975">
        <w:rPr>
          <w:rFonts w:ascii="Times New Roman" w:hAnsi="Times New Roman" w:cs="Times New Roman"/>
          <w:lang w:val="en-AU"/>
        </w:rPr>
        <w:t>d</w:t>
      </w:r>
      <w:r w:rsidR="001A7ED1">
        <w:rPr>
          <w:rFonts w:ascii="Times New Roman" w:hAnsi="Times New Roman" w:cs="Times New Roman"/>
          <w:lang w:val="en-AU"/>
        </w:rPr>
        <w:t xml:space="preserve"> </w:t>
      </w:r>
      <w:r w:rsidR="000D21DC" w:rsidRPr="0084194B">
        <w:rPr>
          <w:rFonts w:ascii="Times New Roman" w:hAnsi="Times New Roman" w:cs="Times New Roman"/>
          <w:lang w:val="en-AU"/>
        </w:rPr>
        <w:t xml:space="preserve">with the </w:t>
      </w:r>
      <w:r w:rsidR="001A7ED1">
        <w:rPr>
          <w:rFonts w:ascii="Times New Roman" w:hAnsi="Times New Roman" w:cs="Times New Roman"/>
          <w:lang w:val="en-AU"/>
        </w:rPr>
        <w:t>initial</w:t>
      </w:r>
      <w:r w:rsidR="000D21DC" w:rsidRPr="0084194B">
        <w:rPr>
          <w:rFonts w:ascii="Times New Roman" w:hAnsi="Times New Roman" w:cs="Times New Roman"/>
          <w:lang w:val="en-AU"/>
        </w:rPr>
        <w:t xml:space="preserve"> training information</w:t>
      </w:r>
      <w:r w:rsidR="001A7ED1">
        <w:rPr>
          <w:rFonts w:ascii="Times New Roman" w:hAnsi="Times New Roman" w:cs="Times New Roman"/>
          <w:lang w:val="en-AU"/>
        </w:rPr>
        <w:t xml:space="preserve"> (all information in the training polygon)</w:t>
      </w:r>
      <w:r w:rsidR="000D21DC">
        <w:rPr>
          <w:rFonts w:ascii="Times New Roman" w:hAnsi="Times New Roman" w:cs="Times New Roman"/>
          <w:lang w:val="en-AU"/>
        </w:rPr>
        <w:t xml:space="preserve">, the consistent prediction </w:t>
      </w:r>
      <w:r w:rsidR="00AB5975">
        <w:rPr>
          <w:rFonts w:ascii="Times New Roman" w:hAnsi="Times New Roman" w:cs="Times New Roman"/>
          <w:lang w:val="en-AU"/>
        </w:rPr>
        <w:t xml:space="preserve">is </w:t>
      </w:r>
      <w:r w:rsidR="000D21DC">
        <w:rPr>
          <w:rFonts w:ascii="Times New Roman" w:hAnsi="Times New Roman" w:cs="Times New Roman"/>
          <w:lang w:val="en-AU"/>
        </w:rPr>
        <w:t>located at the low likelihood variation area, while the inconsistent prediction has a relative</w:t>
      </w:r>
      <w:r w:rsidR="00AB5975">
        <w:rPr>
          <w:rFonts w:ascii="Times New Roman" w:hAnsi="Times New Roman" w:cs="Times New Roman"/>
          <w:lang w:val="en-AU"/>
        </w:rPr>
        <w:t>ly</w:t>
      </w:r>
      <w:r w:rsidR="000D21DC">
        <w:rPr>
          <w:rFonts w:ascii="Times New Roman" w:hAnsi="Times New Roman" w:cs="Times New Roman"/>
          <w:lang w:val="en-AU"/>
        </w:rPr>
        <w:t xml:space="preserve"> higher likelihood va</w:t>
      </w:r>
      <w:r w:rsidR="00AB5975">
        <w:rPr>
          <w:rFonts w:ascii="Times New Roman" w:hAnsi="Times New Roman" w:cs="Times New Roman"/>
          <w:lang w:val="en-AU"/>
        </w:rPr>
        <w:t>r</w:t>
      </w:r>
      <w:r w:rsidR="000D21DC">
        <w:rPr>
          <w:rFonts w:ascii="Times New Roman" w:hAnsi="Times New Roman" w:cs="Times New Roman"/>
          <w:lang w:val="en-AU"/>
        </w:rPr>
        <w:t>iation</w:t>
      </w:r>
      <w:r w:rsidR="00AB5975">
        <w:rPr>
          <w:rFonts w:ascii="Times New Roman" w:hAnsi="Times New Roman" w:cs="Times New Roman"/>
          <w:lang w:val="en-AU"/>
        </w:rPr>
        <w:t xml:space="preserve"> (Fig. S13d)</w:t>
      </w:r>
      <w:r w:rsidR="000D21DC">
        <w:rPr>
          <w:rFonts w:ascii="Times New Roman" w:hAnsi="Times New Roman" w:cs="Times New Roman"/>
          <w:lang w:val="en-AU"/>
        </w:rPr>
        <w:t xml:space="preserve">. This effect </w:t>
      </w:r>
      <w:r w:rsidR="00AB5975">
        <w:rPr>
          <w:rFonts w:ascii="Times New Roman" w:hAnsi="Times New Roman" w:cs="Times New Roman"/>
          <w:lang w:val="en-AU"/>
        </w:rPr>
        <w:t xml:space="preserve">is </w:t>
      </w:r>
      <w:r w:rsidR="000D21DC">
        <w:rPr>
          <w:rFonts w:ascii="Times New Roman" w:hAnsi="Times New Roman" w:cs="Times New Roman"/>
          <w:lang w:val="en-AU"/>
        </w:rPr>
        <w:t xml:space="preserve">further amplified during the block cross-validation process. We see a large </w:t>
      </w:r>
      <w:r w:rsidR="000D21DC">
        <w:rPr>
          <w:rFonts w:ascii="Times New Roman" w:hAnsi="Times New Roman" w:cs="Times New Roman"/>
          <w:lang w:val="en-AU"/>
        </w:rPr>
        <w:lastRenderedPageBreak/>
        <w:t>difference for the distribution of consistent and inconsisten</w:t>
      </w:r>
      <w:r w:rsidR="00AB5975">
        <w:rPr>
          <w:rFonts w:ascii="Times New Roman" w:hAnsi="Times New Roman" w:cs="Times New Roman"/>
          <w:lang w:val="en-AU"/>
        </w:rPr>
        <w:t>t</w:t>
      </w:r>
      <w:r w:rsidR="000D21DC">
        <w:rPr>
          <w:rFonts w:ascii="Times New Roman" w:hAnsi="Times New Roman" w:cs="Times New Roman"/>
          <w:lang w:val="en-AU"/>
        </w:rPr>
        <w:t xml:space="preserve"> prediction</w:t>
      </w:r>
      <w:r w:rsidR="00AB5975">
        <w:rPr>
          <w:rFonts w:ascii="Times New Roman" w:hAnsi="Times New Roman" w:cs="Times New Roman"/>
          <w:lang w:val="en-AU"/>
        </w:rPr>
        <w:t>s</w:t>
      </w:r>
      <w:r w:rsidR="000D21DC">
        <w:rPr>
          <w:rFonts w:ascii="Times New Roman" w:hAnsi="Times New Roman" w:cs="Times New Roman"/>
          <w:lang w:val="en-AU"/>
        </w:rPr>
        <w:t xml:space="preserve">. </w:t>
      </w:r>
      <w:r w:rsidR="008816F5">
        <w:rPr>
          <w:rFonts w:ascii="Times New Roman" w:hAnsi="Times New Roman" w:cs="Times New Roman"/>
          <w:lang w:val="en-AU"/>
        </w:rPr>
        <w:t>The median of a consistent classification has a STD of 0.65, while the inconsistent classification has a STD of 0.14</w:t>
      </w:r>
      <w:r w:rsidR="00AB5975">
        <w:rPr>
          <w:rFonts w:ascii="Times New Roman" w:hAnsi="Times New Roman" w:cs="Times New Roman"/>
          <w:lang w:val="en-AU"/>
        </w:rPr>
        <w:t xml:space="preserve"> (Fig. S13b)</w:t>
      </w:r>
      <w:r w:rsidR="008816F5">
        <w:rPr>
          <w:rFonts w:ascii="Times New Roman" w:hAnsi="Times New Roman" w:cs="Times New Roman"/>
          <w:lang w:val="en-AU"/>
        </w:rPr>
        <w:t>.</w:t>
      </w:r>
    </w:p>
    <w:p w14:paraId="7FCEC49B" w14:textId="5A9B4A8A" w:rsidR="00D01644" w:rsidRDefault="00D01644" w:rsidP="001D6F9F">
      <w:pPr>
        <w:spacing w:after="0" w:line="480" w:lineRule="auto"/>
        <w:jc w:val="both"/>
        <w:rPr>
          <w:rFonts w:ascii="Times New Roman" w:hAnsi="Times New Roman" w:cs="Times New Roman"/>
          <w:lang w:val="en-AU"/>
        </w:rPr>
      </w:pPr>
    </w:p>
    <w:p w14:paraId="03440679" w14:textId="33F64856" w:rsidR="003873DE" w:rsidRPr="00F00CA8" w:rsidRDefault="00CC3107" w:rsidP="001D6F9F">
      <w:pPr>
        <w:spacing w:after="0" w:line="480" w:lineRule="auto"/>
        <w:jc w:val="both"/>
        <w:rPr>
          <w:rFonts w:ascii="Times New Roman" w:hAnsi="Times New Roman" w:cs="Times New Roman"/>
          <w:lang w:val="en-AU"/>
        </w:rPr>
      </w:pPr>
      <w:r>
        <w:rPr>
          <w:rFonts w:ascii="Times New Roman" w:hAnsi="Times New Roman" w:cs="Times New Roman"/>
          <w:lang w:val="en-AU"/>
        </w:rPr>
        <w:t>These incorrectly classified points during block cross-validation could be attributed to the inherent complex geology in its setting, and/or the geology boundary, and/or potential incorrect training information. In Antarctica Peninsula, the outcrop sedimentary rock is misclassified as crystalline bed, as it is extensively intruded by volcanic rocks</w:t>
      </w:r>
      <w:r>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&lt;EndNote&gt;&lt;Cite&gt;&lt;Author&gt;Burton-Johnson&lt;/Author&gt;&lt;Year&gt;2015&lt;/Year&gt;&lt;RecNum&gt;2859&lt;/RecNum&gt;&lt;DisplayText&gt;&lt;style face="superscript"&gt;101&lt;/style&gt;&lt;/DisplayText&gt;&lt;record&gt;&lt;rec-number&gt;2859&lt;/rec-number&gt;&lt;foreign-keys&gt;&lt;key app="EN" db-id="2sa2evrzizavtjeaeevpxdt5x9d055d0zed0" timestamp="1606093820" guid="a8091da2-4d6a-4c7e-b3f4-34b1892adbee"&gt;2859&lt;/key&gt;&lt;/foreign-keys&gt;&lt;ref-type name="Journal Article"&gt;17&lt;/ref-type&gt;&lt;contributors&gt;&lt;authors&gt;&lt;author&gt;Burton-Johnson, Alex&lt;/author&gt;&lt;author&gt;Riley, TR&lt;/author&gt;&lt;/authors&gt;&lt;/contributors&gt;&lt;titles&gt;&lt;title&gt;Autochthonous v. accreted terrane development of continental margins: a revised in situ tectonic history of the Antarctic Peninsula&lt;/title&gt;&lt;secondary-title&gt;Journal of the Geological Society&lt;/secondary-title&gt;&lt;/titles&gt;&lt;periodical&gt;&lt;full-title&gt;Journal of the Geological Society&lt;/full-title&gt;&lt;abbr-1&gt;J. Geol. Soc.&lt;/abbr-1&gt;&lt;abbr-2&gt;J Geol Soc&lt;/abbr-2&gt;&lt;/periodical&gt;&lt;pages&gt;822-835&lt;/pages&gt;&lt;volume&gt;172&lt;/volume&gt;&lt;number&gt;6&lt;/number&gt;&lt;dates&gt;&lt;year&gt;2015&lt;/year&gt;&lt;/dates&gt;&lt;isbn&gt;0016-7649&lt;/isbn&gt;&lt;urls&gt;&lt;/urls&gt;&lt;/record&gt;&lt;/Cite&gt;&lt;/EndNote&gt;</w:instrText>
      </w:r>
      <w:r>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101</w:t>
      </w:r>
      <w:r>
        <w:rPr>
          <w:rFonts w:ascii="Times New Roman" w:hAnsi="Times New Roman" w:cs="Times New Roman"/>
          <w:lang w:val="en-AU"/>
        </w:rPr>
        <w:fldChar w:fldCharType="end"/>
      </w:r>
      <w:r>
        <w:rPr>
          <w:rFonts w:ascii="Times New Roman" w:hAnsi="Times New Roman" w:cs="Times New Roman"/>
          <w:lang w:val="en-AU"/>
        </w:rPr>
        <w:t>. The misclassified sedimentary basin in West Antarctic Rift System associated with the positive gravity response and surrounded by volcanic rock, supports a complex signal in its geophysical respond</w:t>
      </w:r>
      <w:r>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&lt;EndNote&gt;&lt;Cite&gt;&lt;Author&gt;Bell&lt;/Author&gt;&lt;Year&gt;2006&lt;/Year&gt;&lt;RecNum&gt;2682&lt;/RecNum&gt;&lt;DisplayText&gt;&lt;style face="superscript"&gt;66&lt;/style&gt;&lt;/DisplayText&gt;&lt;record&gt;&lt;rec-number&gt;2682&lt;/rec-number&gt;&lt;foreign-keys&gt;&lt;key app="EN" db-id="2sa2evrzizavtjeaeevpxdt5x9d055d0zed0" timestamp="1554083022" guid="8c363223-9e65-49ac-bc52-e191a84a7b73"&gt;2682&lt;/key&gt;&lt;/foreign-keys&gt;&lt;ref-type name="Book Section"&gt;5&lt;/ref-type&gt;&lt;contributors&gt;&lt;authors&gt;&lt;author&gt;Bell, Robin E&lt;/author&gt;&lt;author&gt;Studinger, Michael&lt;/author&gt;&lt;author&gt;Karner, Garry&lt;/author&gt;&lt;author&gt;Finn, Carol A&lt;/author&gt;&lt;author&gt;Blankenship, Donald D&lt;/author&gt;&lt;/authors&gt;&lt;/contributors&gt;&lt;titles&gt;&lt;title&gt;Identifying major sedimentary basins beneath the West Antarctic Ice Sheet from aeromagnetic data analysis&lt;/title&gt;&lt;secondary-title&gt;Antarctica&lt;/secondary-title&gt;&lt;/titles&gt;&lt;pages&gt;117-121&lt;/pages&gt;&lt;dates&gt;&lt;year&gt;2006&lt;/year&gt;&lt;/dates&gt;&lt;publisher&gt;Springer&lt;/publisher&gt;&lt;urls&gt;&lt;/urls&gt;&lt;/record&gt;&lt;/Cite&gt;&lt;/EndNote&gt;</w:instrText>
      </w:r>
      <w:r>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66</w:t>
      </w:r>
      <w:r>
        <w:rPr>
          <w:rFonts w:ascii="Times New Roman" w:hAnsi="Times New Roman" w:cs="Times New Roman"/>
          <w:lang w:val="en-AU"/>
        </w:rPr>
        <w:fldChar w:fldCharType="end"/>
      </w:r>
      <w:r>
        <w:rPr>
          <w:rFonts w:ascii="Times New Roman" w:hAnsi="Times New Roman" w:cs="Times New Roman"/>
          <w:lang w:val="en-AU"/>
        </w:rPr>
        <w:t>. In Wilkes Land, the narrow Knox subglacial basin and strong reverse magnetic signature in Law Dome all indicate the unique geology setting</w:t>
      </w:r>
      <w:r w:rsidR="00524A92">
        <w:rPr>
          <w:rFonts w:ascii="Times New Roman" w:hAnsi="Times New Roman" w:cs="Times New Roman"/>
          <w:lang w:val="en-AU"/>
        </w:rPr>
        <w:t xml:space="preserve">. </w:t>
      </w:r>
      <w:r w:rsidR="000D1809">
        <w:rPr>
          <w:rFonts w:ascii="Times New Roman" w:hAnsi="Times New Roman" w:cs="Times New Roman"/>
          <w:lang w:val="en-AU"/>
        </w:rPr>
        <w:t xml:space="preserve">The </w:t>
      </w:r>
      <w:r w:rsidR="000D1809" w:rsidRPr="000D1809">
        <w:rPr>
          <w:rFonts w:ascii="Times New Roman" w:hAnsi="Times New Roman" w:cs="Times New Roman"/>
          <w:lang w:val="en-AU"/>
        </w:rPr>
        <w:t xml:space="preserve">Sabrina </w:t>
      </w:r>
      <w:r w:rsidR="000D1809">
        <w:rPr>
          <w:rFonts w:ascii="Times New Roman" w:hAnsi="Times New Roman" w:cs="Times New Roman"/>
          <w:lang w:val="en-AU"/>
        </w:rPr>
        <w:t>Subglacial Basin shows serval misclassification at its internal area. The overlying ice sheet</w:t>
      </w:r>
      <w:r w:rsidR="0031243E">
        <w:rPr>
          <w:rFonts w:ascii="Times New Roman" w:hAnsi="Times New Roman" w:cs="Times New Roman"/>
          <w:lang w:val="en-AU"/>
        </w:rPr>
        <w:t xml:space="preserve"> has been proposed to retreat and advance serval times</w:t>
      </w:r>
      <w:r w:rsidR="00497C92">
        <w:rPr>
          <w:rFonts w:ascii="Times New Roman" w:hAnsi="Times New Roman" w:cs="Times New Roman"/>
          <w:lang w:val="en-AU"/>
        </w:rPr>
        <w:fldChar w:fldCharType="begin">
          <w:fldData xml:space="preserve">PEVuZE5vdGU+PENpdGU+PEF1dGhvcj5BaXRrZW48L0F1dGhvcj48WWVhcj4yMDE2PC9ZZWFyPjxS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</w:fldData>
        </w:fldChar>
      </w:r>
      <w:r w:rsidR="000773C3">
        <w:rPr>
          <w:rFonts w:ascii="Times New Roman" w:hAnsi="Times New Roman" w:cs="Times New Roman"/>
          <w:lang w:val="en-AU"/>
        </w:rPr>
        <w:instrText xml:space="preserve"> ADDIN EN.CITE </w:instrText>
      </w:r>
      <w:r w:rsidR="000773C3">
        <w:rPr>
          <w:rFonts w:ascii="Times New Roman" w:hAnsi="Times New Roman" w:cs="Times New Roman"/>
          <w:lang w:val="en-AU"/>
        </w:rPr>
        <w:fldChar w:fldCharType="begin">
          <w:fldData xml:space="preserve">PEVuZE5vdGU+PENpdGU+PEF1dGhvcj5BaXRrZW48L0F1dGhvcj48WWVhcj4yMDE2PC9ZZWFyPjxS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</w:fldData>
        </w:fldChar>
      </w:r>
      <w:r w:rsidR="000773C3">
        <w:rPr>
          <w:rFonts w:ascii="Times New Roman" w:hAnsi="Times New Roman" w:cs="Times New Roman"/>
          <w:lang w:val="en-AU"/>
        </w:rPr>
        <w:instrText xml:space="preserve"> ADDIN EN.CITE.DATA </w:instrText>
      </w:r>
      <w:r w:rsidR="000773C3">
        <w:rPr>
          <w:rFonts w:ascii="Times New Roman" w:hAnsi="Times New Roman" w:cs="Times New Roman"/>
          <w:lang w:val="en-AU"/>
        </w:rPr>
      </w:r>
      <w:r w:rsidR="000773C3">
        <w:rPr>
          <w:rFonts w:ascii="Times New Roman" w:hAnsi="Times New Roman" w:cs="Times New Roman"/>
          <w:lang w:val="en-AU"/>
        </w:rPr>
        <w:fldChar w:fldCharType="end"/>
      </w:r>
      <w:r w:rsidR="00497C92">
        <w:rPr>
          <w:rFonts w:ascii="Times New Roman" w:hAnsi="Times New Roman" w:cs="Times New Roman"/>
          <w:lang w:val="en-AU"/>
        </w:rPr>
      </w:r>
      <w:r w:rsidR="00497C92">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69,102</w:t>
      </w:r>
      <w:r w:rsidR="00497C92">
        <w:rPr>
          <w:rFonts w:ascii="Times New Roman" w:hAnsi="Times New Roman" w:cs="Times New Roman"/>
          <w:lang w:val="en-AU"/>
        </w:rPr>
        <w:fldChar w:fldCharType="end"/>
      </w:r>
      <w:r w:rsidR="0031243E">
        <w:rPr>
          <w:rFonts w:ascii="Times New Roman" w:hAnsi="Times New Roman" w:cs="Times New Roman"/>
          <w:lang w:val="en-AU"/>
        </w:rPr>
        <w:t>.</w:t>
      </w:r>
      <w:r w:rsidR="00497C92">
        <w:rPr>
          <w:rFonts w:ascii="Times New Roman" w:hAnsi="Times New Roman" w:cs="Times New Roman"/>
          <w:lang w:val="en-AU"/>
        </w:rPr>
        <w:t xml:space="preserve"> The </w:t>
      </w:r>
      <w:r>
        <w:rPr>
          <w:rFonts w:ascii="Times New Roman" w:hAnsi="Times New Roman" w:cs="Times New Roman"/>
          <w:lang w:val="en-AU"/>
        </w:rPr>
        <w:t>past glacier activity</w:t>
      </w:r>
      <w:r w:rsidR="00497C92">
        <w:rPr>
          <w:rFonts w:ascii="Times New Roman" w:hAnsi="Times New Roman" w:cs="Times New Roman"/>
          <w:lang w:val="en-AU"/>
        </w:rPr>
        <w:t xml:space="preserve"> </w:t>
      </w:r>
      <w:r>
        <w:rPr>
          <w:rFonts w:ascii="Times New Roman" w:hAnsi="Times New Roman" w:cs="Times New Roman"/>
          <w:lang w:val="en-AU"/>
        </w:rPr>
        <w:t>are likely to</w:t>
      </w:r>
      <w:r w:rsidR="00497C92">
        <w:rPr>
          <w:rFonts w:ascii="Times New Roman" w:hAnsi="Times New Roman" w:cs="Times New Roman"/>
          <w:lang w:val="en-AU"/>
        </w:rPr>
        <w:t xml:space="preserve"> thin the sedimentary basin and change its geophysical respon</w:t>
      </w:r>
      <w:r>
        <w:rPr>
          <w:rFonts w:ascii="Times New Roman" w:hAnsi="Times New Roman" w:cs="Times New Roman"/>
          <w:lang w:val="en-AU"/>
        </w:rPr>
        <w:t>se</w:t>
      </w:r>
      <w:r w:rsidR="00497C92">
        <w:rPr>
          <w:rFonts w:ascii="Times New Roman" w:hAnsi="Times New Roman" w:cs="Times New Roman"/>
          <w:lang w:val="en-AU"/>
        </w:rPr>
        <w:t xml:space="preserve"> in this area.</w:t>
      </w:r>
    </w:p>
    <w:p w14:paraId="63B90C59" w14:textId="69067472" w:rsidR="00695840" w:rsidRDefault="00695840" w:rsidP="001D6F9F">
      <w:pPr>
        <w:spacing w:after="0" w:line="480" w:lineRule="auto"/>
        <w:jc w:val="both"/>
        <w:rPr>
          <w:rFonts w:ascii="Times New Roman" w:hAnsi="Times New Roman" w:cs="Times New Roman"/>
          <w:lang w:val="en-AU"/>
        </w:rPr>
      </w:pPr>
    </w:p>
    <w:p w14:paraId="462C743D" w14:textId="6EB35DBD" w:rsidR="00E27516" w:rsidRDefault="00E624BF" w:rsidP="00837315">
      <w:pPr>
        <w:spacing w:after="0" w:line="480" w:lineRule="auto"/>
        <w:jc w:val="center"/>
        <w:rPr>
          <w:rFonts w:ascii="Times New Roman" w:hAnsi="Times New Roman" w:cs="Times New Roman"/>
        </w:rPr>
      </w:pPr>
      <w:r>
        <w:rPr>
          <w:noProof/>
          <w:lang w:val="en-AU"/>
        </w:rPr>
        <w:lastRenderedPageBreak/>
        <w:drawing>
          <wp:inline distT="0" distB="0" distL="0" distR="0" wp14:anchorId="4D0B3F06" wp14:editId="3C583B33">
            <wp:extent cx="4668473" cy="4668473"/>
            <wp:effectExtent l="0" t="0" r="0" b="0"/>
            <wp:docPr id="31" name="Picture 31" descr="C:\Users\22528618\AppData\Local\Microsoft\Windows\INetCache\Content.MSO\5EA0DD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22528618\AppData\Local\Microsoft\Windows\INetCache\Content.MSO\5EA0DDF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9264" cy="4669264"/>
                    </a:xfrm>
                    <a:prstGeom prst="rect">
                      <a:avLst/>
                    </a:prstGeom>
                    <a:noFill/>
                    <a:ln>
                      <a:noFill/>
                    </a:ln>
                  </pic:spPr>
                </pic:pic>
              </a:graphicData>
            </a:graphic>
          </wp:inline>
        </w:drawing>
      </w:r>
    </w:p>
    <w:p w14:paraId="761DA5B6" w14:textId="7D972BC6" w:rsidR="00AE4E4C" w:rsidRPr="00922ED1" w:rsidRDefault="00CC3107" w:rsidP="00922ED1">
      <w:pPr>
        <w:spacing w:after="0" w:line="480" w:lineRule="auto"/>
        <w:rPr>
          <w:rFonts w:ascii="Times New Roman" w:hAnsi="Times New Roman" w:cs="Times New Roman"/>
        </w:rPr>
      </w:pPr>
      <w:r w:rsidRPr="00E27516">
        <w:rPr>
          <w:rFonts w:ascii="Times New Roman" w:hAnsi="Times New Roman" w:cs="Times New Roman"/>
          <w:b/>
        </w:rPr>
        <w:t>Fig. S</w:t>
      </w:r>
      <w:r w:rsidR="00D425E8">
        <w:rPr>
          <w:rFonts w:ascii="Times New Roman" w:hAnsi="Times New Roman" w:cs="Times New Roman"/>
          <w:b/>
        </w:rPr>
        <w:t>10</w:t>
      </w:r>
      <w:r w:rsidRPr="00E27516">
        <w:rPr>
          <w:rFonts w:ascii="Times New Roman" w:hAnsi="Times New Roman" w:cs="Times New Roman"/>
          <w:b/>
        </w:rPr>
        <w:t xml:space="preserve"> </w:t>
      </w:r>
      <w:r w:rsidRPr="00CC3107">
        <w:rPr>
          <w:rFonts w:ascii="Times New Roman" w:hAnsi="Times New Roman" w:cs="Times New Roman"/>
          <w:b/>
        </w:rPr>
        <w:t xml:space="preserve">Comparison with the initial </w:t>
      </w:r>
      <w:r>
        <w:rPr>
          <w:rFonts w:ascii="Times New Roman" w:hAnsi="Times New Roman" w:cs="Times New Roman"/>
          <w:b/>
        </w:rPr>
        <w:t>training information</w:t>
      </w:r>
      <w:r w:rsidRPr="00CC3107">
        <w:rPr>
          <w:rFonts w:ascii="Times New Roman" w:hAnsi="Times New Roman" w:cs="Times New Roman"/>
          <w:b/>
        </w:rPr>
        <w:t xml:space="preserve"> as consistent (white) and inconsistent (red</w:t>
      </w:r>
      <w:r>
        <w:rPr>
          <w:rFonts w:ascii="Times New Roman" w:hAnsi="Times New Roman" w:cs="Times New Roman"/>
          <w:b/>
        </w:rPr>
        <w:t xml:space="preserve"> and blue</w:t>
      </w:r>
      <w:r w:rsidRPr="00CC3107">
        <w:rPr>
          <w:rFonts w:ascii="Times New Roman" w:hAnsi="Times New Roman" w:cs="Times New Roman"/>
          <w:b/>
        </w:rPr>
        <w:t>).</w:t>
      </w:r>
      <w:r w:rsidR="00871515">
        <w:rPr>
          <w:rFonts w:ascii="Times New Roman" w:hAnsi="Times New Roman" w:cs="Times New Roman"/>
          <w:b/>
        </w:rPr>
        <w:t xml:space="preserve"> </w:t>
      </w:r>
      <w:r w:rsidR="00871515" w:rsidRPr="00D425E8">
        <w:rPr>
          <w:rFonts w:ascii="Times New Roman" w:hAnsi="Times New Roman" w:cs="Times New Roman"/>
        </w:rPr>
        <w:t xml:space="preserve">Red represents locations labelled as crystalline bedrock but classified as </w:t>
      </w:r>
      <w:r w:rsidR="00871515" w:rsidRPr="00D425E8">
        <w:rPr>
          <w:rFonts w:ascii="Times New Roman" w:hAnsi="Times New Roman" w:cs="Times New Roman"/>
          <w:noProof/>
          <w:lang w:val="en-AU"/>
        </w:rPr>
        <w:t xml:space="preserve">subglacial sedimentary basin (SSB). Blue </w:t>
      </w:r>
      <w:r w:rsidR="00871515" w:rsidRPr="00D425E8">
        <w:rPr>
          <w:rFonts w:ascii="Times New Roman" w:hAnsi="Times New Roman" w:cs="Times New Roman"/>
        </w:rPr>
        <w:t xml:space="preserve">represents locations labelled as </w:t>
      </w:r>
      <w:r w:rsidR="00871515" w:rsidRPr="00D425E8">
        <w:rPr>
          <w:rFonts w:ascii="Times New Roman" w:hAnsi="Times New Roman" w:cs="Times New Roman"/>
          <w:noProof/>
          <w:lang w:val="en-AU"/>
        </w:rPr>
        <w:t xml:space="preserve">subglacial sedimentary basin (SSB) but </w:t>
      </w:r>
      <w:r w:rsidR="00871515" w:rsidRPr="00D425E8">
        <w:rPr>
          <w:rFonts w:ascii="Times New Roman" w:hAnsi="Times New Roman" w:cs="Times New Roman"/>
          <w:noProof/>
          <w:lang w:val="en-AU"/>
        </w:rPr>
        <w:lastRenderedPageBreak/>
        <w:t xml:space="preserve">classified as </w:t>
      </w:r>
      <w:r w:rsidR="00871515" w:rsidRPr="00D425E8">
        <w:rPr>
          <w:rFonts w:ascii="Times New Roman" w:hAnsi="Times New Roman" w:cs="Times New Roman"/>
        </w:rPr>
        <w:t>crystalline bedrock.</w:t>
      </w:r>
      <w:r w:rsidR="00FC2BE4">
        <w:rPr>
          <w:rFonts w:ascii="Times New Roman" w:hAnsi="Times New Roman" w:cs="Times New Roman"/>
          <w:lang w:val="en-AU"/>
        </w:rPr>
        <w:pict w14:anchorId="2CF80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9pt;height:412.9pt">
            <v:imagedata r:id="rId21" o:title="S1"/>
          </v:shape>
        </w:pict>
      </w:r>
    </w:p>
    <w:p w14:paraId="6A6B384B" w14:textId="12545E66" w:rsidR="00AE4E4C" w:rsidRPr="00F00CA8" w:rsidRDefault="00AE4E4C" w:rsidP="00AE4E4C">
      <w:pPr>
        <w:spacing w:after="0" w:line="480" w:lineRule="auto"/>
        <w:rPr>
          <w:rFonts w:ascii="Times New Roman" w:hAnsi="Times New Roman" w:cs="Times New Roman"/>
        </w:rPr>
      </w:pPr>
      <w:r>
        <w:rPr>
          <w:rFonts w:ascii="Times New Roman" w:hAnsi="Times New Roman" w:cs="Times New Roman"/>
          <w:b/>
        </w:rPr>
        <w:t>Fig. S1</w:t>
      </w:r>
      <w:r w:rsidR="00D425E8">
        <w:rPr>
          <w:rFonts w:ascii="Times New Roman" w:hAnsi="Times New Roman" w:cs="Times New Roman"/>
          <w:b/>
        </w:rPr>
        <w:t>1</w:t>
      </w:r>
      <w:r w:rsidRPr="00E27516">
        <w:rPr>
          <w:rFonts w:ascii="Times New Roman" w:hAnsi="Times New Roman" w:cs="Times New Roman"/>
          <w:b/>
        </w:rPr>
        <w:t xml:space="preserve"> Incorrect classification by 10 fold block cross-validation.</w:t>
      </w:r>
      <w:r w:rsidRPr="00F00CA8">
        <w:rPr>
          <w:rFonts w:ascii="Times New Roman" w:hAnsi="Times New Roman" w:cs="Times New Roman"/>
        </w:rPr>
        <w:t xml:space="preserve"> </w:t>
      </w:r>
      <w:r w:rsidRPr="00F00CA8">
        <w:rPr>
          <w:rFonts w:ascii="Times New Roman" w:hAnsi="Times New Roman" w:cs="Times New Roman"/>
          <w:noProof/>
          <w:lang w:val="en-AU"/>
        </w:rPr>
        <w:t xml:space="preserve"> </w:t>
      </w:r>
      <w:r>
        <w:rPr>
          <w:rFonts w:ascii="Times New Roman" w:hAnsi="Times New Roman" w:cs="Times New Roman"/>
        </w:rPr>
        <w:t>Yellow</w:t>
      </w:r>
      <w:r w:rsidRPr="00F00CA8">
        <w:rPr>
          <w:rFonts w:ascii="Times New Roman" w:hAnsi="Times New Roman" w:cs="Times New Roman"/>
        </w:rPr>
        <w:t xml:space="preserve"> dot shows labelled sedimentary basin is classified as basement rock</w:t>
      </w:r>
      <w:r>
        <w:rPr>
          <w:rFonts w:ascii="Times New Roman" w:hAnsi="Times New Roman" w:cs="Times New Roman"/>
        </w:rPr>
        <w:t xml:space="preserve"> during cross-validation process</w:t>
      </w:r>
      <w:r w:rsidRPr="00F00CA8">
        <w:rPr>
          <w:rFonts w:ascii="Times New Roman" w:hAnsi="Times New Roman" w:cs="Times New Roman"/>
        </w:rPr>
        <w:t xml:space="preserve">; </w:t>
      </w:r>
      <w:r w:rsidRPr="00497C92">
        <w:rPr>
          <w:rFonts w:ascii="Times New Roman" w:hAnsi="Times New Roman" w:cs="Times New Roman"/>
        </w:rPr>
        <w:t xml:space="preserve">magenta </w:t>
      </w:r>
      <w:r w:rsidRPr="00F00CA8">
        <w:rPr>
          <w:rFonts w:ascii="Times New Roman" w:hAnsi="Times New Roman" w:cs="Times New Roman"/>
        </w:rPr>
        <w:t xml:space="preserve">shows </w:t>
      </w:r>
      <w:r w:rsidRPr="00F00CA8">
        <w:rPr>
          <w:rFonts w:ascii="Times New Roman" w:hAnsi="Times New Roman" w:cs="Times New Roman"/>
          <w:noProof/>
          <w:lang w:val="en-AU"/>
        </w:rPr>
        <w:t>labelled basement rock is classified as sedimentary</w:t>
      </w:r>
      <w:r>
        <w:rPr>
          <w:rFonts w:ascii="Times New Roman" w:hAnsi="Times New Roman" w:cs="Times New Roman"/>
          <w:noProof/>
          <w:lang w:val="en-AU"/>
        </w:rPr>
        <w:t xml:space="preserve"> basin.</w:t>
      </w:r>
    </w:p>
    <w:p w14:paraId="6F6D4310" w14:textId="4044D768" w:rsidR="00BF1655" w:rsidRDefault="00E624BF" w:rsidP="00BF1655">
      <w:pPr>
        <w:spacing w:after="0" w:line="480" w:lineRule="auto"/>
        <w:jc w:val="both"/>
        <w:rPr>
          <w:rFonts w:ascii="Times New Roman" w:hAnsi="Times New Roman" w:cs="Times New Roman"/>
        </w:rPr>
      </w:pPr>
      <w:r>
        <w:rPr>
          <w:noProof/>
          <w:lang w:val="en-AU"/>
        </w:rPr>
        <w:lastRenderedPageBreak/>
        <w:drawing>
          <wp:inline distT="0" distB="0" distL="0" distR="0" wp14:anchorId="6FDDF7B6" wp14:editId="354C82A4">
            <wp:extent cx="5731510" cy="5731510"/>
            <wp:effectExtent l="0" t="0" r="2540" b="2540"/>
            <wp:docPr id="32" name="Picture 32" descr="C:\Users\22528618\AppData\Local\Microsoft\Windows\INetCache\Content.MSO\92FEE2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22528618\AppData\Local\Microsoft\Windows\INetCache\Content.MSO\92FEE2D0.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DB2AEDA" w14:textId="77777777" w:rsidR="00BF1655" w:rsidRPr="00E27516" w:rsidRDefault="00BF1655" w:rsidP="00BF1655">
      <w:pPr>
        <w:spacing w:after="0" w:line="480" w:lineRule="auto"/>
        <w:rPr>
          <w:rFonts w:ascii="Times New Roman" w:hAnsi="Times New Roman" w:cs="Times New Roman"/>
          <w:b/>
          <w:noProof/>
          <w:lang w:val="en-AU"/>
        </w:rPr>
      </w:pPr>
      <w:r>
        <w:rPr>
          <w:rFonts w:ascii="Times New Roman" w:hAnsi="Times New Roman" w:cs="Times New Roman"/>
          <w:b/>
          <w:noProof/>
          <w:lang w:val="en-AU"/>
        </w:rPr>
        <w:t>Fig. S12</w:t>
      </w:r>
      <w:r w:rsidRPr="00E27516">
        <w:rPr>
          <w:rFonts w:ascii="Times New Roman" w:hAnsi="Times New Roman" w:cs="Times New Roman"/>
          <w:b/>
          <w:noProof/>
          <w:lang w:val="en-AU"/>
        </w:rPr>
        <w:t xml:space="preserve"> </w:t>
      </w:r>
      <w:r>
        <w:rPr>
          <w:rFonts w:ascii="Times New Roman" w:hAnsi="Times New Roman" w:cs="Times New Roman"/>
          <w:b/>
          <w:noProof/>
          <w:lang w:val="en-AU"/>
        </w:rPr>
        <w:t xml:space="preserve">Maximum, Minimum, and </w:t>
      </w:r>
      <w:r w:rsidRPr="00E27516">
        <w:rPr>
          <w:rFonts w:ascii="Times New Roman" w:hAnsi="Times New Roman" w:cs="Times New Roman"/>
          <w:b/>
          <w:noProof/>
          <w:lang w:val="en-AU"/>
        </w:rPr>
        <w:t xml:space="preserve">STD of </w:t>
      </w:r>
      <w:r>
        <w:rPr>
          <w:rFonts w:ascii="Times New Roman" w:hAnsi="Times New Roman" w:cs="Times New Roman"/>
          <w:b/>
          <w:noProof/>
          <w:lang w:val="en-AU"/>
        </w:rPr>
        <w:t xml:space="preserve">subglacial </w:t>
      </w:r>
      <w:r w:rsidRPr="00E27516">
        <w:rPr>
          <w:rFonts w:ascii="Times New Roman" w:hAnsi="Times New Roman" w:cs="Times New Roman"/>
          <w:b/>
          <w:noProof/>
          <w:lang w:val="en-AU"/>
        </w:rPr>
        <w:t>sedimentary basin (SSB) likelihood and classified sedimentary bas</w:t>
      </w:r>
      <w:r>
        <w:rPr>
          <w:rFonts w:ascii="Times New Roman" w:hAnsi="Times New Roman" w:cs="Times New Roman"/>
          <w:b/>
          <w:noProof/>
          <w:lang w:val="en-AU"/>
        </w:rPr>
        <w:t xml:space="preserve">in in the 10 times subsampling and training </w:t>
      </w:r>
      <w:r w:rsidRPr="00E27516">
        <w:rPr>
          <w:rFonts w:ascii="Times New Roman" w:hAnsi="Times New Roman" w:cs="Times New Roman"/>
          <w:b/>
          <w:noProof/>
          <w:lang w:val="en-AU"/>
        </w:rPr>
        <w:t>process.</w:t>
      </w:r>
    </w:p>
    <w:p w14:paraId="61BBE3DC" w14:textId="1DCBE05F" w:rsidR="00BF1655" w:rsidRDefault="00FC2BE4" w:rsidP="001D6F9F">
      <w:pPr>
        <w:spacing w:after="0" w:line="480" w:lineRule="auto"/>
        <w:jc w:val="both"/>
        <w:rPr>
          <w:rFonts w:ascii="Times New Roman" w:hAnsi="Times New Roman" w:cs="Times New Roman"/>
          <w:lang w:val="en-AU"/>
        </w:rPr>
      </w:pPr>
      <w:r>
        <w:rPr>
          <w:rFonts w:ascii="Times New Roman" w:hAnsi="Times New Roman" w:cs="Times New Roman"/>
          <w:lang w:val="en-AU"/>
        </w:rPr>
        <w:lastRenderedPageBreak/>
        <w:pict w14:anchorId="66388FF7">
          <v:shape id="_x0000_i1026" type="#_x0000_t75" style="width:451.1pt;height:451.1pt">
            <v:imagedata r:id="rId23" o:title="S2"/>
          </v:shape>
        </w:pict>
      </w:r>
    </w:p>
    <w:p w14:paraId="0CE95D08" w14:textId="7DD68956" w:rsidR="00C74E46" w:rsidRPr="00D425E8" w:rsidRDefault="001A7ED1" w:rsidP="00C74E46">
      <w:pPr>
        <w:spacing w:after="0" w:line="480" w:lineRule="auto"/>
        <w:jc w:val="both"/>
        <w:rPr>
          <w:rFonts w:ascii="Times New Roman" w:hAnsi="Times New Roman" w:cs="Times New Roman"/>
          <w:b/>
          <w:lang w:val="en-AU"/>
        </w:rPr>
      </w:pPr>
      <w:r w:rsidRPr="00D425E8">
        <w:rPr>
          <w:rFonts w:ascii="Times New Roman" w:hAnsi="Times New Roman" w:cs="Times New Roman"/>
          <w:b/>
          <w:lang w:val="en-AU"/>
        </w:rPr>
        <w:t>Fig</w:t>
      </w:r>
      <w:r w:rsidR="00D425E8" w:rsidRPr="00D425E8">
        <w:rPr>
          <w:rFonts w:ascii="Times New Roman" w:hAnsi="Times New Roman" w:cs="Times New Roman"/>
          <w:b/>
          <w:lang w:val="en-AU"/>
        </w:rPr>
        <w:t>.</w:t>
      </w:r>
      <w:r w:rsidRPr="00D425E8">
        <w:rPr>
          <w:rFonts w:ascii="Times New Roman" w:hAnsi="Times New Roman" w:cs="Times New Roman"/>
          <w:b/>
          <w:lang w:val="en-AU"/>
        </w:rPr>
        <w:t xml:space="preserve"> S13. The correlation of consistent and inconsistent </w:t>
      </w:r>
      <w:proofErr w:type="spellStart"/>
      <w:r w:rsidRPr="00D425E8">
        <w:rPr>
          <w:rFonts w:ascii="Times New Roman" w:hAnsi="Times New Roman" w:cs="Times New Roman"/>
          <w:b/>
          <w:lang w:val="en-AU"/>
        </w:rPr>
        <w:t>classcifation</w:t>
      </w:r>
      <w:proofErr w:type="spellEnd"/>
      <w:r w:rsidRPr="00D425E8">
        <w:rPr>
          <w:rFonts w:ascii="Times New Roman" w:hAnsi="Times New Roman" w:cs="Times New Roman"/>
          <w:b/>
          <w:lang w:val="en-AU"/>
        </w:rPr>
        <w:t xml:space="preserve"> wi</w:t>
      </w:r>
      <w:r w:rsidR="00D425E8">
        <w:rPr>
          <w:rFonts w:ascii="Times New Roman" w:hAnsi="Times New Roman" w:cs="Times New Roman"/>
          <w:b/>
          <w:lang w:val="en-AU"/>
        </w:rPr>
        <w:t xml:space="preserve">th the STD of all </w:t>
      </w:r>
      <w:proofErr w:type="spellStart"/>
      <w:r w:rsidR="00D425E8">
        <w:rPr>
          <w:rFonts w:ascii="Times New Roman" w:hAnsi="Times New Roman" w:cs="Times New Roman"/>
          <w:b/>
          <w:lang w:val="en-AU"/>
        </w:rPr>
        <w:t>sub_RF</w:t>
      </w:r>
      <w:proofErr w:type="spellEnd"/>
      <w:r w:rsidR="00D425E8">
        <w:rPr>
          <w:rFonts w:ascii="Times New Roman" w:hAnsi="Times New Roman" w:cs="Times New Roman"/>
          <w:b/>
          <w:lang w:val="en-AU"/>
        </w:rPr>
        <w:t xml:space="preserve"> model. </w:t>
      </w:r>
      <w:proofErr w:type="gramStart"/>
      <w:r>
        <w:rPr>
          <w:rFonts w:ascii="Times New Roman" w:hAnsi="Times New Roman" w:cs="Times New Roman"/>
          <w:lang w:val="en-AU"/>
        </w:rPr>
        <w:t>a</w:t>
      </w:r>
      <w:proofErr w:type="gramEnd"/>
      <w:r>
        <w:rPr>
          <w:rFonts w:ascii="Times New Roman" w:hAnsi="Times New Roman" w:cs="Times New Roman"/>
          <w:lang w:val="en-AU"/>
        </w:rPr>
        <w:t xml:space="preserve">, </w:t>
      </w:r>
      <w:r w:rsidR="00C74E46">
        <w:rPr>
          <w:rFonts w:ascii="Times New Roman" w:hAnsi="Times New Roman" w:cs="Times New Roman"/>
          <w:lang w:val="en-AU"/>
        </w:rPr>
        <w:t xml:space="preserve">the STD of SSB likelihood of inconsistent training points during the 10-fold block cross-validation. </w:t>
      </w:r>
      <w:proofErr w:type="gramStart"/>
      <w:r w:rsidR="00C74E46">
        <w:rPr>
          <w:rFonts w:ascii="Times New Roman" w:hAnsi="Times New Roman" w:cs="Times New Roman"/>
          <w:lang w:val="en-AU"/>
        </w:rPr>
        <w:t>b</w:t>
      </w:r>
      <w:proofErr w:type="gramEnd"/>
      <w:r w:rsidR="00C74E46">
        <w:rPr>
          <w:rFonts w:ascii="Times New Roman" w:hAnsi="Times New Roman" w:cs="Times New Roman"/>
          <w:lang w:val="en-AU"/>
        </w:rPr>
        <w:t xml:space="preserve">, density plot of the STD of SSB likelihood of consistent and inconsistent of training points during block CV. c, the STD of SSB likelihood of inconsistent </w:t>
      </w:r>
      <w:proofErr w:type="spellStart"/>
      <w:r w:rsidR="00467BB7">
        <w:rPr>
          <w:rFonts w:ascii="Times New Roman" w:hAnsi="Times New Roman" w:cs="Times New Roman"/>
          <w:lang w:val="en-AU"/>
        </w:rPr>
        <w:t>intial</w:t>
      </w:r>
      <w:proofErr w:type="spellEnd"/>
      <w:r w:rsidR="00467BB7">
        <w:rPr>
          <w:rFonts w:ascii="Times New Roman" w:hAnsi="Times New Roman" w:cs="Times New Roman"/>
          <w:lang w:val="en-AU"/>
        </w:rPr>
        <w:t xml:space="preserve"> training information</w:t>
      </w:r>
      <w:r w:rsidR="00C74E46">
        <w:rPr>
          <w:rFonts w:ascii="Times New Roman" w:hAnsi="Times New Roman" w:cs="Times New Roman"/>
          <w:lang w:val="en-AU"/>
        </w:rPr>
        <w:t xml:space="preserve">. </w:t>
      </w:r>
      <w:proofErr w:type="gramStart"/>
      <w:r w:rsidR="00C74E46">
        <w:rPr>
          <w:rFonts w:ascii="Times New Roman" w:hAnsi="Times New Roman" w:cs="Times New Roman"/>
          <w:lang w:val="en-AU"/>
        </w:rPr>
        <w:t>d</w:t>
      </w:r>
      <w:proofErr w:type="gramEnd"/>
      <w:r w:rsidR="00C74E46">
        <w:rPr>
          <w:rFonts w:ascii="Times New Roman" w:hAnsi="Times New Roman" w:cs="Times New Roman"/>
          <w:lang w:val="en-AU"/>
        </w:rPr>
        <w:t xml:space="preserve">, density plot of the STD of SSB likelihood of consistent and inconsistent of </w:t>
      </w:r>
      <w:proofErr w:type="spellStart"/>
      <w:r w:rsidR="00467BB7">
        <w:rPr>
          <w:rFonts w:ascii="Times New Roman" w:hAnsi="Times New Roman" w:cs="Times New Roman"/>
          <w:lang w:val="en-AU"/>
        </w:rPr>
        <w:t>intial</w:t>
      </w:r>
      <w:proofErr w:type="spellEnd"/>
      <w:r w:rsidR="00467BB7">
        <w:rPr>
          <w:rFonts w:ascii="Times New Roman" w:hAnsi="Times New Roman" w:cs="Times New Roman"/>
          <w:lang w:val="en-AU"/>
        </w:rPr>
        <w:t xml:space="preserve"> training information</w:t>
      </w:r>
      <w:r w:rsidR="00C74E46">
        <w:rPr>
          <w:rFonts w:ascii="Times New Roman" w:hAnsi="Times New Roman" w:cs="Times New Roman"/>
          <w:lang w:val="en-AU"/>
        </w:rPr>
        <w:t xml:space="preserve">. </w:t>
      </w:r>
    </w:p>
    <w:p w14:paraId="0FDE7768" w14:textId="18F4030B" w:rsidR="001A7ED1" w:rsidRPr="00BF1655" w:rsidRDefault="001A7ED1" w:rsidP="001D6F9F">
      <w:pPr>
        <w:spacing w:after="0" w:line="480" w:lineRule="auto"/>
        <w:jc w:val="both"/>
        <w:rPr>
          <w:rFonts w:ascii="Times New Roman" w:hAnsi="Times New Roman" w:cs="Times New Roman"/>
          <w:lang w:val="en-AU"/>
        </w:rPr>
      </w:pPr>
    </w:p>
    <w:p w14:paraId="4D1B9B9C" w14:textId="28EC7F3F" w:rsidR="00B748B4" w:rsidRPr="00F00CA8" w:rsidRDefault="00B748B4" w:rsidP="007A267A">
      <w:pPr>
        <w:pStyle w:val="Heading3"/>
        <w:rPr>
          <w:rFonts w:cs="Times New Roman"/>
        </w:rPr>
      </w:pPr>
      <w:bookmarkStart w:id="22" w:name="_Toc88860765"/>
      <w:r w:rsidRPr="00F00CA8">
        <w:rPr>
          <w:rFonts w:cs="Times New Roman"/>
        </w:rPr>
        <w:t>Evidence</w:t>
      </w:r>
      <w:r w:rsidR="00AB4B7C" w:rsidRPr="00F00CA8">
        <w:rPr>
          <w:rFonts w:cs="Times New Roman"/>
        </w:rPr>
        <w:t xml:space="preserve"> importance</w:t>
      </w:r>
      <w:bookmarkEnd w:id="22"/>
    </w:p>
    <w:p w14:paraId="52D7669E" w14:textId="2DA40876" w:rsidR="00B5563F" w:rsidRPr="00F00CA8" w:rsidRDefault="00B748B4" w:rsidP="001D6F9F">
      <w:pPr>
        <w:spacing w:after="0" w:line="480" w:lineRule="auto"/>
        <w:jc w:val="both"/>
        <w:rPr>
          <w:rFonts w:ascii="Times New Roman" w:hAnsi="Times New Roman" w:cs="Times New Roman"/>
        </w:rPr>
      </w:pPr>
      <w:r w:rsidRPr="00F00CA8">
        <w:rPr>
          <w:rFonts w:ascii="Times New Roman" w:hAnsi="Times New Roman" w:cs="Times New Roman"/>
        </w:rPr>
        <w:t xml:space="preserve">The RF evidence importance </w:t>
      </w:r>
      <w:r w:rsidR="00871515">
        <w:rPr>
          <w:rFonts w:ascii="Times New Roman" w:hAnsi="Times New Roman" w:cs="Times New Roman"/>
        </w:rPr>
        <w:t xml:space="preserve">for all </w:t>
      </w:r>
      <w:r w:rsidR="00971519">
        <w:rPr>
          <w:rFonts w:ascii="Times New Roman" w:hAnsi="Times New Roman" w:cs="Times New Roman"/>
        </w:rPr>
        <w:t xml:space="preserve">sub-RF </w:t>
      </w:r>
      <w:r w:rsidR="00871515">
        <w:rPr>
          <w:rFonts w:ascii="Times New Roman" w:hAnsi="Times New Roman" w:cs="Times New Roman"/>
        </w:rPr>
        <w:t xml:space="preserve">10 models </w:t>
      </w:r>
      <w:r w:rsidRPr="00F00CA8">
        <w:rPr>
          <w:rFonts w:ascii="Times New Roman" w:hAnsi="Times New Roman" w:cs="Times New Roman"/>
        </w:rPr>
        <w:t xml:space="preserve">is shown in </w:t>
      </w:r>
      <w:r w:rsidR="00C3631D" w:rsidRPr="00F00CA8">
        <w:rPr>
          <w:rFonts w:ascii="Times New Roman" w:hAnsi="Times New Roman" w:cs="Times New Roman"/>
        </w:rPr>
        <w:t>Fig. S</w:t>
      </w:r>
      <w:r w:rsidR="00AE4E4C">
        <w:rPr>
          <w:rFonts w:ascii="Times New Roman" w:hAnsi="Times New Roman" w:cs="Times New Roman"/>
        </w:rPr>
        <w:t>1</w:t>
      </w:r>
      <w:r w:rsidR="00D425E8">
        <w:rPr>
          <w:rFonts w:ascii="Times New Roman" w:hAnsi="Times New Roman" w:cs="Times New Roman"/>
        </w:rPr>
        <w:t>4</w:t>
      </w:r>
      <w:r w:rsidRPr="00F00CA8">
        <w:rPr>
          <w:rFonts w:ascii="Times New Roman" w:hAnsi="Times New Roman" w:cs="Times New Roman"/>
        </w:rPr>
        <w:t xml:space="preserve">.  </w:t>
      </w:r>
      <w:r w:rsidR="007D6C31" w:rsidRPr="00F00CA8">
        <w:rPr>
          <w:rFonts w:ascii="Times New Roman" w:hAnsi="Times New Roman" w:cs="Times New Roman"/>
        </w:rPr>
        <w:t xml:space="preserve">The most important information </w:t>
      </w:r>
      <w:r w:rsidR="00B5563F" w:rsidRPr="00F00CA8">
        <w:rPr>
          <w:rFonts w:ascii="Times New Roman" w:hAnsi="Times New Roman" w:cs="Times New Roman"/>
        </w:rPr>
        <w:t xml:space="preserve">is related to the topography, </w:t>
      </w:r>
      <w:r w:rsidR="00DE4AA4" w:rsidRPr="00F00CA8">
        <w:rPr>
          <w:rFonts w:ascii="Times New Roman" w:hAnsi="Times New Roman" w:cs="Times New Roman"/>
        </w:rPr>
        <w:t>its roughness</w:t>
      </w:r>
      <w:r w:rsidR="007D6C31" w:rsidRPr="00F00CA8">
        <w:rPr>
          <w:rFonts w:ascii="Times New Roman" w:hAnsi="Times New Roman" w:cs="Times New Roman"/>
        </w:rPr>
        <w:t>.</w:t>
      </w:r>
      <w:r w:rsidR="00DE4AA4" w:rsidRPr="00F00CA8">
        <w:rPr>
          <w:rFonts w:ascii="Times New Roman" w:hAnsi="Times New Roman" w:cs="Times New Roman"/>
        </w:rPr>
        <w:t xml:space="preserve"> </w:t>
      </w:r>
      <w:r w:rsidR="00CC177D" w:rsidRPr="00F00CA8">
        <w:rPr>
          <w:rFonts w:ascii="Times New Roman" w:hAnsi="Times New Roman" w:cs="Times New Roman"/>
        </w:rPr>
        <w:t xml:space="preserve">Then the following evidence layers are related to the </w:t>
      </w:r>
      <w:r w:rsidR="000528CC">
        <w:rPr>
          <w:rFonts w:ascii="Times New Roman" w:hAnsi="Times New Roman" w:cs="Times New Roman"/>
        </w:rPr>
        <w:t>Solid E</w:t>
      </w:r>
      <w:r w:rsidR="00CC177D" w:rsidRPr="00F00CA8">
        <w:rPr>
          <w:rFonts w:ascii="Times New Roman" w:hAnsi="Times New Roman" w:cs="Times New Roman"/>
        </w:rPr>
        <w:t>arth structure (</w:t>
      </w:r>
      <w:r w:rsidR="0032065F">
        <w:rPr>
          <w:rFonts w:ascii="Times New Roman" w:hAnsi="Times New Roman" w:cs="Times New Roman"/>
        </w:rPr>
        <w:t>Free-Air gravity</w:t>
      </w:r>
      <w:r w:rsidR="00B5563F" w:rsidRPr="00F00CA8">
        <w:rPr>
          <w:rFonts w:ascii="Times New Roman" w:hAnsi="Times New Roman" w:cs="Times New Roman"/>
        </w:rPr>
        <w:t xml:space="preserve">, </w:t>
      </w:r>
      <w:r w:rsidR="000528CC">
        <w:rPr>
          <w:rFonts w:ascii="Times New Roman" w:hAnsi="Times New Roman" w:cs="Times New Roman"/>
        </w:rPr>
        <w:t xml:space="preserve">Airy isostatic gravity, </w:t>
      </w:r>
      <w:r w:rsidR="00B5563F" w:rsidRPr="00F00CA8">
        <w:rPr>
          <w:rFonts w:ascii="Times New Roman" w:hAnsi="Times New Roman" w:cs="Times New Roman"/>
        </w:rPr>
        <w:t xml:space="preserve">gravity </w:t>
      </w:r>
      <w:r w:rsidR="000528CC">
        <w:rPr>
          <w:rFonts w:ascii="Times New Roman" w:hAnsi="Times New Roman" w:cs="Times New Roman"/>
        </w:rPr>
        <w:t xml:space="preserve">mean </w:t>
      </w:r>
      <w:r w:rsidR="00B5563F" w:rsidRPr="00F00CA8">
        <w:rPr>
          <w:rFonts w:ascii="Times New Roman" w:hAnsi="Times New Roman" w:cs="Times New Roman"/>
        </w:rPr>
        <w:t>curvature).</w:t>
      </w:r>
      <w:r w:rsidR="00CC177D" w:rsidRPr="00F00CA8">
        <w:rPr>
          <w:rFonts w:ascii="Times New Roman" w:hAnsi="Times New Roman" w:cs="Times New Roman"/>
        </w:rPr>
        <w:t xml:space="preserve"> </w:t>
      </w:r>
      <w:r w:rsidR="00B5563F" w:rsidRPr="00F00CA8">
        <w:rPr>
          <w:rFonts w:ascii="Times New Roman" w:hAnsi="Times New Roman" w:cs="Times New Roman"/>
        </w:rPr>
        <w:t>T</w:t>
      </w:r>
      <w:r w:rsidR="00CC177D" w:rsidRPr="00F00CA8">
        <w:rPr>
          <w:rFonts w:ascii="Times New Roman" w:hAnsi="Times New Roman" w:cs="Times New Roman"/>
        </w:rPr>
        <w:t xml:space="preserve">he </w:t>
      </w:r>
      <w:r w:rsidR="00CC177D" w:rsidRPr="00F00CA8">
        <w:rPr>
          <w:rFonts w:ascii="Times New Roman" w:hAnsi="Times New Roman" w:cs="Times New Roman"/>
        </w:rPr>
        <w:lastRenderedPageBreak/>
        <w:t xml:space="preserve">texture information </w:t>
      </w:r>
      <w:r w:rsidR="00B5563F" w:rsidRPr="00F00CA8">
        <w:rPr>
          <w:rFonts w:ascii="Times New Roman" w:hAnsi="Times New Roman" w:cs="Times New Roman"/>
        </w:rPr>
        <w:t xml:space="preserve">of magnetic data </w:t>
      </w:r>
      <w:r w:rsidR="00CC177D" w:rsidRPr="00F00CA8">
        <w:rPr>
          <w:rFonts w:ascii="Times New Roman" w:hAnsi="Times New Roman" w:cs="Times New Roman"/>
        </w:rPr>
        <w:t xml:space="preserve">is ranked as </w:t>
      </w:r>
      <w:r w:rsidR="004D1308" w:rsidRPr="00F00CA8">
        <w:rPr>
          <w:rFonts w:ascii="Times New Roman" w:hAnsi="Times New Roman" w:cs="Times New Roman"/>
        </w:rPr>
        <w:t xml:space="preserve">a relative higher import evidence, as it </w:t>
      </w:r>
      <w:r w:rsidR="00D22CA1" w:rsidRPr="00F00CA8">
        <w:rPr>
          <w:rFonts w:ascii="Times New Roman" w:hAnsi="Times New Roman" w:cs="Times New Roman"/>
        </w:rPr>
        <w:t>has a strong power in mapping volcanic rocks.</w:t>
      </w:r>
    </w:p>
    <w:p w14:paraId="67E1C531" w14:textId="0F9C6373" w:rsidR="003873DE" w:rsidRDefault="000528CC" w:rsidP="0032065F">
      <w:pPr>
        <w:spacing w:after="0" w:line="480" w:lineRule="auto"/>
        <w:rPr>
          <w:rFonts w:ascii="Times New Roman" w:hAnsi="Times New Roman" w:cs="Times New Roman"/>
          <w:lang w:val="en-AU"/>
        </w:rPr>
      </w:pPr>
      <w:r>
        <w:rPr>
          <w:noProof/>
          <w:lang w:val="en-AU"/>
        </w:rPr>
        <w:drawing>
          <wp:inline distT="0" distB="0" distL="0" distR="0" wp14:anchorId="098324D5" wp14:editId="4FC73741">
            <wp:extent cx="4840448" cy="3457462"/>
            <wp:effectExtent l="0" t="0" r="0" b="0"/>
            <wp:docPr id="29" name="Picture 29" descr="C:\Users\22528618\AppData\Local\Microsoft\Windows\INetCache\Content.MSO\FF0B4F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2528618\AppData\Local\Microsoft\Windows\INetCache\Content.MSO\FF0B4F46.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5076" cy="3460767"/>
                    </a:xfrm>
                    <a:prstGeom prst="rect">
                      <a:avLst/>
                    </a:prstGeom>
                    <a:noFill/>
                    <a:ln>
                      <a:noFill/>
                    </a:ln>
                  </pic:spPr>
                </pic:pic>
              </a:graphicData>
            </a:graphic>
          </wp:inline>
        </w:drawing>
      </w:r>
    </w:p>
    <w:p w14:paraId="4FF3D698" w14:textId="0FC694CD" w:rsidR="00695840" w:rsidRPr="00005161" w:rsidRDefault="00AE4E4C" w:rsidP="00005161">
      <w:pPr>
        <w:spacing w:after="0" w:line="480" w:lineRule="auto"/>
        <w:rPr>
          <w:rFonts w:ascii="Times New Roman" w:hAnsi="Times New Roman" w:cs="Times New Roman"/>
          <w:lang w:val="en-AU"/>
        </w:rPr>
      </w:pPr>
      <w:r>
        <w:rPr>
          <w:rFonts w:ascii="Times New Roman" w:hAnsi="Times New Roman" w:cs="Times New Roman"/>
          <w:b/>
          <w:noProof/>
          <w:lang w:val="en-AU"/>
        </w:rPr>
        <w:t>Fig. S1</w:t>
      </w:r>
      <w:r w:rsidR="00D425E8">
        <w:rPr>
          <w:rFonts w:ascii="Times New Roman" w:hAnsi="Times New Roman" w:cs="Times New Roman"/>
          <w:b/>
          <w:noProof/>
          <w:lang w:val="en-AU"/>
        </w:rPr>
        <w:t>4</w:t>
      </w:r>
      <w:r w:rsidR="00E27516" w:rsidRPr="00E27516">
        <w:rPr>
          <w:rFonts w:ascii="Times New Roman" w:hAnsi="Times New Roman" w:cs="Times New Roman"/>
          <w:b/>
          <w:noProof/>
          <w:lang w:val="en-AU"/>
        </w:rPr>
        <w:t xml:space="preserve"> Mean decrease accuracy of evidence layer ranked by RF.</w:t>
      </w:r>
      <w:r w:rsidR="00E27516" w:rsidRPr="00F00CA8">
        <w:rPr>
          <w:rFonts w:ascii="Times New Roman" w:hAnsi="Times New Roman" w:cs="Times New Roman"/>
          <w:noProof/>
          <w:lang w:val="en-AU"/>
        </w:rPr>
        <w:t xml:space="preserve"> The </w:t>
      </w:r>
      <w:r w:rsidR="00534B2F">
        <w:rPr>
          <w:rFonts w:ascii="Times New Roman" w:hAnsi="Times New Roman" w:cs="Times New Roman"/>
          <w:noProof/>
          <w:lang w:val="en-AU"/>
        </w:rPr>
        <w:t>colored</w:t>
      </w:r>
      <w:r w:rsidR="00E27516" w:rsidRPr="00F00CA8">
        <w:rPr>
          <w:rFonts w:ascii="Times New Roman" w:hAnsi="Times New Roman" w:cs="Times New Roman"/>
          <w:noProof/>
          <w:lang w:val="en-AU"/>
        </w:rPr>
        <w:t xml:space="preserve"> dot shows the </w:t>
      </w:r>
      <w:r w:rsidR="00534B2F">
        <w:rPr>
          <w:rFonts w:ascii="Times New Roman" w:hAnsi="Times New Roman" w:cs="Times New Roman"/>
          <w:noProof/>
          <w:lang w:val="en-AU"/>
        </w:rPr>
        <w:t xml:space="preserve">mean decrease </w:t>
      </w:r>
      <w:r w:rsidR="00E27516" w:rsidRPr="00F00CA8">
        <w:rPr>
          <w:rFonts w:ascii="Times New Roman" w:hAnsi="Times New Roman" w:cs="Times New Roman"/>
          <w:noProof/>
          <w:lang w:val="en-AU"/>
        </w:rPr>
        <w:t xml:space="preserve">accuracy variation in the 10 </w:t>
      </w:r>
      <w:r w:rsidR="00971519">
        <w:rPr>
          <w:rFonts w:ascii="Times New Roman" w:hAnsi="Times New Roman" w:cs="Times New Roman"/>
          <w:noProof/>
          <w:lang w:val="en-AU"/>
        </w:rPr>
        <w:t>sub-RF models</w:t>
      </w:r>
      <w:r w:rsidR="00E27516" w:rsidRPr="00F00CA8">
        <w:rPr>
          <w:rFonts w:ascii="Times New Roman" w:hAnsi="Times New Roman" w:cs="Times New Roman"/>
          <w:noProof/>
          <w:lang w:val="en-AU"/>
        </w:rPr>
        <w:t>.</w:t>
      </w:r>
      <w:r w:rsidR="00534B2F">
        <w:rPr>
          <w:rFonts w:ascii="Times New Roman" w:hAnsi="Times New Roman" w:cs="Times New Roman"/>
          <w:noProof/>
          <w:lang w:val="en-AU"/>
        </w:rPr>
        <w:t xml:space="preserve"> We rank the evidence importantce based on the mean value of mean decrease accuracy of all 10 </w:t>
      </w:r>
      <w:r w:rsidR="00971519">
        <w:rPr>
          <w:rFonts w:ascii="Times New Roman" w:hAnsi="Times New Roman" w:cs="Times New Roman"/>
          <w:noProof/>
          <w:lang w:val="en-AU"/>
        </w:rPr>
        <w:t>sub-</w:t>
      </w:r>
      <w:r w:rsidR="00534B2F">
        <w:rPr>
          <w:rFonts w:ascii="Times New Roman" w:hAnsi="Times New Roman" w:cs="Times New Roman"/>
          <w:noProof/>
          <w:lang w:val="en-AU"/>
        </w:rPr>
        <w:t>RF model</w:t>
      </w:r>
      <w:r w:rsidR="00971519">
        <w:rPr>
          <w:rFonts w:ascii="Times New Roman" w:hAnsi="Times New Roman" w:cs="Times New Roman"/>
          <w:noProof/>
          <w:lang w:val="en-AU"/>
        </w:rPr>
        <w:t>s</w:t>
      </w:r>
      <w:r w:rsidR="00534B2F">
        <w:rPr>
          <w:rFonts w:ascii="Times New Roman" w:hAnsi="Times New Roman" w:cs="Times New Roman"/>
          <w:noProof/>
          <w:lang w:val="en-AU"/>
        </w:rPr>
        <w:t>.</w:t>
      </w:r>
    </w:p>
    <w:p w14:paraId="49ECAD35" w14:textId="77777777" w:rsidR="00E27516" w:rsidRPr="00E27516" w:rsidRDefault="00E27516" w:rsidP="001D6F9F">
      <w:pPr>
        <w:spacing w:after="0" w:line="480" w:lineRule="auto"/>
        <w:jc w:val="both"/>
        <w:rPr>
          <w:rFonts w:ascii="Times New Roman" w:hAnsi="Times New Roman" w:cs="Times New Roman"/>
          <w:lang w:val="en-AU"/>
        </w:rPr>
      </w:pPr>
    </w:p>
    <w:p w14:paraId="587C55D7" w14:textId="07E2934D" w:rsidR="00A84325" w:rsidRPr="00F00CA8" w:rsidRDefault="00A84325" w:rsidP="007A267A">
      <w:pPr>
        <w:pStyle w:val="Heading3"/>
        <w:rPr>
          <w:rFonts w:cs="Times New Roman"/>
        </w:rPr>
      </w:pPr>
      <w:bookmarkStart w:id="23" w:name="_Toc88860766"/>
      <w:r w:rsidRPr="00F00CA8">
        <w:rPr>
          <w:rFonts w:cs="Times New Roman"/>
        </w:rPr>
        <w:t>S</w:t>
      </w:r>
      <w:r w:rsidR="004558A3" w:rsidRPr="00F00CA8">
        <w:rPr>
          <w:rFonts w:cs="Times New Roman"/>
        </w:rPr>
        <w:t>ensitivity</w:t>
      </w:r>
      <w:r w:rsidRPr="00F00CA8">
        <w:rPr>
          <w:rFonts w:cs="Times New Roman"/>
        </w:rPr>
        <w:t xml:space="preserve"> test</w:t>
      </w:r>
      <w:bookmarkEnd w:id="23"/>
    </w:p>
    <w:p w14:paraId="34F60407" w14:textId="17BF7C9B" w:rsidR="005B28B1" w:rsidRPr="00F00CA8" w:rsidRDefault="005B28B1"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We further test the model change due to the change of reference sampling fishnet by shifting the whole fishnet in </w:t>
      </w:r>
      <w:r w:rsidR="00C3631D" w:rsidRPr="00F00CA8">
        <w:rPr>
          <w:rFonts w:ascii="Times New Roman" w:hAnsi="Times New Roman" w:cs="Times New Roman"/>
          <w:lang w:val="en-AU"/>
        </w:rPr>
        <w:t xml:space="preserve">the </w:t>
      </w:r>
      <w:r w:rsidRPr="00F00CA8">
        <w:rPr>
          <w:rFonts w:ascii="Times New Roman" w:hAnsi="Times New Roman" w:cs="Times New Roman"/>
          <w:lang w:val="en-AU"/>
        </w:rPr>
        <w:t>top and right half-cell size</w:t>
      </w:r>
      <w:r w:rsidR="00446B4C">
        <w:rPr>
          <w:rFonts w:ascii="Times New Roman" w:hAnsi="Times New Roman" w:cs="Times New Roman"/>
          <w:lang w:val="en-AU"/>
        </w:rPr>
        <w:t xml:space="preserve"> (50 km)</w:t>
      </w:r>
      <w:r w:rsidRPr="00F00CA8">
        <w:rPr>
          <w:rFonts w:ascii="Times New Roman" w:hAnsi="Times New Roman" w:cs="Times New Roman"/>
          <w:lang w:val="en-AU"/>
        </w:rPr>
        <w:t xml:space="preserve">. We repeat the </w:t>
      </w:r>
      <w:r w:rsidR="00E8434E" w:rsidRPr="00F00CA8">
        <w:rPr>
          <w:rFonts w:ascii="Times New Roman" w:hAnsi="Times New Roman" w:cs="Times New Roman"/>
          <w:lang w:val="en-AU"/>
        </w:rPr>
        <w:t>same training point sampling</w:t>
      </w:r>
      <w:r w:rsidRPr="00F00CA8">
        <w:rPr>
          <w:rFonts w:ascii="Times New Roman" w:hAnsi="Times New Roman" w:cs="Times New Roman"/>
          <w:lang w:val="en-AU"/>
        </w:rPr>
        <w:t xml:space="preserve"> and model classification 10 times and test the model performance after the change of the reference training point.</w:t>
      </w:r>
    </w:p>
    <w:p w14:paraId="5D056219" w14:textId="5F266920" w:rsidR="00AD663F" w:rsidRDefault="008A3EA2"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The overall RF </w:t>
      </w:r>
      <w:r w:rsidR="00D55588" w:rsidRPr="00F00CA8">
        <w:rPr>
          <w:rFonts w:ascii="Times New Roman" w:hAnsi="Times New Roman" w:cs="Times New Roman"/>
          <w:lang w:val="en-AU"/>
        </w:rPr>
        <w:t>classification performance</w:t>
      </w:r>
      <w:r w:rsidRPr="00F00CA8">
        <w:rPr>
          <w:rFonts w:ascii="Times New Roman" w:hAnsi="Times New Roman" w:cs="Times New Roman"/>
          <w:lang w:val="en-AU"/>
        </w:rPr>
        <w:t xml:space="preserve"> difference is very small</w:t>
      </w:r>
      <w:r w:rsidR="00C3631D" w:rsidRPr="00F00CA8">
        <w:rPr>
          <w:rFonts w:ascii="Times New Roman" w:hAnsi="Times New Roman" w:cs="Times New Roman"/>
          <w:lang w:val="en-AU"/>
        </w:rPr>
        <w:t xml:space="preserve"> (Fig. S</w:t>
      </w:r>
      <w:r w:rsidR="00AE4E4C">
        <w:rPr>
          <w:rFonts w:ascii="Times New Roman" w:hAnsi="Times New Roman" w:cs="Times New Roman"/>
          <w:lang w:val="en-AU"/>
        </w:rPr>
        <w:t>1</w:t>
      </w:r>
      <w:r w:rsidR="00D425E8">
        <w:rPr>
          <w:rFonts w:ascii="Times New Roman" w:hAnsi="Times New Roman" w:cs="Times New Roman"/>
          <w:lang w:val="en-AU"/>
        </w:rPr>
        <w:t>5</w:t>
      </w:r>
      <w:r w:rsidR="00C3631D" w:rsidRPr="00F00CA8">
        <w:rPr>
          <w:rFonts w:ascii="Times New Roman" w:hAnsi="Times New Roman" w:cs="Times New Roman"/>
          <w:lang w:val="en-AU"/>
        </w:rPr>
        <w:t>)</w:t>
      </w:r>
      <w:r w:rsidR="00724C27" w:rsidRPr="00F00CA8">
        <w:rPr>
          <w:rFonts w:ascii="Times New Roman" w:hAnsi="Times New Roman" w:cs="Times New Roman"/>
          <w:lang w:val="en-AU"/>
        </w:rPr>
        <w:t>. We see the majority difference of sedimentary basin likelihood is less than 0.1,</w:t>
      </w:r>
      <w:r w:rsidRPr="00F00CA8">
        <w:rPr>
          <w:rFonts w:ascii="Times New Roman" w:hAnsi="Times New Roman" w:cs="Times New Roman"/>
          <w:lang w:val="en-AU"/>
        </w:rPr>
        <w:t xml:space="preserve"> </w:t>
      </w:r>
      <w:r w:rsidR="004D1308" w:rsidRPr="00F00CA8">
        <w:rPr>
          <w:rFonts w:ascii="Times New Roman" w:hAnsi="Times New Roman" w:cs="Times New Roman"/>
          <w:lang w:val="en-AU"/>
        </w:rPr>
        <w:t xml:space="preserve">with the </w:t>
      </w:r>
      <w:r w:rsidR="00724C27" w:rsidRPr="00F00CA8">
        <w:rPr>
          <w:rFonts w:ascii="Times New Roman" w:hAnsi="Times New Roman" w:cs="Times New Roman"/>
          <w:lang w:val="en-AU"/>
        </w:rPr>
        <w:t>large</w:t>
      </w:r>
      <w:r w:rsidR="00A41F94">
        <w:rPr>
          <w:rFonts w:ascii="Times New Roman" w:hAnsi="Times New Roman" w:cs="Times New Roman"/>
          <w:lang w:val="en-AU"/>
        </w:rPr>
        <w:t>st</w:t>
      </w:r>
      <w:r w:rsidR="004D1308" w:rsidRPr="00F00CA8">
        <w:rPr>
          <w:rFonts w:ascii="Times New Roman" w:hAnsi="Times New Roman" w:cs="Times New Roman"/>
          <w:lang w:val="en-AU"/>
        </w:rPr>
        <w:t xml:space="preserve"> change located near the groun</w:t>
      </w:r>
      <w:r w:rsidR="00A41F94">
        <w:rPr>
          <w:rFonts w:ascii="Times New Roman" w:hAnsi="Times New Roman" w:cs="Times New Roman"/>
          <w:lang w:val="en-AU"/>
        </w:rPr>
        <w:t>ding line of Ross Ice Shelf</w:t>
      </w:r>
      <w:r w:rsidR="004D1308" w:rsidRPr="00F00CA8">
        <w:rPr>
          <w:rFonts w:ascii="Times New Roman" w:hAnsi="Times New Roman" w:cs="Times New Roman"/>
          <w:lang w:val="en-AU"/>
        </w:rPr>
        <w:t>, and inl</w:t>
      </w:r>
      <w:r w:rsidR="004E00E9">
        <w:rPr>
          <w:rFonts w:ascii="Times New Roman" w:hAnsi="Times New Roman" w:cs="Times New Roman"/>
          <w:lang w:val="en-AU"/>
        </w:rPr>
        <w:t xml:space="preserve">and </w:t>
      </w:r>
      <w:r w:rsidR="004D1308" w:rsidRPr="00F00CA8">
        <w:rPr>
          <w:rFonts w:ascii="Times New Roman" w:hAnsi="Times New Roman" w:cs="Times New Roman"/>
          <w:lang w:val="en-AU"/>
        </w:rPr>
        <w:t xml:space="preserve">area at </w:t>
      </w:r>
      <w:r w:rsidR="004E00E9">
        <w:rPr>
          <w:rFonts w:ascii="Times New Roman" w:hAnsi="Times New Roman" w:cs="Times New Roman"/>
          <w:lang w:val="en-AU"/>
        </w:rPr>
        <w:t>East Antarctica</w:t>
      </w:r>
      <w:r w:rsidR="004D1308" w:rsidRPr="00F00CA8">
        <w:rPr>
          <w:rFonts w:ascii="Times New Roman" w:hAnsi="Times New Roman" w:cs="Times New Roman"/>
          <w:lang w:val="en-AU"/>
        </w:rPr>
        <w:t xml:space="preserve">. We note, the lack of airborne geophysical measurement at this sector, which support an inherent uncertainty in this region. </w:t>
      </w:r>
      <w:r w:rsidR="00AD663F" w:rsidRPr="00F00CA8">
        <w:rPr>
          <w:rFonts w:ascii="Times New Roman" w:hAnsi="Times New Roman" w:cs="Times New Roman"/>
          <w:lang w:val="en-AU"/>
        </w:rPr>
        <w:t xml:space="preserve">The other </w:t>
      </w:r>
      <w:r w:rsidR="00A1304F">
        <w:rPr>
          <w:rFonts w:ascii="Times New Roman" w:hAnsi="Times New Roman" w:cs="Times New Roman"/>
          <w:lang w:val="en-AU"/>
        </w:rPr>
        <w:t xml:space="preserve">large change </w:t>
      </w:r>
      <w:r w:rsidR="00AD663F" w:rsidRPr="00F00CA8">
        <w:rPr>
          <w:rFonts w:ascii="Times New Roman" w:hAnsi="Times New Roman" w:cs="Times New Roman"/>
          <w:lang w:val="en-AU"/>
        </w:rPr>
        <w:t xml:space="preserve">is located </w:t>
      </w:r>
      <w:r w:rsidR="00A1304F">
        <w:rPr>
          <w:rFonts w:ascii="Times New Roman" w:hAnsi="Times New Roman" w:cs="Times New Roman"/>
          <w:lang w:val="en-AU"/>
        </w:rPr>
        <w:t>in</w:t>
      </w:r>
      <w:r w:rsidR="00AD663F" w:rsidRPr="00F00CA8">
        <w:rPr>
          <w:rFonts w:ascii="Times New Roman" w:hAnsi="Times New Roman" w:cs="Times New Roman"/>
          <w:lang w:val="en-AU"/>
        </w:rPr>
        <w:t xml:space="preserve"> the inner Sabrina Subglacial Basin. The natur</w:t>
      </w:r>
      <w:r w:rsidR="00C3631D" w:rsidRPr="00F00CA8">
        <w:rPr>
          <w:rFonts w:ascii="Times New Roman" w:hAnsi="Times New Roman" w:cs="Times New Roman"/>
          <w:lang w:val="en-AU"/>
        </w:rPr>
        <w:t>al</w:t>
      </w:r>
      <w:r w:rsidR="00AD663F" w:rsidRPr="00F00CA8">
        <w:rPr>
          <w:rFonts w:ascii="Times New Roman" w:hAnsi="Times New Roman" w:cs="Times New Roman"/>
          <w:lang w:val="en-AU"/>
        </w:rPr>
        <w:t xml:space="preserve"> setting of this area is mixed sedimentary basin with basement zone due to </w:t>
      </w:r>
      <w:r w:rsidR="00A30722">
        <w:rPr>
          <w:rFonts w:ascii="Times New Roman" w:hAnsi="Times New Roman" w:cs="Times New Roman"/>
          <w:lang w:val="en-AU"/>
        </w:rPr>
        <w:t>prior</w:t>
      </w:r>
      <w:r w:rsidR="006B057F">
        <w:rPr>
          <w:rFonts w:ascii="Times New Roman" w:hAnsi="Times New Roman" w:cs="Times New Roman"/>
          <w:lang w:val="en-AU"/>
        </w:rPr>
        <w:t xml:space="preserve"> glacial retreat and </w:t>
      </w:r>
      <w:r w:rsidR="00AD663F" w:rsidRPr="00F00CA8">
        <w:rPr>
          <w:rFonts w:ascii="Times New Roman" w:hAnsi="Times New Roman" w:cs="Times New Roman"/>
          <w:lang w:val="en-AU"/>
        </w:rPr>
        <w:t>advance</w:t>
      </w:r>
      <w:r w:rsidR="00D22CA1" w:rsidRPr="00F00CA8">
        <w:rPr>
          <w:rFonts w:ascii="Times New Roman" w:hAnsi="Times New Roman" w:cs="Times New Roman"/>
          <w:lang w:val="en-AU"/>
        </w:rPr>
        <w:fldChar w:fldCharType="begin">
          <w:fldData xml:space="preserve">PEVuZE5vdGU+PENpdGU+PEF1dGhvcj5BaXRrZW48L0F1dGhvcj48WWVhcj4yMDE2PC9ZZWFyPjxS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==
</w:fldData>
        </w:fldChar>
      </w:r>
      <w:r w:rsidR="000773C3">
        <w:rPr>
          <w:rFonts w:ascii="Times New Roman" w:hAnsi="Times New Roman" w:cs="Times New Roman"/>
          <w:lang w:val="en-AU"/>
        </w:rPr>
        <w:instrText xml:space="preserve"> ADDIN EN.CITE </w:instrText>
      </w:r>
      <w:r w:rsidR="000773C3">
        <w:rPr>
          <w:rFonts w:ascii="Times New Roman" w:hAnsi="Times New Roman" w:cs="Times New Roman"/>
          <w:lang w:val="en-AU"/>
        </w:rPr>
        <w:fldChar w:fldCharType="begin">
          <w:fldData xml:space="preserve">PEVuZE5vdGU+PENpdGU+PEF1dGhvcj5BaXRrZW48L0F1dGhvcj48WWVhcj4yMDE2PC9ZZWFyPjxS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==
</w:fldData>
        </w:fldChar>
      </w:r>
      <w:r w:rsidR="000773C3">
        <w:rPr>
          <w:rFonts w:ascii="Times New Roman" w:hAnsi="Times New Roman" w:cs="Times New Roman"/>
          <w:lang w:val="en-AU"/>
        </w:rPr>
        <w:instrText xml:space="preserve"> ADDIN EN.CITE.DATA </w:instrText>
      </w:r>
      <w:r w:rsidR="000773C3">
        <w:rPr>
          <w:rFonts w:ascii="Times New Roman" w:hAnsi="Times New Roman" w:cs="Times New Roman"/>
          <w:lang w:val="en-AU"/>
        </w:rPr>
      </w:r>
      <w:r w:rsidR="000773C3">
        <w:rPr>
          <w:rFonts w:ascii="Times New Roman" w:hAnsi="Times New Roman" w:cs="Times New Roman"/>
          <w:lang w:val="en-AU"/>
        </w:rPr>
        <w:fldChar w:fldCharType="end"/>
      </w:r>
      <w:r w:rsidR="00D22CA1" w:rsidRPr="00F00CA8">
        <w:rPr>
          <w:rFonts w:ascii="Times New Roman" w:hAnsi="Times New Roman" w:cs="Times New Roman"/>
          <w:lang w:val="en-AU"/>
        </w:rPr>
      </w:r>
      <w:r w:rsidR="00D22CA1"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69</w:t>
      </w:r>
      <w:r w:rsidR="00D22CA1" w:rsidRPr="00F00CA8">
        <w:rPr>
          <w:rFonts w:ascii="Times New Roman" w:hAnsi="Times New Roman" w:cs="Times New Roman"/>
          <w:lang w:val="en-AU"/>
        </w:rPr>
        <w:fldChar w:fldCharType="end"/>
      </w:r>
      <w:r w:rsidR="00AD663F" w:rsidRPr="00F00CA8">
        <w:rPr>
          <w:rFonts w:ascii="Times New Roman" w:hAnsi="Times New Roman" w:cs="Times New Roman"/>
          <w:lang w:val="en-AU"/>
        </w:rPr>
        <w:t xml:space="preserve">. </w:t>
      </w:r>
    </w:p>
    <w:p w14:paraId="329145F4" w14:textId="22CA660D" w:rsidR="00695840" w:rsidRDefault="00BF1655" w:rsidP="001D6F9F">
      <w:pPr>
        <w:spacing w:after="0" w:line="480" w:lineRule="auto"/>
        <w:jc w:val="both"/>
        <w:rPr>
          <w:rFonts w:ascii="Times New Roman" w:hAnsi="Times New Roman" w:cs="Times New Roman"/>
          <w:lang w:val="en-AU"/>
        </w:rPr>
      </w:pPr>
      <w:r w:rsidRPr="00BF1655">
        <w:lastRenderedPageBreak/>
        <w:t xml:space="preserve"> </w:t>
      </w:r>
      <w:r w:rsidR="00E624BF">
        <w:rPr>
          <w:noProof/>
          <w:lang w:val="en-AU"/>
        </w:rPr>
        <w:drawing>
          <wp:inline distT="0" distB="0" distL="0" distR="0" wp14:anchorId="442BC2FD" wp14:editId="7E99EA87">
            <wp:extent cx="5731510" cy="2456361"/>
            <wp:effectExtent l="0" t="0" r="2540" b="1270"/>
            <wp:docPr id="35" name="Picture 35" descr="C:\Users\22528618\AppData\Local\Microsoft\Windows\INetCache\Content.MSO\8BF2F5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22528618\AppData\Local\Microsoft\Windows\INetCache\Content.MSO\8BF2F51C.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56361"/>
                    </a:xfrm>
                    <a:prstGeom prst="rect">
                      <a:avLst/>
                    </a:prstGeom>
                    <a:noFill/>
                    <a:ln>
                      <a:noFill/>
                    </a:ln>
                  </pic:spPr>
                </pic:pic>
              </a:graphicData>
            </a:graphic>
          </wp:inline>
        </w:drawing>
      </w:r>
    </w:p>
    <w:p w14:paraId="46C057E4" w14:textId="2BB1CD3A" w:rsidR="00E27516" w:rsidRPr="00F00CA8" w:rsidRDefault="00AE4E4C" w:rsidP="00E27516">
      <w:pPr>
        <w:spacing w:after="0" w:line="480" w:lineRule="auto"/>
        <w:rPr>
          <w:rFonts w:ascii="Times New Roman" w:hAnsi="Times New Roman" w:cs="Times New Roman"/>
          <w:noProof/>
          <w:lang w:val="en-AU"/>
        </w:rPr>
      </w:pPr>
      <w:r>
        <w:rPr>
          <w:rFonts w:ascii="Times New Roman" w:hAnsi="Times New Roman" w:cs="Times New Roman"/>
          <w:b/>
          <w:noProof/>
          <w:lang w:val="en-AU"/>
        </w:rPr>
        <w:t>Fig. S1</w:t>
      </w:r>
      <w:r w:rsidR="00D425E8">
        <w:rPr>
          <w:rFonts w:ascii="Times New Roman" w:hAnsi="Times New Roman" w:cs="Times New Roman"/>
          <w:b/>
          <w:noProof/>
          <w:lang w:val="en-AU"/>
        </w:rPr>
        <w:t>5</w:t>
      </w:r>
      <w:r w:rsidR="00E27516" w:rsidRPr="00E27516">
        <w:rPr>
          <w:rFonts w:ascii="Times New Roman" w:hAnsi="Times New Roman" w:cs="Times New Roman"/>
          <w:b/>
          <w:noProof/>
          <w:lang w:val="en-AU"/>
        </w:rPr>
        <w:t xml:space="preserve"> The </w:t>
      </w:r>
      <w:r w:rsidR="00777F73">
        <w:rPr>
          <w:rFonts w:ascii="Times New Roman" w:hAnsi="Times New Roman" w:cs="Times New Roman"/>
          <w:b/>
          <w:noProof/>
          <w:lang w:val="en-AU"/>
        </w:rPr>
        <w:t xml:space="preserve">likelihood variation and </w:t>
      </w:r>
      <w:r w:rsidR="00E27516" w:rsidRPr="00E27516">
        <w:rPr>
          <w:rFonts w:ascii="Times New Roman" w:hAnsi="Times New Roman" w:cs="Times New Roman"/>
          <w:b/>
          <w:noProof/>
          <w:lang w:val="en-AU"/>
        </w:rPr>
        <w:t>classfication difference of RF model by using differnet fishnet.</w:t>
      </w:r>
      <w:r w:rsidR="00E27516" w:rsidRPr="00F00CA8">
        <w:rPr>
          <w:rFonts w:ascii="Times New Roman" w:hAnsi="Times New Roman" w:cs="Times New Roman"/>
          <w:noProof/>
          <w:lang w:val="en-AU"/>
        </w:rPr>
        <w:t xml:space="preserve"> </w:t>
      </w:r>
      <w:r w:rsidR="004E00E9">
        <w:rPr>
          <w:rFonts w:ascii="Times New Roman" w:hAnsi="Times New Roman" w:cs="Times New Roman"/>
          <w:noProof/>
          <w:lang w:val="en-AU"/>
        </w:rPr>
        <w:t xml:space="preserve">The positive likelihood </w:t>
      </w:r>
      <w:r w:rsidR="00777F73">
        <w:rPr>
          <w:rFonts w:ascii="Times New Roman" w:hAnsi="Times New Roman" w:cs="Times New Roman"/>
          <w:noProof/>
          <w:lang w:val="en-AU"/>
        </w:rPr>
        <w:t>variation</w:t>
      </w:r>
      <w:r w:rsidR="004E00E9">
        <w:rPr>
          <w:rFonts w:ascii="Times New Roman" w:hAnsi="Times New Roman" w:cs="Times New Roman"/>
          <w:noProof/>
          <w:lang w:val="en-AU"/>
        </w:rPr>
        <w:t xml:space="preserve"> indicate</w:t>
      </w:r>
      <w:r w:rsidR="00777F73">
        <w:rPr>
          <w:rFonts w:ascii="Times New Roman" w:hAnsi="Times New Roman" w:cs="Times New Roman"/>
          <w:noProof/>
          <w:lang w:val="en-AU"/>
        </w:rPr>
        <w:t>s</w:t>
      </w:r>
      <w:r w:rsidR="004E00E9">
        <w:rPr>
          <w:rFonts w:ascii="Times New Roman" w:hAnsi="Times New Roman" w:cs="Times New Roman"/>
          <w:noProof/>
          <w:lang w:val="en-AU"/>
        </w:rPr>
        <w:t xml:space="preserve"> a reduction of sedimentary basin likelihood using a shift</w:t>
      </w:r>
      <w:r w:rsidR="00344850">
        <w:rPr>
          <w:rFonts w:ascii="Times New Roman" w:hAnsi="Times New Roman" w:cs="Times New Roman"/>
          <w:noProof/>
          <w:lang w:val="en-AU"/>
        </w:rPr>
        <w:t xml:space="preserve">ing </w:t>
      </w:r>
      <w:r w:rsidR="004E00E9">
        <w:rPr>
          <w:rFonts w:ascii="Times New Roman" w:hAnsi="Times New Roman" w:cs="Times New Roman"/>
          <w:noProof/>
          <w:lang w:val="en-AU"/>
        </w:rPr>
        <w:t>fishnet</w:t>
      </w:r>
      <w:r w:rsidR="00344850">
        <w:rPr>
          <w:rFonts w:ascii="Times New Roman" w:hAnsi="Times New Roman" w:cs="Times New Roman"/>
          <w:noProof/>
          <w:lang w:val="en-AU"/>
        </w:rPr>
        <w:t xml:space="preserve"> approach</w:t>
      </w:r>
      <w:r w:rsidR="004E00E9">
        <w:rPr>
          <w:rFonts w:ascii="Times New Roman" w:hAnsi="Times New Roman" w:cs="Times New Roman"/>
          <w:noProof/>
          <w:lang w:val="en-AU"/>
        </w:rPr>
        <w:t>. The neg</w:t>
      </w:r>
      <w:r w:rsidR="00344850">
        <w:rPr>
          <w:rFonts w:ascii="Times New Roman" w:hAnsi="Times New Roman" w:cs="Times New Roman"/>
          <w:noProof/>
          <w:lang w:val="en-AU"/>
        </w:rPr>
        <w:t>a</w:t>
      </w:r>
      <w:r w:rsidR="004E00E9">
        <w:rPr>
          <w:rFonts w:ascii="Times New Roman" w:hAnsi="Times New Roman" w:cs="Times New Roman"/>
          <w:noProof/>
          <w:lang w:val="en-AU"/>
        </w:rPr>
        <w:t xml:space="preserve">tive likelihood </w:t>
      </w:r>
      <w:r w:rsidR="00777F73">
        <w:rPr>
          <w:rFonts w:ascii="Times New Roman" w:hAnsi="Times New Roman" w:cs="Times New Roman"/>
          <w:noProof/>
          <w:lang w:val="en-AU"/>
        </w:rPr>
        <w:t xml:space="preserve">variation </w:t>
      </w:r>
      <w:r w:rsidR="004E00E9">
        <w:rPr>
          <w:rFonts w:ascii="Times New Roman" w:hAnsi="Times New Roman" w:cs="Times New Roman"/>
          <w:noProof/>
          <w:lang w:val="en-AU"/>
        </w:rPr>
        <w:t>indicate</w:t>
      </w:r>
      <w:r w:rsidR="00777F73">
        <w:rPr>
          <w:rFonts w:ascii="Times New Roman" w:hAnsi="Times New Roman" w:cs="Times New Roman"/>
          <w:noProof/>
          <w:lang w:val="en-AU"/>
        </w:rPr>
        <w:t>s</w:t>
      </w:r>
      <w:r w:rsidR="004E00E9">
        <w:rPr>
          <w:rFonts w:ascii="Times New Roman" w:hAnsi="Times New Roman" w:cs="Times New Roman"/>
          <w:noProof/>
          <w:lang w:val="en-AU"/>
        </w:rPr>
        <w:t xml:space="preserve"> a</w:t>
      </w:r>
      <w:r w:rsidR="00777F73">
        <w:rPr>
          <w:rFonts w:ascii="Times New Roman" w:hAnsi="Times New Roman" w:cs="Times New Roman"/>
          <w:noProof/>
          <w:lang w:val="en-AU"/>
        </w:rPr>
        <w:t>n increas</w:t>
      </w:r>
      <w:r w:rsidR="00AB5975">
        <w:rPr>
          <w:rFonts w:ascii="Times New Roman" w:hAnsi="Times New Roman" w:cs="Times New Roman"/>
          <w:noProof/>
          <w:lang w:val="en-AU"/>
        </w:rPr>
        <w:t>e</w:t>
      </w:r>
      <w:r w:rsidR="004E00E9">
        <w:rPr>
          <w:rFonts w:ascii="Times New Roman" w:hAnsi="Times New Roman" w:cs="Times New Roman"/>
          <w:noProof/>
          <w:lang w:val="en-AU"/>
        </w:rPr>
        <w:t xml:space="preserve"> of sedimentary basin likelihood using a shift fishnet. </w:t>
      </w:r>
      <w:r w:rsidR="00E27516" w:rsidRPr="00F00CA8">
        <w:rPr>
          <w:rFonts w:ascii="Times New Roman" w:hAnsi="Times New Roman" w:cs="Times New Roman"/>
          <w:noProof/>
          <w:lang w:val="en-AU"/>
        </w:rPr>
        <w:t xml:space="preserve">The </w:t>
      </w:r>
      <w:r w:rsidR="00777F73">
        <w:rPr>
          <w:rFonts w:ascii="Times New Roman" w:hAnsi="Times New Roman" w:cs="Times New Roman"/>
          <w:noProof/>
          <w:lang w:val="en-AU"/>
        </w:rPr>
        <w:t>blue</w:t>
      </w:r>
      <w:r w:rsidR="00E27516" w:rsidRPr="00F00CA8">
        <w:rPr>
          <w:rFonts w:ascii="Times New Roman" w:hAnsi="Times New Roman" w:cs="Times New Roman"/>
          <w:noProof/>
          <w:lang w:val="en-AU"/>
        </w:rPr>
        <w:t xml:space="preserve"> area means the bedrock is class</w:t>
      </w:r>
      <w:r w:rsidR="00AB5975">
        <w:rPr>
          <w:rFonts w:ascii="Times New Roman" w:hAnsi="Times New Roman" w:cs="Times New Roman"/>
          <w:noProof/>
          <w:lang w:val="en-AU"/>
        </w:rPr>
        <w:t>i</w:t>
      </w:r>
      <w:r w:rsidR="00E27516" w:rsidRPr="00F00CA8">
        <w:rPr>
          <w:rFonts w:ascii="Times New Roman" w:hAnsi="Times New Roman" w:cs="Times New Roman"/>
          <w:noProof/>
          <w:lang w:val="en-AU"/>
        </w:rPr>
        <w:t xml:space="preserve">fied as basement by orginal fishnet, but as sedimentary basin in shifted fishnet. </w:t>
      </w:r>
      <w:r w:rsidR="00777F73">
        <w:rPr>
          <w:rFonts w:ascii="Times New Roman" w:hAnsi="Times New Roman" w:cs="Times New Roman"/>
          <w:noProof/>
          <w:lang w:val="en-AU"/>
        </w:rPr>
        <w:t>Red</w:t>
      </w:r>
      <w:r w:rsidR="00E27516" w:rsidRPr="00F00CA8">
        <w:rPr>
          <w:rFonts w:ascii="Times New Roman" w:hAnsi="Times New Roman" w:cs="Times New Roman"/>
          <w:noProof/>
          <w:lang w:val="en-AU"/>
        </w:rPr>
        <w:t xml:space="preserve"> area means the bedrock is class</w:t>
      </w:r>
      <w:r w:rsidR="00AB5975">
        <w:rPr>
          <w:rFonts w:ascii="Times New Roman" w:hAnsi="Times New Roman" w:cs="Times New Roman"/>
          <w:noProof/>
          <w:lang w:val="en-AU"/>
        </w:rPr>
        <w:t>i</w:t>
      </w:r>
      <w:r w:rsidR="00E27516" w:rsidRPr="00F00CA8">
        <w:rPr>
          <w:rFonts w:ascii="Times New Roman" w:hAnsi="Times New Roman" w:cs="Times New Roman"/>
          <w:noProof/>
          <w:lang w:val="en-AU"/>
        </w:rPr>
        <w:t>fied as sedimentary basin by or</w:t>
      </w:r>
      <w:r w:rsidR="00344850">
        <w:rPr>
          <w:rFonts w:ascii="Times New Roman" w:hAnsi="Times New Roman" w:cs="Times New Roman"/>
          <w:noProof/>
          <w:lang w:val="en-AU"/>
        </w:rPr>
        <w:t>i</w:t>
      </w:r>
      <w:r w:rsidR="00E27516" w:rsidRPr="00F00CA8">
        <w:rPr>
          <w:rFonts w:ascii="Times New Roman" w:hAnsi="Times New Roman" w:cs="Times New Roman"/>
          <w:noProof/>
          <w:lang w:val="en-AU"/>
        </w:rPr>
        <w:t xml:space="preserve">ginal fishnet, but as </w:t>
      </w:r>
      <w:r w:rsidR="00AB5975">
        <w:rPr>
          <w:rFonts w:ascii="Times New Roman" w:hAnsi="Times New Roman" w:cs="Times New Roman"/>
          <w:noProof/>
          <w:lang w:val="en-AU"/>
        </w:rPr>
        <w:t xml:space="preserve">the </w:t>
      </w:r>
      <w:r w:rsidR="00E27516" w:rsidRPr="00F00CA8">
        <w:rPr>
          <w:rFonts w:ascii="Times New Roman" w:hAnsi="Times New Roman" w:cs="Times New Roman"/>
          <w:noProof/>
          <w:lang w:val="en-AU"/>
        </w:rPr>
        <w:t>basement in shifted fishnet.</w:t>
      </w:r>
    </w:p>
    <w:p w14:paraId="199E3D72" w14:textId="77777777" w:rsidR="00E27516" w:rsidRPr="00F00CA8" w:rsidRDefault="00E27516" w:rsidP="001D6F9F">
      <w:pPr>
        <w:spacing w:after="0" w:line="480" w:lineRule="auto"/>
        <w:jc w:val="both"/>
        <w:rPr>
          <w:rFonts w:ascii="Times New Roman" w:hAnsi="Times New Roman" w:cs="Times New Roman"/>
          <w:lang w:val="en-AU"/>
        </w:rPr>
      </w:pPr>
    </w:p>
    <w:p w14:paraId="0A357890" w14:textId="77777777" w:rsidR="00EE0A07" w:rsidRPr="00F00CA8" w:rsidRDefault="00EE0A07" w:rsidP="007A267A">
      <w:pPr>
        <w:pStyle w:val="Heading2"/>
        <w:rPr>
          <w:rFonts w:cs="Times New Roman"/>
        </w:rPr>
      </w:pPr>
      <w:bookmarkStart w:id="24" w:name="_Toc88860767"/>
      <w:r w:rsidRPr="00F00CA8">
        <w:rPr>
          <w:rFonts w:cs="Times New Roman"/>
        </w:rPr>
        <w:t>Model limitation</w:t>
      </w:r>
      <w:r w:rsidR="00E6253E" w:rsidRPr="00F00CA8">
        <w:rPr>
          <w:rFonts w:cs="Times New Roman"/>
        </w:rPr>
        <w:t xml:space="preserve"> and robustness</w:t>
      </w:r>
      <w:bookmarkEnd w:id="24"/>
    </w:p>
    <w:p w14:paraId="405ED466" w14:textId="4938099B" w:rsidR="007D6C31" w:rsidRPr="00F00CA8" w:rsidRDefault="00660689"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This study utilises a predefined subgl</w:t>
      </w:r>
      <w:r w:rsidR="00E624BF">
        <w:rPr>
          <w:rFonts w:ascii="Times New Roman" w:hAnsi="Times New Roman" w:cs="Times New Roman"/>
          <w:lang w:val="en-AU"/>
        </w:rPr>
        <w:t>acial geology map to reclassify</w:t>
      </w:r>
      <w:r w:rsidRPr="00F00CA8">
        <w:rPr>
          <w:rFonts w:ascii="Times New Roman" w:hAnsi="Times New Roman" w:cs="Times New Roman"/>
          <w:lang w:val="en-AU"/>
        </w:rPr>
        <w:t xml:space="preserve"> subglacial bedrock type</w:t>
      </w:r>
      <w:r w:rsidR="00344850">
        <w:rPr>
          <w:rFonts w:ascii="Times New Roman" w:hAnsi="Times New Roman" w:cs="Times New Roman"/>
          <w:lang w:val="en-AU"/>
        </w:rPr>
        <w:t>s</w:t>
      </w:r>
      <w:r w:rsidRPr="00F00CA8">
        <w:rPr>
          <w:rFonts w:ascii="Times New Roman" w:hAnsi="Times New Roman" w:cs="Times New Roman"/>
          <w:lang w:val="en-AU"/>
        </w:rPr>
        <w:t xml:space="preserve"> beneath Antarc</w:t>
      </w:r>
      <w:r w:rsidR="00AB5975">
        <w:rPr>
          <w:rFonts w:ascii="Times New Roman" w:hAnsi="Times New Roman" w:cs="Times New Roman"/>
          <w:lang w:val="en-AU"/>
        </w:rPr>
        <w:t>tic ice-</w:t>
      </w:r>
      <w:r w:rsidR="00E7249D" w:rsidRPr="00F00CA8">
        <w:rPr>
          <w:rFonts w:ascii="Times New Roman" w:hAnsi="Times New Roman" w:cs="Times New Roman"/>
          <w:lang w:val="en-AU"/>
        </w:rPr>
        <w:t xml:space="preserve">sheet. The result has </w:t>
      </w:r>
      <w:r w:rsidR="00344850">
        <w:rPr>
          <w:rFonts w:ascii="Times New Roman" w:hAnsi="Times New Roman" w:cs="Times New Roman"/>
          <w:lang w:val="en-AU"/>
        </w:rPr>
        <w:t xml:space="preserve">defined </w:t>
      </w:r>
      <w:r w:rsidR="00E7249D" w:rsidRPr="00F00CA8">
        <w:rPr>
          <w:rFonts w:ascii="Times New Roman" w:hAnsi="Times New Roman" w:cs="Times New Roman"/>
          <w:lang w:val="en-AU"/>
        </w:rPr>
        <w:t>sedimentary basin</w:t>
      </w:r>
      <w:r w:rsidR="00344850">
        <w:rPr>
          <w:rFonts w:ascii="Times New Roman" w:hAnsi="Times New Roman" w:cs="Times New Roman"/>
          <w:lang w:val="en-AU"/>
        </w:rPr>
        <w:t>s</w:t>
      </w:r>
      <w:r w:rsidR="00E7249D" w:rsidRPr="00F00CA8">
        <w:rPr>
          <w:rFonts w:ascii="Times New Roman" w:hAnsi="Times New Roman" w:cs="Times New Roman"/>
          <w:lang w:val="en-AU"/>
        </w:rPr>
        <w:t xml:space="preserve"> in Antarctica </w:t>
      </w:r>
      <w:r w:rsidR="00344850">
        <w:rPr>
          <w:rFonts w:ascii="Times New Roman" w:hAnsi="Times New Roman" w:cs="Times New Roman"/>
          <w:lang w:val="en-AU"/>
        </w:rPr>
        <w:t xml:space="preserve">to </w:t>
      </w:r>
      <w:r w:rsidR="00C3631D" w:rsidRPr="00F00CA8">
        <w:rPr>
          <w:rFonts w:ascii="Times New Roman" w:hAnsi="Times New Roman" w:cs="Times New Roman"/>
          <w:lang w:val="en-AU"/>
        </w:rPr>
        <w:t xml:space="preserve">an </w:t>
      </w:r>
      <w:r w:rsidR="00E7249D" w:rsidRPr="00F00CA8">
        <w:rPr>
          <w:rFonts w:ascii="Times New Roman" w:hAnsi="Times New Roman" w:cs="Times New Roman"/>
          <w:lang w:val="en-AU"/>
        </w:rPr>
        <w:t xml:space="preserve">accuracy of </w:t>
      </w:r>
      <w:r w:rsidR="001655B2">
        <w:rPr>
          <w:rFonts w:ascii="Times New Roman" w:hAnsi="Times New Roman" w:cs="Times New Roman"/>
          <w:lang w:val="en-AU"/>
        </w:rPr>
        <w:t>75.11</w:t>
      </w:r>
      <w:r w:rsidR="00E6253E" w:rsidRPr="00F00CA8">
        <w:rPr>
          <w:rFonts w:ascii="Times New Roman" w:hAnsi="Times New Roman" w:cs="Times New Roman"/>
          <w:lang w:val="en-AU"/>
        </w:rPr>
        <w:t>%</w:t>
      </w:r>
      <w:r w:rsidR="00E7249D" w:rsidRPr="00F00CA8">
        <w:rPr>
          <w:rFonts w:ascii="Times New Roman" w:hAnsi="Times New Roman" w:cs="Times New Roman"/>
          <w:lang w:val="en-AU"/>
        </w:rPr>
        <w:t xml:space="preserve">. However, this approach has </w:t>
      </w:r>
      <w:r w:rsidR="00F44D32" w:rsidRPr="00F00CA8">
        <w:rPr>
          <w:rFonts w:ascii="Times New Roman" w:hAnsi="Times New Roman" w:cs="Times New Roman"/>
          <w:lang w:val="en-AU"/>
        </w:rPr>
        <w:t xml:space="preserve">suffered </w:t>
      </w:r>
      <w:r w:rsidR="00E7249D" w:rsidRPr="00F00CA8">
        <w:rPr>
          <w:rFonts w:ascii="Times New Roman" w:hAnsi="Times New Roman" w:cs="Times New Roman"/>
          <w:lang w:val="en-AU"/>
        </w:rPr>
        <w:t>some drawbacks</w:t>
      </w:r>
      <w:r w:rsidR="00F44D32" w:rsidRPr="00F00CA8">
        <w:rPr>
          <w:rFonts w:ascii="Times New Roman" w:hAnsi="Times New Roman" w:cs="Times New Roman"/>
          <w:lang w:val="en-AU"/>
        </w:rPr>
        <w:t xml:space="preserve"> due to missing knowledge</w:t>
      </w:r>
      <w:r w:rsidR="00E30999">
        <w:rPr>
          <w:rFonts w:ascii="Times New Roman" w:hAnsi="Times New Roman" w:cs="Times New Roman"/>
          <w:lang w:val="en-AU"/>
        </w:rPr>
        <w:t xml:space="preserve"> (inaccessible of Antarctic ice-sheet bed)</w:t>
      </w:r>
      <w:r w:rsidR="00F44D32" w:rsidRPr="00F00CA8">
        <w:rPr>
          <w:rFonts w:ascii="Times New Roman" w:hAnsi="Times New Roman" w:cs="Times New Roman"/>
          <w:lang w:val="en-AU"/>
        </w:rPr>
        <w:t xml:space="preserve"> and the limitation of </w:t>
      </w:r>
      <w:r w:rsidR="00C3631D" w:rsidRPr="00F00CA8">
        <w:rPr>
          <w:rFonts w:ascii="Times New Roman" w:hAnsi="Times New Roman" w:cs="Times New Roman"/>
          <w:lang w:val="en-AU"/>
        </w:rPr>
        <w:t xml:space="preserve">the </w:t>
      </w:r>
      <w:r w:rsidR="00F44D32" w:rsidRPr="00F00CA8">
        <w:rPr>
          <w:rFonts w:ascii="Times New Roman" w:hAnsi="Times New Roman" w:cs="Times New Roman"/>
          <w:lang w:val="en-AU"/>
        </w:rPr>
        <w:t>current generation of Antarctica dataset</w:t>
      </w:r>
      <w:r w:rsidR="00344850">
        <w:rPr>
          <w:rFonts w:ascii="Times New Roman" w:hAnsi="Times New Roman" w:cs="Times New Roman"/>
          <w:lang w:val="en-AU"/>
        </w:rPr>
        <w:t>s</w:t>
      </w:r>
      <w:r w:rsidR="00F44D32" w:rsidRPr="00F00CA8">
        <w:rPr>
          <w:rFonts w:ascii="Times New Roman" w:hAnsi="Times New Roman" w:cs="Times New Roman"/>
          <w:lang w:val="en-AU"/>
        </w:rPr>
        <w:t>.</w:t>
      </w:r>
    </w:p>
    <w:p w14:paraId="11072DB7" w14:textId="77777777" w:rsidR="00695840" w:rsidRPr="00F00CA8" w:rsidRDefault="00695840" w:rsidP="001D6F9F">
      <w:pPr>
        <w:spacing w:after="0" w:line="480" w:lineRule="auto"/>
        <w:jc w:val="both"/>
        <w:rPr>
          <w:rFonts w:ascii="Times New Roman" w:hAnsi="Times New Roman" w:cs="Times New Roman"/>
          <w:lang w:val="en-AU"/>
        </w:rPr>
      </w:pPr>
    </w:p>
    <w:p w14:paraId="5B718518" w14:textId="77777777" w:rsidR="00E7249D" w:rsidRPr="00F00CA8" w:rsidRDefault="00E7249D" w:rsidP="007A267A">
      <w:pPr>
        <w:pStyle w:val="Heading3"/>
        <w:rPr>
          <w:rFonts w:cs="Times New Roman"/>
          <w:lang w:val="en-AU"/>
        </w:rPr>
      </w:pPr>
      <w:bookmarkStart w:id="25" w:name="_Toc88860768"/>
      <w:r w:rsidRPr="00F00CA8">
        <w:rPr>
          <w:rFonts w:cs="Times New Roman"/>
          <w:lang w:val="en-AU"/>
        </w:rPr>
        <w:t>Uncertainty in training point</w:t>
      </w:r>
      <w:r w:rsidR="00C52A55" w:rsidRPr="00F00CA8">
        <w:rPr>
          <w:rFonts w:cs="Times New Roman"/>
          <w:lang w:val="en-AU"/>
        </w:rPr>
        <w:t xml:space="preserve"> </w:t>
      </w:r>
      <w:r w:rsidR="007165A0" w:rsidRPr="00F00CA8">
        <w:rPr>
          <w:rFonts w:cs="Times New Roman"/>
          <w:lang w:val="en-AU"/>
        </w:rPr>
        <w:t>calibration</w:t>
      </w:r>
      <w:bookmarkEnd w:id="25"/>
    </w:p>
    <w:p w14:paraId="2D0BCBBA" w14:textId="4AB29772" w:rsidR="007165A0" w:rsidRPr="00F00CA8" w:rsidRDefault="00E7249D"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The training points are </w:t>
      </w:r>
      <w:r w:rsidR="00AB5975">
        <w:rPr>
          <w:rFonts w:ascii="Times New Roman" w:hAnsi="Times New Roman" w:cs="Times New Roman"/>
          <w:lang w:val="en-AU"/>
        </w:rPr>
        <w:t>primari</w:t>
      </w:r>
      <w:r w:rsidRPr="00F00CA8">
        <w:rPr>
          <w:rFonts w:ascii="Times New Roman" w:hAnsi="Times New Roman" w:cs="Times New Roman"/>
          <w:lang w:val="en-AU"/>
        </w:rPr>
        <w:t xml:space="preserve">ly generated by </w:t>
      </w:r>
      <w:r w:rsidR="00C3631D" w:rsidRPr="00F00CA8">
        <w:rPr>
          <w:rFonts w:ascii="Times New Roman" w:hAnsi="Times New Roman" w:cs="Times New Roman"/>
          <w:lang w:val="en-AU"/>
        </w:rPr>
        <w:t xml:space="preserve">the </w:t>
      </w:r>
      <w:r w:rsidRPr="00F00CA8">
        <w:rPr>
          <w:rFonts w:ascii="Times New Roman" w:hAnsi="Times New Roman" w:cs="Times New Roman"/>
          <w:lang w:val="en-AU"/>
        </w:rPr>
        <w:t>integration of interpreted subglacial geology. The inaccessible Antarctica ice sheet make</w:t>
      </w:r>
      <w:r w:rsidR="00C3631D" w:rsidRPr="00F00CA8">
        <w:rPr>
          <w:rFonts w:ascii="Times New Roman" w:hAnsi="Times New Roman" w:cs="Times New Roman"/>
          <w:lang w:val="en-AU"/>
        </w:rPr>
        <w:t>s</w:t>
      </w:r>
      <w:r w:rsidRPr="00F00CA8">
        <w:rPr>
          <w:rFonts w:ascii="Times New Roman" w:hAnsi="Times New Roman" w:cs="Times New Roman"/>
          <w:lang w:val="en-AU"/>
        </w:rPr>
        <w:t xml:space="preserve"> the training point </w:t>
      </w:r>
      <w:r w:rsidR="00344850">
        <w:rPr>
          <w:rFonts w:ascii="Times New Roman" w:hAnsi="Times New Roman" w:cs="Times New Roman"/>
          <w:lang w:val="en-AU"/>
        </w:rPr>
        <w:t xml:space="preserve">selection </w:t>
      </w:r>
      <w:r w:rsidR="00E91B5C">
        <w:rPr>
          <w:rFonts w:ascii="Times New Roman" w:hAnsi="Times New Roman" w:cs="Times New Roman"/>
          <w:lang w:val="en-AU"/>
        </w:rPr>
        <w:t xml:space="preserve">difficult and </w:t>
      </w:r>
      <w:r w:rsidRPr="00F00CA8">
        <w:rPr>
          <w:rFonts w:ascii="Times New Roman" w:hAnsi="Times New Roman" w:cs="Times New Roman"/>
          <w:lang w:val="en-AU"/>
        </w:rPr>
        <w:t xml:space="preserve">uncertain. </w:t>
      </w:r>
      <w:r w:rsidR="00E6253E" w:rsidRPr="00F00CA8">
        <w:rPr>
          <w:rFonts w:ascii="Times New Roman" w:hAnsi="Times New Roman" w:cs="Times New Roman"/>
          <w:lang w:val="en-AU"/>
        </w:rPr>
        <w:t xml:space="preserve">A typical example is the misclassified information </w:t>
      </w:r>
      <w:r w:rsidR="00177E78">
        <w:rPr>
          <w:rFonts w:ascii="Times New Roman" w:hAnsi="Times New Roman" w:cs="Times New Roman"/>
          <w:lang w:val="en-AU"/>
        </w:rPr>
        <w:t xml:space="preserve">in the North </w:t>
      </w:r>
      <w:r w:rsidR="00E6253E" w:rsidRPr="00F00CA8">
        <w:rPr>
          <w:rFonts w:ascii="Times New Roman" w:hAnsi="Times New Roman" w:cs="Times New Roman"/>
          <w:lang w:val="en-AU"/>
        </w:rPr>
        <w:t>Wilkes Subglacial Basin</w:t>
      </w:r>
      <w:r w:rsidR="0003682E">
        <w:rPr>
          <w:rFonts w:ascii="Times New Roman" w:hAnsi="Times New Roman" w:cs="Times New Roman"/>
          <w:lang w:val="en-AU"/>
        </w:rPr>
        <w:t>, where crystalline basement training points are classified as sedimentary basin</w:t>
      </w:r>
      <w:r w:rsidR="00E6253E" w:rsidRPr="00F00CA8">
        <w:rPr>
          <w:rFonts w:ascii="Times New Roman" w:hAnsi="Times New Roman" w:cs="Times New Roman"/>
          <w:lang w:val="en-AU"/>
        </w:rPr>
        <w:t xml:space="preserve">. </w:t>
      </w:r>
      <w:r w:rsidR="00AB5975">
        <w:rPr>
          <w:rFonts w:ascii="Times New Roman" w:hAnsi="Times New Roman" w:cs="Times New Roman"/>
          <w:lang w:val="en-AU"/>
        </w:rPr>
        <w:t xml:space="preserve">The interpretation of aeromagnetic data indicates thick metasediment preservation in the East Basin in WSB, and modern sedimentary basins </w:t>
      </w:r>
      <w:r w:rsidR="00AB5975">
        <w:rPr>
          <w:rFonts w:ascii="Times New Roman" w:hAnsi="Times New Roman" w:cs="Times New Roman"/>
          <w:lang w:val="en-AU"/>
        </w:rPr>
        <w:lastRenderedPageBreak/>
        <w:t>are mainly preserved in the magnetic low area, the rest positive anomaly region showing basement structure</w:t>
      </w:r>
      <w:r w:rsidR="00AB5975">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&lt;EndNote&gt;&lt;Cite&gt;&lt;Author&gt;Ferraccioli&lt;/Author&gt;&lt;Year&gt;2009&lt;/Year&gt;&lt;RecNum&gt;2677&lt;/RecNum&gt;&lt;DisplayText&gt;&lt;style face="superscript"&gt;70&lt;/style&gt;&lt;/DisplayText&gt;&lt;record&gt;&lt;rec-number&gt;2677&lt;/rec-number&gt;&lt;foreign-keys&gt;&lt;key app="EN" db-id="2sa2evrzizavtjeaeevpxdt5x9d055d0zed0" timestamp="1553841505" guid="8f0d50c3-f1d7-4bda-99ee-3e8f9e1a0432"&gt;2677&lt;/key&gt;&lt;/foreign-keys&gt;&lt;ref-type name="Journal Article"&gt;17&lt;/ref-type&gt;&lt;contributors&gt;&lt;authors&gt;&lt;author&gt;Ferraccioli, Fausto&lt;/author&gt;&lt;author&gt;Armadillo, Egidio&lt;/author&gt;&lt;author&gt;Jordan, Tom&lt;/author&gt;&lt;author&gt;Bozzo, Emanuele&lt;/author&gt;&lt;author&gt;Corr, Hugh&lt;/author&gt;&lt;/authors&gt;&lt;/contributors&gt;&lt;titles&gt;&lt;title&gt;Aeromagnetic exploration over the East Antarctic Ice Sheet: A new view of the Wilkes Subglacial Basin&lt;/title&gt;&lt;secondary-title&gt;Tectonophysics&lt;/secondary-title&gt;&lt;/titles&gt;&lt;periodical&gt;&lt;full-title&gt;Tectonophysics&lt;/full-title&gt;&lt;abbr-1&gt;Tectonophysics&lt;/abbr-1&gt;&lt;abbr-2&gt;Tectonophysics&lt;/abbr-2&gt;&lt;/periodical&gt;&lt;pages&gt;62-77&lt;/pages&gt;&lt;volume&gt;478&lt;/volume&gt;&lt;number&gt;1-2&lt;/number&gt;&lt;dates&gt;&lt;year&gt;2009&lt;/year&gt;&lt;/dates&gt;&lt;publisher&gt;Elsevier BV&lt;/publisher&gt;&lt;isbn&gt;0040-1951&lt;/isbn&gt;&lt;urls&gt;&lt;related-urls&gt;&lt;url&gt;https://dx.doi.org/10.1016/j.tecto.2009.03.013&lt;/url&gt;&lt;/related-urls&gt;&lt;pdf-urls&gt;&lt;url&gt;file://C:\Users\22528618\Desktop\Quickdownload\kopernio\Ferraccioli-2009-Aeromagnetic-exploration-over-the-e.pdf&lt;/url&gt;&lt;/pdf-urls&gt;&lt;/urls&gt;&lt;electronic-resource-num&gt;10.1016/j.tecto.2009.03.013&lt;/electronic-resource-num&gt;&lt;/record&gt;&lt;/Cite&gt;&lt;/EndNote&gt;</w:instrText>
      </w:r>
      <w:r w:rsidR="00AB5975">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70</w:t>
      </w:r>
      <w:r w:rsidR="00AB5975">
        <w:rPr>
          <w:rFonts w:ascii="Times New Roman" w:hAnsi="Times New Roman" w:cs="Times New Roman"/>
          <w:lang w:val="en-AU"/>
        </w:rPr>
        <w:fldChar w:fldCharType="end"/>
      </w:r>
      <w:r w:rsidR="00AB5975">
        <w:rPr>
          <w:rFonts w:ascii="Times New Roman" w:hAnsi="Times New Roman" w:cs="Times New Roman"/>
          <w:lang w:val="en-AU"/>
        </w:rPr>
        <w:t xml:space="preserve">. Inversion of gravity data suggests a broader distribution of sedimentary basin with variable sedimentary basin thickness. </w:t>
      </w:r>
      <w:r w:rsidR="00AB5975" w:rsidRPr="00F00CA8">
        <w:rPr>
          <w:rFonts w:ascii="Times New Roman" w:hAnsi="Times New Roman" w:cs="Times New Roman"/>
          <w:lang w:val="en-AU"/>
        </w:rPr>
        <w:t>Th</w:t>
      </w:r>
      <w:r w:rsidR="00AB5975">
        <w:rPr>
          <w:rFonts w:ascii="Times New Roman" w:hAnsi="Times New Roman" w:cs="Times New Roman"/>
          <w:lang w:val="en-AU"/>
        </w:rPr>
        <w:t xml:space="preserve">is misclassified area shows 100 – 300 meters sedimentary basin thickness by gravity inversion. These thin sedimentary layers are close to the uncertainty range of the current continental-scale gravity dataset (10 km cell size). </w:t>
      </w:r>
      <w:r w:rsidR="00C3631D" w:rsidRPr="00F00CA8">
        <w:rPr>
          <w:rFonts w:ascii="Times New Roman" w:hAnsi="Times New Roman" w:cs="Times New Roman"/>
          <w:lang w:val="en-AU"/>
        </w:rPr>
        <w:t>This uncertain information does have a contribution to the model uncertainty.</w:t>
      </w:r>
      <w:r w:rsidR="00941E6C" w:rsidRPr="00F00CA8">
        <w:rPr>
          <w:rFonts w:ascii="Times New Roman" w:hAnsi="Times New Roman" w:cs="Times New Roman"/>
          <w:lang w:val="en-AU"/>
        </w:rPr>
        <w:t xml:space="preserve"> However, this uncertainty is unavoidable with </w:t>
      </w:r>
      <w:r w:rsidR="00E91B5C">
        <w:rPr>
          <w:rFonts w:ascii="Times New Roman" w:hAnsi="Times New Roman" w:cs="Times New Roman"/>
          <w:lang w:val="en-AU"/>
        </w:rPr>
        <w:t xml:space="preserve">the </w:t>
      </w:r>
      <w:r w:rsidR="00941E6C" w:rsidRPr="00F00CA8">
        <w:rPr>
          <w:rFonts w:ascii="Times New Roman" w:hAnsi="Times New Roman" w:cs="Times New Roman"/>
          <w:lang w:val="en-AU"/>
        </w:rPr>
        <w:t xml:space="preserve">majority </w:t>
      </w:r>
      <w:r w:rsidR="00E91B5C">
        <w:rPr>
          <w:rFonts w:ascii="Times New Roman" w:hAnsi="Times New Roman" w:cs="Times New Roman"/>
          <w:lang w:val="en-AU"/>
        </w:rPr>
        <w:t xml:space="preserve">of </w:t>
      </w:r>
      <w:r w:rsidR="00941E6C" w:rsidRPr="00F00CA8">
        <w:rPr>
          <w:rFonts w:ascii="Times New Roman" w:hAnsi="Times New Roman" w:cs="Times New Roman"/>
          <w:lang w:val="en-AU"/>
        </w:rPr>
        <w:t>subglacial geolog</w:t>
      </w:r>
      <w:r w:rsidR="00E91B5C">
        <w:rPr>
          <w:rFonts w:ascii="Times New Roman" w:hAnsi="Times New Roman" w:cs="Times New Roman"/>
          <w:lang w:val="en-AU"/>
        </w:rPr>
        <w:t>ical</w:t>
      </w:r>
      <w:r w:rsidR="00941E6C" w:rsidRPr="00F00CA8">
        <w:rPr>
          <w:rFonts w:ascii="Times New Roman" w:hAnsi="Times New Roman" w:cs="Times New Roman"/>
          <w:lang w:val="en-AU"/>
        </w:rPr>
        <w:t xml:space="preserve"> interpret</w:t>
      </w:r>
      <w:r w:rsidR="00E91B5C">
        <w:rPr>
          <w:rFonts w:ascii="Times New Roman" w:hAnsi="Times New Roman" w:cs="Times New Roman"/>
          <w:lang w:val="en-AU"/>
        </w:rPr>
        <w:t>ation</w:t>
      </w:r>
      <w:r w:rsidR="00AB5975">
        <w:rPr>
          <w:rFonts w:ascii="Times New Roman" w:hAnsi="Times New Roman" w:cs="Times New Roman"/>
          <w:lang w:val="en-AU"/>
        </w:rPr>
        <w:t>s</w:t>
      </w:r>
      <w:r w:rsidR="00E91B5C">
        <w:rPr>
          <w:rFonts w:ascii="Times New Roman" w:hAnsi="Times New Roman" w:cs="Times New Roman"/>
          <w:lang w:val="en-AU"/>
        </w:rPr>
        <w:t xml:space="preserve"> perform</w:t>
      </w:r>
      <w:r w:rsidR="00941E6C" w:rsidRPr="00F00CA8">
        <w:rPr>
          <w:rFonts w:ascii="Times New Roman" w:hAnsi="Times New Roman" w:cs="Times New Roman"/>
          <w:lang w:val="en-AU"/>
        </w:rPr>
        <w:t xml:space="preserve">ed </w:t>
      </w:r>
      <w:r w:rsidR="00E91B5C">
        <w:rPr>
          <w:rFonts w:ascii="Times New Roman" w:hAnsi="Times New Roman" w:cs="Times New Roman"/>
          <w:lang w:val="en-AU"/>
        </w:rPr>
        <w:t>using</w:t>
      </w:r>
      <w:r w:rsidR="00E91B5C" w:rsidRPr="00F00CA8">
        <w:rPr>
          <w:rFonts w:ascii="Times New Roman" w:hAnsi="Times New Roman" w:cs="Times New Roman"/>
          <w:lang w:val="en-AU"/>
        </w:rPr>
        <w:t xml:space="preserve"> </w:t>
      </w:r>
      <w:r w:rsidR="00941E6C" w:rsidRPr="00F00CA8">
        <w:rPr>
          <w:rFonts w:ascii="Times New Roman" w:hAnsi="Times New Roman" w:cs="Times New Roman"/>
          <w:lang w:val="en-AU"/>
        </w:rPr>
        <w:t>airborne geophysics data.</w:t>
      </w:r>
    </w:p>
    <w:p w14:paraId="38936886" w14:textId="77777777" w:rsidR="00695840" w:rsidRPr="00F00CA8" w:rsidRDefault="00695840" w:rsidP="001D6F9F">
      <w:pPr>
        <w:spacing w:after="0" w:line="480" w:lineRule="auto"/>
        <w:jc w:val="both"/>
        <w:rPr>
          <w:rFonts w:ascii="Times New Roman" w:hAnsi="Times New Roman" w:cs="Times New Roman"/>
          <w:lang w:val="en-AU"/>
        </w:rPr>
      </w:pPr>
    </w:p>
    <w:p w14:paraId="0A1DC13D" w14:textId="77777777" w:rsidR="00F40141" w:rsidRPr="00F00CA8" w:rsidRDefault="00F40141" w:rsidP="007A267A">
      <w:pPr>
        <w:pStyle w:val="Heading3"/>
        <w:rPr>
          <w:rFonts w:cs="Times New Roman"/>
          <w:lang w:val="en-AU"/>
        </w:rPr>
      </w:pPr>
      <w:bookmarkStart w:id="26" w:name="_Toc88860769"/>
      <w:r w:rsidRPr="00F00CA8">
        <w:rPr>
          <w:rFonts w:cs="Times New Roman"/>
          <w:lang w:val="en-AU"/>
        </w:rPr>
        <w:t>Uncertainty in evidence layers</w:t>
      </w:r>
      <w:bookmarkEnd w:id="26"/>
    </w:p>
    <w:p w14:paraId="328AEB7F" w14:textId="6CBE47BD" w:rsidR="00F40141" w:rsidRPr="00F00CA8" w:rsidRDefault="00095D26" w:rsidP="0003682E">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The model importance shows the </w:t>
      </w:r>
      <w:r w:rsidR="0003682E">
        <w:rPr>
          <w:rFonts w:ascii="Times New Roman" w:hAnsi="Times New Roman" w:cs="Times New Roman"/>
          <w:lang w:val="en-AU"/>
        </w:rPr>
        <w:t xml:space="preserve">topography, topography roughness </w:t>
      </w:r>
      <w:r w:rsidR="00E624BF">
        <w:rPr>
          <w:rFonts w:ascii="Times New Roman" w:hAnsi="Times New Roman" w:cs="Times New Roman"/>
          <w:lang w:val="en-AU"/>
        </w:rPr>
        <w:t>and Free-</w:t>
      </w:r>
      <w:proofErr w:type="spellStart"/>
      <w:r w:rsidR="00E624BF">
        <w:rPr>
          <w:rFonts w:ascii="Times New Roman" w:hAnsi="Times New Roman" w:cs="Times New Roman"/>
          <w:lang w:val="en-AU"/>
        </w:rPr>
        <w:t>ari</w:t>
      </w:r>
      <w:proofErr w:type="spellEnd"/>
      <w:r w:rsidR="00E624BF">
        <w:rPr>
          <w:rFonts w:ascii="Times New Roman" w:hAnsi="Times New Roman" w:cs="Times New Roman"/>
          <w:lang w:val="en-AU"/>
        </w:rPr>
        <w:t xml:space="preserve"> gravity </w:t>
      </w:r>
      <w:r w:rsidR="0003682E">
        <w:rPr>
          <w:rFonts w:ascii="Times New Roman" w:hAnsi="Times New Roman" w:cs="Times New Roman"/>
          <w:lang w:val="en-AU"/>
        </w:rPr>
        <w:t xml:space="preserve">ranked top-3 among all evidence layers to classify sedimentary basin and crystalline basement. </w:t>
      </w:r>
      <w:r w:rsidR="00E15EE4" w:rsidRPr="00F00CA8">
        <w:rPr>
          <w:rFonts w:ascii="Times New Roman" w:hAnsi="Times New Roman" w:cs="Times New Roman"/>
          <w:lang w:val="en-AU"/>
        </w:rPr>
        <w:t>T</w:t>
      </w:r>
      <w:r w:rsidRPr="00F00CA8">
        <w:rPr>
          <w:rFonts w:ascii="Times New Roman" w:hAnsi="Times New Roman" w:cs="Times New Roman"/>
          <w:lang w:val="en-AU"/>
        </w:rPr>
        <w:t>he inherent smooth</w:t>
      </w:r>
      <w:r w:rsidR="00A41F94">
        <w:rPr>
          <w:rFonts w:ascii="Times New Roman" w:hAnsi="Times New Roman" w:cs="Times New Roman"/>
          <w:lang w:val="en-AU"/>
        </w:rPr>
        <w:t>ing</w:t>
      </w:r>
      <w:r w:rsidRPr="00F00CA8">
        <w:rPr>
          <w:rFonts w:ascii="Times New Roman" w:hAnsi="Times New Roman" w:cs="Times New Roman"/>
          <w:lang w:val="en-AU"/>
        </w:rPr>
        <w:t xml:space="preserve"> by data interpolation in continental</w:t>
      </w:r>
      <w:r w:rsidR="00AB5975">
        <w:rPr>
          <w:rFonts w:ascii="Times New Roman" w:hAnsi="Times New Roman" w:cs="Times New Roman"/>
          <w:lang w:val="en-AU"/>
        </w:rPr>
        <w:t>-</w:t>
      </w:r>
      <w:r w:rsidRPr="00F00CA8">
        <w:rPr>
          <w:rFonts w:ascii="Times New Roman" w:hAnsi="Times New Roman" w:cs="Times New Roman"/>
          <w:lang w:val="en-AU"/>
        </w:rPr>
        <w:t>scale geophysical dataset</w:t>
      </w:r>
      <w:r w:rsidR="004D62DE">
        <w:rPr>
          <w:rFonts w:ascii="Times New Roman" w:hAnsi="Times New Roman" w:cs="Times New Roman"/>
          <w:lang w:val="en-AU"/>
        </w:rPr>
        <w:t>s</w:t>
      </w:r>
      <w:r w:rsidRPr="00F00CA8">
        <w:rPr>
          <w:rFonts w:ascii="Times New Roman" w:hAnsi="Times New Roman" w:cs="Times New Roman"/>
          <w:lang w:val="en-AU"/>
        </w:rPr>
        <w:t xml:space="preserve"> could lead </w:t>
      </w:r>
      <w:r w:rsidR="00AB5975">
        <w:rPr>
          <w:rFonts w:ascii="Times New Roman" w:hAnsi="Times New Roman" w:cs="Times New Roman"/>
          <w:lang w:val="en-AU"/>
        </w:rPr>
        <w:t xml:space="preserve">to </w:t>
      </w:r>
      <w:r w:rsidR="008C2DB6">
        <w:rPr>
          <w:rFonts w:ascii="Times New Roman" w:hAnsi="Times New Roman" w:cs="Times New Roman"/>
          <w:lang w:val="en-AU"/>
        </w:rPr>
        <w:t xml:space="preserve">excessively producing a </w:t>
      </w:r>
      <w:r w:rsidRPr="00F00CA8">
        <w:rPr>
          <w:rFonts w:ascii="Times New Roman" w:hAnsi="Times New Roman" w:cs="Times New Roman"/>
          <w:lang w:val="en-AU"/>
        </w:rPr>
        <w:t>smooth texture</w:t>
      </w:r>
      <w:r w:rsidR="008C2DB6">
        <w:rPr>
          <w:rFonts w:ascii="Times New Roman" w:hAnsi="Times New Roman" w:cs="Times New Roman"/>
          <w:lang w:val="en-AU"/>
        </w:rPr>
        <w:t>, which artific</w:t>
      </w:r>
      <w:r w:rsidR="00AB5975">
        <w:rPr>
          <w:rFonts w:ascii="Times New Roman" w:hAnsi="Times New Roman" w:cs="Times New Roman"/>
          <w:lang w:val="en-AU"/>
        </w:rPr>
        <w:t>i</w:t>
      </w:r>
      <w:r w:rsidR="008C2DB6">
        <w:rPr>
          <w:rFonts w:ascii="Times New Roman" w:hAnsi="Times New Roman" w:cs="Times New Roman"/>
          <w:lang w:val="en-AU"/>
        </w:rPr>
        <w:t xml:space="preserve">ally inflates </w:t>
      </w:r>
      <w:r w:rsidRPr="00F00CA8">
        <w:rPr>
          <w:rFonts w:ascii="Times New Roman" w:hAnsi="Times New Roman" w:cs="Times New Roman"/>
          <w:lang w:val="en-AU"/>
        </w:rPr>
        <w:t>sedime</w:t>
      </w:r>
      <w:r w:rsidR="00E15EE4" w:rsidRPr="00F00CA8">
        <w:rPr>
          <w:rFonts w:ascii="Times New Roman" w:hAnsi="Times New Roman" w:cs="Times New Roman"/>
          <w:lang w:val="en-AU"/>
        </w:rPr>
        <w:t>ntary basin distribution</w:t>
      </w:r>
      <w:r w:rsidR="008C2DB6">
        <w:rPr>
          <w:rFonts w:ascii="Times New Roman" w:hAnsi="Times New Roman" w:cs="Times New Roman"/>
          <w:lang w:val="en-AU"/>
        </w:rPr>
        <w:t xml:space="preserve"> and</w:t>
      </w:r>
      <w:r w:rsidR="00E15EE4" w:rsidRPr="00F00CA8">
        <w:rPr>
          <w:rFonts w:ascii="Times New Roman" w:hAnsi="Times New Roman" w:cs="Times New Roman"/>
          <w:lang w:val="en-AU"/>
        </w:rPr>
        <w:t xml:space="preserve"> underestimate</w:t>
      </w:r>
      <w:r w:rsidR="008C2DB6">
        <w:rPr>
          <w:rFonts w:ascii="Times New Roman" w:hAnsi="Times New Roman" w:cs="Times New Roman"/>
          <w:lang w:val="en-AU"/>
        </w:rPr>
        <w:t>s</w:t>
      </w:r>
      <w:r w:rsidR="00E15EE4" w:rsidRPr="00F00CA8">
        <w:rPr>
          <w:rFonts w:ascii="Times New Roman" w:hAnsi="Times New Roman" w:cs="Times New Roman"/>
          <w:lang w:val="en-AU"/>
        </w:rPr>
        <w:t xml:space="preserve"> basement rock distribution. It’s especially in </w:t>
      </w:r>
      <w:r w:rsidR="00A84325" w:rsidRPr="00F00CA8">
        <w:rPr>
          <w:rFonts w:ascii="Times New Roman" w:hAnsi="Times New Roman" w:cs="Times New Roman"/>
          <w:lang w:val="en-AU"/>
        </w:rPr>
        <w:t>the central East Antarctica</w:t>
      </w:r>
      <w:r w:rsidR="00E15EE4" w:rsidRPr="00F00CA8">
        <w:rPr>
          <w:rFonts w:ascii="Times New Roman" w:hAnsi="Times New Roman" w:cs="Times New Roman"/>
          <w:lang w:val="en-AU"/>
        </w:rPr>
        <w:t>, where large line spacing geophysical measurement</w:t>
      </w:r>
      <w:r w:rsidR="00AB5975">
        <w:rPr>
          <w:rFonts w:ascii="Times New Roman" w:hAnsi="Times New Roman" w:cs="Times New Roman"/>
          <w:lang w:val="en-AU"/>
        </w:rPr>
        <w:t>s</w:t>
      </w:r>
      <w:r w:rsidR="00E15EE4" w:rsidRPr="00F00CA8">
        <w:rPr>
          <w:rFonts w:ascii="Times New Roman" w:hAnsi="Times New Roman" w:cs="Times New Roman"/>
          <w:lang w:val="en-AU"/>
        </w:rPr>
        <w:t xml:space="preserve"> smooth the </w:t>
      </w:r>
      <w:r w:rsidR="00443927" w:rsidRPr="00F00CA8">
        <w:rPr>
          <w:rFonts w:ascii="Times New Roman" w:hAnsi="Times New Roman" w:cs="Times New Roman"/>
          <w:lang w:val="en-AU"/>
        </w:rPr>
        <w:t>geology signal</w:t>
      </w:r>
      <w:r w:rsidR="00E15EE4" w:rsidRPr="00F00CA8">
        <w:rPr>
          <w:rFonts w:ascii="Times New Roman" w:hAnsi="Times New Roman" w:cs="Times New Roman"/>
          <w:lang w:val="en-AU"/>
        </w:rPr>
        <w:t xml:space="preserve">. As the note </w:t>
      </w:r>
      <w:r w:rsidR="00B778E0" w:rsidRPr="00F00CA8">
        <w:rPr>
          <w:rFonts w:ascii="Times New Roman" w:hAnsi="Times New Roman" w:cs="Times New Roman"/>
          <w:lang w:val="en-AU"/>
        </w:rPr>
        <w:t>in</w:t>
      </w:r>
      <w:r w:rsidR="00E15EE4" w:rsidRPr="00F00CA8">
        <w:rPr>
          <w:rFonts w:ascii="Times New Roman" w:hAnsi="Times New Roman" w:cs="Times New Roman"/>
          <w:lang w:val="en-AU"/>
        </w:rPr>
        <w:t xml:space="preserve"> newly collect airborne</w:t>
      </w:r>
      <w:r w:rsidR="00B778E0" w:rsidRPr="00F00CA8">
        <w:rPr>
          <w:rFonts w:ascii="Times New Roman" w:hAnsi="Times New Roman" w:cs="Times New Roman"/>
          <w:lang w:val="en-AU"/>
        </w:rPr>
        <w:t xml:space="preserve"> gravity</w:t>
      </w:r>
      <w:r w:rsidR="00E15EE4" w:rsidRPr="00F00CA8">
        <w:rPr>
          <w:rFonts w:ascii="Times New Roman" w:hAnsi="Times New Roman" w:cs="Times New Roman"/>
          <w:lang w:val="en-AU"/>
        </w:rPr>
        <w:t xml:space="preserve"> </w:t>
      </w:r>
      <w:r w:rsidR="00B778E0" w:rsidRPr="00F00CA8">
        <w:rPr>
          <w:rFonts w:ascii="Times New Roman" w:hAnsi="Times New Roman" w:cs="Times New Roman"/>
          <w:lang w:val="en-AU"/>
        </w:rPr>
        <w:t>data</w:t>
      </w:r>
      <w:r w:rsidR="00A84325" w:rsidRPr="00F00CA8">
        <w:rPr>
          <w:rFonts w:ascii="Times New Roman" w:hAnsi="Times New Roman" w:cs="Times New Roman"/>
          <w:lang w:val="en-AU"/>
        </w:rPr>
        <w:t xml:space="preserve"> in </w:t>
      </w:r>
      <w:proofErr w:type="spellStart"/>
      <w:r w:rsidR="00A84325" w:rsidRPr="00F00CA8">
        <w:rPr>
          <w:rFonts w:ascii="Times New Roman" w:hAnsi="Times New Roman" w:cs="Times New Roman"/>
          <w:lang w:val="en-AU"/>
        </w:rPr>
        <w:t>Dron</w:t>
      </w:r>
      <w:r w:rsidR="00A41F94">
        <w:rPr>
          <w:rFonts w:ascii="Times New Roman" w:hAnsi="Times New Roman" w:cs="Times New Roman"/>
          <w:lang w:val="en-AU"/>
        </w:rPr>
        <w:t>n</w:t>
      </w:r>
      <w:r w:rsidR="00A84325" w:rsidRPr="00F00CA8">
        <w:rPr>
          <w:rFonts w:ascii="Times New Roman" w:hAnsi="Times New Roman" w:cs="Times New Roman"/>
          <w:lang w:val="en-AU"/>
        </w:rPr>
        <w:t>ing</w:t>
      </w:r>
      <w:proofErr w:type="spellEnd"/>
      <w:r w:rsidR="00A84325" w:rsidRPr="00F00CA8">
        <w:rPr>
          <w:rFonts w:ascii="Times New Roman" w:hAnsi="Times New Roman" w:cs="Times New Roman"/>
          <w:lang w:val="en-AU"/>
        </w:rPr>
        <w:t xml:space="preserve"> Maud Land, that the West </w:t>
      </w:r>
      <w:proofErr w:type="spellStart"/>
      <w:r w:rsidR="00A84325" w:rsidRPr="00F00CA8">
        <w:rPr>
          <w:rFonts w:ascii="Times New Roman" w:hAnsi="Times New Roman" w:cs="Times New Roman"/>
          <w:lang w:val="en-AU"/>
        </w:rPr>
        <w:t>Ragnhild</w:t>
      </w:r>
      <w:proofErr w:type="spellEnd"/>
      <w:r w:rsidR="00A84325" w:rsidRPr="00F00CA8">
        <w:rPr>
          <w:rFonts w:ascii="Times New Roman" w:hAnsi="Times New Roman" w:cs="Times New Roman"/>
          <w:lang w:val="en-AU"/>
        </w:rPr>
        <w:t xml:space="preserve"> T</w:t>
      </w:r>
      <w:r w:rsidR="00B778E0" w:rsidRPr="00F00CA8">
        <w:rPr>
          <w:rFonts w:ascii="Times New Roman" w:hAnsi="Times New Roman" w:cs="Times New Roman"/>
          <w:lang w:val="en-AU"/>
        </w:rPr>
        <w:t>rough anomaly is much sha</w:t>
      </w:r>
      <w:r w:rsidR="00C3631D" w:rsidRPr="00F00CA8">
        <w:rPr>
          <w:rFonts w:ascii="Times New Roman" w:hAnsi="Times New Roman" w:cs="Times New Roman"/>
          <w:lang w:val="en-AU"/>
        </w:rPr>
        <w:t>r</w:t>
      </w:r>
      <w:r w:rsidR="00B778E0" w:rsidRPr="00F00CA8">
        <w:rPr>
          <w:rFonts w:ascii="Times New Roman" w:hAnsi="Times New Roman" w:cs="Times New Roman"/>
          <w:lang w:val="en-AU"/>
        </w:rPr>
        <w:t>per and dee</w:t>
      </w:r>
      <w:r w:rsidR="00DC26CA" w:rsidRPr="00F00CA8">
        <w:rPr>
          <w:rFonts w:ascii="Times New Roman" w:hAnsi="Times New Roman" w:cs="Times New Roman"/>
          <w:lang w:val="en-AU"/>
        </w:rPr>
        <w:t>per compare with the ANTGG data</w:t>
      </w:r>
      <w:r w:rsidR="00B778E0" w:rsidRPr="00F00CA8">
        <w:rPr>
          <w:rFonts w:ascii="Times New Roman" w:hAnsi="Times New Roman" w:cs="Times New Roman"/>
          <w:lang w:val="en-AU"/>
        </w:rPr>
        <w:t>set</w:t>
      </w:r>
      <w:r w:rsidR="00DC26CA"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&lt;EndNote&gt;&lt;Cite&gt;&lt;Author&gt;Eagles&lt;/Author&gt;&lt;Year&gt;2018&lt;/Year&gt;&lt;RecNum&gt;514&lt;/RecNum&gt;&lt;DisplayText&gt;&lt;style face="superscript"&gt;103&lt;/style&gt;&lt;/DisplayText&gt;&lt;record&gt;&lt;rec-number&gt;514&lt;/rec-number&gt;&lt;foreign-keys&gt;&lt;key app="EN" db-id="2sa2evrzizavtjeaeevpxdt5x9d055d0zed0" timestamp="1543820245" guid="7639215f-3067-4e86-b3ea-db21567e2747"&gt;514&lt;/key&gt;&lt;/foreign-keys&gt;&lt;ref-type name="Journal Article"&gt;17&lt;/ref-type&gt;&lt;contributors&gt;&lt;authors&gt;&lt;author&gt;Eagles, Graeme&lt;/author&gt;&lt;author&gt;Karlsson, Nanna B.&lt;/author&gt;&lt;author&gt;Ruppel, Antonia&lt;/author&gt;&lt;author&gt;Steinhage, Daniel&lt;/author&gt;&lt;author&gt;Jokat, Wilfried&lt;/author&gt;&lt;author&gt;Läufer, Andreas&lt;/author&gt;&lt;/authors&gt;&lt;/contributors&gt;&lt;titles&gt;&lt;title&gt;Erosion at extended continental margins: Insights from new aerogeophysical data in eastern Dronning Maud Land&lt;/title&gt;&lt;secondary-title&gt;Gondwana Research&lt;/secondary-title&gt;&lt;/titles&gt;&lt;periodical&gt;&lt;full-title&gt;Gondwana Research&lt;/full-title&gt;&lt;abbr-1&gt;Gondwana Res.&lt;/abbr-1&gt;&lt;abbr-2&gt;Gondwana Res&lt;/abbr-2&gt;&lt;/periodical&gt;&lt;pages&gt;105-116&lt;/pages&gt;&lt;volume&gt;63&lt;/volume&gt;&lt;keywords&gt;&lt;keyword&gt;Airborne Gravimetry&lt;/keyword&gt;&lt;keyword&gt;Airborne Radar&lt;/keyword&gt;&lt;keyword&gt;Great Escarpment&lt;/keyword&gt;&lt;keyword&gt;Extended Continental Margin&lt;/keyword&gt;&lt;keyword&gt;Subglacial Topography&lt;/keyword&gt;&lt;/keywords&gt;&lt;dates&gt;&lt;year&gt;2018&lt;/year&gt;&lt;/dates&gt;&lt;publisher&gt;Elsevier B.V.&lt;/publisher&gt;&lt;isbn&gt;1342-937X&lt;/isbn&gt;&lt;accession-num&gt;sciversesciencedirect_elsevierS1342-937X(18)30165-5&lt;/accession-num&gt;&lt;urls&gt;&lt;related-urls&gt;&lt;url&gt;https://ac.els-cdn.com/S1342937X18301655/1-s2.0-S1342937X18301655-main.pdf?_tid=bd5a3a8b-5fbd-4400-9c1f-f1c7084f3b2f&amp;amp;acdnat=1543820941_eaf1f921ee34582241a14a45a5f6b6ac&lt;/url&gt;&lt;/related-urls&gt;&lt;/urls&gt;&lt;electronic-resource-num&gt;10.1016/j.gr.2018.05.011&lt;/electronic-resource-num&gt;&lt;/record&gt;&lt;/Cite&gt;&lt;/EndNote&gt;</w:instrText>
      </w:r>
      <w:r w:rsidR="00DC26CA"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103</w:t>
      </w:r>
      <w:r w:rsidR="00DC26CA" w:rsidRPr="00F00CA8">
        <w:rPr>
          <w:rFonts w:ascii="Times New Roman" w:hAnsi="Times New Roman" w:cs="Times New Roman"/>
          <w:lang w:val="en-AU"/>
        </w:rPr>
        <w:fldChar w:fldCharType="end"/>
      </w:r>
      <w:r w:rsidR="00B778E0" w:rsidRPr="00F00CA8">
        <w:rPr>
          <w:rFonts w:ascii="Times New Roman" w:hAnsi="Times New Roman" w:cs="Times New Roman"/>
          <w:lang w:val="en-AU"/>
        </w:rPr>
        <w:t xml:space="preserve">. </w:t>
      </w:r>
      <w:r w:rsidR="0003682E">
        <w:rPr>
          <w:rFonts w:ascii="Times New Roman" w:hAnsi="Times New Roman" w:cs="Times New Roman"/>
          <w:lang w:val="en-AU"/>
        </w:rPr>
        <w:t xml:space="preserve">However, </w:t>
      </w:r>
      <w:r w:rsidR="00AB5975">
        <w:rPr>
          <w:rFonts w:ascii="Times New Roman" w:hAnsi="Times New Roman" w:cs="Times New Roman"/>
          <w:lang w:val="en-AU"/>
        </w:rPr>
        <w:t>the</w:t>
      </w:r>
      <w:r w:rsidR="0003682E">
        <w:rPr>
          <w:rFonts w:ascii="Times New Roman" w:hAnsi="Times New Roman" w:cs="Times New Roman"/>
          <w:lang w:val="en-AU"/>
        </w:rPr>
        <w:t xml:space="preserve"> latest bedrock topography model (</w:t>
      </w:r>
      <w:proofErr w:type="spellStart"/>
      <w:r w:rsidR="0003682E">
        <w:rPr>
          <w:rFonts w:ascii="Times New Roman" w:hAnsi="Times New Roman" w:cs="Times New Roman"/>
          <w:lang w:val="en-AU"/>
        </w:rPr>
        <w:t>BedMachine</w:t>
      </w:r>
      <w:proofErr w:type="spellEnd"/>
      <w:r w:rsidR="0003682E">
        <w:rPr>
          <w:rFonts w:ascii="Times New Roman" w:hAnsi="Times New Roman" w:cs="Times New Roman"/>
          <w:lang w:val="en-AU"/>
        </w:rPr>
        <w:t>)</w:t>
      </w:r>
      <w:r w:rsidR="00E624BF">
        <w:rPr>
          <w:rFonts w:ascii="Times New Roman" w:hAnsi="Times New Roman" w:cs="Times New Roman"/>
          <w:lang w:val="en-AU"/>
        </w:rPr>
        <w:t xml:space="preserve">, and updated </w:t>
      </w:r>
      <w:proofErr w:type="spellStart"/>
      <w:r w:rsidR="00E624BF">
        <w:rPr>
          <w:rFonts w:ascii="Times New Roman" w:hAnsi="Times New Roman" w:cs="Times New Roman"/>
          <w:lang w:val="en-AU"/>
        </w:rPr>
        <w:t>AntGG</w:t>
      </w:r>
      <w:proofErr w:type="spellEnd"/>
      <w:r w:rsidR="00E624BF">
        <w:rPr>
          <w:rFonts w:ascii="Times New Roman" w:hAnsi="Times New Roman" w:cs="Times New Roman"/>
          <w:lang w:val="en-AU"/>
        </w:rPr>
        <w:t xml:space="preserve"> gravity model</w:t>
      </w:r>
      <w:r w:rsidR="0003682E">
        <w:rPr>
          <w:rFonts w:ascii="Times New Roman" w:hAnsi="Times New Roman" w:cs="Times New Roman"/>
          <w:lang w:val="en-AU"/>
        </w:rPr>
        <w:t xml:space="preserve"> has great</w:t>
      </w:r>
      <w:r w:rsidR="00AB5975">
        <w:rPr>
          <w:rFonts w:ascii="Times New Roman" w:hAnsi="Times New Roman" w:cs="Times New Roman"/>
          <w:lang w:val="en-AU"/>
        </w:rPr>
        <w:t>ly</w:t>
      </w:r>
      <w:r w:rsidR="0003682E">
        <w:rPr>
          <w:rFonts w:ascii="Times New Roman" w:hAnsi="Times New Roman" w:cs="Times New Roman"/>
          <w:lang w:val="en-AU"/>
        </w:rPr>
        <w:t xml:space="preserve"> improve</w:t>
      </w:r>
      <w:r w:rsidR="00AB5975">
        <w:rPr>
          <w:rFonts w:ascii="Times New Roman" w:hAnsi="Times New Roman" w:cs="Times New Roman"/>
          <w:lang w:val="en-AU"/>
        </w:rPr>
        <w:t>d</w:t>
      </w:r>
      <w:r w:rsidR="0003682E">
        <w:rPr>
          <w:rFonts w:ascii="Times New Roman" w:hAnsi="Times New Roman" w:cs="Times New Roman"/>
          <w:lang w:val="en-AU"/>
        </w:rPr>
        <w:t xml:space="preserve"> the </w:t>
      </w:r>
      <w:r w:rsidR="00E624BF">
        <w:rPr>
          <w:rFonts w:ascii="Times New Roman" w:hAnsi="Times New Roman" w:cs="Times New Roman"/>
          <w:lang w:val="en-AU"/>
        </w:rPr>
        <w:t>data coverage and reduce</w:t>
      </w:r>
      <w:r w:rsidR="00AB5975">
        <w:rPr>
          <w:rFonts w:ascii="Times New Roman" w:hAnsi="Times New Roman" w:cs="Times New Roman"/>
          <w:lang w:val="en-AU"/>
        </w:rPr>
        <w:t>d</w:t>
      </w:r>
      <w:r w:rsidR="00E624BF">
        <w:rPr>
          <w:rFonts w:ascii="Times New Roman" w:hAnsi="Times New Roman" w:cs="Times New Roman"/>
          <w:lang w:val="en-AU"/>
        </w:rPr>
        <w:t xml:space="preserve"> </w:t>
      </w:r>
      <w:r w:rsidR="0003682E">
        <w:rPr>
          <w:rFonts w:ascii="Times New Roman" w:hAnsi="Times New Roman" w:cs="Times New Roman"/>
          <w:lang w:val="en-AU"/>
        </w:rPr>
        <w:t>uncertainties in the continental scale dataset. Es</w:t>
      </w:r>
      <w:r w:rsidR="00AB5975">
        <w:rPr>
          <w:rFonts w:ascii="Times New Roman" w:hAnsi="Times New Roman" w:cs="Times New Roman"/>
          <w:lang w:val="en-AU"/>
        </w:rPr>
        <w:t>pecia</w:t>
      </w:r>
      <w:r w:rsidR="0003682E">
        <w:rPr>
          <w:rFonts w:ascii="Times New Roman" w:hAnsi="Times New Roman" w:cs="Times New Roman"/>
          <w:lang w:val="en-AU"/>
        </w:rPr>
        <w:t>lly at the fast</w:t>
      </w:r>
      <w:r w:rsidR="00AB5975">
        <w:rPr>
          <w:rFonts w:ascii="Times New Roman" w:hAnsi="Times New Roman" w:cs="Times New Roman"/>
          <w:lang w:val="en-AU"/>
        </w:rPr>
        <w:t>-</w:t>
      </w:r>
      <w:r w:rsidR="0003682E">
        <w:rPr>
          <w:rFonts w:ascii="Times New Roman" w:hAnsi="Times New Roman" w:cs="Times New Roman"/>
          <w:lang w:val="en-AU"/>
        </w:rPr>
        <w:t>flow region, the mass co</w:t>
      </w:r>
      <w:r w:rsidR="00AB5975">
        <w:rPr>
          <w:rFonts w:ascii="Times New Roman" w:hAnsi="Times New Roman" w:cs="Times New Roman"/>
          <w:lang w:val="en-AU"/>
        </w:rPr>
        <w:t>ns</w:t>
      </w:r>
      <w:r w:rsidR="0003682E">
        <w:rPr>
          <w:rFonts w:ascii="Times New Roman" w:hAnsi="Times New Roman" w:cs="Times New Roman"/>
          <w:lang w:val="en-AU"/>
        </w:rPr>
        <w:t>ervation approach has resolve</w:t>
      </w:r>
      <w:r w:rsidR="00AB5975">
        <w:rPr>
          <w:rFonts w:ascii="Times New Roman" w:hAnsi="Times New Roman" w:cs="Times New Roman"/>
          <w:lang w:val="en-AU"/>
        </w:rPr>
        <w:t>d</w:t>
      </w:r>
      <w:r w:rsidR="0003682E">
        <w:rPr>
          <w:rFonts w:ascii="Times New Roman" w:hAnsi="Times New Roman" w:cs="Times New Roman"/>
          <w:lang w:val="en-AU"/>
        </w:rPr>
        <w:t xml:space="preserve"> the geometry of bedrock in detail.</w:t>
      </w:r>
    </w:p>
    <w:p w14:paraId="167932AB" w14:textId="77777777" w:rsidR="00695840" w:rsidRPr="00F00CA8" w:rsidRDefault="00695840" w:rsidP="001D6F9F">
      <w:pPr>
        <w:spacing w:after="0" w:line="480" w:lineRule="auto"/>
        <w:jc w:val="both"/>
        <w:rPr>
          <w:rFonts w:ascii="Times New Roman" w:hAnsi="Times New Roman" w:cs="Times New Roman"/>
          <w:lang w:val="en-AU"/>
        </w:rPr>
      </w:pPr>
    </w:p>
    <w:p w14:paraId="42998132" w14:textId="77777777" w:rsidR="00B50C04" w:rsidRPr="00F00CA8" w:rsidRDefault="00B50C04" w:rsidP="007A267A">
      <w:pPr>
        <w:pStyle w:val="Heading3"/>
        <w:rPr>
          <w:rFonts w:cs="Times New Roman"/>
          <w:lang w:val="en-AU"/>
        </w:rPr>
      </w:pPr>
      <w:bookmarkStart w:id="27" w:name="_Toc88860770"/>
      <w:r w:rsidRPr="00F00CA8">
        <w:rPr>
          <w:rFonts w:cs="Times New Roman"/>
          <w:lang w:val="en-AU"/>
        </w:rPr>
        <w:t>Model robust</w:t>
      </w:r>
      <w:r w:rsidR="00C52A55" w:rsidRPr="00F00CA8">
        <w:rPr>
          <w:rFonts w:cs="Times New Roman"/>
          <w:lang w:val="en-AU"/>
        </w:rPr>
        <w:t>ness</w:t>
      </w:r>
      <w:bookmarkEnd w:id="27"/>
    </w:p>
    <w:p w14:paraId="15FE220D" w14:textId="07E5576C" w:rsidR="00DC26CA" w:rsidRDefault="00B50C04"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Although the model result is limited by the uncertainty in both training point and evidence layers, our result is </w:t>
      </w:r>
      <w:r w:rsidR="00C52A55" w:rsidRPr="00F00CA8">
        <w:rPr>
          <w:rFonts w:ascii="Times New Roman" w:hAnsi="Times New Roman" w:cs="Times New Roman"/>
          <w:lang w:val="en-AU"/>
        </w:rPr>
        <w:t xml:space="preserve">still </w:t>
      </w:r>
      <w:r w:rsidRPr="00F00CA8">
        <w:rPr>
          <w:rFonts w:ascii="Times New Roman" w:hAnsi="Times New Roman" w:cs="Times New Roman"/>
          <w:lang w:val="en-AU"/>
        </w:rPr>
        <w:t xml:space="preserve">robust </w:t>
      </w:r>
      <w:r w:rsidR="00C52A55" w:rsidRPr="00F00CA8">
        <w:rPr>
          <w:rFonts w:ascii="Times New Roman" w:hAnsi="Times New Roman" w:cs="Times New Roman"/>
          <w:lang w:val="en-AU"/>
        </w:rPr>
        <w:t>in the most upper stream area in Antarctica</w:t>
      </w:r>
      <w:r w:rsidR="00D220CD">
        <w:rPr>
          <w:rFonts w:ascii="Times New Roman" w:hAnsi="Times New Roman" w:cs="Times New Roman"/>
          <w:lang w:val="en-AU"/>
        </w:rPr>
        <w:t>. Th</w:t>
      </w:r>
      <w:r w:rsidR="00AB5975">
        <w:rPr>
          <w:rFonts w:ascii="Times New Roman" w:hAnsi="Times New Roman" w:cs="Times New Roman"/>
          <w:lang w:val="en-AU"/>
        </w:rPr>
        <w:t>ese</w:t>
      </w:r>
      <w:r w:rsidR="00D220CD">
        <w:rPr>
          <w:rFonts w:ascii="Times New Roman" w:hAnsi="Times New Roman" w:cs="Times New Roman"/>
          <w:lang w:val="en-AU"/>
        </w:rPr>
        <w:t xml:space="preserve"> area</w:t>
      </w:r>
      <w:r w:rsidR="00AB5975">
        <w:rPr>
          <w:rFonts w:ascii="Times New Roman" w:hAnsi="Times New Roman" w:cs="Times New Roman"/>
          <w:lang w:val="en-AU"/>
        </w:rPr>
        <w:t>s have</w:t>
      </w:r>
      <w:r w:rsidR="00D220CD">
        <w:rPr>
          <w:rFonts w:ascii="Times New Roman" w:hAnsi="Times New Roman" w:cs="Times New Roman"/>
          <w:lang w:val="en-AU"/>
        </w:rPr>
        <w:t xml:space="preserve"> a consistent RF model prediction with a relative low STD.</w:t>
      </w:r>
      <w:r w:rsidR="00D55D83" w:rsidRPr="00F00CA8">
        <w:rPr>
          <w:rFonts w:ascii="Times New Roman" w:hAnsi="Times New Roman" w:cs="Times New Roman"/>
          <w:lang w:val="en-AU"/>
        </w:rPr>
        <w:t xml:space="preserve"> </w:t>
      </w:r>
      <w:r w:rsidR="00D220CD">
        <w:rPr>
          <w:rFonts w:ascii="Times New Roman" w:hAnsi="Times New Roman" w:cs="Times New Roman"/>
          <w:lang w:val="en-AU"/>
        </w:rPr>
        <w:t>Meanwhile, s</w:t>
      </w:r>
      <w:r w:rsidR="00D55D83" w:rsidRPr="00F00CA8">
        <w:rPr>
          <w:rFonts w:ascii="Times New Roman" w:hAnsi="Times New Roman" w:cs="Times New Roman"/>
          <w:lang w:val="en-AU"/>
        </w:rPr>
        <w:t xml:space="preserve">ince </w:t>
      </w:r>
      <w:r w:rsidR="00C3631D" w:rsidRPr="00F00CA8">
        <w:rPr>
          <w:rFonts w:ascii="Times New Roman" w:hAnsi="Times New Roman" w:cs="Times New Roman"/>
          <w:lang w:val="en-AU"/>
        </w:rPr>
        <w:t xml:space="preserve">the </w:t>
      </w:r>
      <w:r w:rsidR="00D55D83" w:rsidRPr="00F00CA8">
        <w:rPr>
          <w:rFonts w:ascii="Times New Roman" w:hAnsi="Times New Roman" w:cs="Times New Roman"/>
          <w:lang w:val="en-AU"/>
        </w:rPr>
        <w:t>1990s</w:t>
      </w:r>
      <w:r w:rsidR="00CC3107">
        <w:rPr>
          <w:rFonts w:ascii="Times New Roman" w:hAnsi="Times New Roman" w:cs="Times New Roman"/>
          <w:lang w:val="en-AU"/>
        </w:rPr>
        <w:t xml:space="preserve">, </w:t>
      </w:r>
      <w:r w:rsidR="00D55D83" w:rsidRPr="00F00CA8">
        <w:rPr>
          <w:rFonts w:ascii="Times New Roman" w:hAnsi="Times New Roman" w:cs="Times New Roman"/>
          <w:lang w:val="en-AU"/>
        </w:rPr>
        <w:t>airborne geophysic</w:t>
      </w:r>
      <w:r w:rsidR="008C2DB6">
        <w:rPr>
          <w:rFonts w:ascii="Times New Roman" w:hAnsi="Times New Roman" w:cs="Times New Roman"/>
          <w:lang w:val="en-AU"/>
        </w:rPr>
        <w:t>al</w:t>
      </w:r>
      <w:r w:rsidR="00D55D83" w:rsidRPr="00F00CA8">
        <w:rPr>
          <w:rFonts w:ascii="Times New Roman" w:hAnsi="Times New Roman" w:cs="Times New Roman"/>
          <w:lang w:val="en-AU"/>
        </w:rPr>
        <w:t xml:space="preserve"> measurement </w:t>
      </w:r>
      <w:r w:rsidR="00CC3107">
        <w:rPr>
          <w:rFonts w:ascii="Times New Roman" w:hAnsi="Times New Roman" w:cs="Times New Roman"/>
          <w:lang w:val="en-AU"/>
        </w:rPr>
        <w:t>has started</w:t>
      </w:r>
      <w:r w:rsidR="00D55D83" w:rsidRPr="00F00CA8">
        <w:rPr>
          <w:rFonts w:ascii="Times New Roman" w:hAnsi="Times New Roman" w:cs="Times New Roman"/>
          <w:lang w:val="en-AU"/>
        </w:rPr>
        <w:t xml:space="preserve"> to focus </w:t>
      </w:r>
      <w:r w:rsidR="008C2DB6">
        <w:rPr>
          <w:rFonts w:ascii="Times New Roman" w:hAnsi="Times New Roman" w:cs="Times New Roman"/>
          <w:lang w:val="en-AU"/>
        </w:rPr>
        <w:t xml:space="preserve">the </w:t>
      </w:r>
      <w:r w:rsidR="00AB5975">
        <w:rPr>
          <w:rFonts w:ascii="Times New Roman" w:hAnsi="Times New Roman" w:cs="Times New Roman"/>
          <w:lang w:val="en-AU"/>
        </w:rPr>
        <w:t>onset</w:t>
      </w:r>
      <w:r w:rsidR="008C2DB6">
        <w:rPr>
          <w:rFonts w:ascii="Times New Roman" w:hAnsi="Times New Roman" w:cs="Times New Roman"/>
          <w:lang w:val="en-AU"/>
        </w:rPr>
        <w:t xml:space="preserve"> </w:t>
      </w:r>
      <w:r w:rsidR="00D55D83" w:rsidRPr="00F00CA8">
        <w:rPr>
          <w:rFonts w:ascii="Times New Roman" w:hAnsi="Times New Roman" w:cs="Times New Roman"/>
          <w:lang w:val="en-AU"/>
        </w:rPr>
        <w:t>of ice streams</w:t>
      </w:r>
      <w:r w:rsidR="00D220CD">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&lt;EndNote&gt;&lt;Cite&gt;&lt;Author&gt;Bell&lt;/Author&gt;&lt;Year&gt;1998&lt;/Year&gt;&lt;RecNum&gt;2761&lt;/RecNum&gt;&lt;DisplayText&gt;&lt;style face="superscript"&gt;74&lt;/style&gt;&lt;/DisplayText&gt;&lt;record&gt;&lt;rec-number&gt;2761&lt;/rec-number&gt;&lt;foreign-keys&gt;&lt;key app="EN" db-id="2sa2evrzizavtjeaeevpxdt5x9d055d0zed0" timestamp="1565410336" guid="b994df1a-3403-4587-b329-0f1fcb7cba49"&gt;2761&lt;/key&gt;&lt;/foreign-keys&gt;&lt;ref-type name="Journal Article"&gt;17&lt;/ref-type&gt;&lt;contributors&gt;&lt;authors&gt;&lt;author&gt;Bell, R. E.&lt;/author&gt;&lt;author&gt;Blankenship, D. D.&lt;/author&gt;&lt;author&gt;Finn, C. A.&lt;/author&gt;&lt;author&gt;Morse, D. L.&lt;/author&gt;&lt;author&gt;Scambos, T. A.&lt;/author&gt;&lt;author&gt;Brozena, J. M.&lt;/author&gt;&lt;author&gt;Hodge, S. M.&lt;/author&gt;&lt;/authors&gt;&lt;/contributors&gt;&lt;titles&gt;&lt;title&gt;Influence of subglacial geology on the onset of a West Antarctic ice stream from aerogeophysical observations&lt;/title&gt;&lt;secondary-title&gt;Nature&lt;/secondary-title&gt;&lt;/titles&gt;&lt;periodical&gt;&lt;full-title&gt;Nature&lt;/full-title&gt;&lt;abbr-1&gt;Nature&lt;/abbr-1&gt;&lt;abbr-2&gt;Nature&lt;/abbr-2&gt;&lt;/periodical&gt;&lt;pages&gt;58&lt;/pages&gt;&lt;volume&gt;394&lt;/volume&gt;&lt;dates&gt;&lt;year&gt;1998&lt;/year&gt;&lt;pub-dates&gt;&lt;date&gt;07/02/online&lt;/date&gt;&lt;/pub-dates&gt;&lt;/dates&gt;&lt;publisher&gt;Macmillan Magazines Ltd.&lt;/publisher&gt;&lt;urls&gt;&lt;related-urls&gt;&lt;url&gt;https://doi.org/10.1038/27883&lt;/url&gt;&lt;/related-urls&gt;&lt;/urls&gt;&lt;electronic-resource-num&gt;10.1038/27883&lt;/electronic-resource-num&gt;&lt;/record&gt;&lt;/Cite&gt;&lt;/EndNote&gt;</w:instrText>
      </w:r>
      <w:r w:rsidR="00D220CD">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74</w:t>
      </w:r>
      <w:r w:rsidR="00D220CD">
        <w:rPr>
          <w:rFonts w:ascii="Times New Roman" w:hAnsi="Times New Roman" w:cs="Times New Roman"/>
          <w:lang w:val="en-AU"/>
        </w:rPr>
        <w:fldChar w:fldCharType="end"/>
      </w:r>
      <w:r w:rsidR="00CC3107">
        <w:rPr>
          <w:rFonts w:ascii="Times New Roman" w:hAnsi="Times New Roman" w:cs="Times New Roman"/>
          <w:lang w:val="en-AU"/>
        </w:rPr>
        <w:t>. The overall data quality over the fast-changing ice stream is high compared</w:t>
      </w:r>
      <w:r w:rsidR="00D55D83" w:rsidRPr="00F00CA8">
        <w:rPr>
          <w:rFonts w:ascii="Times New Roman" w:hAnsi="Times New Roman" w:cs="Times New Roman"/>
          <w:lang w:val="en-AU"/>
        </w:rPr>
        <w:t xml:space="preserve"> with the interior continental region. The</w:t>
      </w:r>
      <w:r w:rsidR="00BF54EF" w:rsidRPr="00F00CA8">
        <w:rPr>
          <w:rFonts w:ascii="Times New Roman" w:hAnsi="Times New Roman" w:cs="Times New Roman"/>
          <w:lang w:val="en-AU"/>
        </w:rPr>
        <w:t>se</w:t>
      </w:r>
      <w:r w:rsidR="00D55D83" w:rsidRPr="00F00CA8">
        <w:rPr>
          <w:rFonts w:ascii="Times New Roman" w:hAnsi="Times New Roman" w:cs="Times New Roman"/>
          <w:lang w:val="en-AU"/>
        </w:rPr>
        <w:t xml:space="preserve"> rich data measurement</w:t>
      </w:r>
      <w:r w:rsidR="00C3631D" w:rsidRPr="00F00CA8">
        <w:rPr>
          <w:rFonts w:ascii="Times New Roman" w:hAnsi="Times New Roman" w:cs="Times New Roman"/>
          <w:lang w:val="en-AU"/>
        </w:rPr>
        <w:t>s</w:t>
      </w:r>
      <w:r w:rsidR="00D55D83" w:rsidRPr="00F00CA8">
        <w:rPr>
          <w:rFonts w:ascii="Times New Roman" w:hAnsi="Times New Roman" w:cs="Times New Roman"/>
          <w:lang w:val="en-AU"/>
        </w:rPr>
        <w:t xml:space="preserve"> improve the confidence of bed classification</w:t>
      </w:r>
      <w:r w:rsidR="00D220CD">
        <w:rPr>
          <w:rFonts w:ascii="Times New Roman" w:hAnsi="Times New Roman" w:cs="Times New Roman"/>
          <w:lang w:val="en-AU"/>
        </w:rPr>
        <w:t xml:space="preserve"> at these region</w:t>
      </w:r>
      <w:r w:rsidR="00AB5975">
        <w:rPr>
          <w:rFonts w:ascii="Times New Roman" w:hAnsi="Times New Roman" w:cs="Times New Roman"/>
          <w:lang w:val="en-AU"/>
        </w:rPr>
        <w:t>s</w:t>
      </w:r>
      <w:r w:rsidR="00D55D83" w:rsidRPr="00F00CA8">
        <w:rPr>
          <w:rFonts w:ascii="Times New Roman" w:hAnsi="Times New Roman" w:cs="Times New Roman"/>
          <w:lang w:val="en-AU"/>
        </w:rPr>
        <w:t>.</w:t>
      </w:r>
      <w:r w:rsidR="00BF54EF" w:rsidRPr="00F00CA8">
        <w:rPr>
          <w:rFonts w:ascii="Times New Roman" w:hAnsi="Times New Roman" w:cs="Times New Roman"/>
          <w:lang w:val="en-AU"/>
        </w:rPr>
        <w:t xml:space="preserve"> Meanwhile, </w:t>
      </w:r>
      <w:r w:rsidR="00CC3107">
        <w:rPr>
          <w:rFonts w:ascii="Times New Roman" w:hAnsi="Times New Roman" w:cs="Times New Roman"/>
          <w:lang w:val="en-AU"/>
        </w:rPr>
        <w:t xml:space="preserve">we loosely constrain the subglacial </w:t>
      </w:r>
      <w:r w:rsidR="00CC3107">
        <w:rPr>
          <w:rFonts w:ascii="Times New Roman" w:hAnsi="Times New Roman" w:cs="Times New Roman"/>
          <w:lang w:val="en-AU"/>
        </w:rPr>
        <w:lastRenderedPageBreak/>
        <w:t>geology during the data classification</w:t>
      </w:r>
      <w:r w:rsidR="00BF54EF" w:rsidRPr="00F00CA8">
        <w:rPr>
          <w:rFonts w:ascii="Times New Roman" w:hAnsi="Times New Roman" w:cs="Times New Roman"/>
          <w:lang w:val="en-AU"/>
        </w:rPr>
        <w:t xml:space="preserve"> by subsampling the interpreted bedrock type distribution</w:t>
      </w:r>
      <w:r w:rsidR="00D220CD">
        <w:rPr>
          <w:rFonts w:ascii="Times New Roman" w:hAnsi="Times New Roman" w:cs="Times New Roman"/>
          <w:lang w:val="en-AU"/>
        </w:rPr>
        <w:t xml:space="preserve"> using a reference fishnet</w:t>
      </w:r>
      <w:r w:rsidR="00BF54EF" w:rsidRPr="00F00CA8">
        <w:rPr>
          <w:rFonts w:ascii="Times New Roman" w:hAnsi="Times New Roman" w:cs="Times New Roman"/>
          <w:lang w:val="en-AU"/>
        </w:rPr>
        <w:t xml:space="preserve">. </w:t>
      </w:r>
      <w:r w:rsidR="00E6253E" w:rsidRPr="00F00CA8">
        <w:rPr>
          <w:rFonts w:ascii="Times New Roman" w:hAnsi="Times New Roman" w:cs="Times New Roman"/>
          <w:lang w:val="en-AU"/>
        </w:rPr>
        <w:t xml:space="preserve">The 10 times subsampling and training </w:t>
      </w:r>
      <w:r w:rsidR="00D220CD">
        <w:rPr>
          <w:rFonts w:ascii="Times New Roman" w:hAnsi="Times New Roman" w:cs="Times New Roman"/>
          <w:lang w:val="en-AU"/>
        </w:rPr>
        <w:t xml:space="preserve">process </w:t>
      </w:r>
      <w:r w:rsidR="00E6253E" w:rsidRPr="00F00CA8">
        <w:rPr>
          <w:rFonts w:ascii="Times New Roman" w:hAnsi="Times New Roman" w:cs="Times New Roman"/>
          <w:lang w:val="en-AU"/>
        </w:rPr>
        <w:t>give</w:t>
      </w:r>
      <w:r w:rsidR="00AB5975">
        <w:rPr>
          <w:rFonts w:ascii="Times New Roman" w:hAnsi="Times New Roman" w:cs="Times New Roman"/>
          <w:lang w:val="en-AU"/>
        </w:rPr>
        <w:t>s a good balance of model variability and accuracy. The result shows a large area with a</w:t>
      </w:r>
      <w:r w:rsidR="00D220CD">
        <w:rPr>
          <w:rFonts w:ascii="Times New Roman" w:hAnsi="Times New Roman" w:cs="Times New Roman"/>
          <w:lang w:val="en-AU"/>
        </w:rPr>
        <w:t xml:space="preserve"> consistent RF class</w:t>
      </w:r>
      <w:r w:rsidR="00AB5975">
        <w:rPr>
          <w:rFonts w:ascii="Times New Roman" w:hAnsi="Times New Roman" w:cs="Times New Roman"/>
          <w:lang w:val="en-AU"/>
        </w:rPr>
        <w:t>ific</w:t>
      </w:r>
      <w:r w:rsidR="00D220CD">
        <w:rPr>
          <w:rFonts w:ascii="Times New Roman" w:hAnsi="Times New Roman" w:cs="Times New Roman"/>
          <w:lang w:val="en-AU"/>
        </w:rPr>
        <w:t>ation result.</w:t>
      </w:r>
      <w:r w:rsidR="00E6253E" w:rsidRPr="00F00CA8">
        <w:rPr>
          <w:rFonts w:ascii="Times New Roman" w:hAnsi="Times New Roman" w:cs="Times New Roman"/>
          <w:lang w:val="en-AU"/>
        </w:rPr>
        <w:t xml:space="preserve"> </w:t>
      </w:r>
      <w:r w:rsidR="00DC26CA" w:rsidRPr="00F00CA8">
        <w:rPr>
          <w:rFonts w:ascii="Times New Roman" w:hAnsi="Times New Roman" w:cs="Times New Roman"/>
          <w:lang w:val="en-AU"/>
        </w:rPr>
        <w:t xml:space="preserve">We also test the influence of reference </w:t>
      </w:r>
      <w:r w:rsidR="00924075" w:rsidRPr="00F00CA8">
        <w:rPr>
          <w:rFonts w:ascii="Times New Roman" w:hAnsi="Times New Roman" w:cs="Times New Roman"/>
          <w:lang w:val="en-AU"/>
        </w:rPr>
        <w:t>fishnet</w:t>
      </w:r>
      <w:r w:rsidR="00DC26CA" w:rsidRPr="00F00CA8">
        <w:rPr>
          <w:rFonts w:ascii="Times New Roman" w:hAnsi="Times New Roman" w:cs="Times New Roman"/>
          <w:lang w:val="en-AU"/>
        </w:rPr>
        <w:t xml:space="preserve"> </w:t>
      </w:r>
      <w:r w:rsidR="00CC3107">
        <w:rPr>
          <w:rFonts w:ascii="Times New Roman" w:hAnsi="Times New Roman" w:cs="Times New Roman"/>
          <w:lang w:val="en-AU"/>
        </w:rPr>
        <w:t>on</w:t>
      </w:r>
      <w:r w:rsidR="00DC26CA" w:rsidRPr="00F00CA8">
        <w:rPr>
          <w:rFonts w:ascii="Times New Roman" w:hAnsi="Times New Roman" w:cs="Times New Roman"/>
          <w:lang w:val="en-AU"/>
        </w:rPr>
        <w:t xml:space="preserve"> the model performance</w:t>
      </w:r>
      <w:r w:rsidR="00D220CD">
        <w:rPr>
          <w:rFonts w:ascii="Times New Roman" w:hAnsi="Times New Roman" w:cs="Times New Roman"/>
          <w:lang w:val="en-AU"/>
        </w:rPr>
        <w:t xml:space="preserve"> by shift</w:t>
      </w:r>
      <w:r w:rsidR="00AB5975">
        <w:rPr>
          <w:rFonts w:ascii="Times New Roman" w:hAnsi="Times New Roman" w:cs="Times New Roman"/>
          <w:lang w:val="en-AU"/>
        </w:rPr>
        <w:t>ing</w:t>
      </w:r>
      <w:r w:rsidR="00D220CD">
        <w:rPr>
          <w:rFonts w:ascii="Times New Roman" w:hAnsi="Times New Roman" w:cs="Times New Roman"/>
          <w:lang w:val="en-AU"/>
        </w:rPr>
        <w:t xml:space="preserve"> its location</w:t>
      </w:r>
      <w:r w:rsidR="00A41F94">
        <w:rPr>
          <w:rFonts w:ascii="Times New Roman" w:hAnsi="Times New Roman" w:cs="Times New Roman"/>
          <w:lang w:val="en-AU"/>
        </w:rPr>
        <w:t>. T</w:t>
      </w:r>
      <w:r w:rsidR="00DC26CA" w:rsidRPr="00F00CA8">
        <w:rPr>
          <w:rFonts w:ascii="Times New Roman" w:hAnsi="Times New Roman" w:cs="Times New Roman"/>
          <w:lang w:val="en-AU"/>
        </w:rPr>
        <w:t xml:space="preserve">he </w:t>
      </w:r>
      <w:r w:rsidR="00D220CD">
        <w:rPr>
          <w:rFonts w:ascii="Times New Roman" w:hAnsi="Times New Roman" w:cs="Times New Roman"/>
          <w:lang w:val="en-AU"/>
        </w:rPr>
        <w:t>model results with different fishnet</w:t>
      </w:r>
      <w:r w:rsidR="00AB5975">
        <w:rPr>
          <w:rFonts w:ascii="Times New Roman" w:hAnsi="Times New Roman" w:cs="Times New Roman"/>
          <w:lang w:val="en-AU"/>
        </w:rPr>
        <w:t xml:space="preserve">s are mainly consistent. The </w:t>
      </w:r>
      <w:r w:rsidR="00A41F94">
        <w:rPr>
          <w:rFonts w:ascii="Times New Roman" w:hAnsi="Times New Roman" w:cs="Times New Roman"/>
          <w:lang w:val="en-AU"/>
        </w:rPr>
        <w:t>major</w:t>
      </w:r>
      <w:r w:rsidR="00DC26CA" w:rsidRPr="00F00CA8">
        <w:rPr>
          <w:rFonts w:ascii="Times New Roman" w:hAnsi="Times New Roman" w:cs="Times New Roman"/>
          <w:lang w:val="en-AU"/>
        </w:rPr>
        <w:t xml:space="preserve"> difference </w:t>
      </w:r>
      <w:r w:rsidR="00C3631D" w:rsidRPr="00F00CA8">
        <w:rPr>
          <w:rFonts w:ascii="Times New Roman" w:hAnsi="Times New Roman" w:cs="Times New Roman"/>
          <w:lang w:val="en-AU"/>
        </w:rPr>
        <w:t>is</w:t>
      </w:r>
      <w:r w:rsidR="00DC26CA" w:rsidRPr="00F00CA8">
        <w:rPr>
          <w:rFonts w:ascii="Times New Roman" w:hAnsi="Times New Roman" w:cs="Times New Roman"/>
          <w:lang w:val="en-AU"/>
        </w:rPr>
        <w:t xml:space="preserve"> located at </w:t>
      </w:r>
      <w:r w:rsidR="00A41F94" w:rsidRPr="00F00CA8">
        <w:rPr>
          <w:rFonts w:ascii="Times New Roman" w:hAnsi="Times New Roman" w:cs="Times New Roman"/>
          <w:lang w:val="en-AU"/>
        </w:rPr>
        <w:t>seve</w:t>
      </w:r>
      <w:r w:rsidR="00A41F94">
        <w:rPr>
          <w:rFonts w:ascii="Times New Roman" w:hAnsi="Times New Roman" w:cs="Times New Roman"/>
          <w:lang w:val="en-AU"/>
        </w:rPr>
        <w:t>ra</w:t>
      </w:r>
      <w:r w:rsidR="00A41F94" w:rsidRPr="00F00CA8">
        <w:rPr>
          <w:rFonts w:ascii="Times New Roman" w:hAnsi="Times New Roman" w:cs="Times New Roman"/>
          <w:lang w:val="en-AU"/>
        </w:rPr>
        <w:t>l</w:t>
      </w:r>
      <w:r w:rsidR="00A41F94">
        <w:rPr>
          <w:rFonts w:ascii="Times New Roman" w:hAnsi="Times New Roman" w:cs="Times New Roman"/>
          <w:lang w:val="en-AU"/>
        </w:rPr>
        <w:t xml:space="preserve"> geology boundaries</w:t>
      </w:r>
      <w:r w:rsidR="00DC26CA" w:rsidRPr="00F00CA8">
        <w:rPr>
          <w:rFonts w:ascii="Times New Roman" w:hAnsi="Times New Roman" w:cs="Times New Roman"/>
          <w:lang w:val="en-AU"/>
        </w:rPr>
        <w:t>.</w:t>
      </w:r>
    </w:p>
    <w:p w14:paraId="18AA07D3" w14:textId="651AD5AF" w:rsidR="00CC3107" w:rsidRDefault="00CC3107" w:rsidP="001D6F9F">
      <w:pPr>
        <w:spacing w:after="0" w:line="480" w:lineRule="auto"/>
        <w:jc w:val="both"/>
        <w:rPr>
          <w:rFonts w:ascii="Times New Roman" w:hAnsi="Times New Roman" w:cs="Times New Roman"/>
          <w:lang w:val="en-AU"/>
        </w:rPr>
      </w:pPr>
    </w:p>
    <w:p w14:paraId="516CF9C1" w14:textId="67C8AD37" w:rsidR="00B50C04" w:rsidRPr="00F00CA8" w:rsidRDefault="00DC26CA" w:rsidP="001D6F9F">
      <w:pPr>
        <w:spacing w:after="0" w:line="480" w:lineRule="auto"/>
        <w:jc w:val="both"/>
        <w:rPr>
          <w:rFonts w:ascii="Times New Roman" w:hAnsi="Times New Roman" w:cs="Times New Roman"/>
          <w:lang w:val="en-AU"/>
        </w:rPr>
      </w:pPr>
      <w:r w:rsidRPr="00F00CA8">
        <w:rPr>
          <w:rFonts w:ascii="Times New Roman" w:hAnsi="Times New Roman" w:cs="Times New Roman"/>
          <w:lang w:val="en-AU"/>
        </w:rPr>
        <w:t xml:space="preserve">Overall, we </w:t>
      </w:r>
      <w:r w:rsidR="00027463" w:rsidRPr="00027463">
        <w:rPr>
          <w:rFonts w:ascii="Times New Roman" w:hAnsi="Times New Roman" w:cs="Times New Roman"/>
          <w:lang w:val="en-AU"/>
        </w:rPr>
        <w:t xml:space="preserve">implement </w:t>
      </w:r>
      <w:r w:rsidRPr="00F00CA8">
        <w:rPr>
          <w:rFonts w:ascii="Times New Roman" w:hAnsi="Times New Roman" w:cs="Times New Roman"/>
          <w:lang w:val="en-AU"/>
        </w:rPr>
        <w:t xml:space="preserve">a robust workflow in the subglacial sedimentary basin distribution mapping. The model could be easily updated </w:t>
      </w:r>
      <w:r w:rsidR="00C3631D" w:rsidRPr="00F00CA8">
        <w:rPr>
          <w:rFonts w:ascii="Times New Roman" w:hAnsi="Times New Roman" w:cs="Times New Roman"/>
          <w:lang w:val="en-AU"/>
        </w:rPr>
        <w:t>when</w:t>
      </w:r>
      <w:r w:rsidRPr="00F00CA8">
        <w:rPr>
          <w:rFonts w:ascii="Times New Roman" w:hAnsi="Times New Roman" w:cs="Times New Roman"/>
          <w:lang w:val="en-AU"/>
        </w:rPr>
        <w:t xml:space="preserve"> new knowledge (training points)</w:t>
      </w:r>
      <w:r w:rsidR="00E6253E" w:rsidRPr="00F00CA8">
        <w:rPr>
          <w:rFonts w:ascii="Times New Roman" w:hAnsi="Times New Roman" w:cs="Times New Roman"/>
          <w:lang w:val="en-AU"/>
        </w:rPr>
        <w:t xml:space="preserve"> </w:t>
      </w:r>
      <w:r w:rsidRPr="00F00CA8">
        <w:rPr>
          <w:rFonts w:ascii="Times New Roman" w:hAnsi="Times New Roman" w:cs="Times New Roman"/>
          <w:lang w:val="en-AU"/>
        </w:rPr>
        <w:t>and new measurement (updated evidence layer)</w:t>
      </w:r>
      <w:r w:rsidR="00A66367" w:rsidRPr="00F00CA8">
        <w:rPr>
          <w:rFonts w:ascii="Times New Roman" w:hAnsi="Times New Roman" w:cs="Times New Roman"/>
          <w:lang w:val="en-AU"/>
        </w:rPr>
        <w:t xml:space="preserve"> </w:t>
      </w:r>
      <w:r w:rsidR="00A41F94">
        <w:rPr>
          <w:rFonts w:ascii="Times New Roman" w:hAnsi="Times New Roman" w:cs="Times New Roman"/>
          <w:lang w:val="en-AU"/>
        </w:rPr>
        <w:t xml:space="preserve">become </w:t>
      </w:r>
      <w:r w:rsidR="00A66367" w:rsidRPr="00F00CA8">
        <w:rPr>
          <w:rFonts w:ascii="Times New Roman" w:hAnsi="Times New Roman" w:cs="Times New Roman"/>
          <w:lang w:val="en-AU"/>
        </w:rPr>
        <w:t>available</w:t>
      </w:r>
      <w:r w:rsidRPr="00F00CA8">
        <w:rPr>
          <w:rFonts w:ascii="Times New Roman" w:hAnsi="Times New Roman" w:cs="Times New Roman"/>
          <w:lang w:val="en-AU"/>
        </w:rPr>
        <w:t>.</w:t>
      </w:r>
    </w:p>
    <w:p w14:paraId="5CB64152" w14:textId="1448078B" w:rsidR="00B778E0" w:rsidRDefault="00B778E0" w:rsidP="001D6F9F">
      <w:pPr>
        <w:spacing w:after="0" w:line="480" w:lineRule="auto"/>
        <w:jc w:val="both"/>
        <w:rPr>
          <w:rFonts w:ascii="Times New Roman" w:hAnsi="Times New Roman" w:cs="Times New Roman"/>
          <w:lang w:val="en-AU"/>
        </w:rPr>
      </w:pPr>
    </w:p>
    <w:p w14:paraId="2A561718" w14:textId="7D79599F" w:rsidR="00110864" w:rsidRDefault="00110864" w:rsidP="001D6F9F">
      <w:pPr>
        <w:spacing w:after="0" w:line="480" w:lineRule="auto"/>
        <w:jc w:val="both"/>
        <w:rPr>
          <w:rFonts w:ascii="Times New Roman" w:hAnsi="Times New Roman" w:cs="Times New Roman"/>
          <w:lang w:val="en-AU"/>
        </w:rPr>
      </w:pPr>
    </w:p>
    <w:p w14:paraId="33701615" w14:textId="564C2752" w:rsidR="00110864" w:rsidRDefault="00110864" w:rsidP="001D6F9F">
      <w:pPr>
        <w:spacing w:after="0" w:line="480" w:lineRule="auto"/>
        <w:jc w:val="both"/>
        <w:rPr>
          <w:rFonts w:ascii="Times New Roman" w:hAnsi="Times New Roman" w:cs="Times New Roman"/>
          <w:lang w:val="en-AU"/>
        </w:rPr>
      </w:pPr>
    </w:p>
    <w:p w14:paraId="428D6ACD" w14:textId="4B79B86E" w:rsidR="00110864" w:rsidRDefault="00110864" w:rsidP="001D6F9F">
      <w:pPr>
        <w:spacing w:after="0" w:line="480" w:lineRule="auto"/>
        <w:jc w:val="both"/>
        <w:rPr>
          <w:rFonts w:ascii="Times New Roman" w:hAnsi="Times New Roman" w:cs="Times New Roman"/>
          <w:lang w:val="en-AU"/>
        </w:rPr>
      </w:pPr>
    </w:p>
    <w:p w14:paraId="17A52244" w14:textId="726E15FF" w:rsidR="00110864" w:rsidRDefault="00110864" w:rsidP="001D6F9F">
      <w:pPr>
        <w:spacing w:after="0" w:line="480" w:lineRule="auto"/>
        <w:jc w:val="both"/>
        <w:rPr>
          <w:rFonts w:ascii="Times New Roman" w:hAnsi="Times New Roman" w:cs="Times New Roman"/>
          <w:lang w:val="en-AU"/>
        </w:rPr>
      </w:pPr>
    </w:p>
    <w:p w14:paraId="044ED392" w14:textId="2FF2EBA4" w:rsidR="00110864" w:rsidRDefault="00110864" w:rsidP="001D6F9F">
      <w:pPr>
        <w:spacing w:after="0" w:line="480" w:lineRule="auto"/>
        <w:jc w:val="both"/>
        <w:rPr>
          <w:rFonts w:ascii="Times New Roman" w:hAnsi="Times New Roman" w:cs="Times New Roman"/>
          <w:lang w:val="en-AU"/>
        </w:rPr>
      </w:pPr>
    </w:p>
    <w:p w14:paraId="1546B890" w14:textId="379BBFD3" w:rsidR="00110864" w:rsidRDefault="00110864" w:rsidP="001D6F9F">
      <w:pPr>
        <w:spacing w:after="0" w:line="480" w:lineRule="auto"/>
        <w:jc w:val="both"/>
        <w:rPr>
          <w:rFonts w:ascii="Times New Roman" w:hAnsi="Times New Roman" w:cs="Times New Roman"/>
          <w:lang w:val="en-AU"/>
        </w:rPr>
      </w:pPr>
    </w:p>
    <w:p w14:paraId="6D1ACCCE" w14:textId="1A7E5DB3" w:rsidR="00110864" w:rsidRDefault="00110864" w:rsidP="001D6F9F">
      <w:pPr>
        <w:spacing w:after="0" w:line="480" w:lineRule="auto"/>
        <w:jc w:val="both"/>
        <w:rPr>
          <w:rFonts w:ascii="Times New Roman" w:hAnsi="Times New Roman" w:cs="Times New Roman"/>
          <w:lang w:val="en-AU"/>
        </w:rPr>
      </w:pPr>
    </w:p>
    <w:p w14:paraId="7CDD5C76" w14:textId="5A18C640" w:rsidR="00110864" w:rsidRDefault="00110864" w:rsidP="001D6F9F">
      <w:pPr>
        <w:spacing w:after="0" w:line="480" w:lineRule="auto"/>
        <w:jc w:val="both"/>
        <w:rPr>
          <w:rFonts w:ascii="Times New Roman" w:hAnsi="Times New Roman" w:cs="Times New Roman"/>
          <w:lang w:val="en-AU"/>
        </w:rPr>
      </w:pPr>
    </w:p>
    <w:p w14:paraId="037A7772" w14:textId="2E84DB16" w:rsidR="00110864" w:rsidRDefault="00110864" w:rsidP="001D6F9F">
      <w:pPr>
        <w:spacing w:after="0" w:line="480" w:lineRule="auto"/>
        <w:jc w:val="both"/>
        <w:rPr>
          <w:rFonts w:ascii="Times New Roman" w:hAnsi="Times New Roman" w:cs="Times New Roman"/>
          <w:lang w:val="en-AU"/>
        </w:rPr>
      </w:pPr>
    </w:p>
    <w:p w14:paraId="39D5B0F0" w14:textId="36EB798E" w:rsidR="00110864" w:rsidRDefault="00110864" w:rsidP="001D6F9F">
      <w:pPr>
        <w:spacing w:after="0" w:line="480" w:lineRule="auto"/>
        <w:jc w:val="both"/>
        <w:rPr>
          <w:rFonts w:ascii="Times New Roman" w:hAnsi="Times New Roman" w:cs="Times New Roman"/>
          <w:lang w:val="en-AU"/>
        </w:rPr>
      </w:pPr>
    </w:p>
    <w:p w14:paraId="02A310E2" w14:textId="59D98338" w:rsidR="00110864" w:rsidRDefault="00110864" w:rsidP="001D6F9F">
      <w:pPr>
        <w:spacing w:after="0" w:line="480" w:lineRule="auto"/>
        <w:jc w:val="both"/>
        <w:rPr>
          <w:rFonts w:ascii="Times New Roman" w:hAnsi="Times New Roman" w:cs="Times New Roman"/>
          <w:lang w:val="en-AU"/>
        </w:rPr>
      </w:pPr>
    </w:p>
    <w:p w14:paraId="088BED50" w14:textId="4B6AD024" w:rsidR="00110864" w:rsidRDefault="00110864" w:rsidP="001D6F9F">
      <w:pPr>
        <w:spacing w:after="0" w:line="480" w:lineRule="auto"/>
        <w:jc w:val="both"/>
        <w:rPr>
          <w:rFonts w:ascii="Times New Roman" w:hAnsi="Times New Roman" w:cs="Times New Roman"/>
          <w:lang w:val="en-AU"/>
        </w:rPr>
      </w:pPr>
    </w:p>
    <w:p w14:paraId="5BBFCACB" w14:textId="60DBBFF6" w:rsidR="00110864" w:rsidRDefault="00110864" w:rsidP="001D6F9F">
      <w:pPr>
        <w:spacing w:after="0" w:line="480" w:lineRule="auto"/>
        <w:jc w:val="both"/>
        <w:rPr>
          <w:rFonts w:ascii="Times New Roman" w:hAnsi="Times New Roman" w:cs="Times New Roman"/>
          <w:lang w:val="en-AU"/>
        </w:rPr>
      </w:pPr>
    </w:p>
    <w:p w14:paraId="696029CA" w14:textId="11EE1DB7" w:rsidR="00110864" w:rsidRDefault="00110864" w:rsidP="001D6F9F">
      <w:pPr>
        <w:spacing w:after="0" w:line="480" w:lineRule="auto"/>
        <w:jc w:val="both"/>
        <w:rPr>
          <w:rFonts w:ascii="Times New Roman" w:hAnsi="Times New Roman" w:cs="Times New Roman"/>
          <w:lang w:val="en-AU"/>
        </w:rPr>
      </w:pPr>
    </w:p>
    <w:p w14:paraId="76F6BAA3" w14:textId="140C82B1" w:rsidR="00110864" w:rsidRDefault="00110864" w:rsidP="001D6F9F">
      <w:pPr>
        <w:spacing w:after="0" w:line="480" w:lineRule="auto"/>
        <w:jc w:val="both"/>
        <w:rPr>
          <w:rFonts w:ascii="Times New Roman" w:hAnsi="Times New Roman" w:cs="Times New Roman"/>
          <w:lang w:val="en-AU"/>
        </w:rPr>
      </w:pPr>
    </w:p>
    <w:p w14:paraId="3EFE7B6B" w14:textId="54B889A2" w:rsidR="00110864" w:rsidRDefault="00110864" w:rsidP="001D6F9F">
      <w:pPr>
        <w:spacing w:after="0" w:line="480" w:lineRule="auto"/>
        <w:jc w:val="both"/>
        <w:rPr>
          <w:rFonts w:ascii="Times New Roman" w:hAnsi="Times New Roman" w:cs="Times New Roman"/>
          <w:lang w:val="en-AU"/>
        </w:rPr>
      </w:pPr>
    </w:p>
    <w:p w14:paraId="0E48F9D9" w14:textId="59FCADD9" w:rsidR="00110864" w:rsidRPr="00F00CA8" w:rsidRDefault="00110864" w:rsidP="001D6F9F">
      <w:pPr>
        <w:spacing w:after="0" w:line="480" w:lineRule="auto"/>
        <w:jc w:val="both"/>
        <w:rPr>
          <w:rFonts w:ascii="Times New Roman" w:hAnsi="Times New Roman" w:cs="Times New Roman"/>
          <w:lang w:val="en-AU"/>
        </w:rPr>
      </w:pPr>
    </w:p>
    <w:p w14:paraId="294DD538" w14:textId="42A9A2F3" w:rsidR="007A267A" w:rsidRPr="00F00CA8" w:rsidRDefault="00AA0BA3" w:rsidP="00AA0BA3">
      <w:pPr>
        <w:pStyle w:val="ListParagraph"/>
        <w:keepNext/>
        <w:keepLines/>
        <w:numPr>
          <w:ilvl w:val="0"/>
          <w:numId w:val="5"/>
        </w:numPr>
        <w:spacing w:before="240" w:after="0"/>
        <w:contextualSpacing w:val="0"/>
        <w:jc w:val="center"/>
        <w:outlineLvl w:val="0"/>
        <w:rPr>
          <w:rFonts w:ascii="Times New Roman" w:hAnsi="Times New Roman" w:cs="Times New Roman"/>
          <w:sz w:val="34"/>
          <w:szCs w:val="34"/>
        </w:rPr>
      </w:pPr>
      <w:bookmarkStart w:id="28" w:name="_Toc88860771"/>
      <w:r w:rsidRPr="00F00CA8">
        <w:rPr>
          <w:rFonts w:ascii="Times New Roman" w:hAnsi="Times New Roman" w:cs="Times New Roman"/>
          <w:sz w:val="34"/>
          <w:szCs w:val="34"/>
        </w:rPr>
        <w:lastRenderedPageBreak/>
        <w:t>Hydro-mechanical model</w:t>
      </w:r>
      <w:bookmarkEnd w:id="28"/>
    </w:p>
    <w:p w14:paraId="00DD1009" w14:textId="77777777" w:rsidR="00AA0BA3" w:rsidRPr="00F00CA8" w:rsidRDefault="00AA0BA3" w:rsidP="00AA0BA3">
      <w:pPr>
        <w:keepNext/>
        <w:keepLines/>
        <w:spacing w:before="240" w:after="0"/>
        <w:outlineLvl w:val="0"/>
        <w:rPr>
          <w:rFonts w:ascii="Times New Roman" w:hAnsi="Times New Roman" w:cs="Times New Roman"/>
          <w:sz w:val="34"/>
          <w:szCs w:val="34"/>
        </w:rPr>
      </w:pPr>
    </w:p>
    <w:p w14:paraId="2FF9516D" w14:textId="322D0000" w:rsidR="00AA0BA3" w:rsidRPr="00F00CA8" w:rsidRDefault="00AA0BA3" w:rsidP="00AA0BA3">
      <w:pPr>
        <w:spacing w:after="0" w:line="480" w:lineRule="auto"/>
        <w:rPr>
          <w:rFonts w:ascii="Times New Roman" w:hAnsi="Times New Roman" w:cs="Times New Roman"/>
        </w:rPr>
      </w:pPr>
      <w:r w:rsidRPr="00F00CA8">
        <w:rPr>
          <w:rFonts w:ascii="Times New Roman" w:hAnsi="Times New Roman" w:cs="Times New Roman"/>
        </w:rPr>
        <w:t xml:space="preserve">CVFEM_Rift2D is a </w:t>
      </w:r>
      <w:proofErr w:type="spellStart"/>
      <w:r w:rsidRPr="00F00CA8">
        <w:rPr>
          <w:rFonts w:ascii="Times New Roman" w:hAnsi="Times New Roman" w:cs="Times New Roman"/>
        </w:rPr>
        <w:t>muti</w:t>
      </w:r>
      <w:proofErr w:type="spellEnd"/>
      <w:r w:rsidRPr="00F00CA8">
        <w:rPr>
          <w:rFonts w:ascii="Times New Roman" w:hAnsi="Times New Roman" w:cs="Times New Roman"/>
        </w:rPr>
        <w:t xml:space="preserve">-physical model including </w:t>
      </w:r>
      <w:proofErr w:type="spellStart"/>
      <w:r w:rsidRPr="00F00CA8">
        <w:rPr>
          <w:rFonts w:ascii="Times New Roman" w:hAnsi="Times New Roman" w:cs="Times New Roman"/>
        </w:rPr>
        <w:t>geomechanical</w:t>
      </w:r>
      <w:proofErr w:type="spellEnd"/>
      <w:r w:rsidRPr="00F00CA8">
        <w:rPr>
          <w:rFonts w:ascii="Times New Roman" w:hAnsi="Times New Roman" w:cs="Times New Roman"/>
        </w:rPr>
        <w:t xml:space="preserve"> modelling, hydrologic modelling, solute transportation and heat transformation</w:t>
      </w:r>
      <w:r w:rsidRPr="00F00CA8">
        <w:rPr>
          <w:rFonts w:ascii="Times New Roman" w:hAnsi="Times New Roman" w:cs="Times New Roman"/>
        </w:rPr>
        <w:fldChar w:fldCharType="begin"/>
      </w:r>
      <w:r w:rsidR="000773C3">
        <w:rPr>
          <w:rFonts w:ascii="Times New Roman" w:hAnsi="Times New Roman" w:cs="Times New Roman"/>
        </w:rPr>
        <w:instrText xml:space="preserve"> ADDIN EN.CITE &lt;EndNote&gt;&lt;Cite&gt;&lt;Author&gt;Zhang&lt;/Author&gt;&lt;Year&gt;2018&lt;/Year&gt;&lt;RecNum&gt;2907&lt;/RecNum&gt;&lt;DisplayText&gt;&lt;style face="superscript"&gt;104&lt;/style&gt;&lt;/DisplayText&gt;&lt;record&gt;&lt;rec-number&gt;2907&lt;/rec-number&gt;&lt;foreign-keys&gt;&lt;key app="EN" db-id="2sa2evrzizavtjeaeevpxdt5x9d055d0zed0" timestamp="1618195123" guid="b66a2507-0bc2-43a8-b837-bdfbb1fd66eb"&gt;2907&lt;/key&gt;&lt;/foreign-keys&gt;&lt;ref-type name="Journal Article"&gt;17&lt;/ref-type&gt;&lt;contributors&gt;&lt;authors&gt;&lt;author&gt;Zhang, Yipeng&lt;/author&gt;&lt;author&gt;Person, Mark&lt;/author&gt;&lt;author&gt;Voller, Vaughan&lt;/author&gt;&lt;author&gt;Cohen, Denis&lt;/author&gt;&lt;author&gt;McIntosh, Jennifer&lt;/author&gt;&lt;author&gt;Grapenthin, Ronni&lt;/author&gt;&lt;/authors&gt;&lt;/contributors&gt;&lt;titles&gt;&lt;title&gt;Hydromechanical impacts of Pleistocene glaciations on pore fluid pressure evolution, rock failure, and brine migration within sedimentary basins and the crystalline basement&lt;/title&gt;&lt;secondary-title&gt;Water Resources Research&lt;/secondary-title&gt;&lt;/titles&gt;&lt;periodical&gt;&lt;full-title&gt;Water Resources Research&lt;/full-title&gt;&lt;abbr-1&gt;Water Resour. Res.&lt;/abbr-1&gt;&lt;abbr-2&gt;Water Resour Res&lt;/abbr-2&gt;&lt;/periodical&gt;&lt;pages&gt;7577-7602&lt;/pages&gt;&lt;volume&gt;54&lt;/volume&gt;&lt;number&gt;10&lt;/number&gt;&lt;dates&gt;&lt;year&gt;2018&lt;/year&gt;&lt;/dates&gt;&lt;isbn&gt;0043-1397&lt;/isbn&gt;&lt;urls&gt;&lt;/urls&gt;&lt;/record&gt;&lt;/Cite&gt;&lt;/EndNote&gt;</w:instrText>
      </w:r>
      <w:r w:rsidRPr="00F00CA8">
        <w:rPr>
          <w:rFonts w:ascii="Times New Roman" w:hAnsi="Times New Roman" w:cs="Times New Roman"/>
        </w:rPr>
        <w:fldChar w:fldCharType="separate"/>
      </w:r>
      <w:r w:rsidR="000773C3" w:rsidRPr="000773C3">
        <w:rPr>
          <w:rFonts w:ascii="Times New Roman" w:hAnsi="Times New Roman" w:cs="Times New Roman"/>
          <w:noProof/>
          <w:vertAlign w:val="superscript"/>
        </w:rPr>
        <w:t>104</w:t>
      </w:r>
      <w:r w:rsidRPr="00F00CA8">
        <w:rPr>
          <w:rFonts w:ascii="Times New Roman" w:hAnsi="Times New Roman" w:cs="Times New Roman"/>
        </w:rPr>
        <w:fldChar w:fldCharType="end"/>
      </w:r>
      <w:r w:rsidRPr="00F00CA8">
        <w:rPr>
          <w:rFonts w:ascii="Times New Roman" w:hAnsi="Times New Roman" w:cs="Times New Roman"/>
        </w:rPr>
        <w:t xml:space="preserve">. The </w:t>
      </w:r>
      <w:proofErr w:type="spellStart"/>
      <w:r w:rsidRPr="00F00CA8">
        <w:rPr>
          <w:rFonts w:ascii="Times New Roman" w:hAnsi="Times New Roman" w:cs="Times New Roman"/>
        </w:rPr>
        <w:t>geomechanical</w:t>
      </w:r>
      <w:proofErr w:type="spellEnd"/>
      <w:r w:rsidRPr="00F00CA8">
        <w:rPr>
          <w:rFonts w:ascii="Times New Roman" w:hAnsi="Times New Roman" w:cs="Times New Roman"/>
        </w:rPr>
        <w:t xml:space="preserve"> modelling calculates the deformation and stress change during the ice sheet advance and retreat. The mean normal stress change act as a source loading term i</w:t>
      </w:r>
      <w:r w:rsidR="00A41F94">
        <w:rPr>
          <w:rFonts w:ascii="Times New Roman" w:hAnsi="Times New Roman" w:cs="Times New Roman"/>
        </w:rPr>
        <w:t>n the hydrologic modelling</w:t>
      </w:r>
      <w:r w:rsidR="00A41F94" w:rsidRPr="003A64B9">
        <w:rPr>
          <w:rFonts w:ascii="Times New Roman" w:hAnsi="Times New Roman" w:cs="Times New Roman"/>
        </w:rPr>
        <w:t>. In CVFEM_Rift2D</w:t>
      </w:r>
      <w:r w:rsidRPr="003A64B9">
        <w:rPr>
          <w:rFonts w:ascii="Times New Roman" w:hAnsi="Times New Roman" w:cs="Times New Roman"/>
        </w:rPr>
        <w:t xml:space="preserve">, the </w:t>
      </w:r>
      <w:proofErr w:type="spellStart"/>
      <w:r w:rsidRPr="003A64B9">
        <w:rPr>
          <w:rFonts w:ascii="Times New Roman" w:hAnsi="Times New Roman" w:cs="Times New Roman"/>
        </w:rPr>
        <w:t>geomechanical</w:t>
      </w:r>
      <w:proofErr w:type="spellEnd"/>
      <w:r w:rsidRPr="003A64B9">
        <w:rPr>
          <w:rFonts w:ascii="Times New Roman" w:hAnsi="Times New Roman" w:cs="Times New Roman"/>
        </w:rPr>
        <w:t xml:space="preserve"> and hydrologic modelling are partially coupled by modifying the source loading term </w:t>
      </w:r>
      <w:r w:rsidR="003A64B9">
        <w:rPr>
          <w:rFonts w:ascii="Times New Roman" w:hAnsi="Times New Roman" w:cs="Times New Roman"/>
        </w:rPr>
        <w:t xml:space="preserve">using interpolation </w:t>
      </w:r>
      <w:r w:rsidRPr="003A64B9">
        <w:rPr>
          <w:rFonts w:ascii="Times New Roman" w:hAnsi="Times New Roman" w:cs="Times New Roman"/>
        </w:rPr>
        <w:t xml:space="preserve">to </w:t>
      </w:r>
      <w:r w:rsidR="00A41F94" w:rsidRPr="003A64B9">
        <w:rPr>
          <w:rFonts w:ascii="Times New Roman" w:hAnsi="Times New Roman" w:cs="Times New Roman"/>
        </w:rPr>
        <w:t>drive</w:t>
      </w:r>
      <w:r w:rsidRPr="003A64B9">
        <w:rPr>
          <w:rFonts w:ascii="Times New Roman" w:hAnsi="Times New Roman" w:cs="Times New Roman"/>
        </w:rPr>
        <w:t xml:space="preserve"> the groundwater flow.</w:t>
      </w:r>
      <w:r w:rsidRPr="00F00CA8">
        <w:rPr>
          <w:rFonts w:ascii="Times New Roman" w:hAnsi="Times New Roman" w:cs="Times New Roman"/>
        </w:rPr>
        <w:t xml:space="preserve"> </w:t>
      </w:r>
    </w:p>
    <w:p w14:paraId="2B5A2BF7" w14:textId="77777777" w:rsidR="00AA0BA3" w:rsidRPr="00F00CA8" w:rsidRDefault="00AA0BA3" w:rsidP="00AA0BA3">
      <w:pPr>
        <w:keepNext/>
        <w:keepLines/>
        <w:spacing w:before="240" w:after="0"/>
        <w:outlineLvl w:val="0"/>
        <w:rPr>
          <w:rFonts w:ascii="Times New Roman" w:eastAsiaTheme="majorEastAsia" w:hAnsi="Times New Roman" w:cs="Times New Roman"/>
          <w:vanish/>
          <w:color w:val="2E74B5" w:themeColor="accent1" w:themeShade="BF"/>
          <w:sz w:val="32"/>
          <w:szCs w:val="32"/>
        </w:rPr>
      </w:pPr>
    </w:p>
    <w:p w14:paraId="6285179E" w14:textId="232A500D" w:rsidR="00ED793A" w:rsidRPr="00F00CA8" w:rsidRDefault="00ED793A" w:rsidP="007A267A">
      <w:pPr>
        <w:pStyle w:val="Heading2"/>
        <w:rPr>
          <w:rFonts w:cs="Times New Roman"/>
        </w:rPr>
      </w:pPr>
      <w:bookmarkStart w:id="29" w:name="_Toc88860772"/>
      <w:r w:rsidRPr="00F00CA8">
        <w:rPr>
          <w:rFonts w:cs="Times New Roman"/>
        </w:rPr>
        <w:t>Method</w:t>
      </w:r>
      <w:bookmarkEnd w:id="29"/>
    </w:p>
    <w:p w14:paraId="26E7EA08" w14:textId="77777777" w:rsidR="00ED793A" w:rsidRPr="00F00CA8" w:rsidRDefault="00ED793A" w:rsidP="00ED793A">
      <w:pPr>
        <w:rPr>
          <w:rFonts w:ascii="Times New Roman" w:hAnsi="Times New Roman" w:cs="Times New Roman"/>
        </w:rPr>
      </w:pPr>
    </w:p>
    <w:p w14:paraId="5D0A3C65" w14:textId="67CE0601" w:rsidR="00ED793A" w:rsidRPr="00F00CA8" w:rsidRDefault="00ED793A" w:rsidP="00ED793A">
      <w:pPr>
        <w:pStyle w:val="Heading3"/>
        <w:rPr>
          <w:rFonts w:cs="Times New Roman"/>
        </w:rPr>
      </w:pPr>
      <w:bookmarkStart w:id="30" w:name="_Toc88860773"/>
      <w:proofErr w:type="spellStart"/>
      <w:r w:rsidRPr="00F00CA8">
        <w:rPr>
          <w:rFonts w:cs="Times New Roman"/>
        </w:rPr>
        <w:t>Geomechanical</w:t>
      </w:r>
      <w:proofErr w:type="spellEnd"/>
      <w:r w:rsidRPr="00F00CA8">
        <w:rPr>
          <w:rFonts w:cs="Times New Roman"/>
        </w:rPr>
        <w:t xml:space="preserve"> Modelling</w:t>
      </w:r>
      <w:bookmarkEnd w:id="30"/>
    </w:p>
    <w:p w14:paraId="6CBBE3E0" w14:textId="111DCB1C" w:rsidR="00ED793A" w:rsidRPr="00F00CA8" w:rsidRDefault="00ED793A" w:rsidP="00ED793A">
      <w:pPr>
        <w:spacing w:after="0" w:line="480" w:lineRule="auto"/>
        <w:rPr>
          <w:rFonts w:ascii="Times New Roman" w:hAnsi="Times New Roman" w:cs="Times New Roman"/>
        </w:rPr>
      </w:pPr>
      <w:r w:rsidRPr="00F00CA8">
        <w:rPr>
          <w:rFonts w:ascii="Times New Roman" w:hAnsi="Times New Roman" w:cs="Times New Roman"/>
        </w:rPr>
        <w:t xml:space="preserve">The lithosphere deformation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x</m:t>
            </m:r>
          </m:sub>
        </m:sSub>
      </m:oMath>
      <w:r w:rsidRPr="00F00CA8">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z</m:t>
            </m:r>
          </m:sub>
        </m:sSub>
        <m:r>
          <w:rPr>
            <w:rFonts w:ascii="Cambria Math" w:hAnsi="Cambria Math" w:cs="Times New Roman"/>
          </w:rPr>
          <m:t xml:space="preserve"> </m:t>
        </m:r>
      </m:oMath>
      <w:r w:rsidRPr="00F00CA8">
        <w:rPr>
          <w:rFonts w:ascii="Times New Roman" w:hAnsi="Times New Roman" w:cs="Times New Roman"/>
        </w:rPr>
        <w:t>due to ice sheet weight is solve</w:t>
      </w:r>
      <w:r w:rsidR="00A41F94">
        <w:rPr>
          <w:rFonts w:ascii="Times New Roman" w:hAnsi="Times New Roman" w:cs="Times New Roman"/>
        </w:rPr>
        <w:t>d by a 2-D plane strain elasticit</w:t>
      </w:r>
      <w:r w:rsidRPr="00F00CA8">
        <w:rPr>
          <w:rFonts w:ascii="Times New Roman" w:hAnsi="Times New Roman" w:cs="Times New Roman"/>
        </w:rPr>
        <w:t>y equation:</w:t>
      </w:r>
    </w:p>
    <w:p w14:paraId="7F220BDF" w14:textId="77777777" w:rsidR="00ED793A" w:rsidRPr="00F00CA8" w:rsidRDefault="005C3094" w:rsidP="00ED793A">
      <w:pPr>
        <w:pStyle w:val="NormalWeb"/>
        <w:spacing w:before="0" w:beforeAutospacing="0" w:after="0" w:afterAutospacing="0" w:line="480" w:lineRule="auto"/>
        <w:rPr>
          <w:rFonts w:eastAsiaTheme="minorEastAsia"/>
          <w:sz w:val="22"/>
          <w:szCs w:val="22"/>
        </w:rPr>
      </w:pPr>
      <m:oMathPara>
        <m:oMath>
          <m:m>
            <m:mPr>
              <m:mcs>
                <m:mc>
                  <m:mcPr>
                    <m:count m:val="1"/>
                    <m:mcJc m:val="center"/>
                  </m:mcPr>
                </m:mc>
              </m:mcs>
              <m:ctrlPr>
                <w:rPr>
                  <w:rFonts w:ascii="Cambria Math" w:hAnsi="Cambria Math"/>
                  <w:i/>
                  <w:sz w:val="22"/>
                  <w:szCs w:val="22"/>
                </w:rPr>
              </m:ctrlPr>
            </m:mPr>
            <m:mr>
              <m:e>
                <m:f>
                  <m:fPr>
                    <m:ctrlPr>
                      <w:rPr>
                        <w:rFonts w:ascii="Cambria Math" w:hAnsi="Cambria Math"/>
                        <w:i/>
                        <w:sz w:val="22"/>
                        <w:szCs w:val="22"/>
                      </w:rPr>
                    </m:ctrlPr>
                  </m:fPr>
                  <m:num>
                    <m:r>
                      <w:rPr>
                        <w:rFonts w:ascii="Cambria Math" w:hAnsi="Cambria Math"/>
                      </w:rPr>
                      <m:t>∂</m:t>
                    </m:r>
                  </m:num>
                  <m:den>
                    <m:r>
                      <w:rPr>
                        <w:rFonts w:ascii="Cambria Math" w:hAnsi="Cambria Math"/>
                      </w:rPr>
                      <m:t>∂x</m:t>
                    </m:r>
                  </m:den>
                </m:f>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11</m:t>
                        </m:r>
                      </m:sub>
                    </m:sSub>
                    <m:f>
                      <m:fPr>
                        <m:ctrlPr>
                          <w:rPr>
                            <w:rFonts w:ascii="Cambria Math" w:hAnsi="Cambria Math"/>
                            <w:i/>
                            <w:sz w:val="22"/>
                            <w:szCs w:val="22"/>
                          </w:rPr>
                        </m:ctrlPr>
                      </m:fPr>
                      <m:num>
                        <m:r>
                          <w:rPr>
                            <w:rFonts w:ascii="Cambria Math" w:hAnsi="Cambria Math"/>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x</m:t>
                            </m:r>
                          </m:sub>
                        </m:sSub>
                      </m:num>
                      <m:den>
                        <m:r>
                          <w:rPr>
                            <w:rFonts w:ascii="Cambria Math" w:hAnsi="Cambria Math"/>
                          </w:rPr>
                          <m:t>∂x</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12</m:t>
                        </m:r>
                      </m:sub>
                    </m:sSub>
                    <m:f>
                      <m:fPr>
                        <m:ctrlPr>
                          <w:rPr>
                            <w:rFonts w:ascii="Cambria Math" w:hAnsi="Cambria Math"/>
                            <w:i/>
                            <w:sz w:val="22"/>
                            <w:szCs w:val="22"/>
                          </w:rPr>
                        </m:ctrlPr>
                      </m:fPr>
                      <m:num>
                        <m:r>
                          <w:rPr>
                            <w:rFonts w:ascii="Cambria Math" w:hAnsi="Cambria Math"/>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z</m:t>
                            </m:r>
                          </m:sub>
                        </m:sSub>
                      </m:num>
                      <m:den>
                        <m:r>
                          <w:rPr>
                            <w:rFonts w:ascii="Cambria Math" w:hAnsi="Cambria Math"/>
                          </w:rPr>
                          <m:t>∂z</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rPr>
                      <m:t>∂</m:t>
                    </m:r>
                  </m:num>
                  <m:den>
                    <m:r>
                      <w:rPr>
                        <w:rFonts w:ascii="Cambria Math" w:hAnsi="Cambria Math"/>
                      </w:rPr>
                      <m:t>∂z</m:t>
                    </m:r>
                  </m:den>
                </m:f>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33</m:t>
                        </m:r>
                      </m:sub>
                    </m:sSub>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x</m:t>
                                </m:r>
                              </m:sub>
                            </m:sSub>
                          </m:num>
                          <m:den>
                            <m:r>
                              <w:rPr>
                                <w:rFonts w:ascii="Cambria Math" w:hAnsi="Cambria Math"/>
                              </w:rPr>
                              <m:t>∂x</m:t>
                            </m:r>
                          </m:den>
                        </m:f>
                        <m:r>
                          <w:rPr>
                            <w:rFonts w:ascii="Cambria Math" w:hAnsi="Cambria Math"/>
                            <w:sz w:val="22"/>
                            <w:szCs w:val="22"/>
                          </w:rPr>
                          <m:t>+</m:t>
                        </m:r>
                        <m:f>
                          <m:fPr>
                            <m:ctrlPr>
                              <w:rPr>
                                <w:rFonts w:ascii="Cambria Math" w:hAnsi="Cambria Math"/>
                                <w:i/>
                                <w:sz w:val="22"/>
                                <w:szCs w:val="22"/>
                              </w:rPr>
                            </m:ctrlPr>
                          </m:fPr>
                          <m:num>
                            <m:r>
                              <w:rPr>
                                <w:rFonts w:ascii="Cambria Math" w:hAnsi="Cambria Math"/>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z</m:t>
                                </m:r>
                              </m:sub>
                            </m:sSub>
                          </m:num>
                          <m:den>
                            <m:r>
                              <w:rPr>
                                <w:rFonts w:ascii="Cambria Math" w:hAnsi="Cambria Math"/>
                              </w:rPr>
                              <m:t>∂z</m:t>
                            </m:r>
                          </m:den>
                        </m:f>
                      </m:e>
                    </m:d>
                  </m:e>
                </m:d>
                <m:r>
                  <w:rPr>
                    <w:rFonts w:ascii="Cambria Math" w:hAnsi="Cambria Math"/>
                    <w:sz w:val="22"/>
                    <w:szCs w:val="22"/>
                  </w:rPr>
                  <m:t>=0</m:t>
                </m:r>
              </m:e>
            </m:mr>
            <m:mr>
              <m:e>
                <m:f>
                  <m:fPr>
                    <m:ctrlPr>
                      <w:rPr>
                        <w:rFonts w:ascii="Cambria Math" w:hAnsi="Cambria Math"/>
                        <w:i/>
                        <w:sz w:val="22"/>
                        <w:szCs w:val="22"/>
                      </w:rPr>
                    </m:ctrlPr>
                  </m:fPr>
                  <m:num>
                    <m:r>
                      <w:rPr>
                        <w:rFonts w:ascii="Cambria Math" w:hAnsi="Cambria Math"/>
                      </w:rPr>
                      <m:t>∂</m:t>
                    </m:r>
                  </m:num>
                  <m:den>
                    <m:r>
                      <w:rPr>
                        <w:rFonts w:ascii="Cambria Math" w:hAnsi="Cambria Math"/>
                      </w:rPr>
                      <m:t>∂x</m:t>
                    </m:r>
                  </m:den>
                </m:f>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33</m:t>
                        </m:r>
                      </m:sub>
                    </m:sSub>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x</m:t>
                                </m:r>
                              </m:sub>
                            </m:sSub>
                          </m:num>
                          <m:den>
                            <m:r>
                              <w:rPr>
                                <w:rFonts w:ascii="Cambria Math" w:hAnsi="Cambria Math"/>
                              </w:rPr>
                              <m:t>∂x</m:t>
                            </m:r>
                          </m:den>
                        </m:f>
                        <m:r>
                          <w:rPr>
                            <w:rFonts w:ascii="Cambria Math" w:hAnsi="Cambria Math"/>
                            <w:sz w:val="22"/>
                            <w:szCs w:val="22"/>
                          </w:rPr>
                          <m:t>+</m:t>
                        </m:r>
                        <m:f>
                          <m:fPr>
                            <m:ctrlPr>
                              <w:rPr>
                                <w:rFonts w:ascii="Cambria Math" w:hAnsi="Cambria Math"/>
                                <w:i/>
                                <w:sz w:val="22"/>
                                <w:szCs w:val="22"/>
                              </w:rPr>
                            </m:ctrlPr>
                          </m:fPr>
                          <m:num>
                            <m:r>
                              <w:rPr>
                                <w:rFonts w:ascii="Cambria Math" w:hAnsi="Cambria Math"/>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z</m:t>
                                </m:r>
                              </m:sub>
                            </m:sSub>
                          </m:num>
                          <m:den>
                            <m:r>
                              <w:rPr>
                                <w:rFonts w:ascii="Cambria Math" w:hAnsi="Cambria Math"/>
                              </w:rPr>
                              <m:t>∂z</m:t>
                            </m:r>
                          </m:den>
                        </m:f>
                      </m:e>
                    </m:d>
                  </m:e>
                </m:d>
                <m:r>
                  <w:rPr>
                    <w:rFonts w:ascii="Cambria Math" w:hAnsi="Cambria Math"/>
                    <w:sz w:val="22"/>
                    <w:szCs w:val="22"/>
                  </w:rPr>
                  <m:t>+</m:t>
                </m:r>
                <m:f>
                  <m:fPr>
                    <m:ctrlPr>
                      <w:rPr>
                        <w:rFonts w:ascii="Cambria Math" w:hAnsi="Cambria Math"/>
                        <w:i/>
                        <w:sz w:val="22"/>
                        <w:szCs w:val="22"/>
                      </w:rPr>
                    </m:ctrlPr>
                  </m:fPr>
                  <m:num>
                    <m:r>
                      <w:rPr>
                        <w:rFonts w:ascii="Cambria Math" w:hAnsi="Cambria Math"/>
                      </w:rPr>
                      <m:t>∂</m:t>
                    </m:r>
                  </m:num>
                  <m:den>
                    <m:r>
                      <w:rPr>
                        <w:rFonts w:ascii="Cambria Math" w:hAnsi="Cambria Math"/>
                      </w:rPr>
                      <m:t>∂z</m:t>
                    </m:r>
                  </m:den>
                </m:f>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11</m:t>
                        </m:r>
                      </m:sub>
                    </m:sSub>
                    <m:f>
                      <m:fPr>
                        <m:ctrlPr>
                          <w:rPr>
                            <w:rFonts w:ascii="Cambria Math" w:hAnsi="Cambria Math"/>
                            <w:i/>
                            <w:sz w:val="22"/>
                            <w:szCs w:val="22"/>
                          </w:rPr>
                        </m:ctrlPr>
                      </m:fPr>
                      <m:num>
                        <m:r>
                          <w:rPr>
                            <w:rFonts w:ascii="Cambria Math" w:hAnsi="Cambria Math"/>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x</m:t>
                            </m:r>
                          </m:sub>
                        </m:sSub>
                      </m:num>
                      <m:den>
                        <m:r>
                          <w:rPr>
                            <w:rFonts w:ascii="Cambria Math" w:hAnsi="Cambria Math"/>
                          </w:rPr>
                          <m:t>∂x</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12</m:t>
                        </m:r>
                      </m:sub>
                    </m:sSub>
                    <m:f>
                      <m:fPr>
                        <m:ctrlPr>
                          <w:rPr>
                            <w:rFonts w:ascii="Cambria Math" w:hAnsi="Cambria Math"/>
                            <w:i/>
                            <w:sz w:val="22"/>
                            <w:szCs w:val="22"/>
                          </w:rPr>
                        </m:ctrlPr>
                      </m:fPr>
                      <m:num>
                        <m:r>
                          <w:rPr>
                            <w:rFonts w:ascii="Cambria Math" w:hAnsi="Cambria Math"/>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z</m:t>
                            </m:r>
                          </m:sub>
                        </m:sSub>
                      </m:num>
                      <m:den>
                        <m:r>
                          <w:rPr>
                            <w:rFonts w:ascii="Cambria Math" w:hAnsi="Cambria Math"/>
                          </w:rPr>
                          <m:t>∂z</m:t>
                        </m:r>
                      </m:den>
                    </m:f>
                  </m:e>
                </m:d>
                <m:r>
                  <w:rPr>
                    <w:rFonts w:ascii="Cambria Math" w:hAnsi="Cambria Math"/>
                    <w:sz w:val="22"/>
                    <w:szCs w:val="22"/>
                  </w:rPr>
                  <m:t>=0</m:t>
                </m:r>
              </m:e>
            </m:mr>
          </m:m>
          <m:r>
            <w:rPr>
              <w:rFonts w:ascii="Cambria Math" w:hAnsi="Cambria Math"/>
              <w:sz w:val="22"/>
              <w:szCs w:val="22"/>
            </w:rPr>
            <m:t xml:space="preserve"> </m:t>
          </m:r>
        </m:oMath>
      </m:oMathPara>
    </w:p>
    <w:p w14:paraId="582E61D2" w14:textId="77777777" w:rsidR="00ED793A" w:rsidRPr="00F00CA8" w:rsidRDefault="00ED793A" w:rsidP="00ED793A">
      <w:pPr>
        <w:pStyle w:val="NormalWeb"/>
        <w:spacing w:before="0" w:beforeAutospacing="0" w:after="0" w:afterAutospacing="0" w:line="480" w:lineRule="auto"/>
        <w:rPr>
          <w:rFonts w:eastAsiaTheme="minorEastAsia"/>
          <w:sz w:val="22"/>
          <w:szCs w:val="22"/>
        </w:rPr>
      </w:pPr>
      <w:proofErr w:type="gramStart"/>
      <w:r w:rsidRPr="00F00CA8">
        <w:rPr>
          <w:rFonts w:eastAsiaTheme="minorEastAsia"/>
          <w:sz w:val="22"/>
          <w:szCs w:val="22"/>
        </w:rPr>
        <w:t>where</w:t>
      </w:r>
      <w:proofErr w:type="gramEnd"/>
      <w:r w:rsidRPr="00F00CA8">
        <w:rPr>
          <w:rFonts w:eastAsiaTheme="minor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i,j</m:t>
            </m:r>
          </m:sub>
        </m:sSub>
      </m:oMath>
      <w:r w:rsidRPr="00F00CA8">
        <w:rPr>
          <w:rFonts w:eastAsiaTheme="minorEastAsia"/>
          <w:sz w:val="22"/>
          <w:szCs w:val="22"/>
        </w:rPr>
        <w:t xml:space="preserve"> are the material coefficients, including Young’s modulus </w:t>
      </w:r>
      <m:oMath>
        <m:r>
          <w:rPr>
            <w:rFonts w:ascii="Cambria Math" w:hAnsi="Cambria Math"/>
          </w:rPr>
          <m:t>E</m:t>
        </m:r>
      </m:oMath>
      <w:r w:rsidRPr="00F00CA8">
        <w:rPr>
          <w:rFonts w:eastAsiaTheme="minorEastAsia"/>
          <w:sz w:val="22"/>
          <w:szCs w:val="22"/>
        </w:rPr>
        <w:t xml:space="preserve"> and Poisson’s ratio </w:t>
      </w:r>
      <m:oMath>
        <m:r>
          <w:rPr>
            <w:rFonts w:ascii="Cambria Math" w:hAnsi="Cambria Math"/>
          </w:rPr>
          <m:t>v</m:t>
        </m:r>
      </m:oMath>
      <w:r w:rsidRPr="00F00CA8">
        <w:rPr>
          <w:rFonts w:eastAsiaTheme="minorEastAsia"/>
          <w:sz w:val="22"/>
          <w:szCs w:val="22"/>
        </w:rPr>
        <w:t>. It is defined by:</w:t>
      </w:r>
    </w:p>
    <w:p w14:paraId="066BA037" w14:textId="77777777" w:rsidR="00ED793A" w:rsidRPr="00F00CA8" w:rsidRDefault="00ED793A" w:rsidP="00ED793A">
      <w:pPr>
        <w:spacing w:after="0" w:line="480" w:lineRule="auto"/>
        <w:rPr>
          <w:rFonts w:ascii="Times New Roman" w:hAnsi="Times New Roman" w:cs="Times New Roman"/>
          <w:lang w:val="en-AU"/>
        </w:rPr>
      </w:pPr>
      <m:oMathPara>
        <m:oMath>
          <m:r>
            <w:rPr>
              <w:rFonts w:ascii="Cambria Math" w:eastAsia="Times New Roman" w:hAnsi="Cambria Math" w:cs="Times New Roman"/>
              <w:lang w:val="en-AU"/>
            </w:rPr>
            <m:t xml:space="preserve">C= </m:t>
          </m:r>
          <m:d>
            <m:dPr>
              <m:begChr m:val="["/>
              <m:endChr m:val="]"/>
              <m:ctrlPr>
                <w:rPr>
                  <w:rFonts w:ascii="Cambria Math" w:eastAsia="Times New Roman" w:hAnsi="Cambria Math" w:cs="Times New Roman"/>
                  <w:i/>
                  <w:lang w:val="en-AU"/>
                </w:rPr>
              </m:ctrlPr>
            </m:dPr>
            <m:e>
              <m:m>
                <m:mPr>
                  <m:mcs>
                    <m:mc>
                      <m:mcPr>
                        <m:count m:val="3"/>
                        <m:mcJc m:val="center"/>
                      </m:mcPr>
                    </m:mc>
                  </m:mcs>
                  <m:ctrlPr>
                    <w:rPr>
                      <w:rFonts w:ascii="Cambria Math" w:eastAsia="Times New Roman" w:hAnsi="Cambria Math" w:cs="Times New Roman"/>
                      <w:i/>
                      <w:lang w:val="en-AU"/>
                    </w:rPr>
                  </m:ctrlPr>
                </m:mPr>
                <m:mr>
                  <m:e>
                    <m:f>
                      <m:fPr>
                        <m:ctrlPr>
                          <w:rPr>
                            <w:rFonts w:ascii="Cambria Math" w:hAnsi="Cambria Math" w:cs="Times New Roman"/>
                            <w:i/>
                          </w:rPr>
                        </m:ctrlPr>
                      </m:fPr>
                      <m:num>
                        <m:r>
                          <w:rPr>
                            <w:rFonts w:ascii="Cambria Math" w:hAnsi="Cambria Math" w:cs="Times New Roman"/>
                          </w:rPr>
                          <m:t>E(1-v)</m:t>
                        </m:r>
                      </m:num>
                      <m:den>
                        <m:r>
                          <w:rPr>
                            <w:rFonts w:ascii="Cambria Math" w:hAnsi="Cambria Math" w:cs="Times New Roman"/>
                          </w:rPr>
                          <m:t>(1-2v)(1+v)</m:t>
                        </m:r>
                      </m:den>
                    </m:f>
                  </m:e>
                  <m:e>
                    <m:f>
                      <m:fPr>
                        <m:ctrlPr>
                          <w:rPr>
                            <w:rFonts w:ascii="Cambria Math" w:hAnsi="Cambria Math" w:cs="Times New Roman"/>
                            <w:i/>
                          </w:rPr>
                        </m:ctrlPr>
                      </m:fPr>
                      <m:num>
                        <m:r>
                          <w:rPr>
                            <w:rFonts w:ascii="Cambria Math" w:hAnsi="Cambria Math" w:cs="Times New Roman"/>
                          </w:rPr>
                          <m:t>Ev</m:t>
                        </m:r>
                      </m:num>
                      <m:den>
                        <m:r>
                          <w:rPr>
                            <w:rFonts w:ascii="Cambria Math" w:hAnsi="Cambria Math" w:cs="Times New Roman"/>
                          </w:rPr>
                          <m:t>(1-2v)(1+v)</m:t>
                        </m:r>
                      </m:den>
                    </m:f>
                  </m:e>
                  <m:e>
                    <m:r>
                      <w:rPr>
                        <w:rFonts w:ascii="Cambria Math" w:hAnsi="Cambria Math" w:cs="Times New Roman"/>
                      </w:rPr>
                      <m:t>0</m:t>
                    </m:r>
                  </m:e>
                </m:mr>
                <m:mr>
                  <m:e>
                    <m:f>
                      <m:fPr>
                        <m:ctrlPr>
                          <w:rPr>
                            <w:rFonts w:ascii="Cambria Math" w:hAnsi="Cambria Math" w:cs="Times New Roman"/>
                            <w:i/>
                          </w:rPr>
                        </m:ctrlPr>
                      </m:fPr>
                      <m:num>
                        <m:r>
                          <w:rPr>
                            <w:rFonts w:ascii="Cambria Math" w:hAnsi="Cambria Math" w:cs="Times New Roman"/>
                          </w:rPr>
                          <m:t>Ev</m:t>
                        </m:r>
                      </m:num>
                      <m:den>
                        <m:r>
                          <w:rPr>
                            <w:rFonts w:ascii="Cambria Math" w:hAnsi="Cambria Math" w:cs="Times New Roman"/>
                          </w:rPr>
                          <m:t>(1-2v)(1+v)</m:t>
                        </m:r>
                      </m:den>
                    </m:f>
                  </m:e>
                  <m:e>
                    <m:f>
                      <m:fPr>
                        <m:ctrlPr>
                          <w:rPr>
                            <w:rFonts w:ascii="Cambria Math" w:hAnsi="Cambria Math" w:cs="Times New Roman"/>
                            <w:i/>
                          </w:rPr>
                        </m:ctrlPr>
                      </m:fPr>
                      <m:num>
                        <m:r>
                          <w:rPr>
                            <w:rFonts w:ascii="Cambria Math" w:hAnsi="Cambria Math" w:cs="Times New Roman"/>
                          </w:rPr>
                          <m:t>E(1-v)</m:t>
                        </m:r>
                      </m:num>
                      <m:den>
                        <m:r>
                          <w:rPr>
                            <w:rFonts w:ascii="Cambria Math" w:hAnsi="Cambria Math" w:cs="Times New Roman"/>
                          </w:rPr>
                          <m:t>(1-2v)(1+v)</m:t>
                        </m:r>
                      </m:den>
                    </m:f>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f>
                      <m:fPr>
                        <m:ctrlPr>
                          <w:rPr>
                            <w:rFonts w:ascii="Cambria Math" w:hAnsi="Cambria Math" w:cs="Times New Roman"/>
                            <w:i/>
                          </w:rPr>
                        </m:ctrlPr>
                      </m:fPr>
                      <m:num>
                        <m:r>
                          <w:rPr>
                            <w:rFonts w:ascii="Cambria Math" w:hAnsi="Cambria Math" w:cs="Times New Roman"/>
                          </w:rPr>
                          <m:t>E</m:t>
                        </m:r>
                      </m:num>
                      <m:den>
                        <m:r>
                          <w:rPr>
                            <w:rFonts w:ascii="Cambria Math" w:hAnsi="Cambria Math" w:cs="Times New Roman"/>
                          </w:rPr>
                          <m:t>2(1+v)</m:t>
                        </m:r>
                      </m:den>
                    </m:f>
                  </m:e>
                </m:mr>
              </m:m>
            </m:e>
          </m:d>
        </m:oMath>
      </m:oMathPara>
    </w:p>
    <w:p w14:paraId="69EE192C" w14:textId="77777777" w:rsidR="00ED793A" w:rsidRPr="00F00CA8" w:rsidRDefault="00ED793A" w:rsidP="00ED793A">
      <w:pPr>
        <w:spacing w:after="0" w:line="480" w:lineRule="auto"/>
        <w:rPr>
          <w:rFonts w:ascii="Times New Roman" w:hAnsi="Times New Roman" w:cs="Times New Roman"/>
          <w:lang w:val="en-AU"/>
        </w:rPr>
      </w:pPr>
    </w:p>
    <w:p w14:paraId="6E4899DA" w14:textId="7386F3B8" w:rsidR="00ED793A" w:rsidRPr="00F00CA8"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 xml:space="preserve">After solving the lithosphere deformation, the </w:t>
      </w:r>
      <w:proofErr w:type="gramStart"/>
      <w:r w:rsidRPr="00F00CA8">
        <w:rPr>
          <w:rFonts w:ascii="Times New Roman" w:hAnsi="Times New Roman" w:cs="Times New Roman"/>
          <w:lang w:val="en-AU"/>
        </w:rPr>
        <w:t xml:space="preserve">horizontal </w:t>
      </w:r>
      <w:proofErr w:type="gramEnd"/>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xx</m:t>
            </m:r>
          </m:sub>
        </m:sSub>
      </m:oMath>
      <w:r w:rsidRPr="00F00CA8">
        <w:rPr>
          <w:rFonts w:ascii="Times New Roman" w:hAnsi="Times New Roman" w:cs="Times New Roman"/>
          <w:lang w:val="en-AU"/>
        </w:rPr>
        <w:t xml:space="preserve">, vertical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zz</m:t>
            </m:r>
          </m:sub>
        </m:sSub>
      </m:oMath>
      <w:r w:rsidRPr="00F00CA8">
        <w:rPr>
          <w:rFonts w:ascii="Times New Roman" w:hAnsi="Times New Roman" w:cs="Times New Roman"/>
          <w:lang w:val="en-AU"/>
        </w:rPr>
        <w:t xml:space="preserve">, out of plane normal stress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yy</m:t>
            </m:r>
          </m:sub>
        </m:sSub>
      </m:oMath>
      <w:r w:rsidRPr="00F00CA8">
        <w:rPr>
          <w:rFonts w:ascii="Times New Roman" w:hAnsi="Times New Roman" w:cs="Times New Roman"/>
          <w:lang w:val="en-AU"/>
        </w:rPr>
        <w:t xml:space="preserve">, and total normal stress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kk</m:t>
            </m:r>
          </m:sub>
        </m:sSub>
      </m:oMath>
      <w:r w:rsidRPr="00F00CA8">
        <w:rPr>
          <w:rFonts w:ascii="Times New Roman" w:hAnsi="Times New Roman" w:cs="Times New Roman"/>
          <w:lang w:val="en-AU"/>
        </w:rPr>
        <w:t xml:space="preserve"> </w:t>
      </w:r>
      <w:r w:rsidR="00A41F94">
        <w:rPr>
          <w:rFonts w:ascii="Times New Roman" w:hAnsi="Times New Roman" w:cs="Times New Roman"/>
          <w:lang w:val="en-AU"/>
        </w:rPr>
        <w:t xml:space="preserve">can be calculated </w:t>
      </w:r>
      <w:r w:rsidRPr="00F00CA8">
        <w:rPr>
          <w:rFonts w:ascii="Times New Roman" w:hAnsi="Times New Roman" w:cs="Times New Roman"/>
          <w:lang w:val="en-AU"/>
        </w:rPr>
        <w:t>as follows:</w:t>
      </w:r>
    </w:p>
    <w:p w14:paraId="72433D79" w14:textId="77777777" w:rsidR="00ED793A" w:rsidRPr="00F00CA8" w:rsidRDefault="005C3094" w:rsidP="00ED793A">
      <w:pPr>
        <w:spacing w:after="0" w:line="480" w:lineRule="auto"/>
        <w:rPr>
          <w:rFonts w:ascii="Times New Roman" w:hAnsi="Times New Roman" w:cs="Times New Roman"/>
          <w:lang w:val="en-AU"/>
        </w:rPr>
      </w:pPr>
      <m:oMathPara>
        <m:oMathParaPr>
          <m:jc m:val="center"/>
        </m:oMathParaP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xx</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9</m:t>
                              </m:r>
                            </m:sup>
                            <m:e>
                              <m:f>
                                <m:fPr>
                                  <m:ctrlPr>
                                    <w:rPr>
                                      <w:rFonts w:ascii="Cambria Math" w:hAnsi="Cambria Math" w:cs="Times New Roman"/>
                                      <w:i/>
                                    </w:rPr>
                                  </m:ctrlPr>
                                </m:fPr>
                                <m:num>
                                  <m:r>
                                    <w:rPr>
                                      <w:rFonts w:ascii="Cambria Math" w:hAnsi="Cambria Math" w:cs="Times New Roman"/>
                                    </w:rPr>
                                    <m:t>Ev</m:t>
                                  </m:r>
                                </m:num>
                                <m:den>
                                  <m:r>
                                    <w:rPr>
                                      <w:rFonts w:ascii="Cambria Math" w:hAnsi="Cambria Math" w:cs="Times New Roman"/>
                                    </w:rPr>
                                    <m:t>(1-2v)(1+v)</m:t>
                                  </m:r>
                                </m:den>
                              </m:f>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1-v</m:t>
                                      </m:r>
                                    </m:num>
                                    <m:den>
                                      <m:r>
                                        <w:rPr>
                                          <w:rFonts w:ascii="Cambria Math" w:hAnsi="Cambria Math" w:cs="Times New Roman"/>
                                        </w:rPr>
                                        <m:t>v</m:t>
                                      </m:r>
                                    </m:den>
                                  </m:f>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x,i</m:t>
                                          </m:r>
                                        </m:sub>
                                      </m:sSub>
                                    </m:num>
                                    <m:den>
                                      <m:r>
                                        <w:rPr>
                                          <w:rFonts w:ascii="Cambria Math" w:hAnsi="Cambria Math" w:cs="Times New Roman"/>
                                        </w:rPr>
                                        <m:t>∂x</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z,i</m:t>
                                          </m:r>
                                        </m:sub>
                                      </m:sSub>
                                    </m:num>
                                    <m:den>
                                      <m:r>
                                        <w:rPr>
                                          <w:rFonts w:ascii="Cambria Math" w:hAnsi="Cambria Math" w:cs="Times New Roman"/>
                                        </w:rPr>
                                        <m:t>∂z</m:t>
                                      </m:r>
                                    </m:den>
                                  </m:f>
                                </m:e>
                              </m:d>
                            </m:e>
                          </m:nary>
                        </m:e>
                      </m:m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zz</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9</m:t>
                              </m:r>
                            </m:sup>
                            <m:e>
                              <m:f>
                                <m:fPr>
                                  <m:ctrlPr>
                                    <w:rPr>
                                      <w:rFonts w:ascii="Cambria Math" w:hAnsi="Cambria Math" w:cs="Times New Roman"/>
                                      <w:i/>
                                    </w:rPr>
                                  </m:ctrlPr>
                                </m:fPr>
                                <m:num>
                                  <m:r>
                                    <w:rPr>
                                      <w:rFonts w:ascii="Cambria Math" w:hAnsi="Cambria Math" w:cs="Times New Roman"/>
                                    </w:rPr>
                                    <m:t>Ev</m:t>
                                  </m:r>
                                </m:num>
                                <m:den>
                                  <m:r>
                                    <w:rPr>
                                      <w:rFonts w:ascii="Cambria Math" w:hAnsi="Cambria Math" w:cs="Times New Roman"/>
                                    </w:rPr>
                                    <m:t>(1-2v)(1+v)</m:t>
                                  </m:r>
                                </m:den>
                              </m:f>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x,i</m:t>
                                          </m:r>
                                        </m:sub>
                                      </m:sSub>
                                    </m:num>
                                    <m:den>
                                      <m:r>
                                        <w:rPr>
                                          <w:rFonts w:ascii="Cambria Math" w:hAnsi="Cambria Math" w:cs="Times New Roman"/>
                                        </w:rPr>
                                        <m:t>∂x</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1-v</m:t>
                                      </m:r>
                                    </m:num>
                                    <m:den>
                                      <m:r>
                                        <w:rPr>
                                          <w:rFonts w:ascii="Cambria Math" w:hAnsi="Cambria Math" w:cs="Times New Roman"/>
                                        </w:rPr>
                                        <m:t>v</m:t>
                                      </m:r>
                                    </m:den>
                                  </m:f>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z,i</m:t>
                                          </m:r>
                                        </m:sub>
                                      </m:sSub>
                                    </m:num>
                                    <m:den>
                                      <m:r>
                                        <w:rPr>
                                          <w:rFonts w:ascii="Cambria Math" w:hAnsi="Cambria Math" w:cs="Times New Roman"/>
                                        </w:rPr>
                                        <m:t>∂z</m:t>
                                      </m:r>
                                    </m:den>
                                  </m:f>
                                </m:e>
                              </m:d>
                            </m:e>
                          </m:nary>
                        </m:e>
                      </m:mr>
                    </m:m>
                  </m:e>
                </m:mr>
                <m:m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yy</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9</m:t>
                              </m:r>
                            </m:sup>
                            <m:e>
                              <m:f>
                                <m:fPr>
                                  <m:ctrlPr>
                                    <w:rPr>
                                      <w:rFonts w:ascii="Cambria Math" w:hAnsi="Cambria Math" w:cs="Times New Roman"/>
                                      <w:i/>
                                    </w:rPr>
                                  </m:ctrlPr>
                                </m:fPr>
                                <m:num>
                                  <m:r>
                                    <w:rPr>
                                      <w:rFonts w:ascii="Cambria Math" w:hAnsi="Cambria Math" w:cs="Times New Roman"/>
                                    </w:rPr>
                                    <m:t>Ev</m:t>
                                  </m:r>
                                </m:num>
                                <m:den>
                                  <m:r>
                                    <w:rPr>
                                      <w:rFonts w:ascii="Cambria Math" w:hAnsi="Cambria Math" w:cs="Times New Roman"/>
                                    </w:rPr>
                                    <m:t>(1-2v)(1+v)</m:t>
                                  </m:r>
                                </m:den>
                              </m:f>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x,i</m:t>
                                          </m:r>
                                        </m:sub>
                                      </m:sSub>
                                    </m:num>
                                    <m:den>
                                      <m:r>
                                        <w:rPr>
                                          <w:rFonts w:ascii="Cambria Math" w:hAnsi="Cambria Math" w:cs="Times New Roman"/>
                                        </w:rPr>
                                        <m:t>∂x</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z,i</m:t>
                                          </m:r>
                                        </m:sub>
                                      </m:sSub>
                                    </m:num>
                                    <m:den>
                                      <m:r>
                                        <w:rPr>
                                          <w:rFonts w:ascii="Cambria Math" w:hAnsi="Cambria Math" w:cs="Times New Roman"/>
                                        </w:rPr>
                                        <m:t>∂z</m:t>
                                      </m:r>
                                    </m:den>
                                  </m:f>
                                </m:e>
                              </m:d>
                            </m:e>
                          </m:nary>
                        </m:e>
                      </m:m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kk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zz</m:t>
                              </m:r>
                            </m:sub>
                          </m:sSub>
                        </m:e>
                      </m:mr>
                    </m:m>
                  </m:e>
                </m:mr>
              </m:m>
            </m:e>
          </m:d>
        </m:oMath>
      </m:oMathPara>
    </w:p>
    <w:p w14:paraId="708D494C" w14:textId="5E20C903" w:rsidR="00ED793A" w:rsidRDefault="00ED793A" w:rsidP="00ED793A">
      <w:pPr>
        <w:spacing w:after="0" w:line="480" w:lineRule="auto"/>
        <w:rPr>
          <w:rFonts w:ascii="Times New Roman" w:hAnsi="Times New Roman" w:cs="Times New Roman"/>
          <w:lang w:val="en-AU"/>
        </w:rPr>
      </w:pPr>
    </w:p>
    <w:p w14:paraId="2ACC6723" w14:textId="77777777" w:rsidR="00FC2320" w:rsidRPr="00F00CA8" w:rsidRDefault="00FC2320" w:rsidP="00ED793A">
      <w:pPr>
        <w:spacing w:after="0" w:line="480" w:lineRule="auto"/>
        <w:rPr>
          <w:rFonts w:ascii="Times New Roman" w:hAnsi="Times New Roman" w:cs="Times New Roman"/>
          <w:lang w:val="en-AU"/>
        </w:rPr>
      </w:pPr>
    </w:p>
    <w:p w14:paraId="33AA869F" w14:textId="409B6391" w:rsidR="00ED793A" w:rsidRPr="00F00CA8" w:rsidRDefault="00ED793A" w:rsidP="00ED793A">
      <w:pPr>
        <w:pStyle w:val="Heading3"/>
        <w:rPr>
          <w:rFonts w:cs="Times New Roman"/>
        </w:rPr>
      </w:pPr>
      <w:bookmarkStart w:id="31" w:name="_Toc88860774"/>
      <w:r w:rsidRPr="00F00CA8">
        <w:rPr>
          <w:rFonts w:cs="Times New Roman"/>
        </w:rPr>
        <w:t>Ice Sheet Evolution</w:t>
      </w:r>
      <w:bookmarkEnd w:id="31"/>
    </w:p>
    <w:p w14:paraId="2FFB5A1A" w14:textId="77777777" w:rsidR="00ED793A" w:rsidRPr="00F00CA8" w:rsidRDefault="00ED793A" w:rsidP="00ED793A">
      <w:pPr>
        <w:pStyle w:val="NormalWeb"/>
        <w:spacing w:before="0" w:beforeAutospacing="0" w:after="0" w:afterAutospacing="0" w:line="480" w:lineRule="auto"/>
        <w:rPr>
          <w:sz w:val="22"/>
          <w:szCs w:val="22"/>
        </w:rPr>
      </w:pPr>
      <w:r w:rsidRPr="00F00CA8">
        <w:rPr>
          <w:sz w:val="22"/>
          <w:szCs w:val="22"/>
        </w:rPr>
        <w:t xml:space="preserve">The ice sheet evolution is represented by a parabolic polynomial equation, the ice thickness </w:t>
      </w:r>
      <m:oMath>
        <m:r>
          <w:rPr>
            <w:rFonts w:ascii="Cambria Math" w:hAnsi="Cambria Math"/>
            <w:noProof/>
            <w:color w:val="1C1D1E"/>
            <w:sz w:val="19"/>
            <w:szCs w:val="19"/>
            <w:shd w:val="clear" w:color="auto" w:fill="FFFFFF"/>
          </w:rPr>
          <m:t>η(x,t)</m:t>
        </m:r>
      </m:oMath>
      <w:r w:rsidRPr="00F00CA8">
        <w:rPr>
          <w:sz w:val="22"/>
          <w:szCs w:val="22"/>
        </w:rPr>
        <w:t xml:space="preserve"> at the location and time is shown as:</w:t>
      </w:r>
    </w:p>
    <w:p w14:paraId="58BC7734" w14:textId="77777777" w:rsidR="00ED793A" w:rsidRPr="00F00CA8" w:rsidRDefault="00ED793A" w:rsidP="00ED793A">
      <w:pPr>
        <w:pStyle w:val="NormalWeb"/>
        <w:spacing w:before="0" w:beforeAutospacing="0" w:after="0" w:afterAutospacing="0" w:line="480" w:lineRule="auto"/>
      </w:pPr>
      <m:oMathPara>
        <m:oMath>
          <m:r>
            <w:rPr>
              <w:rFonts w:ascii="Cambria Math" w:hAnsi="Cambria Math"/>
              <w:noProof/>
              <w:color w:val="1C1D1E"/>
              <w:shd w:val="clear" w:color="auto" w:fill="FFFFFF"/>
            </w:rPr>
            <m:t>η(x,t)</m:t>
          </m:r>
          <m:r>
            <m:rPr>
              <m:sty m:val="p"/>
            </m:rPr>
            <w:rPr>
              <w:rFonts w:ascii="Cambria Math" w:hAnsi="Cambria Math"/>
              <w:noProof/>
              <w:color w:val="1C1D1E"/>
              <w:shd w:val="clear" w:color="auto" w:fill="FFFFFF"/>
            </w:rPr>
            <m:t>=</m:t>
          </m:r>
          <m:r>
            <w:rPr>
              <w:rFonts w:ascii="Cambria Math" w:hAnsi="Cambria Math"/>
              <w:noProof/>
              <w:color w:val="1C1D1E"/>
              <w:shd w:val="clear" w:color="auto" w:fill="FFFFFF"/>
            </w:rPr>
            <m:t>H(t)</m:t>
          </m:r>
          <m:rad>
            <m:radPr>
              <m:degHide m:val="1"/>
              <m:ctrlPr>
                <w:rPr>
                  <w:rFonts w:ascii="Cambria Math" w:hAnsi="Cambria Math"/>
                  <w:i/>
                  <w:noProof/>
                  <w:color w:val="1C1D1E"/>
                  <w:shd w:val="clear" w:color="auto" w:fill="FFFFFF"/>
                </w:rPr>
              </m:ctrlPr>
            </m:radPr>
            <m:deg/>
            <m:e>
              <m:r>
                <w:rPr>
                  <w:rFonts w:ascii="Cambria Math" w:hAnsi="Cambria Math"/>
                  <w:noProof/>
                  <w:color w:val="1C1D1E"/>
                  <w:shd w:val="clear" w:color="auto" w:fill="FFFFFF"/>
                </w:rPr>
                <m:t>1-</m:t>
              </m:r>
              <m:sSup>
                <m:sSupPr>
                  <m:ctrlPr>
                    <w:rPr>
                      <w:rFonts w:ascii="Cambria Math" w:hAnsi="Cambria Math"/>
                      <w:i/>
                      <w:noProof/>
                      <w:color w:val="1C1D1E"/>
                      <w:shd w:val="clear" w:color="auto" w:fill="FFFFFF"/>
                    </w:rPr>
                  </m:ctrlPr>
                </m:sSupPr>
                <m:e>
                  <m:d>
                    <m:dPr>
                      <m:ctrlPr>
                        <w:rPr>
                          <w:rFonts w:ascii="Cambria Math" w:hAnsi="Cambria Math"/>
                          <w:i/>
                          <w:noProof/>
                          <w:color w:val="1C1D1E"/>
                          <w:shd w:val="clear" w:color="auto" w:fill="FFFFFF"/>
                        </w:rPr>
                      </m:ctrlPr>
                    </m:dPr>
                    <m:e>
                      <m:f>
                        <m:fPr>
                          <m:ctrlPr>
                            <w:rPr>
                              <w:rFonts w:ascii="Cambria Math" w:hAnsi="Cambria Math"/>
                              <w:i/>
                              <w:noProof/>
                              <w:color w:val="1C1D1E"/>
                              <w:shd w:val="clear" w:color="auto" w:fill="FFFFFF"/>
                            </w:rPr>
                          </m:ctrlPr>
                        </m:fPr>
                        <m:num>
                          <m:r>
                            <w:rPr>
                              <w:rFonts w:ascii="Cambria Math" w:hAnsi="Cambria Math"/>
                              <w:noProof/>
                              <w:color w:val="1C1D1E"/>
                              <w:shd w:val="clear" w:color="auto" w:fill="FFFFFF"/>
                            </w:rPr>
                            <m:t>x</m:t>
                          </m:r>
                        </m:num>
                        <m:den>
                          <m:r>
                            <w:rPr>
                              <w:rFonts w:ascii="Cambria Math" w:hAnsi="Cambria Math"/>
                              <w:noProof/>
                              <w:color w:val="1C1D1E"/>
                              <w:shd w:val="clear" w:color="auto" w:fill="FFFFFF"/>
                            </w:rPr>
                            <m:t>L</m:t>
                          </m:r>
                          <m:d>
                            <m:dPr>
                              <m:ctrlPr>
                                <w:rPr>
                                  <w:rFonts w:ascii="Cambria Math" w:hAnsi="Cambria Math"/>
                                  <w:i/>
                                  <w:noProof/>
                                  <w:color w:val="1C1D1E"/>
                                  <w:shd w:val="clear" w:color="auto" w:fill="FFFFFF"/>
                                </w:rPr>
                              </m:ctrlPr>
                            </m:dPr>
                            <m:e>
                              <m:r>
                                <w:rPr>
                                  <w:rFonts w:ascii="Cambria Math" w:hAnsi="Cambria Math"/>
                                  <w:noProof/>
                                  <w:color w:val="1C1D1E"/>
                                  <w:shd w:val="clear" w:color="auto" w:fill="FFFFFF"/>
                                </w:rPr>
                                <m:t>t</m:t>
                              </m:r>
                            </m:e>
                          </m:d>
                        </m:den>
                      </m:f>
                    </m:e>
                  </m:d>
                </m:e>
                <m:sup>
                  <m:r>
                    <w:rPr>
                      <w:rFonts w:ascii="Cambria Math" w:hAnsi="Cambria Math"/>
                      <w:noProof/>
                      <w:color w:val="1C1D1E"/>
                      <w:shd w:val="clear" w:color="auto" w:fill="FFFFFF"/>
                    </w:rPr>
                    <m:t>2</m:t>
                  </m:r>
                </m:sup>
              </m:sSup>
            </m:e>
          </m:rad>
        </m:oMath>
      </m:oMathPara>
    </w:p>
    <w:p w14:paraId="08F78343" w14:textId="2C037B68" w:rsidR="00FC3085" w:rsidRDefault="00FC3085" w:rsidP="00ED793A">
      <w:pPr>
        <w:pStyle w:val="NormalWeb"/>
        <w:spacing w:before="0" w:beforeAutospacing="0" w:after="0" w:afterAutospacing="0" w:line="480" w:lineRule="auto"/>
        <w:rPr>
          <w:sz w:val="22"/>
          <w:szCs w:val="22"/>
        </w:rPr>
      </w:pPr>
      <w:proofErr w:type="gramStart"/>
      <w:r>
        <w:rPr>
          <w:sz w:val="22"/>
          <w:szCs w:val="22"/>
        </w:rPr>
        <w:t>w</w:t>
      </w:r>
      <w:r w:rsidRPr="00FC3085">
        <w:rPr>
          <w:sz w:val="22"/>
          <w:szCs w:val="22"/>
        </w:rPr>
        <w:t>here</w:t>
      </w:r>
      <w:proofErr w:type="gramEnd"/>
      <w:r>
        <w:rPr>
          <w:sz w:val="22"/>
          <w:szCs w:val="22"/>
        </w:rPr>
        <w:t xml:space="preserve"> </w:t>
      </w:r>
      <m:oMath>
        <m:r>
          <w:rPr>
            <w:rFonts w:ascii="Cambria Math" w:hAnsi="Cambria Math"/>
            <w:sz w:val="22"/>
            <w:szCs w:val="22"/>
          </w:rPr>
          <m:t>H(t)</m:t>
        </m:r>
      </m:oMath>
      <w:r w:rsidRPr="00FC3085">
        <w:rPr>
          <w:i/>
          <w:sz w:val="22"/>
          <w:szCs w:val="22"/>
        </w:rPr>
        <w:t xml:space="preserve"> </w:t>
      </w:r>
      <w:r>
        <w:rPr>
          <w:sz w:val="22"/>
          <w:szCs w:val="22"/>
        </w:rPr>
        <w:t xml:space="preserve">and </w:t>
      </w:r>
      <m:oMath>
        <m:r>
          <w:rPr>
            <w:rFonts w:ascii="Cambria Math" w:hAnsi="Cambria Math"/>
            <w:sz w:val="22"/>
            <w:szCs w:val="22"/>
          </w:rPr>
          <m:t>L(t)</m:t>
        </m:r>
      </m:oMath>
      <w:r>
        <w:rPr>
          <w:sz w:val="22"/>
          <w:szCs w:val="22"/>
        </w:rPr>
        <w:t xml:space="preserve"> show maximum ice sheet thickness and expansion at time </w:t>
      </w:r>
      <m:oMath>
        <m:r>
          <w:rPr>
            <w:rFonts w:ascii="Cambria Math" w:hAnsi="Cambria Math"/>
            <w:sz w:val="22"/>
            <w:szCs w:val="22"/>
          </w:rPr>
          <m:t>t</m:t>
        </m:r>
      </m:oMath>
      <w:r>
        <w:rPr>
          <w:sz w:val="22"/>
          <w:szCs w:val="22"/>
        </w:rPr>
        <w:t>.</w:t>
      </w:r>
    </w:p>
    <w:p w14:paraId="1CA1FDEB" w14:textId="77777777" w:rsidR="00FC3085" w:rsidRPr="00FC3085" w:rsidRDefault="00FC3085" w:rsidP="00ED793A">
      <w:pPr>
        <w:pStyle w:val="NormalWeb"/>
        <w:spacing w:before="0" w:beforeAutospacing="0" w:after="0" w:afterAutospacing="0" w:line="480" w:lineRule="auto"/>
        <w:rPr>
          <w:sz w:val="22"/>
          <w:szCs w:val="22"/>
        </w:rPr>
      </w:pPr>
    </w:p>
    <w:p w14:paraId="5135E4F9" w14:textId="362B3DA2" w:rsidR="00ED793A" w:rsidRDefault="00ED793A" w:rsidP="00ED793A">
      <w:pPr>
        <w:pStyle w:val="NormalWeb"/>
        <w:spacing w:before="0" w:beforeAutospacing="0" w:after="0" w:afterAutospacing="0" w:line="480" w:lineRule="auto"/>
        <w:rPr>
          <w:sz w:val="22"/>
          <w:szCs w:val="22"/>
        </w:rPr>
      </w:pPr>
      <w:r w:rsidRPr="00F00CA8">
        <w:rPr>
          <w:sz w:val="22"/>
          <w:szCs w:val="22"/>
        </w:rPr>
        <w:t xml:space="preserve">For the normal glacial retreat scenario, we simulate a </w:t>
      </w:r>
      <w:r w:rsidR="003A64B9">
        <w:rPr>
          <w:sz w:val="22"/>
          <w:szCs w:val="22"/>
        </w:rPr>
        <w:t>30</w:t>
      </w:r>
      <w:r w:rsidRPr="00F00CA8">
        <w:rPr>
          <w:sz w:val="22"/>
          <w:szCs w:val="22"/>
        </w:rPr>
        <w:t xml:space="preserve"> </w:t>
      </w:r>
      <w:proofErr w:type="spellStart"/>
      <w:r w:rsidRPr="00F00CA8">
        <w:rPr>
          <w:sz w:val="22"/>
          <w:szCs w:val="22"/>
        </w:rPr>
        <w:t>ka</w:t>
      </w:r>
      <w:proofErr w:type="spellEnd"/>
      <w:r w:rsidRPr="00F00CA8">
        <w:rPr>
          <w:sz w:val="22"/>
          <w:szCs w:val="22"/>
        </w:rPr>
        <w:t xml:space="preserve"> glacial cycle with linear expansion and retreat. From 0 </w:t>
      </w:r>
      <w:proofErr w:type="spellStart"/>
      <w:r w:rsidRPr="00F00CA8">
        <w:rPr>
          <w:sz w:val="22"/>
          <w:szCs w:val="22"/>
        </w:rPr>
        <w:t>ka</w:t>
      </w:r>
      <w:proofErr w:type="spellEnd"/>
      <w:r w:rsidRPr="00F00CA8">
        <w:rPr>
          <w:sz w:val="22"/>
          <w:szCs w:val="22"/>
        </w:rPr>
        <w:t xml:space="preserve"> to </w:t>
      </w:r>
      <w:r w:rsidR="003A64B9">
        <w:rPr>
          <w:sz w:val="22"/>
          <w:szCs w:val="22"/>
        </w:rPr>
        <w:t>19</w:t>
      </w:r>
      <w:r w:rsidRPr="00F00CA8">
        <w:rPr>
          <w:sz w:val="22"/>
          <w:szCs w:val="22"/>
        </w:rPr>
        <w:t xml:space="preserve"> </w:t>
      </w:r>
      <w:proofErr w:type="spellStart"/>
      <w:r w:rsidRPr="00F00CA8">
        <w:rPr>
          <w:sz w:val="22"/>
          <w:szCs w:val="22"/>
        </w:rPr>
        <w:t>ka</w:t>
      </w:r>
      <w:proofErr w:type="spellEnd"/>
      <w:r w:rsidRPr="00F00CA8">
        <w:rPr>
          <w:sz w:val="22"/>
          <w:szCs w:val="22"/>
        </w:rPr>
        <w:t xml:space="preserve">, ice sheet grows from 0 to </w:t>
      </w:r>
      <w:r w:rsidR="003A64B9">
        <w:rPr>
          <w:sz w:val="22"/>
          <w:szCs w:val="22"/>
        </w:rPr>
        <w:t>3</w:t>
      </w:r>
      <w:r w:rsidRPr="00F00CA8">
        <w:rPr>
          <w:sz w:val="22"/>
          <w:szCs w:val="22"/>
        </w:rPr>
        <w:t xml:space="preserve"> km</w:t>
      </w:r>
      <w:r w:rsidR="00FC2320">
        <w:rPr>
          <w:sz w:val="22"/>
          <w:szCs w:val="22"/>
        </w:rPr>
        <w:t xml:space="preserve"> </w:t>
      </w:r>
      <w:r w:rsidR="00FC2320" w:rsidRPr="00FC2320">
        <w:rPr>
          <w:sz w:val="22"/>
          <w:szCs w:val="22"/>
        </w:rPr>
        <w:t>thickness</w:t>
      </w:r>
      <w:r w:rsidR="00FC3085">
        <w:rPr>
          <w:sz w:val="22"/>
          <w:szCs w:val="22"/>
        </w:rPr>
        <w:t xml:space="preserve"> to 1300 km lateral extent</w:t>
      </w:r>
      <w:r w:rsidRPr="00F00CA8">
        <w:rPr>
          <w:sz w:val="22"/>
          <w:szCs w:val="22"/>
        </w:rPr>
        <w:t xml:space="preserve">. The ice sheet thickness remains </w:t>
      </w:r>
      <w:r w:rsidR="003A64B9">
        <w:rPr>
          <w:sz w:val="22"/>
          <w:szCs w:val="22"/>
        </w:rPr>
        <w:t>3</w:t>
      </w:r>
      <w:r w:rsidRPr="00F00CA8">
        <w:rPr>
          <w:sz w:val="22"/>
          <w:szCs w:val="22"/>
        </w:rPr>
        <w:t xml:space="preserve"> km during glacial maximum </w:t>
      </w:r>
      <w:r w:rsidR="00FC2320">
        <w:rPr>
          <w:sz w:val="22"/>
          <w:szCs w:val="22"/>
        </w:rPr>
        <w:t>for</w:t>
      </w:r>
      <w:r w:rsidRPr="00F00CA8">
        <w:rPr>
          <w:sz w:val="22"/>
          <w:szCs w:val="22"/>
        </w:rPr>
        <w:t xml:space="preserve"> another 1 </w:t>
      </w:r>
      <w:proofErr w:type="spellStart"/>
      <w:r w:rsidRPr="00F00CA8">
        <w:rPr>
          <w:sz w:val="22"/>
          <w:szCs w:val="22"/>
        </w:rPr>
        <w:t>ka</w:t>
      </w:r>
      <w:proofErr w:type="spellEnd"/>
      <w:r w:rsidRPr="00F00CA8">
        <w:rPr>
          <w:sz w:val="22"/>
          <w:szCs w:val="22"/>
        </w:rPr>
        <w:t>. After glacial maximum, the ice sheet ret</w:t>
      </w:r>
      <w:r w:rsidR="003A64B9">
        <w:rPr>
          <w:sz w:val="22"/>
          <w:szCs w:val="22"/>
        </w:rPr>
        <w:t xml:space="preserve">reat to 0 km in the next 10 </w:t>
      </w:r>
      <w:proofErr w:type="spellStart"/>
      <w:r w:rsidR="003A64B9">
        <w:rPr>
          <w:sz w:val="22"/>
          <w:szCs w:val="22"/>
        </w:rPr>
        <w:t>ka</w:t>
      </w:r>
      <w:proofErr w:type="spellEnd"/>
      <w:r w:rsidR="003A64B9">
        <w:rPr>
          <w:sz w:val="22"/>
          <w:szCs w:val="22"/>
        </w:rPr>
        <w:t>.</w:t>
      </w:r>
    </w:p>
    <w:p w14:paraId="20D854A8" w14:textId="100E70CA" w:rsidR="00A172D6" w:rsidRDefault="00A172D6" w:rsidP="00ED793A">
      <w:pPr>
        <w:pStyle w:val="NormalWeb"/>
        <w:spacing w:before="0" w:beforeAutospacing="0" w:after="0" w:afterAutospacing="0" w:line="480" w:lineRule="auto"/>
        <w:rPr>
          <w:sz w:val="22"/>
          <w:szCs w:val="22"/>
        </w:rPr>
      </w:pPr>
    </w:p>
    <w:p w14:paraId="1509A9C3" w14:textId="742D2916" w:rsidR="00A172D6" w:rsidRDefault="00A172D6" w:rsidP="00ED793A">
      <w:pPr>
        <w:pStyle w:val="NormalWeb"/>
        <w:spacing w:before="0" w:beforeAutospacing="0" w:after="0" w:afterAutospacing="0" w:line="480" w:lineRule="auto"/>
        <w:rPr>
          <w:sz w:val="22"/>
          <w:szCs w:val="22"/>
        </w:rPr>
      </w:pPr>
      <w:r>
        <w:rPr>
          <w:sz w:val="22"/>
          <w:szCs w:val="22"/>
        </w:rPr>
        <w:t>The net estimation of Antarctica glacial retreat indicate</w:t>
      </w:r>
      <w:r w:rsidR="003A64B9">
        <w:rPr>
          <w:sz w:val="22"/>
          <w:szCs w:val="22"/>
        </w:rPr>
        <w:t>s</w:t>
      </w:r>
      <w:r>
        <w:rPr>
          <w:sz w:val="22"/>
          <w:szCs w:val="22"/>
        </w:rPr>
        <w:t xml:space="preserve"> that fast-flowing ice sheet</w:t>
      </w:r>
      <w:r w:rsidR="005F3DCD">
        <w:rPr>
          <w:sz w:val="22"/>
          <w:szCs w:val="22"/>
        </w:rPr>
        <w:t xml:space="preserve"> (&gt;800 m/a)</w:t>
      </w:r>
      <w:r>
        <w:rPr>
          <w:sz w:val="22"/>
          <w:szCs w:val="22"/>
        </w:rPr>
        <w:t xml:space="preserve"> retreat 110 meters </w:t>
      </w:r>
      <w:r w:rsidR="00A63BE5">
        <w:rPr>
          <w:sz w:val="22"/>
          <w:szCs w:val="22"/>
        </w:rPr>
        <w:t xml:space="preserve">with </w:t>
      </w:r>
      <w:r>
        <w:rPr>
          <w:sz w:val="22"/>
          <w:szCs w:val="22"/>
        </w:rPr>
        <w:t>per meter of ice thinning</w:t>
      </w:r>
      <w:r w:rsidR="005F3DCD">
        <w:rPr>
          <w:sz w:val="22"/>
          <w:szCs w:val="22"/>
        </w:rPr>
        <w:fldChar w:fldCharType="begin"/>
      </w:r>
      <w:r w:rsidR="000773C3">
        <w:rPr>
          <w:sz w:val="22"/>
          <w:szCs w:val="22"/>
        </w:rPr>
        <w:instrText xml:space="preserve"> ADDIN EN.CITE &lt;EndNote&gt;&lt;Cite&gt;&lt;Author&gt;Konrad&lt;/Author&gt;&lt;Year&gt;2018&lt;/Year&gt;&lt;RecNum&gt;2924&lt;/RecNum&gt;&lt;DisplayText&gt;&lt;style face="superscript"&gt;105&lt;/style&gt;&lt;/DisplayText&gt;&lt;record&gt;&lt;rec-number&gt;2924&lt;/rec-number&gt;&lt;foreign-keys&gt;&lt;key app="EN" db-id="2sa2evrzizavtjeaeevpxdt5x9d055d0zed0" timestamp="1631458764" guid="af124f2e-f980-4334-925e-a97e23bf6fa0"&gt;2924&lt;/key&gt;&lt;/foreign-keys&gt;&lt;ref-type name="Journal Article"&gt;17&lt;/ref-type&gt;&lt;contributors&gt;&lt;authors&gt;&lt;author&gt;Konrad, Hannes&lt;/author&gt;&lt;author&gt;Shepherd, Andrew&lt;/author&gt;&lt;author&gt;Gilbert, Lin&lt;/author&gt;&lt;author&gt;Hogg, Anna E&lt;/author&gt;&lt;author&gt;McMillan, Malcolm&lt;/author&gt;&lt;author&gt;Muir, Alan&lt;/author&gt;&lt;author&gt;Slater, Thomas&lt;/author&gt;&lt;/authors&gt;&lt;/contributors&gt;&lt;titles&gt;&lt;title&gt;Net retreat of Antarctic glacier grounding lines&lt;/title&gt;&lt;secondary-title&gt;Nature Geoscience&lt;/secondary-title&gt;&lt;/titles&gt;&lt;periodical&gt;&lt;full-title&gt;Nature Geoscience&lt;/full-title&gt;&lt;abbr-1&gt;Nat. Geosci.&lt;/abbr-1&gt;&lt;abbr-2&gt;Nat Geosci&lt;/abbr-2&gt;&lt;/periodical&gt;&lt;pages&gt;258-262&lt;/pages&gt;&lt;volume&gt;11&lt;/volume&gt;&lt;number&gt;4&lt;/number&gt;&lt;dates&gt;&lt;year&gt;2018&lt;/year&gt;&lt;/dates&gt;&lt;isbn&gt;1752-0908&lt;/isbn&gt;&lt;urls&gt;&lt;/urls&gt;&lt;/record&gt;&lt;/Cite&gt;&lt;/EndNote&gt;</w:instrText>
      </w:r>
      <w:r w:rsidR="005F3DCD">
        <w:rPr>
          <w:sz w:val="22"/>
          <w:szCs w:val="22"/>
        </w:rPr>
        <w:fldChar w:fldCharType="separate"/>
      </w:r>
      <w:r w:rsidR="000773C3" w:rsidRPr="000773C3">
        <w:rPr>
          <w:noProof/>
          <w:sz w:val="22"/>
          <w:szCs w:val="22"/>
          <w:vertAlign w:val="superscript"/>
        </w:rPr>
        <w:t>105</w:t>
      </w:r>
      <w:r w:rsidR="005F3DCD">
        <w:rPr>
          <w:sz w:val="22"/>
          <w:szCs w:val="22"/>
        </w:rPr>
        <w:fldChar w:fldCharType="end"/>
      </w:r>
      <w:r>
        <w:rPr>
          <w:sz w:val="22"/>
          <w:szCs w:val="22"/>
        </w:rPr>
        <w:t xml:space="preserve">.  </w:t>
      </w:r>
      <w:r w:rsidR="005F3DCD">
        <w:rPr>
          <w:sz w:val="22"/>
          <w:szCs w:val="22"/>
        </w:rPr>
        <w:t xml:space="preserve">In here, we </w:t>
      </w:r>
      <w:r w:rsidR="003A64B9">
        <w:rPr>
          <w:sz w:val="22"/>
          <w:szCs w:val="22"/>
        </w:rPr>
        <w:t>keep the ice sheet expansion phase unchanged, but using different ice sheet retreat rate to test the influence of groundling retreat rate</w:t>
      </w:r>
      <w:r w:rsidR="00A63BE5">
        <w:rPr>
          <w:sz w:val="22"/>
          <w:szCs w:val="22"/>
        </w:rPr>
        <w:t>s</w:t>
      </w:r>
      <w:r w:rsidR="003A64B9">
        <w:rPr>
          <w:sz w:val="22"/>
          <w:szCs w:val="22"/>
        </w:rPr>
        <w:t xml:space="preserve"> </w:t>
      </w:r>
      <w:r w:rsidR="00A63BE5">
        <w:rPr>
          <w:sz w:val="22"/>
          <w:szCs w:val="22"/>
        </w:rPr>
        <w:t>on</w:t>
      </w:r>
      <w:r w:rsidR="003A64B9">
        <w:rPr>
          <w:sz w:val="22"/>
          <w:szCs w:val="22"/>
        </w:rPr>
        <w:t xml:space="preserve"> </w:t>
      </w:r>
      <w:r w:rsidR="0075606E">
        <w:rPr>
          <w:sz w:val="22"/>
          <w:szCs w:val="22"/>
        </w:rPr>
        <w:t xml:space="preserve">mean </w:t>
      </w:r>
      <w:r w:rsidR="003A64B9">
        <w:rPr>
          <w:sz w:val="22"/>
          <w:szCs w:val="22"/>
        </w:rPr>
        <w:t xml:space="preserve">basal water flux. We </w:t>
      </w:r>
      <w:r w:rsidR="00A22DD1">
        <w:rPr>
          <w:sz w:val="22"/>
          <w:szCs w:val="22"/>
        </w:rPr>
        <w:t>calculate</w:t>
      </w:r>
      <w:r w:rsidR="005F3DCD">
        <w:rPr>
          <w:sz w:val="22"/>
          <w:szCs w:val="22"/>
        </w:rPr>
        <w:t xml:space="preserve"> the ice sheet thinning rate as the mean ice sheet thickness change </w:t>
      </w:r>
      <w:r w:rsidR="00A22DD1">
        <w:rPr>
          <w:sz w:val="22"/>
          <w:szCs w:val="22"/>
        </w:rPr>
        <w:t>within 64</w:t>
      </w:r>
      <w:r w:rsidR="005F3DCD">
        <w:rPr>
          <w:sz w:val="22"/>
          <w:szCs w:val="22"/>
        </w:rPr>
        <w:t xml:space="preserve"> km to the grounding line.</w:t>
      </w:r>
      <w:r w:rsidR="003A64B9">
        <w:rPr>
          <w:sz w:val="22"/>
          <w:szCs w:val="22"/>
        </w:rPr>
        <w:t xml:space="preserve"> </w:t>
      </w:r>
      <w:r w:rsidR="00A63BE5">
        <w:rPr>
          <w:sz w:val="22"/>
          <w:szCs w:val="22"/>
        </w:rPr>
        <w:t>We show</w:t>
      </w:r>
      <w:r w:rsidR="00FC3085">
        <w:rPr>
          <w:sz w:val="22"/>
          <w:szCs w:val="22"/>
        </w:rPr>
        <w:t xml:space="preserve"> that our moderate retreat scenario has a comparable groundling-line retreat and ice thinning rate to </w:t>
      </w:r>
      <w:proofErr w:type="spellStart"/>
      <w:r w:rsidR="00FC3085">
        <w:rPr>
          <w:sz w:val="22"/>
          <w:szCs w:val="22"/>
        </w:rPr>
        <w:t>Thwaites</w:t>
      </w:r>
      <w:proofErr w:type="spellEnd"/>
      <w:r w:rsidR="00FC3085">
        <w:rPr>
          <w:sz w:val="22"/>
          <w:szCs w:val="22"/>
        </w:rPr>
        <w:t xml:space="preserve"> Glacier</w:t>
      </w:r>
      <w:r w:rsidR="00FC377F">
        <w:rPr>
          <w:sz w:val="22"/>
          <w:szCs w:val="22"/>
        </w:rPr>
        <w:t xml:space="preserve">. </w:t>
      </w:r>
      <w:r w:rsidR="00FC377F" w:rsidRPr="0074678B">
        <w:rPr>
          <w:sz w:val="22"/>
          <w:szCs w:val="22"/>
        </w:rPr>
        <w:t>F</w:t>
      </w:r>
      <w:r w:rsidR="00335377" w:rsidRPr="0074678B">
        <w:rPr>
          <w:sz w:val="22"/>
          <w:szCs w:val="22"/>
        </w:rPr>
        <w:t xml:space="preserve">ast glacier retreat rate has been </w:t>
      </w:r>
      <w:r w:rsidR="00FC377F" w:rsidRPr="0074678B">
        <w:rPr>
          <w:sz w:val="22"/>
          <w:szCs w:val="22"/>
        </w:rPr>
        <w:t>modelled</w:t>
      </w:r>
      <w:r w:rsidR="00335377" w:rsidRPr="0074678B">
        <w:rPr>
          <w:sz w:val="22"/>
          <w:szCs w:val="22"/>
        </w:rPr>
        <w:t xml:space="preserve"> with glacier retreat over 500 km at 300 years at </w:t>
      </w:r>
      <w:proofErr w:type="spellStart"/>
      <w:r w:rsidR="00335377" w:rsidRPr="0074678B">
        <w:rPr>
          <w:sz w:val="22"/>
          <w:szCs w:val="22"/>
        </w:rPr>
        <w:t>Thwaites</w:t>
      </w:r>
      <w:proofErr w:type="spellEnd"/>
      <w:r w:rsidR="00335377" w:rsidRPr="0074678B">
        <w:rPr>
          <w:sz w:val="22"/>
          <w:szCs w:val="22"/>
        </w:rPr>
        <w:t xml:space="preserve"> Glacier</w:t>
      </w:r>
      <w:r w:rsidR="00FC377F" w:rsidRPr="0074678B">
        <w:rPr>
          <w:sz w:val="22"/>
          <w:szCs w:val="22"/>
        </w:rPr>
        <w:t xml:space="preserve"> (1,677 m/a)</w:t>
      </w:r>
      <w:r w:rsidR="0074678B">
        <w:rPr>
          <w:sz w:val="22"/>
          <w:szCs w:val="22"/>
        </w:rPr>
        <w:fldChar w:fldCharType="begin"/>
      </w:r>
      <w:r w:rsidR="000773C3">
        <w:rPr>
          <w:sz w:val="22"/>
          <w:szCs w:val="22"/>
        </w:rPr>
        <w:instrText xml:space="preserve"> ADDIN EN.CITE &lt;EndNote&gt;&lt;Cite&gt;&lt;Author&gt;DeConto&lt;/Author&gt;&lt;Year&gt;2021&lt;/Year&gt;&lt;RecNum&gt;2937&lt;/RecNum&gt;&lt;DisplayText&gt;&lt;style face="superscript"&gt;106&lt;/style&gt;&lt;/DisplayText&gt;&lt;record&gt;&lt;rec-number&gt;2937&lt;/rec-number&gt;&lt;foreign-keys&gt;&lt;key app="EN" db-id="2sa2evrzizavtjeaeevpxdt5x9d055d0zed0" timestamp="1637902802" guid="2ea4803e-54ca-4810-bda7-a96c450021ac"&gt;2937&lt;/key&gt;&lt;/foreign-keys&gt;&lt;ref-type name="Journal Article"&gt;17&lt;/ref-type&gt;&lt;contributors&gt;&lt;authors&gt;&lt;author&gt;DeConto, Robert M&lt;/author&gt;&lt;author&gt;Pollard, David&lt;/author&gt;&lt;author&gt;Alley, Richard B&lt;/author&gt;&lt;author&gt;Velicogna, Isabella&lt;/author&gt;&lt;author&gt;Gasson, Edward&lt;/author&gt;&lt;author&gt;Gomez, Natalya&lt;/author&gt;&lt;author&gt;Sadai, Shaina&lt;/author&gt;&lt;author&gt;Condron, Alan&lt;/author&gt;&lt;author&gt;Gilford, Daniel M&lt;/author&gt;&lt;author&gt;Ashe, Erica L&lt;/author&gt;&lt;/authors&gt;&lt;/contributors&gt;&lt;titles&gt;&lt;title&gt;The Paris Climate Agreement and future sea-level rise from Antarctica&lt;/title&gt;&lt;secondary-title&gt;Nature&lt;/secondary-title&gt;&lt;/titles&gt;&lt;periodical&gt;&lt;full-title&gt;Nature&lt;/full-title&gt;&lt;abbr-1&gt;Nature&lt;/abbr-1&gt;&lt;abbr-2&gt;Nature&lt;/abbr-2&gt;&lt;/periodical&gt;&lt;pages&gt;83-89&lt;/pages&gt;&lt;volume&gt;593&lt;/volume&gt;&lt;number&gt;7857&lt;/number&gt;&lt;dates&gt;&lt;year&gt;2021&lt;/year&gt;&lt;/dates&gt;&lt;isbn&gt;1476-4687&lt;/isbn&gt;&lt;urls&gt;&lt;/urls&gt;&lt;/record&gt;&lt;/Cite&gt;&lt;/EndNote&gt;</w:instrText>
      </w:r>
      <w:r w:rsidR="0074678B">
        <w:rPr>
          <w:sz w:val="22"/>
          <w:szCs w:val="22"/>
        </w:rPr>
        <w:fldChar w:fldCharType="separate"/>
      </w:r>
      <w:r w:rsidR="000773C3" w:rsidRPr="000773C3">
        <w:rPr>
          <w:noProof/>
          <w:sz w:val="22"/>
          <w:szCs w:val="22"/>
          <w:vertAlign w:val="superscript"/>
        </w:rPr>
        <w:t>106</w:t>
      </w:r>
      <w:r w:rsidR="0074678B">
        <w:rPr>
          <w:sz w:val="22"/>
          <w:szCs w:val="22"/>
        </w:rPr>
        <w:fldChar w:fldCharType="end"/>
      </w:r>
      <w:r w:rsidR="00335377" w:rsidRPr="0074678B">
        <w:rPr>
          <w:sz w:val="22"/>
          <w:szCs w:val="22"/>
        </w:rPr>
        <w:t>.</w:t>
      </w:r>
      <w:r w:rsidR="00335377">
        <w:rPr>
          <w:sz w:val="22"/>
          <w:szCs w:val="22"/>
        </w:rPr>
        <w:t xml:space="preserve"> </w:t>
      </w:r>
    </w:p>
    <w:p w14:paraId="0762C959" w14:textId="653D3DCE" w:rsidR="00335377" w:rsidRDefault="00335377" w:rsidP="00ED793A">
      <w:pPr>
        <w:pStyle w:val="NormalWeb"/>
        <w:spacing w:before="0" w:beforeAutospacing="0" w:after="0" w:afterAutospacing="0" w:line="480" w:lineRule="auto"/>
        <w:rPr>
          <w:sz w:val="22"/>
          <w:szCs w:val="22"/>
        </w:rPr>
      </w:pPr>
    </w:p>
    <w:p w14:paraId="21E7BD91" w14:textId="77777777" w:rsidR="00C27F72" w:rsidRPr="00F00CA8" w:rsidRDefault="00C27F72" w:rsidP="00C27F72">
      <w:pPr>
        <w:pStyle w:val="NormalWeb"/>
        <w:spacing w:before="0" w:beforeAutospacing="0" w:after="0" w:afterAutospacing="0" w:line="480" w:lineRule="auto"/>
        <w:rPr>
          <w:sz w:val="22"/>
          <w:szCs w:val="22"/>
        </w:rPr>
      </w:pPr>
    </w:p>
    <w:p w14:paraId="1503A073" w14:textId="40BE45AE" w:rsidR="00ED793A" w:rsidRPr="00F00CA8" w:rsidRDefault="00ED793A" w:rsidP="00ED793A">
      <w:pPr>
        <w:pStyle w:val="Heading3"/>
        <w:rPr>
          <w:rFonts w:cs="Times New Roman"/>
        </w:rPr>
      </w:pPr>
      <w:bookmarkStart w:id="32" w:name="_Toc88860775"/>
      <w:r w:rsidRPr="00F00CA8">
        <w:rPr>
          <w:rFonts w:cs="Times New Roman"/>
        </w:rPr>
        <w:t>Hydrology modelling</w:t>
      </w:r>
      <w:bookmarkEnd w:id="32"/>
    </w:p>
    <w:p w14:paraId="472F1732" w14:textId="77777777" w:rsidR="00ED793A" w:rsidRPr="00F00CA8" w:rsidRDefault="00ED793A" w:rsidP="00ED793A">
      <w:pPr>
        <w:pStyle w:val="NormalWeb"/>
        <w:spacing w:before="0" w:beforeAutospacing="0" w:after="0" w:afterAutospacing="0" w:line="480" w:lineRule="auto"/>
        <w:rPr>
          <w:sz w:val="22"/>
          <w:szCs w:val="22"/>
        </w:rPr>
      </w:pPr>
      <w:r w:rsidRPr="00F00CA8">
        <w:rPr>
          <w:sz w:val="22"/>
          <w:szCs w:val="22"/>
        </w:rPr>
        <w:t>The subglacial hydraulic head change is solved by the Darcy flow:</w:t>
      </w:r>
    </w:p>
    <w:p w14:paraId="7499B493" w14:textId="0541958E" w:rsidR="00ED793A" w:rsidRPr="00F00CA8" w:rsidRDefault="005C3094" w:rsidP="00ED793A">
      <w:pPr>
        <w:pStyle w:val="NormalWeb"/>
        <w:spacing w:before="0" w:beforeAutospacing="0" w:after="0" w:afterAutospacing="0" w:line="480" w:lineRule="auto"/>
        <w:rPr>
          <w:sz w:val="22"/>
          <w:szCs w:val="22"/>
        </w:rPr>
      </w:pPr>
      <m:oMathPara>
        <m:oMath>
          <m:f>
            <m:fPr>
              <m:ctrlPr>
                <w:rPr>
                  <w:rFonts w:ascii="Cambria Math" w:hAnsi="Cambria Math"/>
                  <w:i/>
                  <w:sz w:val="22"/>
                  <w:szCs w:val="22"/>
                </w:rPr>
              </m:ctrlPr>
            </m:fPr>
            <m:num>
              <m:r>
                <w:rPr>
                  <w:rFonts w:ascii="Cambria Math" w:hAnsi="Cambria Math"/>
                </w:rPr>
                <m:t>∂</m:t>
              </m:r>
            </m:num>
            <m:den>
              <m:r>
                <w:rPr>
                  <w:rFonts w:ascii="Cambria Math" w:hAnsi="Cambria Math"/>
                </w:rPr>
                <m:t>∂x</m:t>
              </m:r>
            </m:den>
          </m:f>
          <m:d>
            <m:dPr>
              <m:begChr m:val="["/>
              <m:endChr m:val="]"/>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0</m:t>
                      </m:r>
                    </m:sub>
                  </m:sSub>
                  <m:r>
                    <w:rPr>
                      <w:rFonts w:ascii="Cambria Math" w:hAnsi="Cambria Math"/>
                      <w:sz w:val="22"/>
                      <w:szCs w:val="22"/>
                    </w:rPr>
                    <m:t>g</m:t>
                  </m:r>
                </m:num>
                <m:den>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f</m:t>
                      </m:r>
                    </m:sub>
                  </m:sSub>
                </m:den>
              </m:f>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x</m:t>
                      </m:r>
                    </m:sub>
                  </m:sSub>
                  <m:f>
                    <m:fPr>
                      <m:ctrlPr>
                        <w:rPr>
                          <w:rFonts w:ascii="Cambria Math" w:hAnsi="Cambria Math"/>
                          <w:i/>
                          <w:sz w:val="22"/>
                          <w:szCs w:val="22"/>
                        </w:rPr>
                      </m:ctrlPr>
                    </m:fPr>
                    <m:num>
                      <m:r>
                        <w:rPr>
                          <w:rFonts w:ascii="Cambria Math" w:hAnsi="Cambria Math"/>
                        </w:rPr>
                        <m:t>∂h</m:t>
                      </m:r>
                    </m:num>
                    <m:den>
                      <m:r>
                        <w:rPr>
                          <w:rFonts w:ascii="Cambria Math" w:hAnsi="Cambria Math"/>
                        </w:rPr>
                        <m:t>∂x</m:t>
                      </m:r>
                    </m:den>
                  </m:f>
                </m:e>
              </m:d>
            </m:e>
          </m:d>
          <m:r>
            <w:rPr>
              <w:rFonts w:ascii="Cambria Math" w:hAnsi="Cambria Math"/>
              <w:sz w:val="22"/>
              <w:szCs w:val="22"/>
            </w:rPr>
            <m:t>+</m:t>
          </m:r>
          <m:f>
            <m:fPr>
              <m:ctrlPr>
                <w:rPr>
                  <w:rFonts w:ascii="Cambria Math" w:hAnsi="Cambria Math"/>
                  <w:i/>
                  <w:sz w:val="22"/>
                  <w:szCs w:val="22"/>
                </w:rPr>
              </m:ctrlPr>
            </m:fPr>
            <m:num>
              <m:r>
                <w:rPr>
                  <w:rFonts w:ascii="Cambria Math" w:hAnsi="Cambria Math"/>
                </w:rPr>
                <m:t>∂</m:t>
              </m:r>
            </m:num>
            <m:den>
              <m:r>
                <w:rPr>
                  <w:rFonts w:ascii="Cambria Math" w:hAnsi="Cambria Math"/>
                </w:rPr>
                <m:t>∂z</m:t>
              </m:r>
            </m:den>
          </m:f>
          <m:d>
            <m:dPr>
              <m:begChr m:val="["/>
              <m:endChr m:val="]"/>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0</m:t>
                      </m:r>
                    </m:sub>
                  </m:sSub>
                  <m:r>
                    <w:rPr>
                      <w:rFonts w:ascii="Cambria Math" w:hAnsi="Cambria Math"/>
                      <w:sz w:val="22"/>
                      <w:szCs w:val="22"/>
                    </w:rPr>
                    <m:t>g</m:t>
                  </m:r>
                </m:num>
                <m:den>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f</m:t>
                      </m:r>
                    </m:sub>
                  </m:sSub>
                </m:den>
              </m:f>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z</m:t>
                      </m:r>
                    </m:sub>
                  </m:sSub>
                  <m:f>
                    <m:fPr>
                      <m:ctrlPr>
                        <w:rPr>
                          <w:rFonts w:ascii="Cambria Math" w:hAnsi="Cambria Math"/>
                          <w:i/>
                          <w:sz w:val="22"/>
                          <w:szCs w:val="22"/>
                        </w:rPr>
                      </m:ctrlPr>
                    </m:fPr>
                    <m:num>
                      <m:r>
                        <w:rPr>
                          <w:rFonts w:ascii="Cambria Math" w:hAnsi="Cambria Math"/>
                        </w:rPr>
                        <m:t>∂h</m:t>
                      </m:r>
                    </m:num>
                    <m:den>
                      <m:r>
                        <w:rPr>
                          <w:rFonts w:ascii="Cambria Math" w:hAnsi="Cambria Math"/>
                        </w:rPr>
                        <m:t>∂z</m:t>
                      </m:r>
                    </m:den>
                  </m:f>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s</m:t>
              </m:r>
            </m:sub>
          </m:sSub>
          <m:f>
            <m:fPr>
              <m:ctrlPr>
                <w:rPr>
                  <w:rFonts w:ascii="Cambria Math" w:hAnsi="Cambria Math"/>
                  <w:i/>
                  <w:sz w:val="22"/>
                  <w:szCs w:val="22"/>
                </w:rPr>
              </m:ctrlPr>
            </m:fPr>
            <m:num>
              <m:r>
                <w:rPr>
                  <w:rFonts w:ascii="Cambria Math" w:hAnsi="Cambria Math"/>
                </w:rPr>
                <m:t>∂h</m:t>
              </m:r>
            </m:num>
            <m:den>
              <m:r>
                <w:rPr>
                  <w:rFonts w:ascii="Cambria Math" w:hAnsi="Cambria Math"/>
                </w:rPr>
                <m:t>∂t</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r</m:t>
              </m:r>
            </m:sub>
          </m:sSub>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z</m:t>
              </m:r>
            </m:sub>
          </m:sSub>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0</m:t>
                  </m:r>
                </m:sub>
              </m:sSub>
              <m:r>
                <w:rPr>
                  <w:rFonts w:ascii="Cambria Math" w:hAnsi="Cambria Math"/>
                  <w:sz w:val="22"/>
                  <w:szCs w:val="22"/>
                </w:rPr>
                <m:t>g</m:t>
              </m:r>
            </m:num>
            <m:den>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f</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s</m:t>
                  </m:r>
                </m:sub>
              </m:sSub>
              <m:r>
                <w:rPr>
                  <w:rFonts w:ascii="Cambria Math" w:hAnsi="Cambria Math"/>
                  <w:sz w:val="22"/>
                  <w:szCs w:val="22"/>
                </w:rPr>
                <m:t>B</m:t>
              </m:r>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f</m:t>
                  </m:r>
                </m:sub>
              </m:sSub>
              <m:r>
                <w:rPr>
                  <w:rFonts w:ascii="Cambria Math" w:hAnsi="Cambria Math"/>
                  <w:sz w:val="22"/>
                  <w:szCs w:val="22"/>
                </w:rPr>
                <m:t>g</m:t>
              </m:r>
            </m:den>
          </m:f>
          <m:f>
            <m:fPr>
              <m:ctrlPr>
                <w:rPr>
                  <w:rFonts w:ascii="Cambria Math" w:hAnsi="Cambria Math"/>
                  <w:i/>
                  <w:sz w:val="22"/>
                  <w:szCs w:val="22"/>
                </w:rPr>
              </m:ctrlPr>
            </m:fPr>
            <m:num>
              <m:r>
                <w:rPr>
                  <w:rFonts w:ascii="Cambria Math" w:hAnsi="Cambria Math"/>
                </w:rPr>
                <m:t>∂</m:t>
              </m:r>
            </m:num>
            <m:den>
              <m:r>
                <w:rPr>
                  <w:rFonts w:ascii="Cambria Math" w:hAnsi="Cambria Math"/>
                </w:rPr>
                <m:t>∂t</m:t>
              </m:r>
            </m:den>
          </m:f>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kk</m:t>
                      </m:r>
                    </m:sub>
                  </m:sSub>
                </m:num>
                <m:den>
                  <m:r>
                    <w:rPr>
                      <w:rFonts w:ascii="Cambria Math" w:hAnsi="Cambria Math"/>
                      <w:sz w:val="22"/>
                      <w:szCs w:val="22"/>
                    </w:rPr>
                    <m:t>3</m:t>
                  </m:r>
                </m:den>
              </m:f>
            </m:e>
          </m:d>
        </m:oMath>
      </m:oMathPara>
    </w:p>
    <w:p w14:paraId="47B15C52" w14:textId="295BA225" w:rsidR="00ED793A" w:rsidRPr="00F00CA8" w:rsidRDefault="00ED793A" w:rsidP="00ED793A">
      <w:pPr>
        <w:pStyle w:val="NormalWeb"/>
        <w:spacing w:before="0" w:beforeAutospacing="0" w:after="0" w:afterAutospacing="0" w:line="480" w:lineRule="auto"/>
        <w:rPr>
          <w:sz w:val="22"/>
          <w:szCs w:val="22"/>
        </w:rPr>
      </w:pPr>
      <w:r w:rsidRPr="00F00CA8">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x</m:t>
            </m:r>
          </m:sub>
        </m:sSub>
      </m:oMath>
      <w:r w:rsidRPr="00F00CA8">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z</m:t>
            </m:r>
          </m:sub>
        </m:sSub>
      </m:oMath>
      <w:r w:rsidRPr="00F00CA8">
        <w:rPr>
          <w:sz w:val="22"/>
          <w:szCs w:val="22"/>
        </w:rPr>
        <w:t xml:space="preserve"> represent the permeability of basal unit in the horizontal and vertical directions, </w:t>
      </w:r>
      <m:oMath>
        <m:r>
          <w:rPr>
            <w:rFonts w:ascii="Cambria Math" w:hAnsi="Cambria Math"/>
          </w:rPr>
          <m:t xml:space="preserve">h </m:t>
        </m:r>
      </m:oMath>
      <w:r w:rsidRPr="00F00CA8">
        <w:rPr>
          <w:sz w:val="22"/>
          <w:szCs w:val="22"/>
        </w:rPr>
        <w:t xml:space="preserve">is the hydraulic head to be solved, </w:t>
      </w:r>
      <m:oMath>
        <m:r>
          <w:rPr>
            <w:rFonts w:ascii="Cambria Math" w:hAnsi="Cambria Math"/>
            <w:sz w:val="22"/>
            <w:szCs w:val="22"/>
          </w:rPr>
          <m:t>t</m:t>
        </m:r>
      </m:oMath>
      <w:r w:rsidRPr="00F00CA8">
        <w:rPr>
          <w:sz w:val="22"/>
          <w:szCs w:val="22"/>
        </w:rPr>
        <w:t xml:space="preserve"> is time, </w:t>
      </w:r>
      <m:oMath>
        <m:r>
          <w:rPr>
            <w:rFonts w:ascii="Cambria Math" w:hAnsi="Cambria Math"/>
            <w:sz w:val="22"/>
            <w:szCs w:val="22"/>
          </w:rPr>
          <m:t>g</m:t>
        </m:r>
      </m:oMath>
      <w:r w:rsidRPr="00F00CA8">
        <w:rPr>
          <w:sz w:val="22"/>
          <w:szCs w:val="22"/>
        </w:rPr>
        <w:t xml:space="preserve"> is the gravitational acceleration, </w:t>
      </w:r>
      <m:oMath>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f</m:t>
            </m:r>
          </m:sub>
        </m:sSub>
      </m:oMath>
      <w:r w:rsidRPr="00F00CA8">
        <w:rPr>
          <w:sz w:val="22"/>
          <w:szCs w:val="22"/>
        </w:rPr>
        <w:t xml:space="preserve"> is fluid viscosity, </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0</m:t>
            </m:r>
          </m:sub>
        </m:sSub>
      </m:oMath>
      <w:r w:rsidRPr="00F00CA8">
        <w:rPr>
          <w:sz w:val="22"/>
          <w:szCs w:val="22"/>
        </w:rPr>
        <w:t xml:space="preserve"> is the reference fluid density, </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f</m:t>
            </m:r>
          </m:sub>
        </m:sSub>
      </m:oMath>
      <w:r w:rsidRPr="00F00CA8">
        <w:rPr>
          <w:sz w:val="22"/>
          <w:szCs w:val="22"/>
        </w:rPr>
        <w:t xml:space="preserve"> is the fluid density, </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r</m:t>
            </m:r>
          </m:sub>
        </m:sSub>
      </m:oMath>
      <w:r w:rsidRPr="00F00CA8">
        <w:rPr>
          <w:sz w:val="22"/>
          <w:szCs w:val="22"/>
        </w:rPr>
        <w:t xml:space="preserve"> is the relative density of fluid density to reference fluid density,</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kk</m:t>
            </m:r>
          </m:sub>
        </m:sSub>
      </m:oMath>
      <w:r w:rsidRPr="00F00CA8">
        <w:rPr>
          <w:sz w:val="22"/>
          <w:szCs w:val="22"/>
        </w:rPr>
        <w:t xml:space="preserve"> is the total normal stress due to ice s</w:t>
      </w:r>
      <w:proofErr w:type="spellStart"/>
      <w:r w:rsidRPr="00F00CA8">
        <w:rPr>
          <w:sz w:val="22"/>
          <w:szCs w:val="22"/>
        </w:rPr>
        <w:t>heet</w:t>
      </w:r>
      <w:proofErr w:type="spellEnd"/>
      <w:r w:rsidRPr="00F00CA8">
        <w:rPr>
          <w:sz w:val="22"/>
          <w:szCs w:val="22"/>
        </w:rPr>
        <w:t xml:space="preserve"> loading.  </w:t>
      </w:r>
      <w:r w:rsidRPr="00A15D5C">
        <w:rPr>
          <w:sz w:val="22"/>
          <w:szCs w:val="22"/>
        </w:rPr>
        <w:t xml:space="preserve">The </w:t>
      </w:r>
      <w:proofErr w:type="spellStart"/>
      <w:r w:rsidRPr="00A15D5C">
        <w:rPr>
          <w:sz w:val="22"/>
          <w:szCs w:val="22"/>
        </w:rPr>
        <w:t>Skempton’s</w:t>
      </w:r>
      <w:proofErr w:type="spellEnd"/>
      <w:r w:rsidRPr="00A15D5C">
        <w:rPr>
          <w:sz w:val="22"/>
          <w:szCs w:val="22"/>
        </w:rPr>
        <w:t xml:space="preserve"> coefficient </w:t>
      </w:r>
      <m:oMath>
        <m:r>
          <w:rPr>
            <w:rFonts w:ascii="Cambria Math" w:hAnsi="Cambria Math"/>
            <w:sz w:val="22"/>
            <w:szCs w:val="22"/>
          </w:rPr>
          <m:t>B</m:t>
        </m:r>
      </m:oMath>
      <w:r w:rsidRPr="00A15D5C">
        <w:rPr>
          <w:sz w:val="22"/>
          <w:szCs w:val="22"/>
        </w:rPr>
        <w:t xml:space="preserve"> control the percentage of ice loading support by the pore fluid. </w:t>
      </w:r>
      <w:r w:rsidR="00A15D5C">
        <w:rPr>
          <w:sz w:val="22"/>
          <w:szCs w:val="22"/>
        </w:rPr>
        <w:t xml:space="preserve">Measurement of sandstone, shale, and carbonate has a </w:t>
      </w:r>
      <w:proofErr w:type="spellStart"/>
      <w:r w:rsidR="00A15D5C" w:rsidRPr="00A15D5C">
        <w:rPr>
          <w:sz w:val="22"/>
          <w:szCs w:val="22"/>
        </w:rPr>
        <w:t>Skempton’s</w:t>
      </w:r>
      <w:proofErr w:type="spellEnd"/>
      <w:r w:rsidR="00A15D5C" w:rsidRPr="00A15D5C">
        <w:rPr>
          <w:sz w:val="22"/>
          <w:szCs w:val="22"/>
        </w:rPr>
        <w:t xml:space="preserve"> coefficient</w:t>
      </w:r>
      <w:r w:rsidR="00A15D5C">
        <w:rPr>
          <w:sz w:val="22"/>
          <w:szCs w:val="22"/>
        </w:rPr>
        <w:t xml:space="preserve"> range from 0.58 - 1, 0.98 - 0.99, and 0.73 - 1 respectively</w:t>
      </w:r>
      <w:r w:rsidR="00A15D5C">
        <w:rPr>
          <w:sz w:val="22"/>
          <w:szCs w:val="22"/>
        </w:rPr>
        <w:fldChar w:fldCharType="begin"/>
      </w:r>
      <w:r w:rsidR="000773C3">
        <w:rPr>
          <w:sz w:val="22"/>
          <w:szCs w:val="22"/>
        </w:rPr>
        <w:instrText xml:space="preserve"> ADDIN EN.CITE &lt;EndNote&gt;&lt;Cite&gt;&lt;Author&gt;Green&lt;/Author&gt;&lt;Year&gt;1986&lt;/Year&gt;&lt;RecNum&gt;2927&lt;/RecNum&gt;&lt;DisplayText&gt;&lt;style face="superscript"&gt;107&lt;/style&gt;&lt;/DisplayText&gt;&lt;record&gt;&lt;rec-number&gt;2927&lt;/rec-number&gt;&lt;foreign-keys&gt;&lt;key app="EN" db-id="2sa2evrzizavtjeaeevpxdt5x9d055d0zed0" timestamp="1632465151" guid="13c99826-65b7-4339-ba99-3d52c4354471"&gt;2927&lt;/key&gt;&lt;/foreign-keys&gt;&lt;ref-type name="Journal Article"&gt;17&lt;/ref-type&gt;&lt;contributors&gt;&lt;authors&gt;&lt;author&gt;Green, Douglas H&lt;/author&gt;&lt;author&gt;Wang, Herbert F&lt;/author&gt;&lt;/authors&gt;&lt;/contributors&gt;&lt;titles&gt;&lt;title&gt;Fluid pressure response to undrained compression in saturated sedimentary rock&lt;/title&gt;&lt;secondary-title&gt;Geophysics&lt;/secondary-title&gt;&lt;/titles&gt;&lt;periodical&gt;&lt;full-title&gt;Geophysics&lt;/full-title&gt;&lt;abbr-1&gt;Geophysics&lt;/abbr-1&gt;&lt;abbr-2&gt;Geophysics&lt;/abbr-2&gt;&lt;/periodical&gt;&lt;pages&gt;948-956&lt;/pages&gt;&lt;volume&gt;51&lt;/volume&gt;&lt;number&gt;4&lt;/number&gt;&lt;dates&gt;&lt;year&gt;1986&lt;/year&gt;&lt;/dates&gt;&lt;isbn&gt;0016-8033&lt;/isbn&gt;&lt;urls&gt;&lt;/urls&gt;&lt;/record&gt;&lt;/Cite&gt;&lt;/EndNote&gt;</w:instrText>
      </w:r>
      <w:r w:rsidR="00A15D5C">
        <w:rPr>
          <w:sz w:val="22"/>
          <w:szCs w:val="22"/>
        </w:rPr>
        <w:fldChar w:fldCharType="separate"/>
      </w:r>
      <w:r w:rsidR="000773C3" w:rsidRPr="000773C3">
        <w:rPr>
          <w:noProof/>
          <w:sz w:val="22"/>
          <w:szCs w:val="22"/>
          <w:vertAlign w:val="superscript"/>
        </w:rPr>
        <w:t>107</w:t>
      </w:r>
      <w:r w:rsidR="00A15D5C">
        <w:rPr>
          <w:sz w:val="22"/>
          <w:szCs w:val="22"/>
        </w:rPr>
        <w:fldChar w:fldCharType="end"/>
      </w:r>
      <w:r w:rsidR="00A15D5C">
        <w:rPr>
          <w:sz w:val="22"/>
          <w:szCs w:val="22"/>
        </w:rPr>
        <w:t xml:space="preserve">. </w:t>
      </w:r>
      <w:r w:rsidRPr="00A15D5C">
        <w:rPr>
          <w:sz w:val="22"/>
          <w:szCs w:val="22"/>
        </w:rPr>
        <w:t xml:space="preserve">We </w:t>
      </w:r>
      <w:r w:rsidR="00AF7C8D" w:rsidRPr="00A15D5C">
        <w:rPr>
          <w:sz w:val="22"/>
          <w:szCs w:val="22"/>
        </w:rPr>
        <w:t>use</w:t>
      </w:r>
      <w:r w:rsidR="00FC2320" w:rsidRPr="00A15D5C">
        <w:rPr>
          <w:sz w:val="22"/>
          <w:szCs w:val="22"/>
        </w:rPr>
        <w:t xml:space="preserve"> </w:t>
      </w:r>
      <m:oMath>
        <m:r>
          <w:rPr>
            <w:rFonts w:ascii="Cambria Math" w:hAnsi="Cambria Math"/>
            <w:sz w:val="22"/>
            <w:szCs w:val="22"/>
          </w:rPr>
          <m:t>B=1</m:t>
        </m:r>
      </m:oMath>
      <w:r w:rsidRPr="00A15D5C">
        <w:rPr>
          <w:sz w:val="22"/>
          <w:szCs w:val="22"/>
        </w:rPr>
        <w:t xml:space="preserve"> </w:t>
      </w:r>
      <w:r w:rsidR="00AF7C8D" w:rsidRPr="00A15D5C">
        <w:rPr>
          <w:sz w:val="22"/>
          <w:szCs w:val="22"/>
        </w:rPr>
        <w:t xml:space="preserve">in </w:t>
      </w:r>
      <w:r w:rsidRPr="00A15D5C">
        <w:rPr>
          <w:sz w:val="22"/>
          <w:szCs w:val="22"/>
        </w:rPr>
        <w:t>that all loading due to ice sheet is supported by the subsurface pore fluid.</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s</m:t>
            </m:r>
          </m:sub>
        </m:sSub>
      </m:oMath>
      <w:r w:rsidRPr="00F00CA8">
        <w:rPr>
          <w:sz w:val="22"/>
          <w:szCs w:val="22"/>
        </w:rPr>
        <w:t xml:space="preserve"> </w:t>
      </w:r>
      <w:proofErr w:type="gramStart"/>
      <w:r w:rsidRPr="00F00CA8">
        <w:rPr>
          <w:sz w:val="22"/>
          <w:szCs w:val="22"/>
        </w:rPr>
        <w:t>is</w:t>
      </w:r>
      <w:proofErr w:type="gramEnd"/>
      <w:r w:rsidRPr="00F00CA8">
        <w:rPr>
          <w:sz w:val="22"/>
          <w:szCs w:val="22"/>
        </w:rPr>
        <w:t xml:space="preserve"> the specific strorage.  </w:t>
      </w:r>
      <w:r w:rsidR="00B055AB">
        <w:rPr>
          <w:sz w:val="22"/>
          <w:szCs w:val="22"/>
        </w:rPr>
        <w:t>Details of model parameters are listed at Table. S4.</w:t>
      </w:r>
    </w:p>
    <w:p w14:paraId="7A2F856F" w14:textId="77777777" w:rsidR="00ED793A" w:rsidRPr="00F00CA8" w:rsidRDefault="00ED793A" w:rsidP="00ED793A">
      <w:pPr>
        <w:pStyle w:val="NormalWeb"/>
        <w:spacing w:before="0" w:beforeAutospacing="0" w:after="0" w:afterAutospacing="0" w:line="480" w:lineRule="auto"/>
        <w:rPr>
          <w:sz w:val="22"/>
          <w:szCs w:val="22"/>
        </w:rPr>
      </w:pPr>
    </w:p>
    <w:p w14:paraId="1AECEE4E" w14:textId="01AC8D8C" w:rsidR="00ED793A" w:rsidRPr="00F00CA8" w:rsidRDefault="00ED793A" w:rsidP="00ED793A">
      <w:pPr>
        <w:pStyle w:val="Heading2"/>
        <w:rPr>
          <w:rFonts w:cs="Times New Roman"/>
          <w:lang w:val="en-AU"/>
        </w:rPr>
      </w:pPr>
      <w:bookmarkStart w:id="33" w:name="_Toc88860776"/>
      <w:r w:rsidRPr="00F00CA8">
        <w:rPr>
          <w:rFonts w:cs="Times New Roman"/>
          <w:lang w:val="en-AU"/>
        </w:rPr>
        <w:t>Model setting and boundary conditions</w:t>
      </w:r>
      <w:bookmarkEnd w:id="33"/>
    </w:p>
    <w:p w14:paraId="53BEDF2B" w14:textId="3944A6A9" w:rsidR="00CA0EF3" w:rsidRDefault="00CA0EF3" w:rsidP="00CA0EF3">
      <w:pPr>
        <w:rPr>
          <w:rFonts w:ascii="Times New Roman" w:hAnsi="Times New Roman" w:cs="Times New Roman"/>
          <w:lang w:val="en-AU"/>
        </w:rPr>
      </w:pPr>
    </w:p>
    <w:p w14:paraId="0E7EF5EA" w14:textId="0C0115C2" w:rsidR="00ED793A" w:rsidRPr="00F00CA8"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 xml:space="preserve">In CVFEM_Rift2D, the </w:t>
      </w:r>
      <w:proofErr w:type="spellStart"/>
      <w:r w:rsidRPr="00F00CA8">
        <w:rPr>
          <w:rFonts w:ascii="Times New Roman" w:hAnsi="Times New Roman" w:cs="Times New Roman"/>
          <w:lang w:val="en-AU"/>
        </w:rPr>
        <w:t>geomechanical</w:t>
      </w:r>
      <w:proofErr w:type="spellEnd"/>
      <w:r w:rsidRPr="00F00CA8">
        <w:rPr>
          <w:rFonts w:ascii="Times New Roman" w:hAnsi="Times New Roman" w:cs="Times New Roman"/>
          <w:lang w:val="en-AU"/>
        </w:rPr>
        <w:t xml:space="preserve"> model is coupled with the hydrologic model based on interpolation. Here, we use a coarser model to solve the lithosphere deformation and stress change associate with ice sheet loading and unloading. A fined hydrology grid is implemented to solve groundwater transportation (Fig</w:t>
      </w:r>
      <w:r w:rsidR="008533BA">
        <w:rPr>
          <w:rFonts w:ascii="Times New Roman" w:hAnsi="Times New Roman" w:cs="Times New Roman"/>
          <w:lang w:val="en-AU"/>
        </w:rPr>
        <w:t>.</w:t>
      </w:r>
      <w:r w:rsidRPr="00F00CA8">
        <w:rPr>
          <w:rFonts w:ascii="Times New Roman" w:hAnsi="Times New Roman" w:cs="Times New Roman"/>
          <w:lang w:val="en-AU"/>
        </w:rPr>
        <w:t xml:space="preserve"> S</w:t>
      </w:r>
      <w:r w:rsidR="00CA0EF3" w:rsidRPr="00F00CA8">
        <w:rPr>
          <w:rFonts w:ascii="Times New Roman" w:hAnsi="Times New Roman" w:cs="Times New Roman"/>
          <w:lang w:val="en-AU"/>
        </w:rPr>
        <w:t>1</w:t>
      </w:r>
      <w:r w:rsidR="00D425E8">
        <w:rPr>
          <w:rFonts w:ascii="Times New Roman" w:hAnsi="Times New Roman" w:cs="Times New Roman"/>
          <w:lang w:val="en-AU"/>
        </w:rPr>
        <w:t>6</w:t>
      </w:r>
      <w:r w:rsidRPr="00F00CA8">
        <w:rPr>
          <w:rFonts w:ascii="Times New Roman" w:hAnsi="Times New Roman" w:cs="Times New Roman"/>
          <w:lang w:val="en-AU"/>
        </w:rPr>
        <w:t>).</w:t>
      </w:r>
      <w:r w:rsidR="00B3058E" w:rsidRPr="00B3058E">
        <w:t xml:space="preserve"> </w:t>
      </w:r>
      <w:r w:rsidR="00B3058E" w:rsidRPr="00B3058E">
        <w:rPr>
          <w:rFonts w:ascii="Times New Roman" w:hAnsi="Times New Roman" w:cs="Times New Roman"/>
          <w:lang w:val="en-AU"/>
        </w:rPr>
        <w:t xml:space="preserve">In here, we assume that any upward flow water </w:t>
      </w:r>
      <w:r w:rsidR="00B055AB">
        <w:rPr>
          <w:rFonts w:ascii="Times New Roman" w:hAnsi="Times New Roman" w:cs="Times New Roman"/>
          <w:lang w:val="en-AU"/>
        </w:rPr>
        <w:t xml:space="preserve">at the surface </w:t>
      </w:r>
      <w:r w:rsidR="00CC3612">
        <w:rPr>
          <w:rFonts w:ascii="Times New Roman" w:hAnsi="Times New Roman" w:cs="Times New Roman"/>
          <w:lang w:val="en-AU"/>
        </w:rPr>
        <w:t xml:space="preserve">will </w:t>
      </w:r>
      <w:r w:rsidR="00B3058E" w:rsidRPr="00B3058E">
        <w:rPr>
          <w:rFonts w:ascii="Times New Roman" w:hAnsi="Times New Roman" w:cs="Times New Roman"/>
          <w:lang w:val="en-AU"/>
        </w:rPr>
        <w:t>transport through ice sheet bed or subglacial till layer.</w:t>
      </w:r>
    </w:p>
    <w:p w14:paraId="37ACC1BD" w14:textId="65BA78BD" w:rsidR="00ED793A" w:rsidRDefault="00ED793A" w:rsidP="00ED793A">
      <w:pPr>
        <w:spacing w:after="0" w:line="480" w:lineRule="auto"/>
        <w:rPr>
          <w:rFonts w:ascii="Times New Roman" w:hAnsi="Times New Roman" w:cs="Times New Roman"/>
          <w:lang w:val="en-AU"/>
        </w:rPr>
      </w:pPr>
    </w:p>
    <w:p w14:paraId="3DB6D582" w14:textId="06E7EF66" w:rsidR="008533BA" w:rsidRDefault="008533BA" w:rsidP="00ED793A">
      <w:pPr>
        <w:spacing w:after="0" w:line="480" w:lineRule="auto"/>
        <w:rPr>
          <w:rFonts w:ascii="Times New Roman" w:hAnsi="Times New Roman" w:cs="Times New Roman"/>
          <w:lang w:val="en-AU"/>
        </w:rPr>
      </w:pPr>
      <w:r>
        <w:rPr>
          <w:noProof/>
          <w:lang w:val="en-AU"/>
        </w:rPr>
        <w:lastRenderedPageBreak/>
        <w:drawing>
          <wp:inline distT="0" distB="0" distL="0" distR="0" wp14:anchorId="38D7D879" wp14:editId="5F0CAD57">
            <wp:extent cx="5731510" cy="4204857"/>
            <wp:effectExtent l="0" t="0" r="2540" b="5715"/>
            <wp:docPr id="37" name="Picture 37" descr="C:\Users\22528618\AppData\Local\Microsoft\Windows\INetCache\Content.MSO\DC191B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22528618\AppData\Local\Microsoft\Windows\INetCache\Content.MSO\DC191BCA.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04857"/>
                    </a:xfrm>
                    <a:prstGeom prst="rect">
                      <a:avLst/>
                    </a:prstGeom>
                    <a:noFill/>
                    <a:ln>
                      <a:noFill/>
                    </a:ln>
                  </pic:spPr>
                </pic:pic>
              </a:graphicData>
            </a:graphic>
          </wp:inline>
        </w:drawing>
      </w:r>
    </w:p>
    <w:p w14:paraId="36CAC0FB" w14:textId="395C4D98" w:rsidR="008533BA" w:rsidRPr="00F00CA8" w:rsidRDefault="00AE4E4C" w:rsidP="008533BA">
      <w:pPr>
        <w:spacing w:after="0" w:line="480" w:lineRule="auto"/>
        <w:rPr>
          <w:rFonts w:ascii="Times New Roman" w:hAnsi="Times New Roman" w:cs="Times New Roman"/>
        </w:rPr>
      </w:pPr>
      <w:r>
        <w:rPr>
          <w:rFonts w:ascii="Times New Roman" w:hAnsi="Times New Roman" w:cs="Times New Roman"/>
          <w:b/>
          <w:noProof/>
          <w:lang w:val="en-AU"/>
        </w:rPr>
        <w:t>Fig. S1</w:t>
      </w:r>
      <w:r w:rsidR="00D425E8">
        <w:rPr>
          <w:rFonts w:ascii="Times New Roman" w:hAnsi="Times New Roman" w:cs="Times New Roman"/>
          <w:b/>
          <w:noProof/>
          <w:lang w:val="en-AU"/>
        </w:rPr>
        <w:t>6</w:t>
      </w:r>
      <w:r w:rsidR="008533BA" w:rsidRPr="008533BA">
        <w:rPr>
          <w:rFonts w:ascii="Times New Roman" w:hAnsi="Times New Roman" w:cs="Times New Roman"/>
          <w:b/>
        </w:rPr>
        <w:t xml:space="preserve"> Hydro-mechanical model setting.</w:t>
      </w:r>
      <w:r w:rsidR="008533BA" w:rsidRPr="00F00CA8">
        <w:rPr>
          <w:rFonts w:ascii="Times New Roman" w:hAnsi="Times New Roman" w:cs="Times New Roman"/>
        </w:rPr>
        <w:t xml:space="preserve"> The ice sheet over the top of sedimentary basin and crystalline bedrock (B) has a maximum extension of 1300 km and a maximum thickness of </w:t>
      </w:r>
      <w:r w:rsidR="008533BA">
        <w:rPr>
          <w:rFonts w:ascii="Times New Roman" w:hAnsi="Times New Roman" w:cs="Times New Roman"/>
        </w:rPr>
        <w:t>3</w:t>
      </w:r>
      <w:r w:rsidR="008533BA" w:rsidRPr="00F00CA8">
        <w:rPr>
          <w:rFonts w:ascii="Times New Roman" w:hAnsi="Times New Roman" w:cs="Times New Roman"/>
        </w:rPr>
        <w:t xml:space="preserve"> km. Ice sheet flows from South to North. The sedimenta</w:t>
      </w:r>
      <w:r w:rsidR="0075606E">
        <w:rPr>
          <w:rFonts w:ascii="Times New Roman" w:hAnsi="Times New Roman" w:cs="Times New Roman"/>
        </w:rPr>
        <w:t>ry basin includes aquifer unit A and confine unit B</w:t>
      </w:r>
      <w:r w:rsidR="008533BA" w:rsidRPr="00F00CA8">
        <w:rPr>
          <w:rFonts w:ascii="Times New Roman" w:hAnsi="Times New Roman" w:cs="Times New Roman"/>
        </w:rPr>
        <w:t xml:space="preserve">. The sedimentary basin extends 400 km horizontally with a maximum depth of </w:t>
      </w:r>
      <w:r w:rsidR="008533BA">
        <w:rPr>
          <w:rFonts w:ascii="Times New Roman" w:hAnsi="Times New Roman" w:cs="Times New Roman"/>
        </w:rPr>
        <w:t>3</w:t>
      </w:r>
      <w:r w:rsidR="008533BA" w:rsidRPr="00F00CA8">
        <w:rPr>
          <w:rFonts w:ascii="Times New Roman" w:hAnsi="Times New Roman" w:cs="Times New Roman"/>
        </w:rPr>
        <w:t xml:space="preserve"> km. We solve the groundwater flow and heat transportation at the top 7 km in the refined hydrologic grid. The </w:t>
      </w:r>
      <w:proofErr w:type="spellStart"/>
      <w:r w:rsidR="008533BA" w:rsidRPr="00F00CA8">
        <w:rPr>
          <w:rFonts w:ascii="Times New Roman" w:hAnsi="Times New Roman" w:cs="Times New Roman"/>
        </w:rPr>
        <w:t>geomechanical</w:t>
      </w:r>
      <w:proofErr w:type="spellEnd"/>
      <w:r w:rsidR="008533BA" w:rsidRPr="00F00CA8">
        <w:rPr>
          <w:rFonts w:ascii="Times New Roman" w:hAnsi="Times New Roman" w:cs="Times New Roman"/>
        </w:rPr>
        <w:t xml:space="preserve"> model is conducted in a coarser grid with a maximum extension 100 km.    </w:t>
      </w:r>
    </w:p>
    <w:p w14:paraId="0AD7DFF1" w14:textId="77777777" w:rsidR="008533BA" w:rsidRPr="008533BA" w:rsidRDefault="008533BA" w:rsidP="00ED793A">
      <w:pPr>
        <w:spacing w:after="0" w:line="480" w:lineRule="auto"/>
        <w:rPr>
          <w:rFonts w:ascii="Times New Roman" w:hAnsi="Times New Roman" w:cs="Times New Roman"/>
        </w:rPr>
      </w:pPr>
    </w:p>
    <w:p w14:paraId="79913E2F" w14:textId="33AAFD3A" w:rsidR="00ED793A" w:rsidRPr="00F00CA8"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 xml:space="preserve">The </w:t>
      </w:r>
      <w:proofErr w:type="spellStart"/>
      <w:r w:rsidRPr="00F00CA8">
        <w:rPr>
          <w:rFonts w:ascii="Times New Roman" w:hAnsi="Times New Roman" w:cs="Times New Roman"/>
          <w:lang w:val="en-AU"/>
        </w:rPr>
        <w:t>geomechanical</w:t>
      </w:r>
      <w:proofErr w:type="spellEnd"/>
      <w:r w:rsidRPr="00F00CA8">
        <w:rPr>
          <w:rFonts w:ascii="Times New Roman" w:hAnsi="Times New Roman" w:cs="Times New Roman"/>
          <w:lang w:val="en-AU"/>
        </w:rPr>
        <w:t xml:space="preserve"> model extends 2800 km in horizontal and 100 km in vertical. There are 281 nodal columns and 11 nodal rows with 10 km interval. We solve the </w:t>
      </w:r>
      <w:proofErr w:type="spellStart"/>
      <w:r w:rsidRPr="00F00CA8">
        <w:rPr>
          <w:rFonts w:ascii="Times New Roman" w:hAnsi="Times New Roman" w:cs="Times New Roman"/>
          <w:lang w:val="en-AU"/>
        </w:rPr>
        <w:t>geomechanical</w:t>
      </w:r>
      <w:proofErr w:type="spellEnd"/>
      <w:r w:rsidRPr="00F00CA8">
        <w:rPr>
          <w:rFonts w:ascii="Times New Roman" w:hAnsi="Times New Roman" w:cs="Times New Roman"/>
          <w:lang w:val="en-AU"/>
        </w:rPr>
        <w:t xml:space="preserve"> deformation with a time interval of 100 </w:t>
      </w:r>
      <w:r w:rsidR="00FD6C05">
        <w:rPr>
          <w:rFonts w:ascii="Times New Roman" w:hAnsi="Times New Roman" w:cs="Times New Roman"/>
          <w:lang w:val="en-AU"/>
        </w:rPr>
        <w:t>years</w:t>
      </w:r>
      <w:r w:rsidRPr="00F00CA8">
        <w:rPr>
          <w:rFonts w:ascii="Times New Roman" w:hAnsi="Times New Roman" w:cs="Times New Roman"/>
          <w:lang w:val="en-AU"/>
        </w:rPr>
        <w:t>.</w:t>
      </w:r>
    </w:p>
    <w:p w14:paraId="540B78B3" w14:textId="77777777" w:rsidR="00ED793A" w:rsidRPr="00F00CA8" w:rsidRDefault="00ED793A" w:rsidP="00ED793A">
      <w:pPr>
        <w:spacing w:after="0" w:line="480" w:lineRule="auto"/>
        <w:rPr>
          <w:rFonts w:ascii="Times New Roman" w:hAnsi="Times New Roman" w:cs="Times New Roman"/>
          <w:lang w:val="en-AU"/>
        </w:rPr>
      </w:pPr>
    </w:p>
    <w:p w14:paraId="57224CF5" w14:textId="1BDD754D" w:rsidR="00ED793A" w:rsidRPr="00F00CA8"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 xml:space="preserve">In the </w:t>
      </w:r>
      <w:proofErr w:type="spellStart"/>
      <w:r w:rsidRPr="00F00CA8">
        <w:rPr>
          <w:rFonts w:ascii="Times New Roman" w:hAnsi="Times New Roman" w:cs="Times New Roman"/>
          <w:lang w:val="en-AU"/>
        </w:rPr>
        <w:t>geomechanical</w:t>
      </w:r>
      <w:proofErr w:type="spellEnd"/>
      <w:r w:rsidRPr="00F00CA8">
        <w:rPr>
          <w:rFonts w:ascii="Times New Roman" w:hAnsi="Times New Roman" w:cs="Times New Roman"/>
          <w:lang w:val="en-AU"/>
        </w:rPr>
        <w:t xml:space="preserve"> model, we set the north end as a non-displacement boundary condition for horizontal and vertical directions. For the south end boundary, we keep the no horizontal displacement boundary condition unchanged, but release the constrain</w:t>
      </w:r>
      <w:r w:rsidR="00482B05">
        <w:rPr>
          <w:rFonts w:ascii="Times New Roman" w:hAnsi="Times New Roman" w:cs="Times New Roman"/>
          <w:lang w:val="en-AU"/>
        </w:rPr>
        <w:t>t</w:t>
      </w:r>
      <w:r w:rsidRPr="00F00CA8">
        <w:rPr>
          <w:rFonts w:ascii="Times New Roman" w:hAnsi="Times New Roman" w:cs="Times New Roman"/>
          <w:lang w:val="en-AU"/>
        </w:rPr>
        <w:t xml:space="preserve"> to allow vertical displacement. </w:t>
      </w:r>
      <w:r w:rsidRPr="00F00CA8">
        <w:rPr>
          <w:rFonts w:ascii="Times New Roman" w:hAnsi="Times New Roman" w:cs="Times New Roman"/>
          <w:lang w:val="en-AU"/>
        </w:rPr>
        <w:lastRenderedPageBreak/>
        <w:t xml:space="preserve">We assign the weight of ice sheet as the top stress boundary of the model domain, and solve beam bending equation to the bottom displacement boundary condition. </w:t>
      </w:r>
    </w:p>
    <w:p w14:paraId="59EF3C5A" w14:textId="77777777" w:rsidR="00ED793A" w:rsidRPr="00F00CA8" w:rsidRDefault="00ED793A" w:rsidP="00ED793A">
      <w:pPr>
        <w:spacing w:after="0" w:line="480" w:lineRule="auto"/>
        <w:rPr>
          <w:rFonts w:ascii="Times New Roman" w:hAnsi="Times New Roman" w:cs="Times New Roman"/>
          <w:lang w:val="en-AU"/>
        </w:rPr>
      </w:pPr>
    </w:p>
    <w:p w14:paraId="49EB315F" w14:textId="3DE70D75" w:rsidR="00ED793A" w:rsidRPr="00F00CA8"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 xml:space="preserve">We assume a flat topography surface in the hydrologic model domain. The sedimentary basin is 400 km long sit on the top of the crystalline basement with a maximum depth of </w:t>
      </w:r>
      <w:r w:rsidR="00A15D5C">
        <w:rPr>
          <w:rFonts w:ascii="Times New Roman" w:hAnsi="Times New Roman" w:cs="Times New Roman"/>
          <w:lang w:val="en-AU"/>
        </w:rPr>
        <w:t>3</w:t>
      </w:r>
      <w:r w:rsidRPr="00F00CA8">
        <w:rPr>
          <w:rFonts w:ascii="Times New Roman" w:hAnsi="Times New Roman" w:cs="Times New Roman"/>
          <w:lang w:val="en-AU"/>
        </w:rPr>
        <w:t xml:space="preserve"> km. The </w:t>
      </w:r>
      <w:r w:rsidRPr="00F00CA8">
        <w:rPr>
          <w:rFonts w:ascii="Times New Roman" w:hAnsi="Times New Roman" w:cs="Times New Roman"/>
          <w:color w:val="000000"/>
        </w:rPr>
        <w:t xml:space="preserve">lithology in the sedimentary basin includes two basal aquifer units confined by the three </w:t>
      </w:r>
      <w:proofErr w:type="spellStart"/>
      <w:r w:rsidRPr="00F00CA8">
        <w:rPr>
          <w:rFonts w:ascii="Times New Roman" w:hAnsi="Times New Roman" w:cs="Times New Roman"/>
          <w:color w:val="000000"/>
        </w:rPr>
        <w:t>aquitard</w:t>
      </w:r>
      <w:proofErr w:type="spellEnd"/>
      <w:r w:rsidRPr="00F00CA8">
        <w:rPr>
          <w:rFonts w:ascii="Times New Roman" w:hAnsi="Times New Roman" w:cs="Times New Roman"/>
          <w:color w:val="000000"/>
        </w:rPr>
        <w:t xml:space="preserve"> units. </w:t>
      </w:r>
      <w:r w:rsidRPr="00F00CA8">
        <w:rPr>
          <w:rFonts w:ascii="Times New Roman" w:hAnsi="Times New Roman" w:cs="Times New Roman"/>
          <w:lang w:val="en-AU"/>
        </w:rPr>
        <w:t>We limit the hydrologic model domain at the top 7 km, as the free liquid phase water connects to the land surface only exist in the upper portion of the crust layer.  The fine size hydrology</w:t>
      </w:r>
      <w:r w:rsidR="00A172D6">
        <w:rPr>
          <w:rFonts w:ascii="Times New Roman" w:hAnsi="Times New Roman" w:cs="Times New Roman"/>
          <w:lang w:val="en-AU"/>
        </w:rPr>
        <w:t xml:space="preserve"> grid has horizontal interval 1</w:t>
      </w:r>
      <w:r w:rsidRPr="00F00CA8">
        <w:rPr>
          <w:rFonts w:ascii="Times New Roman" w:hAnsi="Times New Roman" w:cs="Times New Roman"/>
          <w:lang w:val="en-AU"/>
        </w:rPr>
        <w:t xml:space="preserve">6 km and vertical interval 0.1 km. It gives hydrologic model domain with 101 nodal columns and 71 nodal rows. We use a 10 </w:t>
      </w:r>
      <w:r w:rsidR="00FD6C05">
        <w:rPr>
          <w:rFonts w:ascii="Times New Roman" w:hAnsi="Times New Roman" w:cs="Times New Roman"/>
          <w:lang w:val="en-AU"/>
        </w:rPr>
        <w:t>year</w:t>
      </w:r>
      <w:r w:rsidRPr="00F00CA8">
        <w:rPr>
          <w:rFonts w:ascii="Times New Roman" w:hAnsi="Times New Roman" w:cs="Times New Roman"/>
          <w:lang w:val="en-AU"/>
        </w:rPr>
        <w:t xml:space="preserve"> time interval to solve the groundwater flow.</w:t>
      </w:r>
    </w:p>
    <w:p w14:paraId="5ED1D9D5" w14:textId="77777777" w:rsidR="00ED793A" w:rsidRPr="00F00CA8" w:rsidRDefault="00ED793A" w:rsidP="00ED793A">
      <w:pPr>
        <w:spacing w:after="0" w:line="480" w:lineRule="auto"/>
        <w:rPr>
          <w:rFonts w:ascii="Times New Roman" w:hAnsi="Times New Roman" w:cs="Times New Roman"/>
          <w:lang w:val="en-AU"/>
        </w:rPr>
      </w:pPr>
    </w:p>
    <w:p w14:paraId="339EB5CB" w14:textId="456C7122" w:rsidR="00ED793A" w:rsidRPr="00FD6C05"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For the hydrological model domain, no flux boundaries are used to t</w:t>
      </w:r>
      <w:r w:rsidR="00FD6C05">
        <w:rPr>
          <w:rFonts w:ascii="Times New Roman" w:hAnsi="Times New Roman" w:cs="Times New Roman"/>
          <w:lang w:val="en-AU"/>
        </w:rPr>
        <w:t xml:space="preserve">he bottom and sides boundaries. </w:t>
      </w:r>
      <w:r w:rsidRPr="00FD6C05">
        <w:rPr>
          <w:rFonts w:ascii="Times New Roman" w:hAnsi="Times New Roman" w:cs="Times New Roman"/>
          <w:lang w:val="en-AU"/>
        </w:rPr>
        <w:t xml:space="preserve">We specify the 90% of ice sheet </w:t>
      </w:r>
      <w:r w:rsidR="00FD6C05">
        <w:rPr>
          <w:rFonts w:ascii="Times New Roman" w:hAnsi="Times New Roman" w:cs="Times New Roman"/>
          <w:lang w:val="en-AU"/>
        </w:rPr>
        <w:t>thickness</w:t>
      </w:r>
      <w:r w:rsidRPr="00FD6C05">
        <w:rPr>
          <w:rFonts w:ascii="Times New Roman" w:hAnsi="Times New Roman" w:cs="Times New Roman"/>
          <w:lang w:val="en-AU"/>
        </w:rPr>
        <w:t xml:space="preserve"> as the top hydraulic boundary conditions, where ice sheet is at floating conditions:</w:t>
      </w:r>
    </w:p>
    <w:p w14:paraId="6AB0F86C" w14:textId="77777777" w:rsidR="00ED793A" w:rsidRPr="00F00CA8" w:rsidRDefault="005C3094" w:rsidP="00ED793A">
      <w:pPr>
        <w:pStyle w:val="NormalWeb"/>
        <w:spacing w:before="0" w:beforeAutospacing="0" w:after="0" w:afterAutospacing="0" w:line="480" w:lineRule="auto"/>
        <w:rPr>
          <w:color w:val="1C1D1E"/>
          <w:shd w:val="clear" w:color="auto" w:fill="FFFFFF"/>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BC</m:t>
              </m:r>
            </m:sub>
          </m:sSub>
          <m:d>
            <m:dPr>
              <m:ctrlPr>
                <w:rPr>
                  <w:rFonts w:ascii="Cambria Math" w:hAnsi="Cambria Math"/>
                  <w:i/>
                  <w:noProof/>
                  <w:color w:val="1C1D1E"/>
                  <w:shd w:val="clear" w:color="auto" w:fill="FFFFFF"/>
                </w:rPr>
              </m:ctrlPr>
            </m:dPr>
            <m:e>
              <m:r>
                <w:rPr>
                  <w:rFonts w:ascii="Cambria Math" w:hAnsi="Cambria Math"/>
                  <w:noProof/>
                  <w:color w:val="1C1D1E"/>
                  <w:shd w:val="clear" w:color="auto" w:fill="FFFFFF"/>
                </w:rPr>
                <m:t>x,t</m:t>
              </m:r>
            </m:e>
          </m:d>
          <m:r>
            <w:rPr>
              <w:rFonts w:ascii="Cambria Math" w:hAnsi="Cambria Math"/>
              <w:sz w:val="22"/>
              <w:szCs w:val="22"/>
            </w:rPr>
            <m:t>=0.9</m:t>
          </m:r>
          <m:r>
            <w:rPr>
              <w:rFonts w:ascii="Cambria Math" w:hAnsi="Cambria Math"/>
              <w:noProof/>
              <w:color w:val="1C1D1E"/>
              <w:shd w:val="clear" w:color="auto" w:fill="FFFFFF"/>
            </w:rPr>
            <m:t>η(x,t)</m:t>
          </m:r>
        </m:oMath>
      </m:oMathPara>
    </w:p>
    <w:p w14:paraId="2237329C" w14:textId="77777777" w:rsidR="00ED793A" w:rsidRPr="00F00CA8" w:rsidRDefault="00ED793A" w:rsidP="00ED793A">
      <w:pPr>
        <w:pStyle w:val="NormalWeb"/>
        <w:spacing w:before="0" w:beforeAutospacing="0" w:after="0" w:afterAutospacing="0" w:line="480" w:lineRule="auto"/>
        <w:rPr>
          <w:color w:val="1C1D1E"/>
          <w:shd w:val="clear" w:color="auto" w:fill="FFFFFF"/>
        </w:rPr>
      </w:pPr>
    </w:p>
    <w:p w14:paraId="3A9D4950" w14:textId="003CCD88" w:rsidR="00ED793A" w:rsidRPr="00825CB1" w:rsidRDefault="00ED793A" w:rsidP="00ED793A">
      <w:pPr>
        <w:pStyle w:val="NormalWeb"/>
        <w:spacing w:before="0" w:beforeAutospacing="0" w:after="0" w:afterAutospacing="0" w:line="480" w:lineRule="auto"/>
        <w:rPr>
          <w:color w:val="1C1D1E"/>
          <w:sz w:val="22"/>
          <w:szCs w:val="22"/>
          <w:shd w:val="clear" w:color="auto" w:fill="FFFFFF"/>
        </w:rPr>
      </w:pPr>
      <w:r w:rsidRPr="00825CB1">
        <w:rPr>
          <w:color w:val="1C1D1E"/>
          <w:sz w:val="22"/>
          <w:szCs w:val="22"/>
          <w:shd w:val="clear" w:color="auto" w:fill="FFFFFF"/>
        </w:rPr>
        <w:t>For the heat transformation, the initial temperature at the ice sheet sole is set to 0</w:t>
      </w:r>
      <w:r w:rsidR="00FD6C05" w:rsidRPr="00825CB1">
        <w:rPr>
          <w:sz w:val="22"/>
          <w:szCs w:val="22"/>
        </w:rPr>
        <w:t>°</w:t>
      </w:r>
      <w:r w:rsidRPr="00825CB1">
        <w:rPr>
          <w:color w:val="1C1D1E"/>
          <w:sz w:val="22"/>
          <w:szCs w:val="22"/>
          <w:shd w:val="clear" w:color="auto" w:fill="FFFFFF"/>
        </w:rPr>
        <w:t>. We assume insulated side boundary in the hydrology domain side boundaries, and the basal heat flux</w:t>
      </w:r>
      <w:r w:rsidR="00A15D5C" w:rsidRPr="00825CB1">
        <w:rPr>
          <w:color w:val="1C1D1E"/>
          <w:sz w:val="22"/>
          <w:szCs w:val="22"/>
          <w:shd w:val="clear" w:color="auto" w:fill="FFFFFF"/>
        </w:rPr>
        <w:t xml:space="preserve"> condition is assigned at 60 </w:t>
      </w:r>
      <w:proofErr w:type="spellStart"/>
      <w:r w:rsidR="00A15D5C" w:rsidRPr="00825CB1">
        <w:rPr>
          <w:color w:val="1C1D1E"/>
          <w:sz w:val="22"/>
          <w:szCs w:val="22"/>
          <w:shd w:val="clear" w:color="auto" w:fill="FFFFFF"/>
        </w:rPr>
        <w:t>mW</w:t>
      </w:r>
      <w:proofErr w:type="spellEnd"/>
      <w:r w:rsidR="00A15D5C" w:rsidRPr="00825CB1">
        <w:rPr>
          <w:color w:val="1C1D1E"/>
          <w:sz w:val="22"/>
          <w:szCs w:val="22"/>
          <w:shd w:val="clear" w:color="auto" w:fill="FFFFFF"/>
        </w:rPr>
        <w:t xml:space="preserve"> </w:t>
      </w:r>
      <w:r w:rsidRPr="00825CB1">
        <w:rPr>
          <w:color w:val="1C1D1E"/>
          <w:sz w:val="22"/>
          <w:szCs w:val="22"/>
          <w:shd w:val="clear" w:color="auto" w:fill="FFFFFF"/>
        </w:rPr>
        <w:t>m</w:t>
      </w:r>
      <w:r w:rsidR="00A15D5C" w:rsidRPr="00825CB1">
        <w:rPr>
          <w:color w:val="1C1D1E"/>
          <w:sz w:val="22"/>
          <w:szCs w:val="22"/>
          <w:shd w:val="clear" w:color="auto" w:fill="FFFFFF"/>
          <w:vertAlign w:val="superscript"/>
        </w:rPr>
        <w:t>-2</w:t>
      </w:r>
      <w:r w:rsidRPr="00825CB1">
        <w:rPr>
          <w:color w:val="1C1D1E"/>
          <w:sz w:val="22"/>
          <w:szCs w:val="22"/>
          <w:shd w:val="clear" w:color="auto" w:fill="FFFFFF"/>
        </w:rPr>
        <w:t>.</w:t>
      </w:r>
    </w:p>
    <w:p w14:paraId="37A59CB8" w14:textId="1B448544" w:rsidR="003C1992" w:rsidRPr="00825CB1" w:rsidRDefault="003C1992" w:rsidP="00ED793A">
      <w:pPr>
        <w:pStyle w:val="NormalWeb"/>
        <w:spacing w:before="0" w:beforeAutospacing="0" w:after="0" w:afterAutospacing="0" w:line="480" w:lineRule="auto"/>
        <w:rPr>
          <w:color w:val="1C1D1E"/>
          <w:sz w:val="22"/>
          <w:szCs w:val="22"/>
          <w:shd w:val="clear" w:color="auto" w:fill="FFFFFF"/>
        </w:rPr>
      </w:pPr>
    </w:p>
    <w:p w14:paraId="643AA9C1" w14:textId="4E688E56" w:rsidR="00B3058E" w:rsidRPr="00825CB1" w:rsidRDefault="00B3058E" w:rsidP="00ED793A">
      <w:pPr>
        <w:pStyle w:val="NormalWeb"/>
        <w:spacing w:before="0" w:beforeAutospacing="0" w:after="0" w:afterAutospacing="0" w:line="480" w:lineRule="auto"/>
        <w:rPr>
          <w:color w:val="1C1D1E"/>
          <w:sz w:val="22"/>
          <w:szCs w:val="22"/>
          <w:shd w:val="clear" w:color="auto" w:fill="FFFFFF"/>
        </w:rPr>
      </w:pPr>
      <w:r w:rsidRPr="00825CB1">
        <w:rPr>
          <w:color w:val="1C1D1E"/>
          <w:sz w:val="22"/>
          <w:szCs w:val="22"/>
          <w:shd w:val="clear" w:color="auto" w:fill="FFFFFF"/>
        </w:rPr>
        <w:t>Permafrost generally act as a barrier to the groundwater flow</w:t>
      </w:r>
      <w:r w:rsidRPr="00825CB1">
        <w:rPr>
          <w:color w:val="1C1D1E"/>
          <w:sz w:val="22"/>
          <w:szCs w:val="22"/>
          <w:shd w:val="clear" w:color="auto" w:fill="FFFFFF"/>
        </w:rPr>
        <w:fldChar w:fldCharType="begin">
          <w:fldData xml:space="preserve">PEVuZE5vdGU+PENpdGU+PEF1dGhvcj5aaGFuZzwvQXV0aG9yPjxZZWFyPjIwMTg8L1llYXI+PFJl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</w:fldData>
        </w:fldChar>
      </w:r>
      <w:r w:rsidR="000773C3">
        <w:rPr>
          <w:color w:val="1C1D1E"/>
          <w:sz w:val="22"/>
          <w:szCs w:val="22"/>
          <w:shd w:val="clear" w:color="auto" w:fill="FFFFFF"/>
        </w:rPr>
        <w:instrText xml:space="preserve"> ADDIN EN.CITE </w:instrText>
      </w:r>
      <w:r w:rsidR="000773C3">
        <w:rPr>
          <w:color w:val="1C1D1E"/>
          <w:sz w:val="22"/>
          <w:szCs w:val="22"/>
          <w:shd w:val="clear" w:color="auto" w:fill="FFFFFF"/>
        </w:rPr>
        <w:fldChar w:fldCharType="begin">
          <w:fldData xml:space="preserve">PEVuZE5vdGU+PENpdGU+PEF1dGhvcj5aaGFuZzwvQXV0aG9yPjxZZWFyPjIwMTg8L1llYXI+PFJl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</w:fldData>
        </w:fldChar>
      </w:r>
      <w:r w:rsidR="000773C3">
        <w:rPr>
          <w:color w:val="1C1D1E"/>
          <w:sz w:val="22"/>
          <w:szCs w:val="22"/>
          <w:shd w:val="clear" w:color="auto" w:fill="FFFFFF"/>
        </w:rPr>
        <w:instrText xml:space="preserve"> ADDIN EN.CITE.DATA </w:instrText>
      </w:r>
      <w:r w:rsidR="000773C3">
        <w:rPr>
          <w:color w:val="1C1D1E"/>
          <w:sz w:val="22"/>
          <w:szCs w:val="22"/>
          <w:shd w:val="clear" w:color="auto" w:fill="FFFFFF"/>
        </w:rPr>
      </w:r>
      <w:r w:rsidR="000773C3">
        <w:rPr>
          <w:color w:val="1C1D1E"/>
          <w:sz w:val="22"/>
          <w:szCs w:val="22"/>
          <w:shd w:val="clear" w:color="auto" w:fill="FFFFFF"/>
        </w:rPr>
        <w:fldChar w:fldCharType="end"/>
      </w:r>
      <w:r w:rsidRPr="00825CB1">
        <w:rPr>
          <w:color w:val="1C1D1E"/>
          <w:sz w:val="22"/>
          <w:szCs w:val="22"/>
          <w:shd w:val="clear" w:color="auto" w:fill="FFFFFF"/>
        </w:rPr>
      </w:r>
      <w:r w:rsidRPr="00825CB1">
        <w:rPr>
          <w:color w:val="1C1D1E"/>
          <w:sz w:val="22"/>
          <w:szCs w:val="22"/>
          <w:shd w:val="clear" w:color="auto" w:fill="FFFFFF"/>
        </w:rPr>
        <w:fldChar w:fldCharType="separate"/>
      </w:r>
      <w:r w:rsidR="000773C3" w:rsidRPr="000773C3">
        <w:rPr>
          <w:noProof/>
          <w:color w:val="1C1D1E"/>
          <w:sz w:val="22"/>
          <w:szCs w:val="22"/>
          <w:shd w:val="clear" w:color="auto" w:fill="FFFFFF"/>
          <w:vertAlign w:val="superscript"/>
        </w:rPr>
        <w:t>104,108</w:t>
      </w:r>
      <w:r w:rsidRPr="00825CB1">
        <w:rPr>
          <w:color w:val="1C1D1E"/>
          <w:sz w:val="22"/>
          <w:szCs w:val="22"/>
          <w:shd w:val="clear" w:color="auto" w:fill="FFFFFF"/>
        </w:rPr>
        <w:fldChar w:fldCharType="end"/>
      </w:r>
      <w:r w:rsidRPr="00825CB1">
        <w:rPr>
          <w:color w:val="1C1D1E"/>
          <w:sz w:val="22"/>
          <w:szCs w:val="22"/>
          <w:shd w:val="clear" w:color="auto" w:fill="FFFFFF"/>
        </w:rPr>
        <w:t xml:space="preserve">. </w:t>
      </w:r>
      <w:r w:rsidR="00825CB1" w:rsidRPr="00825CB1">
        <w:rPr>
          <w:color w:val="1C1D1E"/>
          <w:sz w:val="22"/>
          <w:szCs w:val="22"/>
          <w:shd w:val="clear" w:color="auto" w:fill="FFFFFF"/>
        </w:rPr>
        <w:t>In our simulation, we ignore the impact of permafrost on groundwater transportation, as a sedimentary basin located at the upper stream with thick ice. A wet base glacier assumption is valid in these thick ice cover area</w:t>
      </w:r>
      <w:r w:rsidR="0075606E">
        <w:rPr>
          <w:color w:val="1C1D1E"/>
          <w:sz w:val="22"/>
          <w:szCs w:val="22"/>
          <w:shd w:val="clear" w:color="auto" w:fill="FFFFFF"/>
        </w:rPr>
        <w:t>.</w:t>
      </w:r>
    </w:p>
    <w:p w14:paraId="2EB9393A" w14:textId="5C77350A" w:rsidR="003C1992" w:rsidRPr="00F00CA8" w:rsidRDefault="003C1992" w:rsidP="00ED793A">
      <w:pPr>
        <w:pStyle w:val="NormalWeb"/>
        <w:spacing w:before="0" w:beforeAutospacing="0" w:after="0" w:afterAutospacing="0" w:line="480" w:lineRule="auto"/>
        <w:rPr>
          <w:sz w:val="22"/>
          <w:szCs w:val="22"/>
        </w:rPr>
      </w:pPr>
      <w:r>
        <w:rPr>
          <w:color w:val="1C1D1E"/>
          <w:shd w:val="clear" w:color="auto" w:fill="FFFFFF"/>
        </w:rPr>
        <w:t xml:space="preserve"> </w:t>
      </w:r>
    </w:p>
    <w:p w14:paraId="3F125635" w14:textId="77777777" w:rsidR="00ED793A" w:rsidRPr="00F00CA8" w:rsidRDefault="00ED793A" w:rsidP="00AA0BA3">
      <w:pPr>
        <w:pStyle w:val="Heading2"/>
        <w:rPr>
          <w:rFonts w:cs="Times New Roman"/>
          <w:lang w:val="en-AU"/>
        </w:rPr>
      </w:pPr>
      <w:bookmarkStart w:id="34" w:name="_Toc88860777"/>
      <w:r w:rsidRPr="00F00CA8">
        <w:rPr>
          <w:rFonts w:cs="Times New Roman"/>
          <w:lang w:val="en-AU"/>
        </w:rPr>
        <w:t>Discussion</w:t>
      </w:r>
      <w:bookmarkEnd w:id="34"/>
    </w:p>
    <w:p w14:paraId="3D82086B" w14:textId="77777777" w:rsidR="00ED793A" w:rsidRPr="00F00CA8" w:rsidRDefault="00ED793A" w:rsidP="00ED793A">
      <w:pPr>
        <w:rPr>
          <w:rFonts w:ascii="Times New Roman" w:hAnsi="Times New Roman" w:cs="Times New Roman"/>
          <w:lang w:val="en-AU"/>
        </w:rPr>
      </w:pPr>
    </w:p>
    <w:p w14:paraId="0212AFB5" w14:textId="7352AFBA" w:rsidR="00ED793A" w:rsidRPr="00F00CA8" w:rsidRDefault="00ED793A" w:rsidP="00ED793A">
      <w:pPr>
        <w:pStyle w:val="Heading3"/>
        <w:rPr>
          <w:rFonts w:cs="Times New Roman"/>
          <w:lang w:val="en-AU"/>
        </w:rPr>
      </w:pPr>
      <w:bookmarkStart w:id="35" w:name="_Toc88860778"/>
      <w:r w:rsidRPr="00F00CA8">
        <w:rPr>
          <w:rFonts w:cs="Times New Roman"/>
          <w:lang w:val="en-AU"/>
        </w:rPr>
        <w:lastRenderedPageBreak/>
        <w:t>Impact of permeability to basal water flux</w:t>
      </w:r>
      <w:bookmarkEnd w:id="35"/>
    </w:p>
    <w:p w14:paraId="21EB573F" w14:textId="7EEB57D5" w:rsidR="00ED793A" w:rsidRPr="00F00CA8"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Our simulation delineates complex groundwater flow patterns and responds of external loading change controlled by the permeability of the basal aquifer unit (Fig S</w:t>
      </w:r>
      <w:r w:rsidR="00CA0EF3" w:rsidRPr="00F00CA8">
        <w:rPr>
          <w:rFonts w:ascii="Times New Roman" w:hAnsi="Times New Roman" w:cs="Times New Roman"/>
          <w:lang w:val="en-AU"/>
        </w:rPr>
        <w:t>1</w:t>
      </w:r>
      <w:r w:rsidR="00D425E8">
        <w:rPr>
          <w:rFonts w:ascii="Times New Roman" w:hAnsi="Times New Roman" w:cs="Times New Roman"/>
          <w:lang w:val="en-AU"/>
        </w:rPr>
        <w:t>7</w:t>
      </w:r>
      <w:r w:rsidRPr="00F00CA8">
        <w:rPr>
          <w:rFonts w:ascii="Times New Roman" w:hAnsi="Times New Roman" w:cs="Times New Roman"/>
          <w:lang w:val="en-AU"/>
        </w:rPr>
        <w:t xml:space="preserve">). For a normal </w:t>
      </w:r>
      <w:r w:rsidR="007053D8">
        <w:rPr>
          <w:rFonts w:ascii="Times New Roman" w:hAnsi="Times New Roman" w:cs="Times New Roman"/>
          <w:lang w:val="en-AU"/>
        </w:rPr>
        <w:t xml:space="preserve">(vertical </w:t>
      </w:r>
      <w:r w:rsidR="007053D8" w:rsidRPr="00220312">
        <w:rPr>
          <w:rFonts w:ascii="Times New Roman" w:hAnsi="Times New Roman" w:cs="Times New Roman"/>
          <w:lang w:val="en-AU"/>
        </w:rPr>
        <w:t>permeability</w:t>
      </w:r>
      <w:r w:rsidR="00220312" w:rsidRPr="00B745C7">
        <w:rPr>
          <w:rFonts w:ascii="Symbol" w:hAnsi="Symbol"/>
        </w:rPr>
        <w:t></w:t>
      </w:r>
      <w:r w:rsidR="00220312" w:rsidRPr="00B745C7">
        <w:rPr>
          <w:rFonts w:ascii="Symbol" w:hAnsi="Symbol"/>
        </w:rPr>
        <w:t></w:t>
      </w:r>
      <w:r w:rsidR="00220312" w:rsidRPr="00220312">
        <w:rPr>
          <w:rFonts w:ascii="Times New Roman" w:hAnsi="Times New Roman" w:cs="Times New Roman"/>
          <w:vertAlign w:val="subscript"/>
        </w:rPr>
        <w:t>z</w:t>
      </w:r>
      <w:r w:rsidR="00220312" w:rsidRPr="00220312">
        <w:rPr>
          <w:rFonts w:ascii="Times New Roman" w:hAnsi="Times New Roman" w:cs="Times New Roman"/>
        </w:rPr>
        <w:t xml:space="preserve"> =10</w:t>
      </w:r>
      <w:r w:rsidR="00220312" w:rsidRPr="00220312">
        <w:rPr>
          <w:rFonts w:ascii="Times New Roman" w:hAnsi="Times New Roman" w:cs="Times New Roman"/>
          <w:vertAlign w:val="superscript"/>
        </w:rPr>
        <w:t>-15</w:t>
      </w:r>
      <w:r w:rsidR="00220312" w:rsidRPr="00B54131">
        <w:t xml:space="preserve"> </w:t>
      </w:r>
      <w:r w:rsidR="00220312" w:rsidRPr="00220312">
        <w:rPr>
          <w:rFonts w:ascii="Times New Roman" w:hAnsi="Times New Roman" w:cs="Times New Roman"/>
        </w:rPr>
        <w:t>m</w:t>
      </w:r>
      <w:r w:rsidR="00220312" w:rsidRPr="00D42F02">
        <w:rPr>
          <w:vertAlign w:val="superscript"/>
        </w:rPr>
        <w:t>2</w:t>
      </w:r>
      <w:r w:rsidR="002160F6">
        <w:rPr>
          <w:rFonts w:ascii="Times New Roman" w:hAnsi="Times New Roman" w:cs="Times New Roman"/>
          <w:lang w:val="en-AU"/>
        </w:rPr>
        <w:t>) t</w:t>
      </w:r>
      <w:r w:rsidRPr="00F00CA8">
        <w:rPr>
          <w:rFonts w:ascii="Times New Roman" w:hAnsi="Times New Roman" w:cs="Times New Roman"/>
          <w:lang w:val="en-AU"/>
        </w:rPr>
        <w:t xml:space="preserve">o low permeability case </w:t>
      </w:r>
      <w:r w:rsidR="003D3D4C">
        <w:rPr>
          <w:rFonts w:ascii="Times New Roman" w:hAnsi="Times New Roman" w:cs="Times New Roman"/>
          <w:lang w:val="en-AU"/>
        </w:rPr>
        <w:t>(</w:t>
      </w:r>
      <w:r w:rsidR="003D3D4C" w:rsidRPr="00B745C7">
        <w:rPr>
          <w:rFonts w:ascii="Symbol" w:hAnsi="Symbol"/>
        </w:rPr>
        <w:t></w:t>
      </w:r>
      <w:r w:rsidR="003D3D4C" w:rsidRPr="00220312">
        <w:rPr>
          <w:rFonts w:ascii="Times New Roman" w:hAnsi="Times New Roman" w:cs="Times New Roman"/>
          <w:vertAlign w:val="subscript"/>
        </w:rPr>
        <w:t>z</w:t>
      </w:r>
      <w:r w:rsidR="003D3D4C">
        <w:rPr>
          <w:rFonts w:ascii="Times New Roman" w:hAnsi="Times New Roman" w:cs="Times New Roman"/>
        </w:rPr>
        <w:t xml:space="preserve"> &lt;</w:t>
      </w:r>
      <w:r w:rsidR="003D3D4C" w:rsidRPr="00220312">
        <w:rPr>
          <w:rFonts w:ascii="Times New Roman" w:hAnsi="Times New Roman" w:cs="Times New Roman"/>
        </w:rPr>
        <w:t>10</w:t>
      </w:r>
      <w:r w:rsidR="003D3D4C">
        <w:rPr>
          <w:rFonts w:ascii="Times New Roman" w:hAnsi="Times New Roman" w:cs="Times New Roman"/>
          <w:vertAlign w:val="superscript"/>
        </w:rPr>
        <w:t>-16</w:t>
      </w:r>
      <w:r w:rsidR="003D3D4C" w:rsidRPr="00B54131">
        <w:t xml:space="preserve"> </w:t>
      </w:r>
      <w:r w:rsidR="003D3D4C" w:rsidRPr="00220312">
        <w:rPr>
          <w:rFonts w:ascii="Times New Roman" w:hAnsi="Times New Roman" w:cs="Times New Roman"/>
        </w:rPr>
        <w:t>m</w:t>
      </w:r>
      <w:r w:rsidR="003D3D4C" w:rsidRPr="00D42F02">
        <w:rPr>
          <w:vertAlign w:val="superscript"/>
        </w:rPr>
        <w:t>2</w:t>
      </w:r>
      <w:r w:rsidRPr="00F00CA8">
        <w:rPr>
          <w:rFonts w:ascii="Times New Roman" w:hAnsi="Times New Roman" w:cs="Times New Roman"/>
          <w:lang w:val="en-AU"/>
        </w:rPr>
        <w:t xml:space="preserve">), the expansion of ice sheet recharge the basal water into sedimentary basin. In turn, the retreat of ice sheet releases the loading to cause major water discharge into the basal water system. </w:t>
      </w:r>
    </w:p>
    <w:p w14:paraId="5C7ED0F9" w14:textId="77777777" w:rsidR="00ED793A" w:rsidRPr="00F00CA8" w:rsidRDefault="00ED793A" w:rsidP="00ED793A">
      <w:pPr>
        <w:spacing w:after="0" w:line="480" w:lineRule="auto"/>
        <w:rPr>
          <w:rFonts w:ascii="Times New Roman" w:hAnsi="Times New Roman" w:cs="Times New Roman"/>
          <w:lang w:val="en-AU"/>
        </w:rPr>
      </w:pPr>
    </w:p>
    <w:p w14:paraId="0823BD12" w14:textId="75D7BB8A" w:rsidR="00ED793A"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A higher permeable</w:t>
      </w:r>
      <w:r w:rsidR="003D3D4C">
        <w:rPr>
          <w:rFonts w:ascii="Times New Roman" w:hAnsi="Times New Roman" w:cs="Times New Roman"/>
          <w:lang w:val="en-AU"/>
        </w:rPr>
        <w:t xml:space="preserve"> basal aquifer (</w:t>
      </w:r>
      <w:r w:rsidR="003D3D4C" w:rsidRPr="00B745C7">
        <w:rPr>
          <w:rFonts w:ascii="Symbol" w:hAnsi="Symbol"/>
        </w:rPr>
        <w:t></w:t>
      </w:r>
      <w:r w:rsidR="003D3D4C" w:rsidRPr="00220312">
        <w:rPr>
          <w:rFonts w:ascii="Times New Roman" w:hAnsi="Times New Roman" w:cs="Times New Roman"/>
          <w:vertAlign w:val="subscript"/>
        </w:rPr>
        <w:t>z</w:t>
      </w:r>
      <w:r w:rsidR="003D3D4C">
        <w:rPr>
          <w:rFonts w:ascii="Times New Roman" w:hAnsi="Times New Roman" w:cs="Times New Roman"/>
        </w:rPr>
        <w:t xml:space="preserve"> </w:t>
      </w:r>
      <w:r w:rsidR="003D3D4C">
        <w:rPr>
          <w:rFonts w:ascii="Times New Roman" w:hAnsi="Times New Roman" w:cs="Times New Roman" w:hint="eastAsia"/>
        </w:rPr>
        <w:t>≥</w:t>
      </w:r>
      <w:r w:rsidRPr="00F00CA8">
        <w:rPr>
          <w:rFonts w:ascii="Times New Roman" w:hAnsi="Times New Roman" w:cs="Times New Roman"/>
          <w:lang w:val="en-AU"/>
        </w:rPr>
        <w:t>10</w:t>
      </w:r>
      <w:r w:rsidRPr="00F00CA8">
        <w:rPr>
          <w:rFonts w:ascii="Times New Roman" w:hAnsi="Times New Roman" w:cs="Times New Roman"/>
          <w:vertAlign w:val="superscript"/>
          <w:lang w:val="en-AU"/>
        </w:rPr>
        <w:t>-14</w:t>
      </w:r>
      <w:r w:rsidRPr="00F00CA8">
        <w:rPr>
          <w:rFonts w:ascii="Times New Roman" w:hAnsi="Times New Roman" w:cs="Times New Roman"/>
          <w:lang w:val="en-AU"/>
        </w:rPr>
        <w:t>) facility groundwater transportation. Hence, it quickly adjusts the ice loading change through groundwater transportation</w:t>
      </w:r>
      <w:r w:rsidR="000E15A6">
        <w:rPr>
          <w:rFonts w:ascii="Times New Roman" w:hAnsi="Times New Roman" w:cs="Times New Roman"/>
          <w:lang w:val="en-AU"/>
        </w:rPr>
        <w:t xml:space="preserve"> (Supplement Video 2)</w:t>
      </w:r>
      <w:r w:rsidRPr="00F00CA8">
        <w:rPr>
          <w:rFonts w:ascii="Times New Roman" w:hAnsi="Times New Roman" w:cs="Times New Roman"/>
          <w:lang w:val="en-AU"/>
        </w:rPr>
        <w:t>. In this case, water flows into the sedimentary basin</w:t>
      </w:r>
      <w:r w:rsidR="003D3D4C">
        <w:rPr>
          <w:rFonts w:ascii="Times New Roman" w:hAnsi="Times New Roman" w:cs="Times New Roman"/>
          <w:lang w:val="en-AU"/>
        </w:rPr>
        <w:t xml:space="preserve"> (negative vertical water flux in Fig. 1</w:t>
      </w:r>
      <w:r w:rsidR="00D425E8">
        <w:rPr>
          <w:rFonts w:ascii="Times New Roman" w:hAnsi="Times New Roman" w:cs="Times New Roman"/>
          <w:lang w:val="en-AU"/>
        </w:rPr>
        <w:t>7</w:t>
      </w:r>
      <w:r w:rsidR="003D3D4C">
        <w:rPr>
          <w:rFonts w:ascii="Times New Roman" w:hAnsi="Times New Roman" w:cs="Times New Roman"/>
          <w:lang w:val="en-AU"/>
        </w:rPr>
        <w:t>a)</w:t>
      </w:r>
      <w:r w:rsidRPr="00F00CA8">
        <w:rPr>
          <w:rFonts w:ascii="Times New Roman" w:hAnsi="Times New Roman" w:cs="Times New Roman"/>
          <w:lang w:val="en-AU"/>
        </w:rPr>
        <w:t xml:space="preserve"> at the upper stream, and discharge out at the downstream region </w:t>
      </w:r>
      <w:r w:rsidR="003D3D4C">
        <w:rPr>
          <w:rFonts w:ascii="Times New Roman" w:hAnsi="Times New Roman" w:cs="Times New Roman"/>
          <w:lang w:val="en-AU"/>
        </w:rPr>
        <w:t>(positiv</w:t>
      </w:r>
      <w:r w:rsidR="00AE4E4C">
        <w:rPr>
          <w:rFonts w:ascii="Times New Roman" w:hAnsi="Times New Roman" w:cs="Times New Roman"/>
          <w:lang w:val="en-AU"/>
        </w:rPr>
        <w:t>e vertical water flux in Fig. 1</w:t>
      </w:r>
      <w:r w:rsidR="00D425E8">
        <w:rPr>
          <w:rFonts w:ascii="Times New Roman" w:hAnsi="Times New Roman" w:cs="Times New Roman"/>
          <w:lang w:val="en-AU"/>
        </w:rPr>
        <w:t>7</w:t>
      </w:r>
      <w:r w:rsidR="003D3D4C">
        <w:rPr>
          <w:rFonts w:ascii="Times New Roman" w:hAnsi="Times New Roman" w:cs="Times New Roman"/>
          <w:lang w:val="en-AU"/>
        </w:rPr>
        <w:t>a)</w:t>
      </w:r>
      <w:r w:rsidR="003D3D4C" w:rsidRPr="00F00CA8">
        <w:rPr>
          <w:rFonts w:ascii="Times New Roman" w:hAnsi="Times New Roman" w:cs="Times New Roman"/>
          <w:lang w:val="en-AU"/>
        </w:rPr>
        <w:t xml:space="preserve"> </w:t>
      </w:r>
      <w:r w:rsidRPr="00F00CA8">
        <w:rPr>
          <w:rFonts w:ascii="Times New Roman" w:hAnsi="Times New Roman" w:cs="Times New Roman"/>
          <w:lang w:val="en-AU"/>
        </w:rPr>
        <w:t xml:space="preserve">during ice sheet expansion. The retreat of </w:t>
      </w:r>
      <w:r w:rsidR="000E15A6">
        <w:rPr>
          <w:rFonts w:ascii="Times New Roman" w:hAnsi="Times New Roman" w:cs="Times New Roman"/>
          <w:lang w:val="en-AU"/>
        </w:rPr>
        <w:t xml:space="preserve">the </w:t>
      </w:r>
      <w:r w:rsidRPr="00F00CA8">
        <w:rPr>
          <w:rFonts w:ascii="Times New Roman" w:hAnsi="Times New Roman" w:cs="Times New Roman"/>
          <w:lang w:val="en-AU"/>
        </w:rPr>
        <w:t>ice sheet causes a reduction of rec</w:t>
      </w:r>
      <w:r w:rsidR="002D02BA">
        <w:rPr>
          <w:rFonts w:ascii="Times New Roman" w:hAnsi="Times New Roman" w:cs="Times New Roman"/>
          <w:lang w:val="en-AU"/>
        </w:rPr>
        <w:t>harging water rate at the up</w:t>
      </w:r>
      <w:r w:rsidRPr="00F00CA8">
        <w:rPr>
          <w:rFonts w:ascii="Times New Roman" w:hAnsi="Times New Roman" w:cs="Times New Roman"/>
          <w:lang w:val="en-AU"/>
        </w:rPr>
        <w:t>stream of the sedimentary basin, and an enhancement of water discharge at the downstream side</w:t>
      </w:r>
      <w:r w:rsidR="00AE4E4C">
        <w:rPr>
          <w:rFonts w:ascii="Times New Roman" w:hAnsi="Times New Roman" w:cs="Times New Roman"/>
          <w:lang w:val="en-AU"/>
        </w:rPr>
        <w:t xml:space="preserve"> (Fig. 1</w:t>
      </w:r>
      <w:r w:rsidR="00D425E8">
        <w:rPr>
          <w:rFonts w:ascii="Times New Roman" w:hAnsi="Times New Roman" w:cs="Times New Roman"/>
          <w:lang w:val="en-AU"/>
        </w:rPr>
        <w:t>7</w:t>
      </w:r>
      <w:r w:rsidR="003D3D4C">
        <w:rPr>
          <w:rFonts w:ascii="Times New Roman" w:hAnsi="Times New Roman" w:cs="Times New Roman"/>
          <w:lang w:val="en-AU"/>
        </w:rPr>
        <w:t>b)</w:t>
      </w:r>
      <w:r w:rsidRPr="00F00CA8">
        <w:rPr>
          <w:rFonts w:ascii="Times New Roman" w:hAnsi="Times New Roman" w:cs="Times New Roman"/>
          <w:lang w:val="en-AU"/>
        </w:rPr>
        <w:t>. This lead</w:t>
      </w:r>
      <w:r w:rsidR="002D02BA">
        <w:rPr>
          <w:rFonts w:ascii="Times New Roman" w:hAnsi="Times New Roman" w:cs="Times New Roman"/>
          <w:lang w:val="en-AU"/>
        </w:rPr>
        <w:t>s</w:t>
      </w:r>
      <w:r w:rsidRPr="00F00CA8">
        <w:rPr>
          <w:rFonts w:ascii="Times New Roman" w:hAnsi="Times New Roman" w:cs="Times New Roman"/>
          <w:lang w:val="en-AU"/>
        </w:rPr>
        <w:t xml:space="preserve"> to an enhancement of water flux at the basal water system. Once the ice sheet margin retreat over the top of the sedimentary basin, we see </w:t>
      </w:r>
      <w:r w:rsidR="002D02BA">
        <w:rPr>
          <w:rFonts w:ascii="Times New Roman" w:hAnsi="Times New Roman" w:cs="Times New Roman"/>
          <w:lang w:val="en-AU"/>
        </w:rPr>
        <w:t xml:space="preserve">the </w:t>
      </w:r>
      <w:r w:rsidR="00825CB1" w:rsidRPr="00825CB1">
        <w:rPr>
          <w:rFonts w:ascii="Times New Roman" w:hAnsi="Times New Roman" w:cs="Times New Roman"/>
          <w:lang w:val="en-AU"/>
        </w:rPr>
        <w:t xml:space="preserve">dominant </w:t>
      </w:r>
      <w:r w:rsidR="002D02BA">
        <w:rPr>
          <w:rFonts w:ascii="Times New Roman" w:hAnsi="Times New Roman" w:cs="Times New Roman"/>
          <w:lang w:val="en-AU"/>
        </w:rPr>
        <w:t xml:space="preserve">effect of </w:t>
      </w:r>
      <w:r w:rsidRPr="00F00CA8">
        <w:rPr>
          <w:rFonts w:ascii="Times New Roman" w:hAnsi="Times New Roman" w:cs="Times New Roman"/>
          <w:lang w:val="en-AU"/>
        </w:rPr>
        <w:t xml:space="preserve">enhanced water </w:t>
      </w:r>
      <w:r w:rsidR="00140C7B">
        <w:rPr>
          <w:rFonts w:ascii="Times New Roman" w:hAnsi="Times New Roman" w:cs="Times New Roman"/>
          <w:lang w:val="en-AU"/>
        </w:rPr>
        <w:t>recharge</w:t>
      </w:r>
      <w:r w:rsidR="002D02BA">
        <w:rPr>
          <w:rFonts w:ascii="Times New Roman" w:hAnsi="Times New Roman" w:cs="Times New Roman"/>
          <w:lang w:val="en-AU"/>
        </w:rPr>
        <w:t xml:space="preserve"> </w:t>
      </w:r>
      <w:r w:rsidR="00D04280">
        <w:rPr>
          <w:rFonts w:ascii="Times New Roman" w:hAnsi="Times New Roman" w:cs="Times New Roman"/>
          <w:lang w:val="en-AU"/>
        </w:rPr>
        <w:t xml:space="preserve">at </w:t>
      </w:r>
      <w:r w:rsidRPr="00F00CA8">
        <w:rPr>
          <w:rFonts w:ascii="Times New Roman" w:hAnsi="Times New Roman" w:cs="Times New Roman"/>
          <w:lang w:val="en-AU"/>
        </w:rPr>
        <w:t xml:space="preserve">upstream. </w:t>
      </w:r>
      <w:r w:rsidR="002D02BA">
        <w:rPr>
          <w:rFonts w:ascii="Times New Roman" w:hAnsi="Times New Roman" w:cs="Times New Roman"/>
          <w:lang w:val="en-AU"/>
        </w:rPr>
        <w:t xml:space="preserve">The major </w:t>
      </w:r>
      <w:r w:rsidRPr="00F00CA8">
        <w:rPr>
          <w:rFonts w:ascii="Times New Roman" w:hAnsi="Times New Roman" w:cs="Times New Roman"/>
          <w:lang w:val="en-AU"/>
        </w:rPr>
        <w:t xml:space="preserve">water </w:t>
      </w:r>
      <w:r w:rsidR="000E15A6">
        <w:rPr>
          <w:rFonts w:ascii="Times New Roman" w:hAnsi="Times New Roman" w:cs="Times New Roman"/>
          <w:lang w:val="en-AU"/>
        </w:rPr>
        <w:t xml:space="preserve">is </w:t>
      </w:r>
      <w:r w:rsidR="002D02BA">
        <w:rPr>
          <w:rFonts w:ascii="Times New Roman" w:hAnsi="Times New Roman" w:cs="Times New Roman"/>
          <w:lang w:val="en-AU"/>
        </w:rPr>
        <w:t>transport</w:t>
      </w:r>
      <w:r w:rsidR="000E15A6">
        <w:rPr>
          <w:rFonts w:ascii="Times New Roman" w:hAnsi="Times New Roman" w:cs="Times New Roman"/>
          <w:lang w:val="en-AU"/>
        </w:rPr>
        <w:t>ed</w:t>
      </w:r>
      <w:r w:rsidR="002D02BA">
        <w:rPr>
          <w:rFonts w:ascii="Times New Roman" w:hAnsi="Times New Roman" w:cs="Times New Roman"/>
          <w:lang w:val="en-AU"/>
        </w:rPr>
        <w:t xml:space="preserve"> </w:t>
      </w:r>
      <w:r w:rsidR="006971EA">
        <w:rPr>
          <w:rFonts w:ascii="Times New Roman" w:hAnsi="Times New Roman" w:cs="Times New Roman"/>
          <w:lang w:val="en-AU"/>
        </w:rPr>
        <w:t xml:space="preserve">into </w:t>
      </w:r>
      <w:r w:rsidR="000E15A6">
        <w:rPr>
          <w:rFonts w:ascii="Times New Roman" w:hAnsi="Times New Roman" w:cs="Times New Roman"/>
          <w:lang w:val="en-AU"/>
        </w:rPr>
        <w:t xml:space="preserve">the </w:t>
      </w:r>
      <w:r w:rsidR="006971EA">
        <w:rPr>
          <w:rFonts w:ascii="Times New Roman" w:hAnsi="Times New Roman" w:cs="Times New Roman"/>
          <w:lang w:val="en-AU"/>
        </w:rPr>
        <w:t>groundwater system</w:t>
      </w:r>
      <w:r w:rsidR="002D02BA">
        <w:rPr>
          <w:rFonts w:ascii="Times New Roman" w:hAnsi="Times New Roman" w:cs="Times New Roman"/>
          <w:lang w:val="en-AU"/>
        </w:rPr>
        <w:t xml:space="preserve"> and </w:t>
      </w:r>
      <w:r w:rsidRPr="00F00CA8">
        <w:rPr>
          <w:rFonts w:ascii="Times New Roman" w:hAnsi="Times New Roman" w:cs="Times New Roman"/>
          <w:lang w:val="en-AU"/>
        </w:rPr>
        <w:t>discharge</w:t>
      </w:r>
      <w:r w:rsidR="000E15A6">
        <w:rPr>
          <w:rFonts w:ascii="Times New Roman" w:hAnsi="Times New Roman" w:cs="Times New Roman"/>
          <w:lang w:val="en-AU"/>
        </w:rPr>
        <w:t>d</w:t>
      </w:r>
      <w:r w:rsidRPr="00F00CA8">
        <w:rPr>
          <w:rFonts w:ascii="Times New Roman" w:hAnsi="Times New Roman" w:cs="Times New Roman"/>
          <w:lang w:val="en-AU"/>
        </w:rPr>
        <w:t xml:space="preserve"> into the ice-free land. </w:t>
      </w:r>
    </w:p>
    <w:p w14:paraId="33AF5E7D" w14:textId="77777777" w:rsidR="006A52B2" w:rsidRDefault="006A52B2" w:rsidP="00ED793A">
      <w:pPr>
        <w:spacing w:after="0" w:line="480" w:lineRule="auto"/>
        <w:rPr>
          <w:rFonts w:ascii="Times New Roman" w:hAnsi="Times New Roman" w:cs="Times New Roman"/>
          <w:lang w:val="en-AU"/>
        </w:rPr>
      </w:pPr>
    </w:p>
    <w:p w14:paraId="54198DAD" w14:textId="746F5207" w:rsidR="00173174" w:rsidRDefault="00173174" w:rsidP="00173174">
      <w:pPr>
        <w:spacing w:after="0" w:line="480" w:lineRule="auto"/>
        <w:rPr>
          <w:rFonts w:ascii="Times New Roman" w:hAnsi="Times New Roman" w:cs="Times New Roman"/>
          <w:b/>
          <w:lang w:val="en-AU"/>
        </w:rPr>
      </w:pPr>
      <w:r>
        <w:rPr>
          <w:b/>
          <w:noProof/>
          <w:lang w:val="en-AU"/>
        </w:rPr>
        <w:lastRenderedPageBreak/>
        <w:drawing>
          <wp:inline distT="0" distB="0" distL="0" distR="0" wp14:anchorId="326FE948" wp14:editId="7E909C6B">
            <wp:extent cx="5731510" cy="3981797"/>
            <wp:effectExtent l="0" t="0" r="2540" b="0"/>
            <wp:docPr id="20" name="Picture 20" descr="C:\Users\22528618\AppData\Local\Microsoft\Windows\INetCache\Content.MSO\AE66C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528618\AppData\Local\Microsoft\Windows\INetCache\Content.MSO\AE66C2E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81797"/>
                    </a:xfrm>
                    <a:prstGeom prst="rect">
                      <a:avLst/>
                    </a:prstGeom>
                    <a:noFill/>
                    <a:ln>
                      <a:noFill/>
                    </a:ln>
                  </pic:spPr>
                </pic:pic>
              </a:graphicData>
            </a:graphic>
          </wp:inline>
        </w:drawing>
      </w:r>
    </w:p>
    <w:p w14:paraId="222E8024" w14:textId="587A486E" w:rsidR="00173174" w:rsidRPr="002C7211" w:rsidRDefault="00173174" w:rsidP="00173174">
      <w:pPr>
        <w:spacing w:after="0" w:line="480" w:lineRule="auto"/>
        <w:rPr>
          <w:rFonts w:ascii="Times New Roman" w:hAnsi="Times New Roman" w:cs="Times New Roman"/>
          <w:lang w:val="en-AU"/>
        </w:rPr>
      </w:pPr>
      <w:r w:rsidRPr="00140C7B">
        <w:rPr>
          <w:rFonts w:ascii="Times New Roman" w:hAnsi="Times New Roman" w:cs="Times New Roman"/>
          <w:b/>
          <w:lang w:val="en-AU"/>
        </w:rPr>
        <w:t xml:space="preserve"> </w:t>
      </w:r>
      <w:r w:rsidR="00AE4E4C">
        <w:rPr>
          <w:rFonts w:ascii="Times New Roman" w:hAnsi="Times New Roman" w:cs="Times New Roman"/>
          <w:b/>
          <w:lang w:val="en-AU"/>
        </w:rPr>
        <w:t>Fig. S1</w:t>
      </w:r>
      <w:r w:rsidR="00D425E8">
        <w:rPr>
          <w:rFonts w:ascii="Times New Roman" w:hAnsi="Times New Roman" w:cs="Times New Roman"/>
          <w:b/>
          <w:lang w:val="en-AU"/>
        </w:rPr>
        <w:t>7</w:t>
      </w:r>
      <w:r w:rsidR="00140C7B" w:rsidRPr="00140C7B">
        <w:rPr>
          <w:rFonts w:ascii="Times New Roman" w:hAnsi="Times New Roman" w:cs="Times New Roman"/>
          <w:b/>
          <w:lang w:val="en-AU"/>
        </w:rPr>
        <w:t>: Impact of permeability to basal water flux.</w:t>
      </w:r>
      <w:r w:rsidR="00140C7B">
        <w:rPr>
          <w:rFonts w:ascii="Times New Roman" w:hAnsi="Times New Roman" w:cs="Times New Roman"/>
          <w:b/>
          <w:lang w:val="en-AU"/>
        </w:rPr>
        <w:t xml:space="preserve"> </w:t>
      </w:r>
      <w:proofErr w:type="gramStart"/>
      <w:r w:rsidR="002C7211">
        <w:rPr>
          <w:rFonts w:ascii="Times New Roman" w:hAnsi="Times New Roman" w:cs="Times New Roman"/>
          <w:b/>
          <w:lang w:val="en-AU"/>
        </w:rPr>
        <w:t>a</w:t>
      </w:r>
      <w:proofErr w:type="gramEnd"/>
      <w:r w:rsidR="002C7211">
        <w:rPr>
          <w:rFonts w:ascii="Times New Roman" w:hAnsi="Times New Roman" w:cs="Times New Roman"/>
          <w:b/>
          <w:lang w:val="en-AU"/>
        </w:rPr>
        <w:t xml:space="preserve">, </w:t>
      </w:r>
      <w:r w:rsidR="002C7211">
        <w:rPr>
          <w:rFonts w:ascii="Times New Roman" w:hAnsi="Times New Roman" w:cs="Times New Roman"/>
          <w:lang w:val="en-AU"/>
        </w:rPr>
        <w:t xml:space="preserve">Surface vertical water flux with </w:t>
      </w:r>
      <w:r w:rsidR="002C7211" w:rsidRPr="00B745C7">
        <w:rPr>
          <w:rFonts w:ascii="Symbol" w:hAnsi="Symbol"/>
        </w:rPr>
        <w:t></w:t>
      </w:r>
      <w:r w:rsidR="002C7211" w:rsidRPr="00220312">
        <w:rPr>
          <w:rFonts w:ascii="Times New Roman" w:hAnsi="Times New Roman" w:cs="Times New Roman"/>
          <w:vertAlign w:val="subscript"/>
        </w:rPr>
        <w:t>z</w:t>
      </w:r>
      <w:r w:rsidR="002C7211">
        <w:rPr>
          <w:rFonts w:ascii="Times New Roman" w:hAnsi="Times New Roman" w:cs="Times New Roman"/>
        </w:rPr>
        <w:t xml:space="preserve"> </w:t>
      </w:r>
      <w:r w:rsidR="002C7211">
        <w:rPr>
          <w:rFonts w:ascii="Times New Roman" w:hAnsi="Times New Roman" w:cs="Times New Roman" w:hint="eastAsia"/>
        </w:rPr>
        <w:t>=</w:t>
      </w:r>
      <w:r w:rsidR="002C7211">
        <w:rPr>
          <w:rFonts w:ascii="Times New Roman" w:hAnsi="Times New Roman" w:cs="Times New Roman"/>
        </w:rPr>
        <w:t xml:space="preserve"> </w:t>
      </w:r>
      <w:r w:rsidR="002C7211" w:rsidRPr="00F00CA8">
        <w:rPr>
          <w:rFonts w:ascii="Times New Roman" w:hAnsi="Times New Roman" w:cs="Times New Roman"/>
          <w:lang w:val="en-AU"/>
        </w:rPr>
        <w:t>10</w:t>
      </w:r>
      <w:r w:rsidR="002C7211" w:rsidRPr="00F00CA8">
        <w:rPr>
          <w:rFonts w:ascii="Times New Roman" w:hAnsi="Times New Roman" w:cs="Times New Roman"/>
          <w:vertAlign w:val="superscript"/>
          <w:lang w:val="en-AU"/>
        </w:rPr>
        <w:t>-1</w:t>
      </w:r>
      <w:r>
        <w:rPr>
          <w:rFonts w:ascii="Times New Roman" w:hAnsi="Times New Roman" w:cs="Times New Roman"/>
          <w:vertAlign w:val="superscript"/>
          <w:lang w:val="en-AU"/>
        </w:rPr>
        <w:t>3</w:t>
      </w:r>
      <w:r w:rsidR="001130AB" w:rsidRPr="001130AB">
        <w:rPr>
          <w:rFonts w:ascii="Times New Roman" w:hAnsi="Times New Roman" w:cs="Times New Roman"/>
          <w:lang w:val="en-AU"/>
        </w:rPr>
        <w:t xml:space="preserve"> </w:t>
      </w:r>
      <w:r w:rsidR="001130AB">
        <w:rPr>
          <w:rFonts w:ascii="Times New Roman" w:hAnsi="Times New Roman" w:cs="Times New Roman"/>
          <w:lang w:val="en-AU"/>
        </w:rPr>
        <w:t>m</w:t>
      </w:r>
      <w:r w:rsidR="001130AB" w:rsidRPr="006A52B2">
        <w:rPr>
          <w:rFonts w:ascii="Times New Roman" w:hAnsi="Times New Roman" w:cs="Times New Roman"/>
          <w:vertAlign w:val="superscript"/>
          <w:lang w:val="en-AU"/>
        </w:rPr>
        <w:t>2</w:t>
      </w:r>
      <w:r w:rsidR="001130AB">
        <w:rPr>
          <w:rFonts w:ascii="Times New Roman" w:hAnsi="Times New Roman" w:cs="Times New Roman"/>
          <w:lang w:val="en-AU"/>
        </w:rPr>
        <w:t xml:space="preserve">. </w:t>
      </w:r>
      <w:r w:rsidR="00612BB9">
        <w:rPr>
          <w:rFonts w:ascii="Times New Roman" w:hAnsi="Times New Roman" w:cs="Times New Roman"/>
          <w:lang w:val="en-AU"/>
        </w:rPr>
        <w:t xml:space="preserve">The upper stream </w:t>
      </w:r>
      <w:r>
        <w:rPr>
          <w:rFonts w:ascii="Times New Roman" w:hAnsi="Times New Roman" w:cs="Times New Roman"/>
          <w:lang w:val="en-AU"/>
        </w:rPr>
        <w:t xml:space="preserve">portion </w:t>
      </w:r>
      <w:r w:rsidR="00612BB9">
        <w:rPr>
          <w:rFonts w:ascii="Times New Roman" w:hAnsi="Times New Roman" w:cs="Times New Roman"/>
          <w:lang w:val="en-AU"/>
        </w:rPr>
        <w:t xml:space="preserve">of sedimentary basin </w:t>
      </w:r>
      <w:r w:rsidR="00487C00">
        <w:rPr>
          <w:rFonts w:ascii="Times New Roman" w:hAnsi="Times New Roman" w:cs="Times New Roman"/>
          <w:lang w:val="en-AU"/>
        </w:rPr>
        <w:t xml:space="preserve">shows water recharge, and lower portion of sedimentary basin shows water discharge. </w:t>
      </w:r>
      <w:proofErr w:type="gramStart"/>
      <w:r w:rsidR="00487C00" w:rsidRPr="00487C00">
        <w:rPr>
          <w:rFonts w:ascii="Times New Roman" w:hAnsi="Times New Roman" w:cs="Times New Roman"/>
          <w:b/>
          <w:lang w:val="en-AU"/>
        </w:rPr>
        <w:t>b</w:t>
      </w:r>
      <w:proofErr w:type="gramEnd"/>
      <w:r w:rsidR="002C7211" w:rsidRPr="002C7211">
        <w:rPr>
          <w:rFonts w:ascii="Times New Roman" w:hAnsi="Times New Roman" w:cs="Times New Roman"/>
          <w:b/>
          <w:lang w:val="en-AU"/>
        </w:rPr>
        <w:t>,</w:t>
      </w:r>
      <w:r w:rsidR="002C7211">
        <w:rPr>
          <w:rFonts w:ascii="Times New Roman" w:hAnsi="Times New Roman" w:cs="Times New Roman"/>
          <w:lang w:val="en-AU"/>
        </w:rPr>
        <w:t xml:space="preserve"> Relative surface water flux change compare</w:t>
      </w:r>
      <w:r w:rsidR="00AB5975">
        <w:rPr>
          <w:rFonts w:ascii="Times New Roman" w:hAnsi="Times New Roman" w:cs="Times New Roman"/>
          <w:lang w:val="en-AU"/>
        </w:rPr>
        <w:t>s</w:t>
      </w:r>
      <w:r w:rsidR="002C7211">
        <w:rPr>
          <w:rFonts w:ascii="Times New Roman" w:hAnsi="Times New Roman" w:cs="Times New Roman"/>
          <w:lang w:val="en-AU"/>
        </w:rPr>
        <w:t xml:space="preserve"> with the glacial maximum</w:t>
      </w:r>
      <w:r w:rsidR="00612BB9">
        <w:rPr>
          <w:rFonts w:ascii="Times New Roman" w:hAnsi="Times New Roman" w:cs="Times New Roman"/>
          <w:lang w:val="en-AU"/>
        </w:rPr>
        <w:t>.</w:t>
      </w:r>
      <w:r w:rsidR="002C7211">
        <w:rPr>
          <w:rFonts w:ascii="Times New Roman" w:hAnsi="Times New Roman" w:cs="Times New Roman"/>
          <w:lang w:val="en-AU"/>
        </w:rPr>
        <w:t xml:space="preserve"> </w:t>
      </w:r>
      <w:r w:rsidR="00487C00">
        <w:rPr>
          <w:rFonts w:ascii="Times New Roman" w:hAnsi="Times New Roman" w:cs="Times New Roman"/>
          <w:lang w:val="en-AU"/>
        </w:rPr>
        <w:t xml:space="preserve">At the initial phase of ice sheet retreat, the positive water flux </w:t>
      </w:r>
      <w:r w:rsidR="00C34E99">
        <w:rPr>
          <w:rFonts w:ascii="Times New Roman" w:hAnsi="Times New Roman" w:cs="Times New Roman"/>
          <w:lang w:val="en-AU"/>
        </w:rPr>
        <w:t xml:space="preserve">change </w:t>
      </w:r>
      <w:r w:rsidR="00487C00">
        <w:rPr>
          <w:rFonts w:ascii="Times New Roman" w:hAnsi="Times New Roman" w:cs="Times New Roman"/>
          <w:lang w:val="en-AU"/>
        </w:rPr>
        <w:t>indicate</w:t>
      </w:r>
      <w:r w:rsidR="00C34E99">
        <w:rPr>
          <w:rFonts w:ascii="Times New Roman" w:hAnsi="Times New Roman" w:cs="Times New Roman"/>
          <w:lang w:val="en-AU"/>
        </w:rPr>
        <w:t>s</w:t>
      </w:r>
      <w:r w:rsidR="00487C00">
        <w:rPr>
          <w:rFonts w:ascii="Times New Roman" w:hAnsi="Times New Roman" w:cs="Times New Roman"/>
          <w:lang w:val="en-AU"/>
        </w:rPr>
        <w:t xml:space="preserve"> </w:t>
      </w:r>
      <w:r w:rsidR="00AB5975">
        <w:rPr>
          <w:rFonts w:ascii="Times New Roman" w:hAnsi="Times New Roman" w:cs="Times New Roman"/>
          <w:lang w:val="en-AU"/>
        </w:rPr>
        <w:t xml:space="preserve">the </w:t>
      </w:r>
      <w:r w:rsidR="00C34E99">
        <w:rPr>
          <w:rFonts w:ascii="Times New Roman" w:hAnsi="Times New Roman" w:cs="Times New Roman"/>
          <w:lang w:val="en-AU"/>
        </w:rPr>
        <w:t>reduction of</w:t>
      </w:r>
      <w:r w:rsidR="00487C00">
        <w:rPr>
          <w:rFonts w:ascii="Times New Roman" w:hAnsi="Times New Roman" w:cs="Times New Roman"/>
          <w:lang w:val="en-AU"/>
        </w:rPr>
        <w:t xml:space="preserve"> water recharge and enhanc</w:t>
      </w:r>
      <w:r w:rsidR="00C34E99">
        <w:rPr>
          <w:rFonts w:ascii="Times New Roman" w:hAnsi="Times New Roman" w:cs="Times New Roman"/>
          <w:lang w:val="en-AU"/>
        </w:rPr>
        <w:t xml:space="preserve">ement of water discharge. The </w:t>
      </w:r>
      <w:r>
        <w:rPr>
          <w:rFonts w:ascii="Times New Roman" w:hAnsi="Times New Roman" w:cs="Times New Roman"/>
          <w:lang w:val="en-AU"/>
        </w:rPr>
        <w:t>following</w:t>
      </w:r>
      <w:r w:rsidR="00C34E99">
        <w:rPr>
          <w:rFonts w:ascii="Times New Roman" w:hAnsi="Times New Roman" w:cs="Times New Roman"/>
          <w:lang w:val="en-AU"/>
        </w:rPr>
        <w:t xml:space="preserve"> stage shows enhancement of both water discharge and recharge. </w:t>
      </w:r>
      <w:proofErr w:type="gramStart"/>
      <w:r w:rsidR="00C34E99" w:rsidRPr="00C34E99">
        <w:rPr>
          <w:rFonts w:ascii="Times New Roman" w:hAnsi="Times New Roman" w:cs="Times New Roman"/>
          <w:b/>
          <w:lang w:val="en-AU"/>
        </w:rPr>
        <w:t>c</w:t>
      </w:r>
      <w:proofErr w:type="gramEnd"/>
      <w:r w:rsidR="00C34E99">
        <w:rPr>
          <w:rFonts w:ascii="Times New Roman" w:hAnsi="Times New Roman" w:cs="Times New Roman"/>
          <w:lang w:val="en-AU"/>
        </w:rPr>
        <w:t xml:space="preserve">, </w:t>
      </w:r>
      <w:r w:rsidR="006971EA">
        <w:rPr>
          <w:rFonts w:ascii="Times New Roman" w:hAnsi="Times New Roman" w:cs="Times New Roman"/>
          <w:lang w:val="en-AU"/>
        </w:rPr>
        <w:t xml:space="preserve">Mean subglacial water flux change with the permeability of aquifer unit. </w:t>
      </w:r>
      <w:proofErr w:type="gramStart"/>
      <w:r>
        <w:rPr>
          <w:rFonts w:ascii="Times New Roman" w:hAnsi="Times New Roman" w:cs="Times New Roman"/>
          <w:b/>
          <w:lang w:val="en-AU"/>
        </w:rPr>
        <w:t>d</w:t>
      </w:r>
      <w:proofErr w:type="gramEnd"/>
      <w:r>
        <w:rPr>
          <w:rFonts w:ascii="Times New Roman" w:hAnsi="Times New Roman" w:cs="Times New Roman"/>
          <w:lang w:val="en-AU"/>
        </w:rPr>
        <w:t>, A zoom</w:t>
      </w:r>
      <w:r w:rsidR="00AB5975">
        <w:rPr>
          <w:rFonts w:ascii="Times New Roman" w:hAnsi="Times New Roman" w:cs="Times New Roman"/>
          <w:lang w:val="en-AU"/>
        </w:rPr>
        <w:t>ed-</w:t>
      </w:r>
      <w:r>
        <w:rPr>
          <w:rFonts w:ascii="Times New Roman" w:hAnsi="Times New Roman" w:cs="Times New Roman"/>
          <w:lang w:val="en-AU"/>
        </w:rPr>
        <w:t>in version of mean subglacial water flux change.</w:t>
      </w:r>
    </w:p>
    <w:p w14:paraId="2EFD0F33" w14:textId="64504FBF" w:rsidR="003D3D4C" w:rsidRPr="00F00CA8" w:rsidRDefault="003D3D4C" w:rsidP="00ED793A">
      <w:pPr>
        <w:spacing w:after="0" w:line="480" w:lineRule="auto"/>
        <w:rPr>
          <w:rFonts w:ascii="Times New Roman" w:hAnsi="Times New Roman" w:cs="Times New Roman"/>
          <w:lang w:val="en-AU"/>
        </w:rPr>
      </w:pPr>
    </w:p>
    <w:p w14:paraId="7F16D695" w14:textId="77154965" w:rsidR="00ED793A" w:rsidRDefault="00ED793A" w:rsidP="00EA544A">
      <w:pPr>
        <w:spacing w:after="0" w:line="480" w:lineRule="auto"/>
        <w:rPr>
          <w:rFonts w:ascii="Times New Roman" w:hAnsi="Times New Roman" w:cs="Times New Roman"/>
          <w:lang w:val="en-AU"/>
        </w:rPr>
      </w:pPr>
      <w:r w:rsidRPr="00F00CA8">
        <w:rPr>
          <w:rFonts w:ascii="Times New Roman" w:hAnsi="Times New Roman" w:cs="Times New Roman"/>
          <w:lang w:val="en-AU"/>
        </w:rPr>
        <w:t>Although our simulation indicates groundwater flow pattern varies with the permeability of basal aquifer units, we observe a similar pattern of total water flux at the basal system at the first stage of ice sheet retreat. Before the ice sheet margin retreat over the sedimentary basin, the subglacial water flux is enhanced with a more permeable basal unit. The mean subglacial vertical water flux change</w:t>
      </w:r>
      <w:r w:rsidR="000E15A6">
        <w:rPr>
          <w:rFonts w:ascii="Times New Roman" w:hAnsi="Times New Roman" w:cs="Times New Roman"/>
          <w:lang w:val="en-AU"/>
        </w:rPr>
        <w:t>d</w:t>
      </w:r>
      <w:r w:rsidRPr="00F00CA8">
        <w:rPr>
          <w:rFonts w:ascii="Times New Roman" w:hAnsi="Times New Roman" w:cs="Times New Roman"/>
          <w:lang w:val="en-AU"/>
        </w:rPr>
        <w:t xml:space="preserve"> from </w:t>
      </w:r>
      <w:r w:rsidR="006A52B2">
        <w:rPr>
          <w:rFonts w:ascii="Times New Roman" w:hAnsi="Times New Roman" w:cs="Times New Roman"/>
          <w:lang w:val="en-AU"/>
        </w:rPr>
        <w:t xml:space="preserve">1.5 mm </w:t>
      </w:r>
      <w:r w:rsidRPr="00F00CA8">
        <w:rPr>
          <w:rFonts w:ascii="Times New Roman" w:hAnsi="Times New Roman" w:cs="Times New Roman"/>
          <w:lang w:val="en-AU"/>
        </w:rPr>
        <w:t>a</w:t>
      </w:r>
      <w:r w:rsidR="006A52B2" w:rsidRPr="006A52B2">
        <w:rPr>
          <w:rFonts w:ascii="Times New Roman" w:hAnsi="Times New Roman" w:cs="Times New Roman"/>
          <w:vertAlign w:val="superscript"/>
          <w:lang w:val="en-AU"/>
        </w:rPr>
        <w:t>-1</w:t>
      </w:r>
      <w:r w:rsidRPr="00F00CA8">
        <w:rPr>
          <w:rFonts w:ascii="Times New Roman" w:hAnsi="Times New Roman" w:cs="Times New Roman"/>
          <w:lang w:val="en-AU"/>
        </w:rPr>
        <w:t xml:space="preserve"> to </w:t>
      </w:r>
      <w:r w:rsidR="006A52B2">
        <w:rPr>
          <w:rFonts w:ascii="Times New Roman" w:hAnsi="Times New Roman" w:cs="Times New Roman"/>
          <w:lang w:val="en-AU"/>
        </w:rPr>
        <w:t xml:space="preserve">2 mm </w:t>
      </w:r>
      <w:r w:rsidRPr="00F00CA8">
        <w:rPr>
          <w:rFonts w:ascii="Times New Roman" w:hAnsi="Times New Roman" w:cs="Times New Roman"/>
          <w:lang w:val="en-AU"/>
        </w:rPr>
        <w:t>a</w:t>
      </w:r>
      <w:r w:rsidR="006A52B2" w:rsidRPr="006A52B2">
        <w:rPr>
          <w:rFonts w:ascii="Times New Roman" w:hAnsi="Times New Roman" w:cs="Times New Roman"/>
          <w:vertAlign w:val="superscript"/>
          <w:lang w:val="en-AU"/>
        </w:rPr>
        <w:t>-1</w:t>
      </w:r>
      <w:r w:rsidRPr="00F00CA8">
        <w:rPr>
          <w:rFonts w:ascii="Times New Roman" w:hAnsi="Times New Roman" w:cs="Times New Roman"/>
          <w:lang w:val="en-AU"/>
        </w:rPr>
        <w:t>, with the vertical permeability change from 10</w:t>
      </w:r>
      <w:r w:rsidRPr="00F00CA8">
        <w:rPr>
          <w:rFonts w:ascii="Times New Roman" w:hAnsi="Times New Roman" w:cs="Times New Roman"/>
          <w:vertAlign w:val="superscript"/>
          <w:lang w:val="en-AU"/>
        </w:rPr>
        <w:t>-17</w:t>
      </w:r>
      <w:r w:rsidRPr="00F00CA8">
        <w:rPr>
          <w:rFonts w:ascii="Times New Roman" w:hAnsi="Times New Roman" w:cs="Times New Roman"/>
          <w:lang w:val="en-AU"/>
        </w:rPr>
        <w:t xml:space="preserve"> </w:t>
      </w:r>
      <w:r w:rsidR="006A52B2">
        <w:rPr>
          <w:rFonts w:ascii="Times New Roman" w:hAnsi="Times New Roman" w:cs="Times New Roman"/>
          <w:lang w:val="en-AU"/>
        </w:rPr>
        <w:t>m</w:t>
      </w:r>
      <w:r w:rsidR="006A52B2" w:rsidRPr="006A52B2">
        <w:rPr>
          <w:rFonts w:ascii="Times New Roman" w:hAnsi="Times New Roman" w:cs="Times New Roman"/>
          <w:vertAlign w:val="superscript"/>
          <w:lang w:val="en-AU"/>
        </w:rPr>
        <w:t>2</w:t>
      </w:r>
      <w:r w:rsidR="006A52B2">
        <w:rPr>
          <w:rFonts w:ascii="Times New Roman" w:hAnsi="Times New Roman" w:cs="Times New Roman"/>
          <w:lang w:val="en-AU"/>
        </w:rPr>
        <w:t xml:space="preserve"> </w:t>
      </w:r>
      <w:r w:rsidRPr="00F00CA8">
        <w:rPr>
          <w:rFonts w:ascii="Times New Roman" w:hAnsi="Times New Roman" w:cs="Times New Roman"/>
          <w:lang w:val="en-AU"/>
        </w:rPr>
        <w:t>to 10</w:t>
      </w:r>
      <w:r w:rsidRPr="00F00CA8">
        <w:rPr>
          <w:rFonts w:ascii="Times New Roman" w:hAnsi="Times New Roman" w:cs="Times New Roman"/>
          <w:vertAlign w:val="superscript"/>
          <w:lang w:val="en-AU"/>
        </w:rPr>
        <w:t>-13</w:t>
      </w:r>
      <w:r w:rsidR="006A52B2">
        <w:rPr>
          <w:rFonts w:ascii="Times New Roman" w:hAnsi="Times New Roman" w:cs="Times New Roman"/>
          <w:lang w:val="en-AU"/>
        </w:rPr>
        <w:t xml:space="preserve"> m</w:t>
      </w:r>
      <w:r w:rsidR="006A52B2" w:rsidRPr="006A52B2">
        <w:rPr>
          <w:rFonts w:ascii="Times New Roman" w:hAnsi="Times New Roman" w:cs="Times New Roman"/>
          <w:vertAlign w:val="superscript"/>
          <w:lang w:val="en-AU"/>
        </w:rPr>
        <w:t>2</w:t>
      </w:r>
      <w:r w:rsidR="006A52B2">
        <w:rPr>
          <w:rFonts w:ascii="Times New Roman" w:hAnsi="Times New Roman" w:cs="Times New Roman"/>
          <w:lang w:val="en-AU"/>
        </w:rPr>
        <w:t>.</w:t>
      </w:r>
      <w:r w:rsidRPr="00F00CA8">
        <w:rPr>
          <w:rFonts w:ascii="Times New Roman" w:hAnsi="Times New Roman" w:cs="Times New Roman"/>
          <w:lang w:val="en-AU"/>
        </w:rPr>
        <w:t xml:space="preserve"> The following phase shows different subglacial water flux controlled by permeability. A lower to normal permeable support water discharge with a positive subglacial total water flux. The high permeable </w:t>
      </w:r>
      <w:r w:rsidRPr="00F00CA8">
        <w:rPr>
          <w:rFonts w:ascii="Times New Roman" w:hAnsi="Times New Roman" w:cs="Times New Roman"/>
          <w:lang w:val="en-AU"/>
        </w:rPr>
        <w:lastRenderedPageBreak/>
        <w:t>aquifer shows a complex subglacial total water flux pattern, with major water transform through the groundwater system. This phenomenon is supported by the extreme low erosion rate at limestone</w:t>
      </w:r>
      <w:r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&lt;EndNote&gt;&lt;Cite&gt;&lt;Author&gt;Steinemann&lt;/Author&gt;&lt;Year&gt;2020&lt;/Year&gt;&lt;RecNum&gt;2914&lt;/RecNum&gt;&lt;DisplayText&gt;&lt;style face="superscript"&gt;109&lt;/style&gt;&lt;/DisplayText&gt;&lt;record&gt;&lt;rec-number&gt;2914&lt;/rec-number&gt;&lt;foreign-keys&gt;&lt;key app="EN" db-id="2sa2evrzizavtjeaeevpxdt5</w:instrText>
      </w:r>
      <w:r w:rsidR="000773C3">
        <w:rPr>
          <w:rFonts w:ascii="Times New Roman" w:hAnsi="Times New Roman" w:cs="Times New Roman" w:hint="eastAsia"/>
          <w:lang w:val="en-AU"/>
        </w:rPr>
        <w:instrText>x9d055d0zed0" timestamp="1630223499" guid="be092fe6-0ae4-40df-bef9-36fda536a742"&gt;2914&lt;/key&gt;&lt;/foreign-keys&gt;&lt;ref-type name="Journal Article"&gt;17&lt;/ref-type&gt;&lt;contributors&gt;&lt;authors&gt;&lt;author&gt;Steinemann, Olivia&lt;/author&gt;&lt;author&gt;Ivy</w:instrText>
      </w:r>
      <w:r w:rsidR="000773C3">
        <w:rPr>
          <w:rFonts w:ascii="Times New Roman" w:hAnsi="Times New Roman" w:cs="Times New Roman" w:hint="eastAsia"/>
          <w:lang w:val="en-AU"/>
        </w:rPr>
        <w:instrText>‐</w:instrText>
      </w:r>
      <w:r w:rsidR="000773C3">
        <w:rPr>
          <w:rFonts w:ascii="Times New Roman" w:hAnsi="Times New Roman" w:cs="Times New Roman" w:hint="eastAsia"/>
          <w:lang w:val="en-AU"/>
        </w:rPr>
        <w:instrText>Ochs, Susan&lt;/author&gt;&lt;author&gt;Grazioli, Sandra&lt;/author&gt;&lt;author&gt;Luetscher, Marc&lt;/author&gt;&lt;author&gt;Fischer, Urs H&lt;/author&gt;&lt;author&gt;Vockenhuber, Christof&lt;/author&gt;&lt;author&gt;Synal, Hans</w:instrText>
      </w:r>
      <w:r w:rsidR="000773C3">
        <w:rPr>
          <w:rFonts w:ascii="Times New Roman" w:hAnsi="Times New Roman" w:cs="Times New Roman" w:hint="eastAsia"/>
          <w:lang w:val="en-AU"/>
        </w:rPr>
        <w:instrText>‐</w:instrText>
      </w:r>
      <w:r w:rsidR="000773C3">
        <w:rPr>
          <w:rFonts w:ascii="Times New Roman" w:hAnsi="Times New Roman" w:cs="Times New Roman" w:hint="eastAsia"/>
          <w:lang w:val="en-AU"/>
        </w:rPr>
        <w:instrText>Arno&lt;/author&gt;&lt;/authors&gt;&lt;/contributors&gt;&lt;titles&gt;&lt;title&gt;Quantifying glacial erosion on a limestone bed and the releva</w:instrText>
      </w:r>
      <w:r w:rsidR="000773C3">
        <w:rPr>
          <w:rFonts w:ascii="Times New Roman" w:hAnsi="Times New Roman" w:cs="Times New Roman"/>
          <w:lang w:val="en-AU"/>
        </w:rPr>
        <w:instrText>nce for landscape development in the Alps&lt;/title&gt;&lt;secondary-title&gt;Earth Surface Processes and Landforms&lt;/secondary-title&gt;&lt;/titles&gt;&lt;periodical&gt;&lt;full-title&gt;Earth Surface Processes and Landforms&lt;/full-title&gt;&lt;abbr-1&gt;Earth Surf. Processes Landforms&lt;/abbr-1&gt;&lt;abbr-2&gt;Earth Surf Processes Landforms&lt;/abbr-2&gt;&lt;/periodical&gt;&lt;pages&gt;1401-1417&lt;/pages&gt;&lt;volume&gt;45&lt;/volume&gt;&lt;number&gt;6&lt;/number&gt;&lt;dates&gt;&lt;year&gt;2020&lt;/year&gt;&lt;/dates&gt;&lt;isbn&gt;0197-9337&lt;/isbn&gt;&lt;urls&gt;&lt;/urls&gt;&lt;/record&gt;&lt;/Cite&gt;&lt;/EndNote&gt;</w:instrText>
      </w:r>
      <w:r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109</w:t>
      </w:r>
      <w:r w:rsidRPr="00F00CA8">
        <w:rPr>
          <w:rFonts w:ascii="Times New Roman" w:hAnsi="Times New Roman" w:cs="Times New Roman"/>
          <w:lang w:val="en-AU"/>
        </w:rPr>
        <w:fldChar w:fldCharType="end"/>
      </w:r>
      <w:r w:rsidRPr="00F00CA8">
        <w:rPr>
          <w:rFonts w:ascii="Times New Roman" w:hAnsi="Times New Roman" w:cs="Times New Roman"/>
          <w:lang w:val="en-AU"/>
        </w:rPr>
        <w:t xml:space="preserve">, where major water transport into the Karst limestone system. </w:t>
      </w:r>
      <w:r w:rsidR="001130AB">
        <w:rPr>
          <w:rFonts w:ascii="Times New Roman" w:hAnsi="Times New Roman" w:cs="Times New Roman"/>
          <w:lang w:val="en-AU"/>
        </w:rPr>
        <w:t xml:space="preserve">However, this case is unlikely </w:t>
      </w:r>
      <w:r w:rsidR="00D04280">
        <w:rPr>
          <w:rFonts w:ascii="Times New Roman" w:hAnsi="Times New Roman" w:cs="Times New Roman"/>
          <w:lang w:val="en-AU"/>
        </w:rPr>
        <w:t xml:space="preserve">everywhere </w:t>
      </w:r>
      <w:r w:rsidR="001130AB">
        <w:rPr>
          <w:rFonts w:ascii="Times New Roman" w:hAnsi="Times New Roman" w:cs="Times New Roman"/>
          <w:lang w:val="en-AU"/>
        </w:rPr>
        <w:t xml:space="preserve">in Antarctica, due to the large compaction effect of ice sheet. </w:t>
      </w:r>
      <w:r w:rsidRPr="00F00CA8">
        <w:rPr>
          <w:rFonts w:ascii="Times New Roman" w:hAnsi="Times New Roman" w:cs="Times New Roman"/>
          <w:lang w:val="en-AU"/>
        </w:rPr>
        <w:t>This could also refer to the case that freshwater discharge on the continental shelf</w:t>
      </w:r>
      <w:r w:rsidRPr="00F00CA8">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&lt;EndNote&gt;&lt;Cite&gt;&lt;Author&gt;DeFoor&lt;/Author&gt;&lt;Year&gt;2011&lt;/Year&gt;&lt;RecNum&gt;2922&lt;/RecNum&gt;&lt;DisplayText&gt;&lt;style face="superscript"&gt;110&lt;/style&gt;&lt;/DisplayText&gt;&lt;record&gt;&lt;rec-number&gt;2922&lt;/rec-number&gt;&lt;foreign-keys&gt;&lt;key app="EN" db-id="2sa2evrzizavtjeaeevpxdt5x9d055d0zed0" timestamp="1630391770" guid="c9a87214-453c-46d3-9f49-13e7e4825c65"&gt;2922&lt;/key&gt;&lt;/foreign-keys&gt;&lt;ref-type name="Journal Article"&gt;17&lt;/ref-type&gt;&lt;contributors&gt;&lt;authors&gt;&lt;author&gt;DeFoor, Whitney&lt;/author&gt;&lt;author&gt;Person, Mark&lt;/author&gt;&lt;author&gt;Larsen, Hans Christian&lt;/author&gt;&lt;author&gt;Lizarralde, Daniel&lt;/author&gt;&lt;author&gt;Cohen, Denis&lt;/author&gt;&lt;author&gt;Dugan, Brandon&lt;/author&gt;&lt;/authors&gt;&lt;/contributors&gt;&lt;titles&gt;&lt;title&gt;Ice sheet–derived submarine groundwater discharge on Greenland&amp;apos;s continental shelf&lt;/title&gt;&lt;secondary-title&gt;Water Resources Research&lt;/secondary-title&gt;&lt;/titles&gt;&lt;periodical&gt;&lt;full-title&gt;Water Resources Research&lt;/full-title&gt;&lt;abbr-1&gt;Water Resour. Res.&lt;/abbr-1&gt;&lt;abbr-2&gt;Water Resour Res&lt;/abbr-2&gt;&lt;/periodical&gt;&lt;volume&gt;47&lt;/volume&gt;&lt;number&gt;7&lt;/number&gt;&lt;dates&gt;&lt;year&gt;2011&lt;/year&gt;&lt;/dates&gt;&lt;isbn&gt;0043-1397&lt;/isbn&gt;&lt;urls&gt;&lt;/urls&gt;&lt;/record&gt;&lt;/Cite&gt;&lt;/EndNote&gt;</w:instrText>
      </w:r>
      <w:r w:rsidRPr="00F00CA8">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110</w:t>
      </w:r>
      <w:r w:rsidRPr="00F00CA8">
        <w:rPr>
          <w:rFonts w:ascii="Times New Roman" w:hAnsi="Times New Roman" w:cs="Times New Roman"/>
          <w:lang w:val="en-AU"/>
        </w:rPr>
        <w:fldChar w:fldCharType="end"/>
      </w:r>
      <w:r w:rsidRPr="00F00CA8">
        <w:rPr>
          <w:rFonts w:ascii="Times New Roman" w:hAnsi="Times New Roman" w:cs="Times New Roman"/>
          <w:lang w:val="en-AU"/>
        </w:rPr>
        <w:t>.</w:t>
      </w:r>
    </w:p>
    <w:p w14:paraId="5246D636" w14:textId="77777777" w:rsidR="00EA544A" w:rsidRPr="00EA544A" w:rsidRDefault="00EA544A" w:rsidP="00EA544A">
      <w:pPr>
        <w:spacing w:after="0" w:line="480" w:lineRule="auto"/>
        <w:rPr>
          <w:rFonts w:ascii="Times New Roman" w:hAnsi="Times New Roman" w:cs="Times New Roman"/>
          <w:lang w:val="en-AU"/>
        </w:rPr>
      </w:pPr>
    </w:p>
    <w:p w14:paraId="05AEE8E8" w14:textId="21DBB619" w:rsidR="00ED793A" w:rsidRPr="00F00CA8" w:rsidRDefault="00ED793A" w:rsidP="00ED793A">
      <w:pPr>
        <w:pStyle w:val="Heading3"/>
        <w:rPr>
          <w:rFonts w:cs="Times New Roman"/>
          <w:lang w:val="en-AU"/>
        </w:rPr>
      </w:pPr>
      <w:bookmarkStart w:id="36" w:name="_Toc88860779"/>
      <w:r w:rsidRPr="00F00CA8">
        <w:rPr>
          <w:rFonts w:cs="Times New Roman"/>
          <w:lang w:val="en-AU"/>
        </w:rPr>
        <w:t xml:space="preserve">Impact of </w:t>
      </w:r>
      <w:r w:rsidR="00173174">
        <w:rPr>
          <w:rFonts w:cs="Times New Roman"/>
          <w:lang w:val="en-AU"/>
        </w:rPr>
        <w:t>sedimentary basin thickness to basal water flux</w:t>
      </w:r>
      <w:bookmarkEnd w:id="36"/>
    </w:p>
    <w:p w14:paraId="2229BF62" w14:textId="1F0DCED5" w:rsidR="00ED793A" w:rsidRPr="001130AB" w:rsidRDefault="001130AB" w:rsidP="00ED793A">
      <w:pPr>
        <w:spacing w:after="0" w:line="480" w:lineRule="auto"/>
        <w:rPr>
          <w:rFonts w:ascii="Times New Roman" w:hAnsi="Times New Roman" w:cs="Times New Roman"/>
          <w:lang w:val="en-AU"/>
        </w:rPr>
      </w:pPr>
      <w:r>
        <w:rPr>
          <w:rFonts w:ascii="Times New Roman" w:hAnsi="Times New Roman" w:cs="Times New Roman" w:hint="eastAsia"/>
          <w:lang w:val="en-AU"/>
        </w:rPr>
        <w:t>The</w:t>
      </w:r>
      <w:r>
        <w:rPr>
          <w:rFonts w:ascii="Times New Roman" w:hAnsi="Times New Roman" w:cs="Times New Roman"/>
          <w:lang w:val="en-AU"/>
        </w:rPr>
        <w:t xml:space="preserve"> sedimentary basin thickness also influence the amplitude of basal water flux</w:t>
      </w:r>
      <w:r w:rsidR="00AE4E4C">
        <w:rPr>
          <w:rFonts w:ascii="Times New Roman" w:hAnsi="Times New Roman" w:cs="Times New Roman"/>
          <w:lang w:val="en-AU"/>
        </w:rPr>
        <w:t xml:space="preserve"> (Fig. S1</w:t>
      </w:r>
      <w:r w:rsidR="00D425E8">
        <w:rPr>
          <w:rFonts w:ascii="Times New Roman" w:hAnsi="Times New Roman" w:cs="Times New Roman"/>
          <w:lang w:val="en-AU"/>
        </w:rPr>
        <w:t>8</w:t>
      </w:r>
      <w:r w:rsidR="00482B05">
        <w:rPr>
          <w:rFonts w:ascii="Times New Roman" w:hAnsi="Times New Roman" w:cs="Times New Roman"/>
          <w:lang w:val="en-AU"/>
        </w:rPr>
        <w:t>)</w:t>
      </w:r>
      <w:r w:rsidR="006A52B2">
        <w:rPr>
          <w:rFonts w:ascii="Times New Roman" w:hAnsi="Times New Roman" w:cs="Times New Roman"/>
          <w:lang w:val="en-AU"/>
        </w:rPr>
        <w:t xml:space="preserve">. </w:t>
      </w:r>
      <w:r w:rsidR="00ED793A" w:rsidRPr="00F00CA8">
        <w:rPr>
          <w:rFonts w:ascii="Times New Roman" w:hAnsi="Times New Roman" w:cs="Times New Roman"/>
          <w:lang w:val="en-AU"/>
        </w:rPr>
        <w:t>We find a</w:t>
      </w:r>
      <w:r w:rsidR="006A52B2">
        <w:rPr>
          <w:rFonts w:ascii="Times New Roman" w:hAnsi="Times New Roman" w:cs="Times New Roman"/>
          <w:lang w:val="en-AU"/>
        </w:rPr>
        <w:t>n</w:t>
      </w:r>
      <w:r w:rsidR="00ED793A" w:rsidRPr="00F00CA8">
        <w:rPr>
          <w:rFonts w:ascii="Times New Roman" w:hAnsi="Times New Roman" w:cs="Times New Roman"/>
          <w:lang w:val="en-AU"/>
        </w:rPr>
        <w:t xml:space="preserve"> </w:t>
      </w:r>
      <w:r w:rsidR="006A52B2">
        <w:rPr>
          <w:rFonts w:ascii="Times New Roman" w:hAnsi="Times New Roman" w:cs="Times New Roman"/>
          <w:lang w:val="en-AU"/>
        </w:rPr>
        <w:t>enhancement of bas</w:t>
      </w:r>
      <w:r w:rsidR="00D04280">
        <w:rPr>
          <w:rFonts w:ascii="Times New Roman" w:hAnsi="Times New Roman" w:cs="Times New Roman"/>
          <w:lang w:val="en-AU"/>
        </w:rPr>
        <w:t>al water flux with a thicker</w:t>
      </w:r>
      <w:r w:rsidR="006A52B2">
        <w:rPr>
          <w:rFonts w:ascii="Times New Roman" w:hAnsi="Times New Roman" w:cs="Times New Roman"/>
          <w:lang w:val="en-AU"/>
        </w:rPr>
        <w:t xml:space="preserve"> of sedimentary basin</w:t>
      </w:r>
      <w:r w:rsidR="00ED793A" w:rsidRPr="00F00CA8">
        <w:rPr>
          <w:rFonts w:ascii="Times New Roman" w:hAnsi="Times New Roman" w:cs="Times New Roman"/>
          <w:lang w:val="en-AU"/>
        </w:rPr>
        <w:t>.</w:t>
      </w:r>
      <w:r w:rsidR="006A52B2">
        <w:rPr>
          <w:rFonts w:ascii="Times New Roman" w:hAnsi="Times New Roman" w:cs="Times New Roman"/>
          <w:lang w:val="en-AU"/>
        </w:rPr>
        <w:t xml:space="preserve"> </w:t>
      </w:r>
      <w:r>
        <w:rPr>
          <w:rFonts w:ascii="Times New Roman" w:hAnsi="Times New Roman" w:cs="Times New Roman"/>
          <w:lang w:val="en-AU"/>
        </w:rPr>
        <w:t>For a 1 km thick sedimentary basin, subglacial water flux is enhanced by 0.4 mm a</w:t>
      </w:r>
      <w:r w:rsidRPr="001130AB">
        <w:rPr>
          <w:rFonts w:ascii="Times New Roman" w:hAnsi="Times New Roman" w:cs="Times New Roman"/>
          <w:vertAlign w:val="superscript"/>
          <w:lang w:val="en-AU"/>
        </w:rPr>
        <w:t>-1</w:t>
      </w:r>
      <w:r>
        <w:rPr>
          <w:rFonts w:ascii="Times New Roman" w:hAnsi="Times New Roman" w:cs="Times New Roman"/>
          <w:lang w:val="en-AU"/>
        </w:rPr>
        <w:t>. A 4.5 km thick sedimentary basin could enhance the mean basal water flux up to 3 mm a</w:t>
      </w:r>
      <w:r w:rsidRPr="001130AB">
        <w:rPr>
          <w:rFonts w:ascii="Times New Roman" w:hAnsi="Times New Roman" w:cs="Times New Roman"/>
          <w:vertAlign w:val="superscript"/>
          <w:lang w:val="en-AU"/>
        </w:rPr>
        <w:t>-1</w:t>
      </w:r>
      <w:r>
        <w:rPr>
          <w:rFonts w:ascii="Times New Roman" w:hAnsi="Times New Roman" w:cs="Times New Roman"/>
          <w:lang w:val="en-AU"/>
        </w:rPr>
        <w:t xml:space="preserve">. </w:t>
      </w:r>
      <w:r w:rsidR="00A62B1B">
        <w:rPr>
          <w:rFonts w:ascii="Times New Roman" w:hAnsi="Times New Roman" w:cs="Times New Roman"/>
          <w:lang w:val="en-AU"/>
        </w:rPr>
        <w:t xml:space="preserve">The sedimentary basin thickness </w:t>
      </w:r>
      <w:r w:rsidR="00BA66F5">
        <w:rPr>
          <w:rFonts w:ascii="Times New Roman" w:hAnsi="Times New Roman" w:cs="Times New Roman"/>
          <w:lang w:val="en-AU"/>
        </w:rPr>
        <w:t>modelled by</w:t>
      </w:r>
      <w:r w:rsidR="00A62B1B">
        <w:rPr>
          <w:rFonts w:ascii="Times New Roman" w:hAnsi="Times New Roman" w:cs="Times New Roman"/>
          <w:lang w:val="en-AU"/>
        </w:rPr>
        <w:t xml:space="preserve"> potential field data</w:t>
      </w:r>
      <w:r w:rsidR="00BA66F5">
        <w:rPr>
          <w:rFonts w:ascii="Times New Roman" w:hAnsi="Times New Roman" w:cs="Times New Roman"/>
          <w:lang w:val="en-AU"/>
        </w:rPr>
        <w:t xml:space="preserve"> </w:t>
      </w:r>
      <w:r w:rsidR="00A62B1B">
        <w:rPr>
          <w:rFonts w:ascii="Times New Roman" w:hAnsi="Times New Roman" w:cs="Times New Roman"/>
          <w:lang w:val="en-AU"/>
        </w:rPr>
        <w:t xml:space="preserve">could </w:t>
      </w:r>
      <w:r w:rsidR="00825CB1">
        <w:rPr>
          <w:rFonts w:ascii="Times New Roman" w:hAnsi="Times New Roman" w:cs="Times New Roman"/>
          <w:lang w:val="en-AU"/>
        </w:rPr>
        <w:t xml:space="preserve">be </w:t>
      </w:r>
      <w:r w:rsidR="00A62B1B">
        <w:rPr>
          <w:rFonts w:ascii="Times New Roman" w:hAnsi="Times New Roman" w:cs="Times New Roman"/>
          <w:lang w:val="en-AU"/>
        </w:rPr>
        <w:t xml:space="preserve">up to 8 km </w:t>
      </w:r>
      <w:r w:rsidR="00BA66F5">
        <w:rPr>
          <w:rFonts w:ascii="Times New Roman" w:hAnsi="Times New Roman" w:cs="Times New Roman"/>
          <w:lang w:val="en-AU"/>
        </w:rPr>
        <w:t>in Wilkes Subglacial Basin and Aurora Subglacial Basin</w:t>
      </w:r>
      <w:r w:rsidR="00BA66F5">
        <w:rPr>
          <w:rFonts w:ascii="Times New Roman" w:hAnsi="Times New Roman" w:cs="Times New Roman"/>
          <w:lang w:val="en-AU"/>
        </w:rPr>
        <w:fldChar w:fldCharType="begin">
          <w:fldData xml:space="preserve">PEVuZE5vdGU+PENpdGU+PEF1dGhvcj5BaXRrZW48L0F1dGhvcj48WWVhcj4yMDE2PC9ZZWFyPjxS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</w:fldData>
        </w:fldChar>
      </w:r>
      <w:r w:rsidR="000773C3">
        <w:rPr>
          <w:rFonts w:ascii="Times New Roman" w:hAnsi="Times New Roman" w:cs="Times New Roman"/>
          <w:lang w:val="en-AU"/>
        </w:rPr>
        <w:instrText xml:space="preserve"> ADDIN EN.CITE </w:instrText>
      </w:r>
      <w:r w:rsidR="000773C3">
        <w:rPr>
          <w:rFonts w:ascii="Times New Roman" w:hAnsi="Times New Roman" w:cs="Times New Roman"/>
          <w:lang w:val="en-AU"/>
        </w:rPr>
        <w:fldChar w:fldCharType="begin">
          <w:fldData xml:space="preserve">PEVuZE5vdGU+PENpdGU+PEF1dGhvcj5BaXRrZW48L0F1dGhvcj48WWVhcj4yMDE2PC9ZZWFyPjxS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</w:fldData>
        </w:fldChar>
      </w:r>
      <w:r w:rsidR="000773C3">
        <w:rPr>
          <w:rFonts w:ascii="Times New Roman" w:hAnsi="Times New Roman" w:cs="Times New Roman"/>
          <w:lang w:val="en-AU"/>
        </w:rPr>
        <w:instrText xml:space="preserve"> ADDIN EN.CITE.DATA </w:instrText>
      </w:r>
      <w:r w:rsidR="000773C3">
        <w:rPr>
          <w:rFonts w:ascii="Times New Roman" w:hAnsi="Times New Roman" w:cs="Times New Roman"/>
          <w:lang w:val="en-AU"/>
        </w:rPr>
      </w:r>
      <w:r w:rsidR="000773C3">
        <w:rPr>
          <w:rFonts w:ascii="Times New Roman" w:hAnsi="Times New Roman" w:cs="Times New Roman"/>
          <w:lang w:val="en-AU"/>
        </w:rPr>
        <w:fldChar w:fldCharType="end"/>
      </w:r>
      <w:r w:rsidR="00BA66F5">
        <w:rPr>
          <w:rFonts w:ascii="Times New Roman" w:hAnsi="Times New Roman" w:cs="Times New Roman"/>
          <w:lang w:val="en-AU"/>
        </w:rPr>
      </w:r>
      <w:r w:rsidR="00BA66F5">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69,71</w:t>
      </w:r>
      <w:r w:rsidR="00BA66F5">
        <w:rPr>
          <w:rFonts w:ascii="Times New Roman" w:hAnsi="Times New Roman" w:cs="Times New Roman"/>
          <w:lang w:val="en-AU"/>
        </w:rPr>
        <w:fldChar w:fldCharType="end"/>
      </w:r>
      <w:r w:rsidR="00BA66F5">
        <w:rPr>
          <w:rFonts w:ascii="Times New Roman" w:hAnsi="Times New Roman" w:cs="Times New Roman"/>
          <w:lang w:val="en-AU"/>
        </w:rPr>
        <w:t>. These widely distributed thick sedimentary basins show that potential groundwater influence the ice dynamics in East Antarctica</w:t>
      </w:r>
      <w:r w:rsidR="00BA66F5">
        <w:rPr>
          <w:rFonts w:ascii="Times New Roman" w:hAnsi="Times New Roman" w:cs="Times New Roman"/>
          <w:lang w:val="en-AU"/>
        </w:rPr>
        <w:fldChar w:fldCharType="begin"/>
      </w:r>
      <w:r w:rsidR="000773C3">
        <w:rPr>
          <w:rFonts w:ascii="Times New Roman" w:hAnsi="Times New Roman" w:cs="Times New Roman"/>
          <w:lang w:val="en-AU"/>
        </w:rPr>
        <w:instrText xml:space="preserve"> ADDIN EN.CITE &lt;EndNote&gt;&lt;Cite&gt;&lt;Author&gt;Gooch&lt;/Author&gt;&lt;Year&gt;2016&lt;/Year&gt;&lt;RecNum&gt;2836&lt;/RecNum&gt;&lt;DisplayText&gt;&lt;style face="superscript"&gt;111&lt;/style&gt;&lt;/DisplayText&gt;&lt;record&gt;&lt;rec-number&gt;2836&lt;/rec-number&gt;&lt;foreign-keys&gt;&lt;key app="EN" db-id="2sa2evrzizavtjeaeevpxdt5x9d055d0zed0" timestamp="1601953380" guid="cf53088e-017a-453d-8735-275f368239fb"&gt;2836&lt;/key&gt;&lt;/foreign-keys&gt;&lt;ref-type name="Journal Article"&gt;17&lt;/ref-type&gt;&lt;contributors&gt;&lt;authors&gt;&lt;author&gt;Gooch, Brad T&lt;/author&gt;&lt;author&gt;Young, Duncan A&lt;/author&gt;&lt;author&gt;Blankenship, Donald D&lt;/author&gt;&lt;/authors&gt;&lt;/contributors&gt;&lt;titles&gt;&lt;title&gt;Potential groundwater and heterogeneous heat source contributions to ice sheet dynamics in critical submarine basins of E ast A ntarctica&lt;/title&gt;&lt;secondary-title&gt;Geochemistry, Geophysics, Geosystems&lt;/secondary-title&gt;&lt;/titles&gt;&lt;periodical&gt;&lt;full-title&gt;Geochemistry, Geophysics, Geosystems&lt;/full-title&gt;&lt;abbr-1&gt;Geochem. Geophys. Geosyst.&lt;/abbr-1&gt;&lt;abbr-2&gt;Geochem Geophys Geosyst&lt;/abbr-2&gt;&lt;/periodical&gt;&lt;pages&gt;395-409&lt;/pages&gt;&lt;volume&gt;17&lt;/volume&gt;&lt;number&gt;2&lt;/number&gt;&lt;dates&gt;&lt;year&gt;2016&lt;/year&gt;&lt;/dates&gt;&lt;isbn&gt;1525-2027&lt;/isbn&gt;&lt;urls&gt;&lt;/urls&gt;&lt;/record&gt;&lt;/Cite&gt;&lt;/EndNote&gt;</w:instrText>
      </w:r>
      <w:r w:rsidR="00BA66F5">
        <w:rPr>
          <w:rFonts w:ascii="Times New Roman" w:hAnsi="Times New Roman" w:cs="Times New Roman"/>
          <w:lang w:val="en-AU"/>
        </w:rPr>
        <w:fldChar w:fldCharType="separate"/>
      </w:r>
      <w:r w:rsidR="000773C3" w:rsidRPr="000773C3">
        <w:rPr>
          <w:rFonts w:ascii="Times New Roman" w:hAnsi="Times New Roman" w:cs="Times New Roman"/>
          <w:noProof/>
          <w:vertAlign w:val="superscript"/>
          <w:lang w:val="en-AU"/>
        </w:rPr>
        <w:t>111</w:t>
      </w:r>
      <w:r w:rsidR="00BA66F5">
        <w:rPr>
          <w:rFonts w:ascii="Times New Roman" w:hAnsi="Times New Roman" w:cs="Times New Roman"/>
          <w:lang w:val="en-AU"/>
        </w:rPr>
        <w:fldChar w:fldCharType="end"/>
      </w:r>
      <w:r w:rsidR="00BA66F5">
        <w:rPr>
          <w:rFonts w:ascii="Times New Roman" w:hAnsi="Times New Roman" w:cs="Times New Roman"/>
          <w:lang w:val="en-AU"/>
        </w:rPr>
        <w:t xml:space="preserve">.  </w:t>
      </w:r>
    </w:p>
    <w:p w14:paraId="0B957AF9" w14:textId="1E9363B0" w:rsidR="00173174" w:rsidRPr="00F00CA8" w:rsidRDefault="00173174" w:rsidP="00ED793A">
      <w:pPr>
        <w:spacing w:after="0" w:line="480" w:lineRule="auto"/>
        <w:rPr>
          <w:rFonts w:ascii="Times New Roman" w:hAnsi="Times New Roman" w:cs="Times New Roman"/>
          <w:lang w:val="en-AU"/>
        </w:rPr>
      </w:pPr>
      <w:r>
        <w:rPr>
          <w:noProof/>
          <w:lang w:val="en-AU"/>
        </w:rPr>
        <w:lastRenderedPageBreak/>
        <w:drawing>
          <wp:inline distT="0" distB="0" distL="0" distR="0" wp14:anchorId="6B79084F" wp14:editId="49A62360">
            <wp:extent cx="5731510" cy="5192178"/>
            <wp:effectExtent l="0" t="0" r="2540" b="8890"/>
            <wp:docPr id="24" name="Picture 24" descr="C:\Users\22528618\AppData\Local\Microsoft\Windows\INetCache\Content.MSO\24B19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2528618\AppData\Local\Microsoft\Windows\INetCache\Content.MSO\24B1970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192178"/>
                    </a:xfrm>
                    <a:prstGeom prst="rect">
                      <a:avLst/>
                    </a:prstGeom>
                    <a:noFill/>
                    <a:ln>
                      <a:noFill/>
                    </a:ln>
                  </pic:spPr>
                </pic:pic>
              </a:graphicData>
            </a:graphic>
          </wp:inline>
        </w:drawing>
      </w:r>
    </w:p>
    <w:p w14:paraId="2CBD5C2B" w14:textId="092A2042" w:rsidR="001130AB" w:rsidRPr="002C7211" w:rsidRDefault="001130AB" w:rsidP="001130AB">
      <w:pPr>
        <w:spacing w:after="0" w:line="480" w:lineRule="auto"/>
        <w:rPr>
          <w:rFonts w:ascii="Times New Roman" w:hAnsi="Times New Roman" w:cs="Times New Roman"/>
          <w:lang w:val="en-AU"/>
        </w:rPr>
      </w:pPr>
      <w:r w:rsidRPr="00140C7B">
        <w:rPr>
          <w:rFonts w:ascii="Times New Roman" w:hAnsi="Times New Roman" w:cs="Times New Roman"/>
          <w:b/>
          <w:lang w:val="en-AU"/>
        </w:rPr>
        <w:t>Fig. S1</w:t>
      </w:r>
      <w:r w:rsidR="00D425E8">
        <w:rPr>
          <w:rFonts w:ascii="Times New Roman" w:hAnsi="Times New Roman" w:cs="Times New Roman"/>
          <w:b/>
          <w:lang w:val="en-AU"/>
        </w:rPr>
        <w:t>8</w:t>
      </w:r>
      <w:r w:rsidRPr="00140C7B">
        <w:rPr>
          <w:rFonts w:ascii="Times New Roman" w:hAnsi="Times New Roman" w:cs="Times New Roman"/>
          <w:b/>
          <w:lang w:val="en-AU"/>
        </w:rPr>
        <w:t xml:space="preserve">: Impact of </w:t>
      </w:r>
      <w:r>
        <w:rPr>
          <w:rFonts w:ascii="Times New Roman" w:hAnsi="Times New Roman" w:cs="Times New Roman"/>
          <w:b/>
          <w:lang w:val="en-AU"/>
        </w:rPr>
        <w:t>sedimentary basin thickness</w:t>
      </w:r>
      <w:r w:rsidRPr="00140C7B">
        <w:rPr>
          <w:rFonts w:ascii="Times New Roman" w:hAnsi="Times New Roman" w:cs="Times New Roman"/>
          <w:b/>
          <w:lang w:val="en-AU"/>
        </w:rPr>
        <w:t xml:space="preserve"> </w:t>
      </w:r>
      <w:r w:rsidR="00825CB1">
        <w:rPr>
          <w:rFonts w:ascii="Times New Roman" w:hAnsi="Times New Roman" w:cs="Times New Roman"/>
          <w:b/>
          <w:lang w:val="en-AU"/>
        </w:rPr>
        <w:t>on</w:t>
      </w:r>
      <w:r w:rsidRPr="00140C7B">
        <w:rPr>
          <w:rFonts w:ascii="Times New Roman" w:hAnsi="Times New Roman" w:cs="Times New Roman"/>
          <w:b/>
          <w:lang w:val="en-AU"/>
        </w:rPr>
        <w:t xml:space="preserve"> basal water flux.</w:t>
      </w:r>
      <w:r>
        <w:rPr>
          <w:rFonts w:ascii="Times New Roman" w:hAnsi="Times New Roman" w:cs="Times New Roman"/>
          <w:b/>
          <w:lang w:val="en-AU"/>
        </w:rPr>
        <w:t xml:space="preserve"> </w:t>
      </w:r>
      <w:r w:rsidR="00BA66F5">
        <w:rPr>
          <w:rFonts w:ascii="Times New Roman" w:hAnsi="Times New Roman" w:cs="Times New Roman"/>
          <w:b/>
          <w:lang w:val="en-AU"/>
        </w:rPr>
        <w:t>a-d</w:t>
      </w:r>
      <w:r>
        <w:rPr>
          <w:rFonts w:ascii="Times New Roman" w:hAnsi="Times New Roman" w:cs="Times New Roman"/>
          <w:b/>
          <w:lang w:val="en-AU"/>
        </w:rPr>
        <w:t xml:space="preserve">, </w:t>
      </w:r>
      <w:r>
        <w:rPr>
          <w:rFonts w:ascii="Times New Roman" w:hAnsi="Times New Roman" w:cs="Times New Roman"/>
          <w:lang w:val="en-AU"/>
        </w:rPr>
        <w:t xml:space="preserve">Surface vertical water flux </w:t>
      </w:r>
      <w:r w:rsidR="00BA66F5">
        <w:rPr>
          <w:rFonts w:ascii="Times New Roman" w:hAnsi="Times New Roman" w:cs="Times New Roman"/>
          <w:lang w:val="en-AU"/>
        </w:rPr>
        <w:t xml:space="preserve">change </w:t>
      </w:r>
      <w:r>
        <w:rPr>
          <w:rFonts w:ascii="Times New Roman" w:hAnsi="Times New Roman" w:cs="Times New Roman"/>
          <w:lang w:val="en-AU"/>
        </w:rPr>
        <w:t xml:space="preserve">with </w:t>
      </w:r>
      <w:r w:rsidR="00BA66F5">
        <w:rPr>
          <w:rFonts w:ascii="Times New Roman" w:hAnsi="Times New Roman" w:cs="Times New Roman"/>
          <w:lang w:val="en-AU"/>
        </w:rPr>
        <w:t xml:space="preserve">sedimentary basin thickness. </w:t>
      </w:r>
      <w:proofErr w:type="gramStart"/>
      <w:r w:rsidR="00BA66F5" w:rsidRPr="00BA66F5">
        <w:rPr>
          <w:rFonts w:ascii="Times New Roman" w:hAnsi="Times New Roman" w:cs="Times New Roman"/>
          <w:b/>
          <w:lang w:val="en-AU"/>
        </w:rPr>
        <w:t>a</w:t>
      </w:r>
      <w:proofErr w:type="gramEnd"/>
      <w:r w:rsidR="00BA66F5">
        <w:rPr>
          <w:rFonts w:ascii="Times New Roman" w:hAnsi="Times New Roman" w:cs="Times New Roman"/>
          <w:lang w:val="en-AU"/>
        </w:rPr>
        <w:t xml:space="preserve">, crystalline basement. </w:t>
      </w:r>
      <w:proofErr w:type="gramStart"/>
      <w:r w:rsidR="00BA66F5" w:rsidRPr="00BA66F5">
        <w:rPr>
          <w:rFonts w:ascii="Times New Roman" w:hAnsi="Times New Roman" w:cs="Times New Roman"/>
          <w:b/>
          <w:lang w:val="en-AU"/>
        </w:rPr>
        <w:t>b</w:t>
      </w:r>
      <w:proofErr w:type="gramEnd"/>
      <w:r w:rsidR="00BA66F5">
        <w:rPr>
          <w:rFonts w:ascii="Times New Roman" w:hAnsi="Times New Roman" w:cs="Times New Roman"/>
          <w:lang w:val="en-AU"/>
        </w:rPr>
        <w:t xml:space="preserve">, 1 km sedimentary basin. </w:t>
      </w:r>
      <w:proofErr w:type="gramStart"/>
      <w:r w:rsidR="00BA66F5" w:rsidRPr="00BA66F5">
        <w:rPr>
          <w:rFonts w:ascii="Times New Roman" w:hAnsi="Times New Roman" w:cs="Times New Roman"/>
          <w:b/>
          <w:lang w:val="en-AU"/>
        </w:rPr>
        <w:t>c</w:t>
      </w:r>
      <w:proofErr w:type="gramEnd"/>
      <w:r w:rsidR="00BA66F5">
        <w:rPr>
          <w:rFonts w:ascii="Times New Roman" w:hAnsi="Times New Roman" w:cs="Times New Roman"/>
          <w:lang w:val="en-AU"/>
        </w:rPr>
        <w:t xml:space="preserve">, 3 km sedimentary basin. </w:t>
      </w:r>
      <w:proofErr w:type="gramStart"/>
      <w:r w:rsidR="00BA66F5" w:rsidRPr="00BA66F5">
        <w:rPr>
          <w:rFonts w:ascii="Times New Roman" w:hAnsi="Times New Roman" w:cs="Times New Roman"/>
          <w:b/>
          <w:lang w:val="en-AU"/>
        </w:rPr>
        <w:t>d</w:t>
      </w:r>
      <w:proofErr w:type="gramEnd"/>
      <w:r w:rsidR="00BA66F5">
        <w:rPr>
          <w:rFonts w:ascii="Times New Roman" w:hAnsi="Times New Roman" w:cs="Times New Roman"/>
          <w:lang w:val="en-AU"/>
        </w:rPr>
        <w:t xml:space="preserve">, 4.5 km sedimentary basin. </w:t>
      </w:r>
      <w:proofErr w:type="gramStart"/>
      <w:r w:rsidR="00BA66F5" w:rsidRPr="00BA66F5">
        <w:rPr>
          <w:rFonts w:ascii="Times New Roman" w:hAnsi="Times New Roman" w:cs="Times New Roman"/>
          <w:b/>
          <w:lang w:val="en-AU"/>
        </w:rPr>
        <w:t>e</w:t>
      </w:r>
      <w:proofErr w:type="gramEnd"/>
      <w:r w:rsidR="00BA66F5">
        <w:rPr>
          <w:rFonts w:ascii="Times New Roman" w:hAnsi="Times New Roman" w:cs="Times New Roman"/>
          <w:lang w:val="en-AU"/>
        </w:rPr>
        <w:t>,</w:t>
      </w:r>
      <w:r>
        <w:rPr>
          <w:rFonts w:ascii="Times New Roman" w:hAnsi="Times New Roman" w:cs="Times New Roman"/>
          <w:lang w:val="en-AU"/>
        </w:rPr>
        <w:t xml:space="preserve"> Mean subglacial water flux change with the </w:t>
      </w:r>
      <w:r w:rsidR="00BA66F5">
        <w:rPr>
          <w:rFonts w:ascii="Times New Roman" w:hAnsi="Times New Roman" w:cs="Times New Roman"/>
          <w:lang w:val="en-AU"/>
        </w:rPr>
        <w:t>thickness of sedimentary basin</w:t>
      </w:r>
      <w:r>
        <w:rPr>
          <w:rFonts w:ascii="Times New Roman" w:hAnsi="Times New Roman" w:cs="Times New Roman"/>
          <w:lang w:val="en-AU"/>
        </w:rPr>
        <w:t>.</w:t>
      </w:r>
      <w:r w:rsidR="00BA66F5">
        <w:rPr>
          <w:rFonts w:ascii="Times New Roman" w:hAnsi="Times New Roman" w:cs="Times New Roman"/>
          <w:lang w:val="en-AU"/>
        </w:rPr>
        <w:t xml:space="preserve"> </w:t>
      </w:r>
      <w:r w:rsidR="00BA66F5">
        <w:rPr>
          <w:rFonts w:ascii="Times New Roman" w:hAnsi="Times New Roman" w:cs="Times New Roman" w:hint="eastAsia"/>
          <w:lang w:val="en-AU"/>
        </w:rPr>
        <w:t>W</w:t>
      </w:r>
      <w:r w:rsidR="00BA66F5">
        <w:rPr>
          <w:rFonts w:ascii="Times New Roman" w:hAnsi="Times New Roman" w:cs="Times New Roman"/>
          <w:lang w:val="en-AU"/>
        </w:rPr>
        <w:t xml:space="preserve">e see an enhancement of basal water flux with the thickness of sedimentary basin. </w:t>
      </w:r>
      <w:proofErr w:type="gramStart"/>
      <w:r w:rsidR="00BA66F5">
        <w:rPr>
          <w:rFonts w:ascii="Times New Roman" w:hAnsi="Times New Roman" w:cs="Times New Roman"/>
          <w:b/>
          <w:lang w:val="en-AU"/>
        </w:rPr>
        <w:t>f</w:t>
      </w:r>
      <w:proofErr w:type="gramEnd"/>
      <w:r>
        <w:rPr>
          <w:rFonts w:ascii="Times New Roman" w:hAnsi="Times New Roman" w:cs="Times New Roman"/>
          <w:lang w:val="en-AU"/>
        </w:rPr>
        <w:t xml:space="preserve">, </w:t>
      </w:r>
      <w:r w:rsidR="001F6568">
        <w:rPr>
          <w:rFonts w:ascii="Times New Roman" w:hAnsi="Times New Roman" w:cs="Times New Roman"/>
          <w:lang w:val="en-AU"/>
        </w:rPr>
        <w:t>The relative mean subglacial water flux compare with the crystalline basement only case</w:t>
      </w:r>
      <w:r>
        <w:rPr>
          <w:rFonts w:ascii="Times New Roman" w:hAnsi="Times New Roman" w:cs="Times New Roman"/>
          <w:lang w:val="en-AU"/>
        </w:rPr>
        <w:t>.</w:t>
      </w:r>
    </w:p>
    <w:p w14:paraId="217CFAC5" w14:textId="2FE742F3" w:rsidR="00140C7B" w:rsidRPr="00F00CA8" w:rsidRDefault="00140C7B" w:rsidP="00ED793A">
      <w:pPr>
        <w:spacing w:after="0" w:line="480" w:lineRule="auto"/>
        <w:rPr>
          <w:rFonts w:ascii="Times New Roman" w:hAnsi="Times New Roman" w:cs="Times New Roman"/>
          <w:lang w:val="en-AU"/>
        </w:rPr>
      </w:pPr>
    </w:p>
    <w:p w14:paraId="3335F960" w14:textId="4E2FA521" w:rsidR="00ED793A" w:rsidRPr="00F00CA8" w:rsidRDefault="00ED793A" w:rsidP="00ED793A">
      <w:pPr>
        <w:pStyle w:val="Heading3"/>
        <w:rPr>
          <w:rFonts w:cs="Times New Roman"/>
          <w:lang w:val="en-AU"/>
        </w:rPr>
      </w:pPr>
      <w:bookmarkStart w:id="37" w:name="_Toc88860780"/>
      <w:r w:rsidRPr="00F00CA8">
        <w:rPr>
          <w:rFonts w:cs="Times New Roman"/>
          <w:lang w:val="en-AU"/>
        </w:rPr>
        <w:t xml:space="preserve">Impact of basal </w:t>
      </w:r>
      <w:r w:rsidR="001F6568">
        <w:rPr>
          <w:rFonts w:cs="Times New Roman"/>
          <w:lang w:val="en-AU"/>
        </w:rPr>
        <w:t>heat flux</w:t>
      </w:r>
      <w:r w:rsidRPr="00F00CA8">
        <w:rPr>
          <w:rFonts w:cs="Times New Roman"/>
          <w:lang w:val="en-AU"/>
        </w:rPr>
        <w:t xml:space="preserve"> due to water transportation</w:t>
      </w:r>
      <w:bookmarkEnd w:id="37"/>
    </w:p>
    <w:p w14:paraId="461D4535" w14:textId="414A4B43" w:rsidR="001F6568" w:rsidRPr="009402AA" w:rsidRDefault="00ED793A" w:rsidP="00ED793A">
      <w:pPr>
        <w:spacing w:after="0" w:line="480" w:lineRule="auto"/>
        <w:rPr>
          <w:rFonts w:ascii="Times New Roman" w:hAnsi="Times New Roman" w:cs="Times New Roman"/>
          <w:lang w:val="en-AU"/>
        </w:rPr>
      </w:pPr>
      <w:r w:rsidRPr="00F00CA8">
        <w:rPr>
          <w:rFonts w:ascii="Times New Roman" w:hAnsi="Times New Roman" w:cs="Times New Roman"/>
          <w:lang w:val="en-AU"/>
        </w:rPr>
        <w:t xml:space="preserve">We further test the impact of groundwater transportation on basal </w:t>
      </w:r>
      <w:r w:rsidR="001F6568">
        <w:rPr>
          <w:rFonts w:ascii="Times New Roman" w:hAnsi="Times New Roman" w:cs="Times New Roman"/>
          <w:lang w:val="en-AU"/>
        </w:rPr>
        <w:t>heat flux</w:t>
      </w:r>
      <w:r w:rsidR="00AE4E4C">
        <w:rPr>
          <w:rFonts w:ascii="Times New Roman" w:hAnsi="Times New Roman" w:cs="Times New Roman"/>
          <w:lang w:val="en-AU"/>
        </w:rPr>
        <w:t xml:space="preserve"> (Fig. S1</w:t>
      </w:r>
      <w:r w:rsidR="00D425E8">
        <w:rPr>
          <w:rFonts w:ascii="Times New Roman" w:hAnsi="Times New Roman" w:cs="Times New Roman"/>
          <w:lang w:val="en-AU"/>
        </w:rPr>
        <w:t>9</w:t>
      </w:r>
      <w:r w:rsidR="00482B05">
        <w:rPr>
          <w:rFonts w:ascii="Times New Roman" w:hAnsi="Times New Roman" w:cs="Times New Roman"/>
          <w:lang w:val="en-AU"/>
        </w:rPr>
        <w:t>)</w:t>
      </w:r>
      <w:r w:rsidRPr="00F00CA8">
        <w:rPr>
          <w:rFonts w:ascii="Times New Roman" w:hAnsi="Times New Roman" w:cs="Times New Roman"/>
          <w:lang w:val="en-AU"/>
        </w:rPr>
        <w:t xml:space="preserve">. </w:t>
      </w:r>
      <w:r w:rsidR="001F6568" w:rsidRPr="00F00CA8">
        <w:rPr>
          <w:rFonts w:ascii="Times New Roman" w:hAnsi="Times New Roman" w:cs="Times New Roman"/>
          <w:lang w:val="en-AU"/>
        </w:rPr>
        <w:t>The ice sheet expansion drives basal water recharge into the sedimentary basin.</w:t>
      </w:r>
      <w:r w:rsidR="001F6568">
        <w:rPr>
          <w:rFonts w:ascii="Times New Roman" w:hAnsi="Times New Roman" w:cs="Times New Roman"/>
          <w:lang w:val="en-AU"/>
        </w:rPr>
        <w:t xml:space="preserve"> We observe decrease of basal </w:t>
      </w:r>
      <w:r w:rsidR="009402AA">
        <w:rPr>
          <w:rFonts w:ascii="Times New Roman" w:hAnsi="Times New Roman" w:cs="Times New Roman"/>
          <w:lang w:val="en-AU"/>
        </w:rPr>
        <w:t>heat</w:t>
      </w:r>
      <w:r w:rsidR="001F6568">
        <w:rPr>
          <w:rFonts w:ascii="Times New Roman" w:hAnsi="Times New Roman" w:cs="Times New Roman"/>
          <w:lang w:val="en-AU"/>
        </w:rPr>
        <w:t xml:space="preserve"> flux compare with the crystalline bed covered region. During ice sheet retreat, </w:t>
      </w:r>
      <w:r w:rsidR="009402AA">
        <w:rPr>
          <w:rFonts w:ascii="Times New Roman" w:hAnsi="Times New Roman" w:cs="Times New Roman"/>
          <w:lang w:val="en-AU"/>
        </w:rPr>
        <w:t xml:space="preserve">the surface heat flux is </w:t>
      </w:r>
      <w:r w:rsidR="009402AA">
        <w:rPr>
          <w:rFonts w:ascii="Times New Roman" w:hAnsi="Times New Roman" w:cs="Times New Roman"/>
          <w:lang w:val="en-AU"/>
        </w:rPr>
        <w:lastRenderedPageBreak/>
        <w:t>enhanced associate with</w:t>
      </w:r>
      <w:r w:rsidR="002A4FFB">
        <w:rPr>
          <w:rFonts w:ascii="Times New Roman" w:hAnsi="Times New Roman" w:cs="Times New Roman"/>
          <w:lang w:val="en-AU"/>
        </w:rPr>
        <w:t xml:space="preserve"> the water discharge. For a 130 </w:t>
      </w:r>
      <w:r w:rsidR="009402AA">
        <w:rPr>
          <w:rFonts w:ascii="Times New Roman" w:hAnsi="Times New Roman" w:cs="Times New Roman"/>
          <w:lang w:val="en-AU"/>
        </w:rPr>
        <w:t>m a</w:t>
      </w:r>
      <w:r w:rsidR="009402AA" w:rsidRPr="009402AA">
        <w:rPr>
          <w:rFonts w:ascii="Times New Roman" w:hAnsi="Times New Roman" w:cs="Times New Roman"/>
          <w:vertAlign w:val="superscript"/>
          <w:lang w:val="en-AU"/>
        </w:rPr>
        <w:t>-1</w:t>
      </w:r>
      <w:r w:rsidR="009402AA">
        <w:rPr>
          <w:rFonts w:ascii="Times New Roman" w:hAnsi="Times New Roman" w:cs="Times New Roman"/>
          <w:lang w:val="en-AU"/>
        </w:rPr>
        <w:t xml:space="preserve"> retreat case, the surface heat flux is enhanced by 1 </w:t>
      </w:r>
      <w:proofErr w:type="spellStart"/>
      <w:r w:rsidR="009402AA">
        <w:rPr>
          <w:rFonts w:ascii="Times New Roman" w:hAnsi="Times New Roman" w:cs="Times New Roman"/>
          <w:lang w:val="en-AU"/>
        </w:rPr>
        <w:t>mW</w:t>
      </w:r>
      <w:proofErr w:type="spellEnd"/>
      <w:r w:rsidR="009402AA">
        <w:rPr>
          <w:rFonts w:ascii="Times New Roman" w:hAnsi="Times New Roman" w:cs="Times New Roman"/>
          <w:lang w:val="en-AU"/>
        </w:rPr>
        <w:t xml:space="preserve"> m</w:t>
      </w:r>
      <w:r w:rsidR="009402AA">
        <w:rPr>
          <w:rFonts w:ascii="Times New Roman" w:hAnsi="Times New Roman" w:cs="Times New Roman"/>
          <w:vertAlign w:val="superscript"/>
          <w:lang w:val="en-AU"/>
        </w:rPr>
        <w:t>-2</w:t>
      </w:r>
      <w:r w:rsidR="009402AA">
        <w:rPr>
          <w:rFonts w:ascii="Times New Roman" w:hAnsi="Times New Roman" w:cs="Times New Roman"/>
          <w:lang w:val="en-AU"/>
        </w:rPr>
        <w:t xml:space="preserve"> compare with the glacial maximum. A faster collapse mode could enhance the basal heat flux by 5 </w:t>
      </w:r>
      <w:proofErr w:type="spellStart"/>
      <w:r w:rsidR="009402AA">
        <w:rPr>
          <w:rFonts w:ascii="Times New Roman" w:hAnsi="Times New Roman" w:cs="Times New Roman"/>
          <w:lang w:val="en-AU"/>
        </w:rPr>
        <w:t>mW</w:t>
      </w:r>
      <w:proofErr w:type="spellEnd"/>
      <w:r w:rsidR="009402AA">
        <w:rPr>
          <w:rFonts w:ascii="Times New Roman" w:hAnsi="Times New Roman" w:cs="Times New Roman"/>
          <w:lang w:val="en-AU"/>
        </w:rPr>
        <w:t xml:space="preserve"> m</w:t>
      </w:r>
      <w:r w:rsidR="009402AA">
        <w:rPr>
          <w:rFonts w:ascii="Times New Roman" w:hAnsi="Times New Roman" w:cs="Times New Roman"/>
          <w:vertAlign w:val="superscript"/>
          <w:lang w:val="en-AU"/>
        </w:rPr>
        <w:t>-2</w:t>
      </w:r>
      <w:r w:rsidR="009402AA">
        <w:rPr>
          <w:rFonts w:ascii="Times New Roman" w:hAnsi="Times New Roman" w:cs="Times New Roman"/>
          <w:lang w:val="en-AU"/>
        </w:rPr>
        <w:t>.</w:t>
      </w:r>
    </w:p>
    <w:p w14:paraId="1C4AA302" w14:textId="4BD82C94" w:rsidR="006971EA" w:rsidRPr="00F00CA8" w:rsidRDefault="00E6562B" w:rsidP="00ED793A">
      <w:pPr>
        <w:spacing w:after="0" w:line="480" w:lineRule="auto"/>
        <w:rPr>
          <w:rFonts w:ascii="Times New Roman" w:hAnsi="Times New Roman" w:cs="Times New Roman"/>
          <w:lang w:val="en-US"/>
        </w:rPr>
      </w:pPr>
      <w:r>
        <w:rPr>
          <w:noProof/>
          <w:lang w:val="en-AU"/>
        </w:rPr>
        <w:drawing>
          <wp:inline distT="0" distB="0" distL="0" distR="0" wp14:anchorId="3C14A730" wp14:editId="13486C1E">
            <wp:extent cx="5731510" cy="2766077"/>
            <wp:effectExtent l="0" t="0" r="2540" b="0"/>
            <wp:docPr id="2" name="Picture 2" descr="C:\Users\22528618\AppData\Local\Microsoft\Windows\INetCache\Content.MSO\B2A545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528618\AppData\Local\Microsoft\Windows\INetCache\Content.MSO\B2A545DB.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766077"/>
                    </a:xfrm>
                    <a:prstGeom prst="rect">
                      <a:avLst/>
                    </a:prstGeom>
                    <a:noFill/>
                    <a:ln>
                      <a:noFill/>
                    </a:ln>
                  </pic:spPr>
                </pic:pic>
              </a:graphicData>
            </a:graphic>
          </wp:inline>
        </w:drawing>
      </w:r>
    </w:p>
    <w:p w14:paraId="56F4C952" w14:textId="6767F342" w:rsidR="008C3E08" w:rsidRPr="009402AA" w:rsidRDefault="009402AA" w:rsidP="001D6F9F">
      <w:pPr>
        <w:spacing w:after="0" w:line="480" w:lineRule="auto"/>
        <w:jc w:val="both"/>
        <w:rPr>
          <w:rFonts w:ascii="Times New Roman" w:hAnsi="Times New Roman" w:cs="Times New Roman"/>
          <w:lang w:val="en-AU"/>
        </w:rPr>
      </w:pPr>
      <w:r w:rsidRPr="00140C7B">
        <w:rPr>
          <w:rFonts w:ascii="Times New Roman" w:hAnsi="Times New Roman" w:cs="Times New Roman"/>
          <w:b/>
          <w:lang w:val="en-AU"/>
        </w:rPr>
        <w:t>Fig. S1</w:t>
      </w:r>
      <w:r w:rsidR="00D425E8">
        <w:rPr>
          <w:rFonts w:ascii="Times New Roman" w:hAnsi="Times New Roman" w:cs="Times New Roman"/>
          <w:b/>
          <w:lang w:val="en-AU"/>
        </w:rPr>
        <w:t>9</w:t>
      </w:r>
      <w:r w:rsidRPr="00140C7B">
        <w:rPr>
          <w:rFonts w:ascii="Times New Roman" w:hAnsi="Times New Roman" w:cs="Times New Roman"/>
          <w:b/>
          <w:lang w:val="en-AU"/>
        </w:rPr>
        <w:t xml:space="preserve">: Impact of </w:t>
      </w:r>
      <w:r>
        <w:rPr>
          <w:rFonts w:ascii="Times New Roman" w:hAnsi="Times New Roman" w:cs="Times New Roman"/>
          <w:b/>
          <w:lang w:val="en-AU"/>
        </w:rPr>
        <w:t>ice sheet retreat to basal heat flux</w:t>
      </w:r>
      <w:r w:rsidRPr="00140C7B">
        <w:rPr>
          <w:rFonts w:ascii="Times New Roman" w:hAnsi="Times New Roman" w:cs="Times New Roman"/>
          <w:b/>
          <w:lang w:val="en-AU"/>
        </w:rPr>
        <w:t>.</w:t>
      </w:r>
      <w:r>
        <w:rPr>
          <w:rFonts w:ascii="Times New Roman" w:hAnsi="Times New Roman" w:cs="Times New Roman"/>
          <w:b/>
          <w:lang w:val="en-AU"/>
        </w:rPr>
        <w:t xml:space="preserve"> </w:t>
      </w:r>
      <w:proofErr w:type="gramStart"/>
      <w:r>
        <w:rPr>
          <w:rFonts w:ascii="Times New Roman" w:hAnsi="Times New Roman" w:cs="Times New Roman"/>
          <w:b/>
          <w:lang w:val="en-AU"/>
        </w:rPr>
        <w:t>a</w:t>
      </w:r>
      <w:proofErr w:type="gramEnd"/>
      <w:r>
        <w:rPr>
          <w:rFonts w:ascii="Times New Roman" w:hAnsi="Times New Roman" w:cs="Times New Roman"/>
          <w:b/>
          <w:lang w:val="en-AU"/>
        </w:rPr>
        <w:t xml:space="preserve">, </w:t>
      </w:r>
      <w:r w:rsidR="002A4FFB">
        <w:rPr>
          <w:rFonts w:ascii="Times New Roman" w:hAnsi="Times New Roman" w:cs="Times New Roman"/>
          <w:lang w:val="en-AU"/>
        </w:rPr>
        <w:t>Surface heat flux with a 1</w:t>
      </w:r>
      <w:r>
        <w:rPr>
          <w:rFonts w:ascii="Times New Roman" w:hAnsi="Times New Roman" w:cs="Times New Roman"/>
          <w:lang w:val="en-AU"/>
        </w:rPr>
        <w:t>3</w:t>
      </w:r>
      <w:r w:rsidR="002A4FFB">
        <w:rPr>
          <w:rFonts w:ascii="Times New Roman" w:hAnsi="Times New Roman" w:cs="Times New Roman"/>
          <w:lang w:val="en-AU"/>
        </w:rPr>
        <w:t xml:space="preserve">0 </w:t>
      </w:r>
      <w:r>
        <w:rPr>
          <w:rFonts w:ascii="Times New Roman" w:hAnsi="Times New Roman" w:cs="Times New Roman"/>
          <w:lang w:val="en-AU"/>
        </w:rPr>
        <w:t>m a</w:t>
      </w:r>
      <w:r w:rsidRPr="009402AA">
        <w:rPr>
          <w:rFonts w:ascii="Times New Roman" w:hAnsi="Times New Roman" w:cs="Times New Roman"/>
          <w:vertAlign w:val="superscript"/>
          <w:lang w:val="en-AU"/>
        </w:rPr>
        <w:t>-1</w:t>
      </w:r>
      <w:r>
        <w:rPr>
          <w:rFonts w:ascii="Times New Roman" w:hAnsi="Times New Roman" w:cs="Times New Roman"/>
          <w:lang w:val="en-AU"/>
        </w:rPr>
        <w:t xml:space="preserve"> ice sheet retreat rate. </w:t>
      </w:r>
      <w:proofErr w:type="gramStart"/>
      <w:r w:rsidRPr="00BA66F5">
        <w:rPr>
          <w:rFonts w:ascii="Times New Roman" w:hAnsi="Times New Roman" w:cs="Times New Roman"/>
          <w:b/>
          <w:lang w:val="en-AU"/>
        </w:rPr>
        <w:t>b</w:t>
      </w:r>
      <w:proofErr w:type="gramEnd"/>
      <w:r>
        <w:rPr>
          <w:rFonts w:ascii="Times New Roman" w:hAnsi="Times New Roman" w:cs="Times New Roman"/>
          <w:lang w:val="en-AU"/>
        </w:rPr>
        <w:t xml:space="preserve">, relative surface heat flux compare with the glacial </w:t>
      </w:r>
      <w:r w:rsidR="002A4FFB">
        <w:rPr>
          <w:rFonts w:ascii="Times New Roman" w:hAnsi="Times New Roman" w:cs="Times New Roman"/>
          <w:lang w:val="en-AU"/>
        </w:rPr>
        <w:t xml:space="preserve">maximum with a 130 </w:t>
      </w:r>
      <w:r>
        <w:rPr>
          <w:rFonts w:ascii="Times New Roman" w:hAnsi="Times New Roman" w:cs="Times New Roman"/>
          <w:lang w:val="en-AU"/>
        </w:rPr>
        <w:t>m a</w:t>
      </w:r>
      <w:r w:rsidRPr="009402AA">
        <w:rPr>
          <w:rFonts w:ascii="Times New Roman" w:hAnsi="Times New Roman" w:cs="Times New Roman"/>
          <w:vertAlign w:val="superscript"/>
          <w:lang w:val="en-AU"/>
        </w:rPr>
        <w:t>-1</w:t>
      </w:r>
      <w:r>
        <w:rPr>
          <w:rFonts w:ascii="Times New Roman" w:hAnsi="Times New Roman" w:cs="Times New Roman"/>
          <w:lang w:val="en-AU"/>
        </w:rPr>
        <w:t xml:space="preserve"> ice sheet retreat rate. </w:t>
      </w:r>
      <w:proofErr w:type="gramStart"/>
      <w:r w:rsidRPr="00BA66F5">
        <w:rPr>
          <w:rFonts w:ascii="Times New Roman" w:hAnsi="Times New Roman" w:cs="Times New Roman"/>
          <w:b/>
          <w:lang w:val="en-AU"/>
        </w:rPr>
        <w:t>c</w:t>
      </w:r>
      <w:proofErr w:type="gramEnd"/>
      <w:r w:rsidR="002A4FFB">
        <w:rPr>
          <w:rFonts w:ascii="Times New Roman" w:hAnsi="Times New Roman" w:cs="Times New Roman"/>
          <w:lang w:val="en-AU"/>
        </w:rPr>
        <w:t>, Surface heat flux with a 1,</w:t>
      </w:r>
      <w:r>
        <w:rPr>
          <w:rFonts w:ascii="Times New Roman" w:hAnsi="Times New Roman" w:cs="Times New Roman"/>
          <w:lang w:val="en-AU"/>
        </w:rPr>
        <w:t>3</w:t>
      </w:r>
      <w:r w:rsidR="002A4FFB">
        <w:rPr>
          <w:rFonts w:ascii="Times New Roman" w:hAnsi="Times New Roman" w:cs="Times New Roman"/>
          <w:lang w:val="en-AU"/>
        </w:rPr>
        <w:t xml:space="preserve">00 </w:t>
      </w:r>
      <w:r>
        <w:rPr>
          <w:rFonts w:ascii="Times New Roman" w:hAnsi="Times New Roman" w:cs="Times New Roman"/>
          <w:lang w:val="en-AU"/>
        </w:rPr>
        <w:t>m a</w:t>
      </w:r>
      <w:r w:rsidRPr="009402AA">
        <w:rPr>
          <w:rFonts w:ascii="Times New Roman" w:hAnsi="Times New Roman" w:cs="Times New Roman"/>
          <w:vertAlign w:val="superscript"/>
          <w:lang w:val="en-AU"/>
        </w:rPr>
        <w:t>-1</w:t>
      </w:r>
      <w:r>
        <w:rPr>
          <w:rFonts w:ascii="Times New Roman" w:hAnsi="Times New Roman" w:cs="Times New Roman"/>
          <w:lang w:val="en-AU"/>
        </w:rPr>
        <w:t xml:space="preserve"> ice sheet retreat rate. </w:t>
      </w:r>
      <w:proofErr w:type="gramStart"/>
      <w:r w:rsidRPr="00BA66F5">
        <w:rPr>
          <w:rFonts w:ascii="Times New Roman" w:hAnsi="Times New Roman" w:cs="Times New Roman"/>
          <w:b/>
          <w:lang w:val="en-AU"/>
        </w:rPr>
        <w:t>d</w:t>
      </w:r>
      <w:proofErr w:type="gramEnd"/>
      <w:r>
        <w:rPr>
          <w:rFonts w:ascii="Times New Roman" w:hAnsi="Times New Roman" w:cs="Times New Roman"/>
          <w:lang w:val="en-AU"/>
        </w:rPr>
        <w:t>, relative surface heat flux compare wi</w:t>
      </w:r>
      <w:r w:rsidR="002A4FFB">
        <w:rPr>
          <w:rFonts w:ascii="Times New Roman" w:hAnsi="Times New Roman" w:cs="Times New Roman"/>
          <w:lang w:val="en-AU"/>
        </w:rPr>
        <w:t>th the glacial maximum with a 1,</w:t>
      </w:r>
      <w:r>
        <w:rPr>
          <w:rFonts w:ascii="Times New Roman" w:hAnsi="Times New Roman" w:cs="Times New Roman"/>
          <w:lang w:val="en-AU"/>
        </w:rPr>
        <w:t>3</w:t>
      </w:r>
      <w:r w:rsidR="002A4FFB">
        <w:rPr>
          <w:rFonts w:ascii="Times New Roman" w:hAnsi="Times New Roman" w:cs="Times New Roman"/>
          <w:lang w:val="en-AU"/>
        </w:rPr>
        <w:t xml:space="preserve">00 </w:t>
      </w:r>
      <w:r>
        <w:rPr>
          <w:rFonts w:ascii="Times New Roman" w:hAnsi="Times New Roman" w:cs="Times New Roman"/>
          <w:lang w:val="en-AU"/>
        </w:rPr>
        <w:t>m a</w:t>
      </w:r>
      <w:r w:rsidRPr="009402AA">
        <w:rPr>
          <w:rFonts w:ascii="Times New Roman" w:hAnsi="Times New Roman" w:cs="Times New Roman"/>
          <w:vertAlign w:val="superscript"/>
          <w:lang w:val="en-AU"/>
        </w:rPr>
        <w:t>-1</w:t>
      </w:r>
      <w:r>
        <w:rPr>
          <w:rFonts w:ascii="Times New Roman" w:hAnsi="Times New Roman" w:cs="Times New Roman"/>
          <w:lang w:val="en-AU"/>
        </w:rPr>
        <w:t xml:space="preserve"> ice sheet retreat rate.</w:t>
      </w:r>
    </w:p>
    <w:p w14:paraId="07DC2329" w14:textId="77777777" w:rsidR="008C3E08" w:rsidRPr="00F00CA8" w:rsidRDefault="008C3E08" w:rsidP="001D6F9F">
      <w:pPr>
        <w:spacing w:after="0" w:line="480" w:lineRule="auto"/>
        <w:jc w:val="both"/>
        <w:rPr>
          <w:rFonts w:ascii="Times New Roman" w:hAnsi="Times New Roman" w:cs="Times New Roman"/>
          <w:lang w:val="en-AU"/>
        </w:rPr>
      </w:pPr>
    </w:p>
    <w:p w14:paraId="233DA39A" w14:textId="77777777" w:rsidR="005F243A" w:rsidRPr="00F00CA8" w:rsidRDefault="005F243A" w:rsidP="001D6F9F">
      <w:pPr>
        <w:spacing w:after="0" w:line="480" w:lineRule="auto"/>
        <w:jc w:val="both"/>
        <w:rPr>
          <w:rFonts w:ascii="Times New Roman" w:hAnsi="Times New Roman" w:cs="Times New Roman"/>
          <w:b/>
          <w:lang w:val="en-AU"/>
        </w:rPr>
      </w:pPr>
      <w:r w:rsidRPr="00F00CA8">
        <w:rPr>
          <w:rFonts w:ascii="Times New Roman" w:hAnsi="Times New Roman" w:cs="Times New Roman"/>
          <w:b/>
          <w:lang w:val="en-AU"/>
        </w:rPr>
        <w:t>Supplement reference</w:t>
      </w:r>
    </w:p>
    <w:p w14:paraId="6A5E4A54" w14:textId="77777777" w:rsidR="000773C3" w:rsidRPr="000773C3" w:rsidRDefault="005E41C1" w:rsidP="000773C3">
      <w:pPr>
        <w:pStyle w:val="EndNoteBibliography"/>
        <w:spacing w:after="0"/>
        <w:ind w:left="720" w:hanging="720"/>
      </w:pPr>
      <w:r w:rsidRPr="00F00CA8">
        <w:rPr>
          <w:rFonts w:ascii="Times New Roman" w:hAnsi="Times New Roman" w:cs="Times New Roman"/>
        </w:rPr>
        <w:fldChar w:fldCharType="begin"/>
      </w:r>
      <w:r w:rsidRPr="00F00CA8">
        <w:rPr>
          <w:rFonts w:ascii="Times New Roman" w:hAnsi="Times New Roman" w:cs="Times New Roman"/>
        </w:rPr>
        <w:instrText xml:space="preserve"> ADDIN EN.REFLIST </w:instrText>
      </w:r>
      <w:r w:rsidRPr="00F00CA8">
        <w:rPr>
          <w:rFonts w:ascii="Times New Roman" w:hAnsi="Times New Roman" w:cs="Times New Roman"/>
        </w:rPr>
        <w:fldChar w:fldCharType="separate"/>
      </w:r>
      <w:r w:rsidR="000773C3" w:rsidRPr="000773C3">
        <w:t>47</w:t>
      </w:r>
      <w:r w:rsidR="000773C3" w:rsidRPr="000773C3">
        <w:tab/>
        <w:t xml:space="preserve">Cracknell, M. J. &amp; Reading, A. M. Geological mapping using remote sensing data: A comparison of five machine learning algorithms, their response to variations in the spatial distribution of training data and the use of explicit spatial information. </w:t>
      </w:r>
      <w:r w:rsidR="000773C3" w:rsidRPr="000773C3">
        <w:rPr>
          <w:i/>
        </w:rPr>
        <w:t>Comput. Geosci.</w:t>
      </w:r>
      <w:r w:rsidR="000773C3" w:rsidRPr="000773C3">
        <w:t xml:space="preserve"> </w:t>
      </w:r>
      <w:r w:rsidR="000773C3" w:rsidRPr="000773C3">
        <w:rPr>
          <w:b/>
        </w:rPr>
        <w:t>63</w:t>
      </w:r>
      <w:r w:rsidR="000773C3" w:rsidRPr="000773C3">
        <w:t>, 22-33 (2014).</w:t>
      </w:r>
    </w:p>
    <w:p w14:paraId="1231CCC2" w14:textId="77777777" w:rsidR="000773C3" w:rsidRPr="000773C3" w:rsidRDefault="000773C3" w:rsidP="000773C3">
      <w:pPr>
        <w:pStyle w:val="EndNoteBibliography"/>
        <w:spacing w:after="0"/>
        <w:ind w:left="720" w:hanging="720"/>
      </w:pPr>
      <w:r w:rsidRPr="000773C3">
        <w:t>48</w:t>
      </w:r>
      <w:r w:rsidRPr="000773C3">
        <w:tab/>
        <w:t xml:space="preserve">Kuhn, S., Cracknell, M. J. &amp; Reading, A. M. Lithological mapping in the Central African Copper Belt using Random Forests and clustering: Strategies for optimised results. </w:t>
      </w:r>
      <w:r w:rsidRPr="000773C3">
        <w:rPr>
          <w:i/>
        </w:rPr>
        <w:t>Ore Geol. Rev.</w:t>
      </w:r>
      <w:r w:rsidRPr="000773C3">
        <w:t xml:space="preserve"> </w:t>
      </w:r>
      <w:r w:rsidRPr="000773C3">
        <w:rPr>
          <w:b/>
        </w:rPr>
        <w:t>112</w:t>
      </w:r>
      <w:r w:rsidRPr="000773C3">
        <w:t>, 103015 (2019).</w:t>
      </w:r>
    </w:p>
    <w:p w14:paraId="5A251848" w14:textId="77777777" w:rsidR="000773C3" w:rsidRPr="000773C3" w:rsidRDefault="000773C3" w:rsidP="000773C3">
      <w:pPr>
        <w:pStyle w:val="EndNoteBibliography"/>
        <w:spacing w:after="0"/>
        <w:ind w:left="720" w:hanging="720"/>
      </w:pPr>
      <w:r w:rsidRPr="000773C3">
        <w:t>49</w:t>
      </w:r>
      <w:r w:rsidRPr="000773C3">
        <w:tab/>
        <w:t>Cox S.C., B., S. L. &amp; team, T. G.    (ed GNS Science) (GNS Science, Lower Hutt, New Zealand., 2019).</w:t>
      </w:r>
    </w:p>
    <w:p w14:paraId="78FEBBF6" w14:textId="77777777" w:rsidR="000773C3" w:rsidRPr="000773C3" w:rsidRDefault="000773C3" w:rsidP="000773C3">
      <w:pPr>
        <w:pStyle w:val="EndNoteBibliography"/>
        <w:spacing w:after="0"/>
        <w:ind w:left="720" w:hanging="720"/>
      </w:pPr>
      <w:r w:rsidRPr="000773C3">
        <w:t>50</w:t>
      </w:r>
      <w:r w:rsidRPr="000773C3">
        <w:tab/>
        <w:t>Jordan, T. A.</w:t>
      </w:r>
      <w:r w:rsidRPr="000773C3">
        <w:rPr>
          <w:i/>
        </w:rPr>
        <w:t xml:space="preserve"> et al.</w:t>
      </w:r>
      <w:r w:rsidRPr="000773C3">
        <w:t xml:space="preserve"> Inland extent of the Weddell Sea Rift imaged by new aerogeophysical data. </w:t>
      </w:r>
      <w:r w:rsidRPr="000773C3">
        <w:rPr>
          <w:i/>
        </w:rPr>
        <w:t>Tectonophysics</w:t>
      </w:r>
      <w:r w:rsidRPr="000773C3">
        <w:t xml:space="preserve"> </w:t>
      </w:r>
      <w:r w:rsidRPr="000773C3">
        <w:rPr>
          <w:b/>
        </w:rPr>
        <w:t>585</w:t>
      </w:r>
      <w:r w:rsidRPr="000773C3">
        <w:t>, 137-160, doi:10.1016/j.tecto.2012.09.010 (2013).</w:t>
      </w:r>
    </w:p>
    <w:p w14:paraId="75ED47ED" w14:textId="77777777" w:rsidR="000773C3" w:rsidRPr="000773C3" w:rsidRDefault="000773C3" w:rsidP="000773C3">
      <w:pPr>
        <w:pStyle w:val="EndNoteBibliography"/>
        <w:spacing w:after="0"/>
        <w:ind w:left="720" w:hanging="720"/>
      </w:pPr>
      <w:r w:rsidRPr="000773C3">
        <w:t>51</w:t>
      </w:r>
      <w:r w:rsidRPr="000773C3">
        <w:tab/>
        <w:t>Trey, H.</w:t>
      </w:r>
      <w:r w:rsidRPr="000773C3">
        <w:rPr>
          <w:i/>
        </w:rPr>
        <w:t xml:space="preserve"> et al.</w:t>
      </w:r>
      <w:r w:rsidRPr="000773C3">
        <w:t xml:space="preserve"> Transect across the West Antarctic rift system in the Ross Sea, Antarctica. </w:t>
      </w:r>
      <w:r w:rsidRPr="000773C3">
        <w:rPr>
          <w:i/>
        </w:rPr>
        <w:t>Tectonophysics</w:t>
      </w:r>
      <w:r w:rsidRPr="000773C3">
        <w:t xml:space="preserve"> </w:t>
      </w:r>
      <w:r w:rsidRPr="000773C3">
        <w:rPr>
          <w:b/>
        </w:rPr>
        <w:t>301</w:t>
      </w:r>
      <w:r w:rsidRPr="000773C3">
        <w:t>, 61-74, doi:10.1016/s0040-1951(98)00155-3 (1999).</w:t>
      </w:r>
    </w:p>
    <w:p w14:paraId="3218C2AE" w14:textId="77777777" w:rsidR="000773C3" w:rsidRPr="000773C3" w:rsidRDefault="000773C3" w:rsidP="000773C3">
      <w:pPr>
        <w:pStyle w:val="EndNoteBibliography"/>
        <w:spacing w:after="0"/>
        <w:ind w:left="720" w:hanging="720"/>
      </w:pPr>
      <w:r w:rsidRPr="000773C3">
        <w:t>52</w:t>
      </w:r>
      <w:r w:rsidRPr="000773C3">
        <w:tab/>
        <w:t xml:space="preserve">Hübscher, C., Jokat, W. &amp; Miller, H. Structure and origin of southern Weddell Sea crust: results and implications. </w:t>
      </w:r>
      <w:r w:rsidRPr="000773C3">
        <w:rPr>
          <w:i/>
        </w:rPr>
        <w:t>Geol. Soc. Spec. Pub.</w:t>
      </w:r>
      <w:r w:rsidRPr="000773C3">
        <w:t xml:space="preserve"> </w:t>
      </w:r>
      <w:r w:rsidRPr="000773C3">
        <w:rPr>
          <w:b/>
        </w:rPr>
        <w:t>108</w:t>
      </w:r>
      <w:r w:rsidRPr="000773C3">
        <w:t>, 201-211 (1996).</w:t>
      </w:r>
    </w:p>
    <w:p w14:paraId="1AFCA489" w14:textId="77777777" w:rsidR="000773C3" w:rsidRPr="000773C3" w:rsidRDefault="000773C3" w:rsidP="000773C3">
      <w:pPr>
        <w:pStyle w:val="EndNoteBibliography"/>
        <w:spacing w:after="0"/>
        <w:ind w:left="720" w:hanging="720"/>
      </w:pPr>
      <w:r w:rsidRPr="000773C3">
        <w:t>53</w:t>
      </w:r>
      <w:r w:rsidRPr="000773C3">
        <w:tab/>
        <w:t>Straume, E. O.</w:t>
      </w:r>
      <w:r w:rsidRPr="000773C3">
        <w:rPr>
          <w:i/>
        </w:rPr>
        <w:t xml:space="preserve"> et al.</w:t>
      </w:r>
      <w:r w:rsidRPr="000773C3">
        <w:t xml:space="preserve"> GlobSed: Updated Total Sediment Thickness in the World's Oceans. </w:t>
      </w:r>
      <w:r w:rsidRPr="000773C3">
        <w:rPr>
          <w:i/>
        </w:rPr>
        <w:t>Geochem. Geophys. Geosyst.</w:t>
      </w:r>
      <w:r w:rsidRPr="000773C3">
        <w:t xml:space="preserve"> </w:t>
      </w:r>
      <w:r w:rsidRPr="000773C3">
        <w:rPr>
          <w:b/>
        </w:rPr>
        <w:t>20</w:t>
      </w:r>
      <w:r w:rsidRPr="000773C3">
        <w:t>, 1756– 1772, doi:10.1029/2018gc008115 (2019).</w:t>
      </w:r>
    </w:p>
    <w:p w14:paraId="49532A16" w14:textId="77777777" w:rsidR="000773C3" w:rsidRPr="000773C3" w:rsidRDefault="000773C3" w:rsidP="000773C3">
      <w:pPr>
        <w:pStyle w:val="EndNoteBibliography"/>
        <w:spacing w:after="0"/>
        <w:ind w:left="720" w:hanging="720"/>
      </w:pPr>
      <w:r w:rsidRPr="000773C3">
        <w:lastRenderedPageBreak/>
        <w:t>54</w:t>
      </w:r>
      <w:r w:rsidRPr="000773C3">
        <w:tab/>
        <w:t xml:space="preserve">Anandakrishnan, S., Blankenship, D., Alley, R. &amp; Stoffa, P. Influence of subglacial geology on the position of a West Antarctic ice stream from seismic observations. </w:t>
      </w:r>
      <w:r w:rsidRPr="000773C3">
        <w:rPr>
          <w:i/>
        </w:rPr>
        <w:t>Nature</w:t>
      </w:r>
      <w:r w:rsidRPr="000773C3">
        <w:t xml:space="preserve"> </w:t>
      </w:r>
      <w:r w:rsidRPr="000773C3">
        <w:rPr>
          <w:b/>
        </w:rPr>
        <w:t>394</w:t>
      </w:r>
      <w:r w:rsidRPr="000773C3">
        <w:t>, 62-65 (1998).</w:t>
      </w:r>
    </w:p>
    <w:p w14:paraId="2A4251B8" w14:textId="77777777" w:rsidR="000773C3" w:rsidRPr="000773C3" w:rsidRDefault="000773C3" w:rsidP="000773C3">
      <w:pPr>
        <w:pStyle w:val="EndNoteBibliography"/>
        <w:spacing w:after="0"/>
        <w:ind w:left="720" w:hanging="720"/>
      </w:pPr>
      <w:r w:rsidRPr="000773C3">
        <w:t>55</w:t>
      </w:r>
      <w:r w:rsidRPr="000773C3">
        <w:tab/>
        <w:t>Peters, L. E.</w:t>
      </w:r>
      <w:r w:rsidRPr="000773C3">
        <w:rPr>
          <w:i/>
        </w:rPr>
        <w:t xml:space="preserve"> et al.</w:t>
      </w:r>
      <w:r w:rsidRPr="000773C3">
        <w:t xml:space="preserve"> Subglacial sediments as a control on the onset and location of two Siple Coast ice streams, West Antarctica. </w:t>
      </w:r>
      <w:r w:rsidRPr="000773C3">
        <w:rPr>
          <w:i/>
        </w:rPr>
        <w:t>J. Geophys. Res. Solid Earth</w:t>
      </w:r>
      <w:r w:rsidRPr="000773C3">
        <w:t xml:space="preserve"> </w:t>
      </w:r>
      <w:r w:rsidRPr="000773C3">
        <w:rPr>
          <w:b/>
        </w:rPr>
        <w:t>111</w:t>
      </w:r>
      <w:r w:rsidRPr="000773C3">
        <w:t xml:space="preserve"> (2006).</w:t>
      </w:r>
    </w:p>
    <w:p w14:paraId="3F292930" w14:textId="77777777" w:rsidR="000773C3" w:rsidRPr="000773C3" w:rsidRDefault="000773C3" w:rsidP="000773C3">
      <w:pPr>
        <w:pStyle w:val="EndNoteBibliography"/>
        <w:spacing w:after="0"/>
        <w:ind w:left="720" w:hanging="720"/>
      </w:pPr>
      <w:r w:rsidRPr="000773C3">
        <w:t>56</w:t>
      </w:r>
      <w:r w:rsidRPr="000773C3">
        <w:tab/>
        <w:t>Filina, I. Y.</w:t>
      </w:r>
      <w:r w:rsidRPr="000773C3">
        <w:rPr>
          <w:i/>
        </w:rPr>
        <w:t xml:space="preserve"> et al.</w:t>
      </w:r>
      <w:r w:rsidRPr="000773C3">
        <w:t xml:space="preserve"> New 3D bathymetry and sediment distribution in Lake Vostok: Implication for pre-glacial origin and numerical modeling of the internal processes within the lake. </w:t>
      </w:r>
      <w:r w:rsidRPr="000773C3">
        <w:rPr>
          <w:i/>
        </w:rPr>
        <w:t>Earth Planet. Sci. Lett.</w:t>
      </w:r>
      <w:r w:rsidRPr="000773C3">
        <w:t xml:space="preserve"> </w:t>
      </w:r>
      <w:r w:rsidRPr="000773C3">
        <w:rPr>
          <w:b/>
        </w:rPr>
        <w:t>276</w:t>
      </w:r>
      <w:r w:rsidRPr="000773C3">
        <w:t>, 106-114, doi:10.1016/j.epsl.2008.09.012 (2008).</w:t>
      </w:r>
    </w:p>
    <w:p w14:paraId="7B33357F" w14:textId="77777777" w:rsidR="000773C3" w:rsidRPr="000773C3" w:rsidRDefault="000773C3" w:rsidP="000773C3">
      <w:pPr>
        <w:pStyle w:val="EndNoteBibliography"/>
        <w:spacing w:after="0"/>
        <w:ind w:left="720" w:hanging="720"/>
      </w:pPr>
      <w:r w:rsidRPr="000773C3">
        <w:t>57</w:t>
      </w:r>
      <w:r w:rsidRPr="000773C3">
        <w:tab/>
        <w:t>Chaput, J.</w:t>
      </w:r>
      <w:r w:rsidRPr="000773C3">
        <w:rPr>
          <w:i/>
        </w:rPr>
        <w:t xml:space="preserve"> et al.</w:t>
      </w:r>
      <w:r w:rsidRPr="000773C3">
        <w:t xml:space="preserve"> The crustal thickness of West Antarctica. </w:t>
      </w:r>
      <w:r w:rsidRPr="000773C3">
        <w:rPr>
          <w:i/>
        </w:rPr>
        <w:t>J. Geophys. Res. Solid Earth</w:t>
      </w:r>
      <w:r w:rsidRPr="000773C3">
        <w:t xml:space="preserve"> </w:t>
      </w:r>
      <w:r w:rsidRPr="000773C3">
        <w:rPr>
          <w:b/>
        </w:rPr>
        <w:t>119</w:t>
      </w:r>
      <w:r w:rsidRPr="000773C3">
        <w:t>, 378-395 (2014).</w:t>
      </w:r>
    </w:p>
    <w:p w14:paraId="5BEC97DA" w14:textId="77777777" w:rsidR="000773C3" w:rsidRPr="000773C3" w:rsidRDefault="000773C3" w:rsidP="000773C3">
      <w:pPr>
        <w:pStyle w:val="EndNoteBibliography"/>
        <w:spacing w:after="0"/>
        <w:ind w:left="720" w:hanging="720"/>
      </w:pPr>
      <w:r w:rsidRPr="000773C3">
        <w:t>58</w:t>
      </w:r>
      <w:r w:rsidRPr="000773C3">
        <w:tab/>
        <w:t xml:space="preserve">Anandakrishnan, S. &amp; Winberry, J. P. Antarctic subglacial sedimentary layer thickness from receiver function analysis. </w:t>
      </w:r>
      <w:r w:rsidRPr="000773C3">
        <w:rPr>
          <w:i/>
        </w:rPr>
        <w:t>Global Planet. Change</w:t>
      </w:r>
      <w:r w:rsidRPr="000773C3">
        <w:t xml:space="preserve"> </w:t>
      </w:r>
      <w:r w:rsidRPr="000773C3">
        <w:rPr>
          <w:b/>
        </w:rPr>
        <w:t>42</w:t>
      </w:r>
      <w:r w:rsidRPr="000773C3">
        <w:t>, 167-176, doi:10.1016/j.gloplacha.2003.10.005 (2004).</w:t>
      </w:r>
    </w:p>
    <w:p w14:paraId="27603157" w14:textId="77777777" w:rsidR="000773C3" w:rsidRPr="000773C3" w:rsidRDefault="000773C3" w:rsidP="000773C3">
      <w:pPr>
        <w:pStyle w:val="EndNoteBibliography"/>
        <w:spacing w:after="0"/>
        <w:ind w:left="720" w:hanging="720"/>
      </w:pPr>
      <w:r w:rsidRPr="000773C3">
        <w:t>59</w:t>
      </w:r>
      <w:r w:rsidRPr="000773C3">
        <w:tab/>
        <w:t>Ramirez, C.</w:t>
      </w:r>
      <w:r w:rsidRPr="000773C3">
        <w:rPr>
          <w:i/>
        </w:rPr>
        <w:t xml:space="preserve"> et al.</w:t>
      </w:r>
      <w:r w:rsidRPr="000773C3">
        <w:t xml:space="preserve"> Crustal structure of the Transantarctic Mountains, Ellsworth Mountains and Marie Byrd Land, Antarctica: constraints on shear wave velocities, Poisson's ratios and Moho depths. </w:t>
      </w:r>
      <w:r w:rsidRPr="000773C3">
        <w:rPr>
          <w:i/>
        </w:rPr>
        <w:t>Geophys. J. Int.</w:t>
      </w:r>
      <w:r w:rsidRPr="000773C3">
        <w:t xml:space="preserve"> </w:t>
      </w:r>
      <w:r w:rsidRPr="000773C3">
        <w:rPr>
          <w:b/>
        </w:rPr>
        <w:t>211</w:t>
      </w:r>
      <w:r w:rsidRPr="000773C3">
        <w:t>, 1328-1340, doi:10.1093/gji/ggx333 (2017).</w:t>
      </w:r>
    </w:p>
    <w:p w14:paraId="596B8D46" w14:textId="77777777" w:rsidR="000773C3" w:rsidRPr="000773C3" w:rsidRDefault="000773C3" w:rsidP="000773C3">
      <w:pPr>
        <w:pStyle w:val="EndNoteBibliography"/>
        <w:spacing w:after="0"/>
        <w:ind w:left="720" w:hanging="720"/>
      </w:pPr>
      <w:r w:rsidRPr="000773C3">
        <w:t>60</w:t>
      </w:r>
      <w:r w:rsidRPr="000773C3">
        <w:tab/>
        <w:t xml:space="preserve">Piana Agostinetti, N., Roselli, P., Cattaneo, M. &amp; Amato, A. Moho-depth and subglacial sedimentary layer thickness in the Wilkes Basin from receiver function analysis. </w:t>
      </w:r>
      <w:r w:rsidRPr="000773C3">
        <w:rPr>
          <w:i/>
        </w:rPr>
        <w:t>IASPEI-General Assembly</w:t>
      </w:r>
      <w:r w:rsidRPr="000773C3">
        <w:t xml:space="preserve"> (2005).</w:t>
      </w:r>
    </w:p>
    <w:p w14:paraId="30A64789" w14:textId="77777777" w:rsidR="000773C3" w:rsidRPr="000773C3" w:rsidRDefault="000773C3" w:rsidP="000773C3">
      <w:pPr>
        <w:pStyle w:val="EndNoteBibliography"/>
        <w:spacing w:after="0"/>
        <w:ind w:left="720" w:hanging="720"/>
      </w:pPr>
      <w:r w:rsidRPr="000773C3">
        <w:t>61</w:t>
      </w:r>
      <w:r w:rsidRPr="000773C3">
        <w:tab/>
        <w:t xml:space="preserve">Chai, C., Ammon, C. J., Anandakrishnan, S., Ramirez, C. &amp; Nyblade, A. Estimating subglacial structure using P-wave receiver functions. </w:t>
      </w:r>
      <w:r w:rsidRPr="000773C3">
        <w:rPr>
          <w:i/>
        </w:rPr>
        <w:t>Geophys. J. Int.</w:t>
      </w:r>
      <w:r w:rsidRPr="000773C3">
        <w:t xml:space="preserve"> </w:t>
      </w:r>
      <w:r w:rsidRPr="000773C3">
        <w:rPr>
          <w:b/>
        </w:rPr>
        <w:t>209</w:t>
      </w:r>
      <w:r w:rsidRPr="000773C3">
        <w:t>, 1064-1079, doi:10.1093/gji/ggx075 (2017).</w:t>
      </w:r>
    </w:p>
    <w:p w14:paraId="4C3533E2" w14:textId="77777777" w:rsidR="000773C3" w:rsidRPr="000773C3" w:rsidRDefault="000773C3" w:rsidP="000773C3">
      <w:pPr>
        <w:pStyle w:val="EndNoteBibliography"/>
        <w:spacing w:after="0"/>
        <w:ind w:left="720" w:hanging="720"/>
      </w:pPr>
      <w:r w:rsidRPr="000773C3">
        <w:t>62</w:t>
      </w:r>
      <w:r w:rsidRPr="000773C3">
        <w:tab/>
        <w:t>Yan, P.</w:t>
      </w:r>
      <w:r w:rsidRPr="000773C3">
        <w:rPr>
          <w:i/>
        </w:rPr>
        <w:t xml:space="preserve"> et al.</w:t>
      </w:r>
      <w:r w:rsidRPr="000773C3">
        <w:t xml:space="preserve"> Antarctic ice sheet thickness estimation using the horizontal-to-vertical spectral ratio method with single-station seismic ambient noise. </w:t>
      </w:r>
      <w:r w:rsidRPr="000773C3">
        <w:rPr>
          <w:i/>
        </w:rPr>
        <w:t>The Cryosphere</w:t>
      </w:r>
      <w:r w:rsidRPr="000773C3">
        <w:t xml:space="preserve"> </w:t>
      </w:r>
      <w:r w:rsidRPr="000773C3">
        <w:rPr>
          <w:b/>
        </w:rPr>
        <w:t>12</w:t>
      </w:r>
      <w:r w:rsidRPr="000773C3">
        <w:t>, 795-810, doi:10.5194/tc-12-795-2018 (2018).</w:t>
      </w:r>
    </w:p>
    <w:p w14:paraId="6684FD93" w14:textId="77777777" w:rsidR="000773C3" w:rsidRPr="000773C3" w:rsidRDefault="000773C3" w:rsidP="000773C3">
      <w:pPr>
        <w:pStyle w:val="EndNoteBibliography"/>
        <w:spacing w:after="0"/>
        <w:ind w:left="720" w:hanging="720"/>
      </w:pPr>
      <w:r w:rsidRPr="000773C3">
        <w:t>63</w:t>
      </w:r>
      <w:r w:rsidRPr="000773C3">
        <w:tab/>
        <w:t xml:space="preserve">Gupta, S., Kanna, N. &amp; Akilan, A. Volcanic passive continental margin beneath Maitri station in central DML, East Antarctica: constraints from crustal shear velocity through receiver function modelling. </w:t>
      </w:r>
      <w:r w:rsidRPr="000773C3">
        <w:rPr>
          <w:i/>
        </w:rPr>
        <w:t>Polar Res.</w:t>
      </w:r>
      <w:r w:rsidRPr="000773C3">
        <w:t xml:space="preserve"> </w:t>
      </w:r>
      <w:r w:rsidRPr="000773C3">
        <w:rPr>
          <w:b/>
        </w:rPr>
        <w:t>36</w:t>
      </w:r>
      <w:r w:rsidRPr="000773C3">
        <w:t>, 1332947 (2017).</w:t>
      </w:r>
    </w:p>
    <w:p w14:paraId="14A07B18" w14:textId="77777777" w:rsidR="000773C3" w:rsidRPr="000773C3" w:rsidRDefault="000773C3" w:rsidP="000773C3">
      <w:pPr>
        <w:pStyle w:val="EndNoteBibliography"/>
        <w:spacing w:after="0"/>
        <w:ind w:left="720" w:hanging="720"/>
      </w:pPr>
      <w:r w:rsidRPr="000773C3">
        <w:t>64</w:t>
      </w:r>
      <w:r w:rsidRPr="000773C3">
        <w:tab/>
        <w:t>Dunham, C.</w:t>
      </w:r>
      <w:r w:rsidRPr="000773C3">
        <w:rPr>
          <w:i/>
        </w:rPr>
        <w:t xml:space="preserve"> et al.</w:t>
      </w:r>
      <w:r w:rsidRPr="000773C3">
        <w:t xml:space="preserve"> A joint inversion of receiver function and Rayleigh wave phase velocity dispersion data to estimate crustal structure in West Antarctica. </w:t>
      </w:r>
      <w:r w:rsidRPr="000773C3">
        <w:rPr>
          <w:i/>
        </w:rPr>
        <w:t>Geophys. J. Int.</w:t>
      </w:r>
      <w:r w:rsidRPr="000773C3">
        <w:t xml:space="preserve"> </w:t>
      </w:r>
      <w:r w:rsidRPr="000773C3">
        <w:rPr>
          <w:b/>
        </w:rPr>
        <w:t>223</w:t>
      </w:r>
      <w:r w:rsidRPr="000773C3">
        <w:t>, 1644-1657 (2020).</w:t>
      </w:r>
    </w:p>
    <w:p w14:paraId="0F2C8E2D" w14:textId="77777777" w:rsidR="000773C3" w:rsidRPr="000773C3" w:rsidRDefault="000773C3" w:rsidP="000773C3">
      <w:pPr>
        <w:pStyle w:val="EndNoteBibliography"/>
        <w:spacing w:after="0"/>
        <w:ind w:left="720" w:hanging="720"/>
      </w:pPr>
      <w:r w:rsidRPr="000773C3">
        <w:t>65</w:t>
      </w:r>
      <w:r w:rsidRPr="000773C3">
        <w:tab/>
        <w:t>Studinger, M.</w:t>
      </w:r>
      <w:r w:rsidRPr="000773C3">
        <w:rPr>
          <w:i/>
        </w:rPr>
        <w:t xml:space="preserve"> et al.</w:t>
      </w:r>
      <w:r w:rsidRPr="000773C3">
        <w:t xml:space="preserve"> Subglacial sediments: A regional geological template for ice flow in West Antarctica.  </w:t>
      </w:r>
      <w:r w:rsidRPr="000773C3">
        <w:rPr>
          <w:b/>
        </w:rPr>
        <w:t>28</w:t>
      </w:r>
      <w:r w:rsidRPr="000773C3">
        <w:t>, 3493-3496, doi:10.1029/2000gl011788 (2001).</w:t>
      </w:r>
    </w:p>
    <w:p w14:paraId="13612C03" w14:textId="77777777" w:rsidR="000773C3" w:rsidRPr="000773C3" w:rsidRDefault="000773C3" w:rsidP="000773C3">
      <w:pPr>
        <w:pStyle w:val="EndNoteBibliography"/>
        <w:spacing w:after="0"/>
        <w:ind w:left="720" w:hanging="720"/>
      </w:pPr>
      <w:r w:rsidRPr="000773C3">
        <w:t>66</w:t>
      </w:r>
      <w:r w:rsidRPr="000773C3">
        <w:tab/>
        <w:t xml:space="preserve">Bell, R. E., Studinger, M., Karner, G., Finn, C. A. &amp; Blankenship, D. D. in </w:t>
      </w:r>
      <w:r w:rsidRPr="000773C3">
        <w:rPr>
          <w:i/>
        </w:rPr>
        <w:t>Antarctica</w:t>
      </w:r>
      <w:r w:rsidRPr="000773C3">
        <w:t xml:space="preserve">     117-121 (Springer, 2006).</w:t>
      </w:r>
    </w:p>
    <w:p w14:paraId="6B5B105B" w14:textId="77777777" w:rsidR="000773C3" w:rsidRPr="000773C3" w:rsidRDefault="000773C3" w:rsidP="000773C3">
      <w:pPr>
        <w:pStyle w:val="EndNoteBibliography"/>
        <w:spacing w:after="0"/>
        <w:ind w:left="720" w:hanging="720"/>
      </w:pPr>
      <w:r w:rsidRPr="000773C3">
        <w:t>67</w:t>
      </w:r>
      <w:r w:rsidRPr="000773C3">
        <w:tab/>
        <w:t>Bamber, J. L.</w:t>
      </w:r>
      <w:r w:rsidRPr="000773C3">
        <w:rPr>
          <w:i/>
        </w:rPr>
        <w:t xml:space="preserve"> et al.</w:t>
      </w:r>
      <w:r w:rsidRPr="000773C3">
        <w:t xml:space="preserve"> East Antarctic ice stream tributary underlain by major sedimentary basin. </w:t>
      </w:r>
      <w:r w:rsidRPr="000773C3">
        <w:rPr>
          <w:i/>
        </w:rPr>
        <w:t>Geology</w:t>
      </w:r>
      <w:r w:rsidRPr="000773C3">
        <w:t xml:space="preserve"> </w:t>
      </w:r>
      <w:r w:rsidRPr="000773C3">
        <w:rPr>
          <w:b/>
        </w:rPr>
        <w:t>34</w:t>
      </w:r>
      <w:r w:rsidRPr="000773C3">
        <w:t>, 33, doi:10.1130/g22160.1 (2006).</w:t>
      </w:r>
    </w:p>
    <w:p w14:paraId="751AAB80" w14:textId="77777777" w:rsidR="000773C3" w:rsidRPr="000773C3" w:rsidRDefault="000773C3" w:rsidP="000773C3">
      <w:pPr>
        <w:pStyle w:val="EndNoteBibliography"/>
        <w:spacing w:after="0"/>
        <w:ind w:left="720" w:hanging="720"/>
      </w:pPr>
      <w:r w:rsidRPr="000773C3">
        <w:t>68</w:t>
      </w:r>
      <w:r w:rsidRPr="000773C3">
        <w:tab/>
        <w:t>Aitken, A. R.</w:t>
      </w:r>
      <w:r w:rsidRPr="000773C3">
        <w:rPr>
          <w:i/>
        </w:rPr>
        <w:t xml:space="preserve"> et al.</w:t>
      </w:r>
      <w:r w:rsidRPr="000773C3">
        <w:t xml:space="preserve"> The subglacial geology of Wilkes Land, East Antarctica. </w:t>
      </w:r>
      <w:r w:rsidRPr="000773C3">
        <w:rPr>
          <w:i/>
        </w:rPr>
        <w:t>Geophys. Res. Lett.</w:t>
      </w:r>
      <w:r w:rsidRPr="000773C3">
        <w:t xml:space="preserve"> </w:t>
      </w:r>
      <w:r w:rsidRPr="000773C3">
        <w:rPr>
          <w:b/>
        </w:rPr>
        <w:t>41</w:t>
      </w:r>
      <w:r w:rsidRPr="000773C3">
        <w:t>, 2390-2400, doi:10.1002/2014GL059405 (2014).</w:t>
      </w:r>
    </w:p>
    <w:p w14:paraId="751DB5A6" w14:textId="77777777" w:rsidR="000773C3" w:rsidRPr="000773C3" w:rsidRDefault="000773C3" w:rsidP="000773C3">
      <w:pPr>
        <w:pStyle w:val="EndNoteBibliography"/>
        <w:spacing w:after="0"/>
        <w:ind w:left="720" w:hanging="720"/>
      </w:pPr>
      <w:r w:rsidRPr="000773C3">
        <w:t>69</w:t>
      </w:r>
      <w:r w:rsidRPr="000773C3">
        <w:tab/>
        <w:t>Aitken, A. R.</w:t>
      </w:r>
      <w:r w:rsidRPr="000773C3">
        <w:rPr>
          <w:i/>
        </w:rPr>
        <w:t xml:space="preserve"> et al.</w:t>
      </w:r>
      <w:r w:rsidRPr="000773C3">
        <w:t xml:space="preserve"> Repeated large-scale retreat and advance of Totten Glacier indicated by inland bed erosion. </w:t>
      </w:r>
      <w:r w:rsidRPr="000773C3">
        <w:rPr>
          <w:i/>
        </w:rPr>
        <w:t>Nature</w:t>
      </w:r>
      <w:r w:rsidRPr="000773C3">
        <w:t xml:space="preserve"> </w:t>
      </w:r>
      <w:r w:rsidRPr="000773C3">
        <w:rPr>
          <w:b/>
        </w:rPr>
        <w:t>533</w:t>
      </w:r>
      <w:r w:rsidRPr="000773C3">
        <w:t>, 385-389, doi:10.1038/nature17447 (2016).</w:t>
      </w:r>
    </w:p>
    <w:p w14:paraId="6BD973EC" w14:textId="77777777" w:rsidR="000773C3" w:rsidRPr="000773C3" w:rsidRDefault="000773C3" w:rsidP="000773C3">
      <w:pPr>
        <w:pStyle w:val="EndNoteBibliography"/>
        <w:spacing w:after="0"/>
        <w:ind w:left="720" w:hanging="720"/>
      </w:pPr>
      <w:r w:rsidRPr="000773C3">
        <w:t>70</w:t>
      </w:r>
      <w:r w:rsidRPr="000773C3">
        <w:tab/>
        <w:t xml:space="preserve">Ferraccioli, F., Armadillo, E., Jordan, T., Bozzo, E. &amp; Corr, H. Aeromagnetic exploration over the East Antarctic Ice Sheet: A new view of the Wilkes Subglacial Basin. </w:t>
      </w:r>
      <w:r w:rsidRPr="000773C3">
        <w:rPr>
          <w:i/>
        </w:rPr>
        <w:t>Tectonophysics</w:t>
      </w:r>
      <w:r w:rsidRPr="000773C3">
        <w:t xml:space="preserve"> </w:t>
      </w:r>
      <w:r w:rsidRPr="000773C3">
        <w:rPr>
          <w:b/>
        </w:rPr>
        <w:t>478</w:t>
      </w:r>
      <w:r w:rsidRPr="000773C3">
        <w:t>, 62-77, doi:10.1016/j.tecto.2009.03.013 (2009).</w:t>
      </w:r>
    </w:p>
    <w:p w14:paraId="28400F53" w14:textId="77777777" w:rsidR="000773C3" w:rsidRPr="000773C3" w:rsidRDefault="000773C3" w:rsidP="000773C3">
      <w:pPr>
        <w:pStyle w:val="EndNoteBibliography"/>
        <w:spacing w:after="0"/>
        <w:ind w:left="720" w:hanging="720"/>
      </w:pPr>
      <w:r w:rsidRPr="000773C3">
        <w:t>71</w:t>
      </w:r>
      <w:r w:rsidRPr="000773C3">
        <w:tab/>
        <w:t>Frederick, B. C.</w:t>
      </w:r>
      <w:r w:rsidRPr="000773C3">
        <w:rPr>
          <w:i/>
        </w:rPr>
        <w:t xml:space="preserve"> et al.</w:t>
      </w:r>
      <w:r w:rsidRPr="000773C3">
        <w:t xml:space="preserve"> Distribution of subglacial sediments across the Wilkes Subglacial Basin, East Antarctica. </w:t>
      </w:r>
      <w:r w:rsidRPr="000773C3">
        <w:rPr>
          <w:i/>
        </w:rPr>
        <w:t>J. Geophys. Res. Earth Surface</w:t>
      </w:r>
      <w:r w:rsidRPr="000773C3">
        <w:t xml:space="preserve"> </w:t>
      </w:r>
      <w:r w:rsidRPr="000773C3">
        <w:rPr>
          <w:b/>
        </w:rPr>
        <w:t>121</w:t>
      </w:r>
      <w:r w:rsidRPr="000773C3">
        <w:t>, 790-813, doi:10.1002/2015jf003760 (2016).</w:t>
      </w:r>
    </w:p>
    <w:p w14:paraId="79F9F40A" w14:textId="77777777" w:rsidR="000773C3" w:rsidRPr="000773C3" w:rsidRDefault="000773C3" w:rsidP="000773C3">
      <w:pPr>
        <w:pStyle w:val="EndNoteBibliography"/>
        <w:spacing w:after="0"/>
        <w:ind w:left="720" w:hanging="720"/>
      </w:pPr>
      <w:r w:rsidRPr="000773C3">
        <w:rPr>
          <w:rFonts w:hint="eastAsia"/>
        </w:rPr>
        <w:t>72</w:t>
      </w:r>
      <w:r w:rsidRPr="000773C3">
        <w:rPr>
          <w:rFonts w:hint="eastAsia"/>
        </w:rPr>
        <w:tab/>
        <w:t>Paxman, G. J.</w:t>
      </w:r>
      <w:r w:rsidRPr="000773C3">
        <w:rPr>
          <w:rFonts w:hint="eastAsia"/>
          <w:i/>
        </w:rPr>
        <w:t xml:space="preserve"> et al.</w:t>
      </w:r>
      <w:r w:rsidRPr="000773C3">
        <w:rPr>
          <w:rFonts w:hint="eastAsia"/>
        </w:rPr>
        <w:t xml:space="preserve"> Subglacial Geology and Geomorphology of the Pensacola</w:t>
      </w:r>
      <w:r w:rsidRPr="000773C3">
        <w:rPr>
          <w:rFonts w:hint="eastAsia"/>
        </w:rPr>
        <w:t>‐</w:t>
      </w:r>
      <w:r w:rsidRPr="000773C3">
        <w:rPr>
          <w:rFonts w:hint="eastAsia"/>
        </w:rPr>
        <w:t xml:space="preserve">Pole Basin, East Antarctica. </w:t>
      </w:r>
      <w:r w:rsidRPr="000773C3">
        <w:rPr>
          <w:rFonts w:hint="eastAsia"/>
          <w:i/>
        </w:rPr>
        <w:t>Geochemistry Geophysics Geosystems</w:t>
      </w:r>
      <w:r w:rsidRPr="000773C3">
        <w:rPr>
          <w:rFonts w:hint="eastAsia"/>
        </w:rPr>
        <w:t xml:space="preserve"> </w:t>
      </w:r>
      <w:r w:rsidRPr="000773C3">
        <w:rPr>
          <w:rFonts w:hint="eastAsia"/>
          <w:b/>
        </w:rPr>
        <w:t>20</w:t>
      </w:r>
      <w:r w:rsidRPr="000773C3">
        <w:rPr>
          <w:rFonts w:hint="eastAsia"/>
        </w:rPr>
        <w:t>, d</w:t>
      </w:r>
      <w:r w:rsidRPr="000773C3">
        <w:t>oi:10.1029/2018GC008126 (2019).</w:t>
      </w:r>
    </w:p>
    <w:p w14:paraId="70EBF7B2" w14:textId="77777777" w:rsidR="000773C3" w:rsidRPr="000773C3" w:rsidRDefault="000773C3" w:rsidP="000773C3">
      <w:pPr>
        <w:pStyle w:val="EndNoteBibliography"/>
        <w:spacing w:after="0"/>
        <w:ind w:left="720" w:hanging="720"/>
      </w:pPr>
      <w:r w:rsidRPr="000773C3">
        <w:lastRenderedPageBreak/>
        <w:t>73</w:t>
      </w:r>
      <w:r w:rsidRPr="000773C3">
        <w:tab/>
        <w:t xml:space="preserve">de Vries, M. v. W., Bingham, R. G. &amp; Hein, A. S. A new volcanic province: an inventory of subglacial volcanoes in West Antarctica. </w:t>
      </w:r>
      <w:r w:rsidRPr="000773C3">
        <w:rPr>
          <w:i/>
        </w:rPr>
        <w:t>Geol. Soc. Spec. Pub.</w:t>
      </w:r>
      <w:r w:rsidRPr="000773C3">
        <w:t xml:space="preserve"> </w:t>
      </w:r>
      <w:r w:rsidRPr="000773C3">
        <w:rPr>
          <w:b/>
        </w:rPr>
        <w:t>461</w:t>
      </w:r>
      <w:r w:rsidRPr="000773C3">
        <w:t>, 231-248 (2018).</w:t>
      </w:r>
    </w:p>
    <w:p w14:paraId="612814E6" w14:textId="77777777" w:rsidR="000773C3" w:rsidRPr="000773C3" w:rsidRDefault="000773C3" w:rsidP="000773C3">
      <w:pPr>
        <w:pStyle w:val="EndNoteBibliography"/>
        <w:spacing w:after="0"/>
        <w:ind w:left="720" w:hanging="720"/>
      </w:pPr>
      <w:r w:rsidRPr="000773C3">
        <w:t>74</w:t>
      </w:r>
      <w:r w:rsidRPr="000773C3">
        <w:tab/>
        <w:t>Bell, R. E.</w:t>
      </w:r>
      <w:r w:rsidRPr="000773C3">
        <w:rPr>
          <w:i/>
        </w:rPr>
        <w:t xml:space="preserve"> et al.</w:t>
      </w:r>
      <w:r w:rsidRPr="000773C3">
        <w:t xml:space="preserve"> Influence of subglacial geology on the onset of a West Antarctic ice stream from aerogeophysical observations. </w:t>
      </w:r>
      <w:r w:rsidRPr="000773C3">
        <w:rPr>
          <w:i/>
        </w:rPr>
        <w:t>Nature</w:t>
      </w:r>
      <w:r w:rsidRPr="000773C3">
        <w:t xml:space="preserve"> </w:t>
      </w:r>
      <w:r w:rsidRPr="000773C3">
        <w:rPr>
          <w:b/>
        </w:rPr>
        <w:t>394</w:t>
      </w:r>
      <w:r w:rsidRPr="000773C3">
        <w:t>, 58, doi:10.1038/27883 (1998).</w:t>
      </w:r>
    </w:p>
    <w:p w14:paraId="65A37E61" w14:textId="77777777" w:rsidR="000773C3" w:rsidRPr="000773C3" w:rsidRDefault="000773C3" w:rsidP="000773C3">
      <w:pPr>
        <w:pStyle w:val="EndNoteBibliography"/>
        <w:spacing w:after="0"/>
        <w:ind w:left="720" w:hanging="720"/>
      </w:pPr>
      <w:r w:rsidRPr="000773C3">
        <w:t>75</w:t>
      </w:r>
      <w:r w:rsidRPr="000773C3">
        <w:tab/>
        <w:t>Maritati, A.</w:t>
      </w:r>
      <w:r w:rsidRPr="000773C3">
        <w:rPr>
          <w:i/>
        </w:rPr>
        <w:t xml:space="preserve"> et al.</w:t>
      </w:r>
      <w:r w:rsidRPr="000773C3">
        <w:t xml:space="preserve"> The tectonic development and erosion of the Knox Subglacial Sedimentary Basin, East Antarctica. </w:t>
      </w:r>
      <w:r w:rsidRPr="000773C3">
        <w:rPr>
          <w:i/>
        </w:rPr>
        <w:t>Geophys. Res. Lett.</w:t>
      </w:r>
      <w:r w:rsidRPr="000773C3">
        <w:t xml:space="preserve"> </w:t>
      </w:r>
      <w:r w:rsidRPr="000773C3">
        <w:rPr>
          <w:b/>
        </w:rPr>
        <w:t>43</w:t>
      </w:r>
      <w:r w:rsidRPr="000773C3">
        <w:t>, 10,728-710,737, doi:10.1002/2016gl071063 (2016).</w:t>
      </w:r>
    </w:p>
    <w:p w14:paraId="0AA258B7" w14:textId="77777777" w:rsidR="000773C3" w:rsidRPr="000773C3" w:rsidRDefault="000773C3" w:rsidP="000773C3">
      <w:pPr>
        <w:pStyle w:val="EndNoteBibliography"/>
        <w:spacing w:after="0"/>
        <w:ind w:left="720" w:hanging="720"/>
      </w:pPr>
      <w:r w:rsidRPr="000773C3">
        <w:t>76</w:t>
      </w:r>
      <w:r w:rsidRPr="000773C3">
        <w:tab/>
        <w:t>Morlighem, M.</w:t>
      </w:r>
      <w:r w:rsidRPr="000773C3">
        <w:rPr>
          <w:i/>
        </w:rPr>
        <w:t xml:space="preserve"> et al.</w:t>
      </w:r>
      <w:r w:rsidRPr="000773C3">
        <w:t xml:space="preserve"> Deep glacial troughs and stabilizing ridges unveiled beneath the margins of the Antarctic ice sheet. </w:t>
      </w:r>
      <w:r w:rsidRPr="000773C3">
        <w:rPr>
          <w:i/>
        </w:rPr>
        <w:t>Nat. Geosci.</w:t>
      </w:r>
      <w:r w:rsidRPr="000773C3">
        <w:t xml:space="preserve"> </w:t>
      </w:r>
      <w:r w:rsidRPr="000773C3">
        <w:rPr>
          <w:b/>
        </w:rPr>
        <w:t>13</w:t>
      </w:r>
      <w:r w:rsidRPr="000773C3">
        <w:t>, 132-137, doi:10.1038/s41561-019-0510-8 (2020).</w:t>
      </w:r>
    </w:p>
    <w:p w14:paraId="482476D1" w14:textId="77777777" w:rsidR="000773C3" w:rsidRPr="000773C3" w:rsidRDefault="000773C3" w:rsidP="000773C3">
      <w:pPr>
        <w:pStyle w:val="EndNoteBibliography"/>
        <w:spacing w:after="0"/>
        <w:ind w:left="720" w:hanging="720"/>
      </w:pPr>
      <w:r w:rsidRPr="000773C3">
        <w:t>77</w:t>
      </w:r>
      <w:r w:rsidRPr="000773C3">
        <w:tab/>
        <w:t>Shepard, M. K.</w:t>
      </w:r>
      <w:r w:rsidRPr="000773C3">
        <w:rPr>
          <w:i/>
        </w:rPr>
        <w:t xml:space="preserve"> et al.</w:t>
      </w:r>
      <w:r w:rsidRPr="000773C3">
        <w:t xml:space="preserve"> The roughness of natural terrain: A planetary and remote sensing perspective. </w:t>
      </w:r>
      <w:r w:rsidRPr="000773C3">
        <w:rPr>
          <w:i/>
        </w:rPr>
        <w:t>Journal of Geophysical Research: Planets</w:t>
      </w:r>
      <w:r w:rsidRPr="000773C3">
        <w:t xml:space="preserve"> </w:t>
      </w:r>
      <w:r w:rsidRPr="000773C3">
        <w:rPr>
          <w:b/>
        </w:rPr>
        <w:t>106</w:t>
      </w:r>
      <w:r w:rsidRPr="000773C3">
        <w:t>, 32777-32795 (2001).</w:t>
      </w:r>
    </w:p>
    <w:p w14:paraId="6E00EE1A" w14:textId="77777777" w:rsidR="000773C3" w:rsidRPr="000773C3" w:rsidRDefault="000773C3" w:rsidP="000773C3">
      <w:pPr>
        <w:pStyle w:val="EndNoteBibliography"/>
        <w:spacing w:after="0"/>
        <w:ind w:left="720" w:hanging="720"/>
      </w:pPr>
      <w:r w:rsidRPr="000773C3">
        <w:t>78</w:t>
      </w:r>
      <w:r w:rsidRPr="000773C3">
        <w:tab/>
        <w:t>Scheinert, M.</w:t>
      </w:r>
      <w:r w:rsidRPr="000773C3">
        <w:rPr>
          <w:i/>
        </w:rPr>
        <w:t xml:space="preserve"> et al.</w:t>
      </w:r>
      <w:r w:rsidRPr="000773C3">
        <w:t xml:space="preserve"> New Antarctic Gravity Anomaly Grid for Enhanced Geodetic and Geophysical Studies in Antarctica. </w:t>
      </w:r>
      <w:r w:rsidRPr="000773C3">
        <w:rPr>
          <w:i/>
        </w:rPr>
        <w:t>Geophys. Res. Lett.</w:t>
      </w:r>
      <w:r w:rsidRPr="000773C3">
        <w:t xml:space="preserve"> </w:t>
      </w:r>
      <w:r w:rsidRPr="000773C3">
        <w:rPr>
          <w:b/>
        </w:rPr>
        <w:t>43</w:t>
      </w:r>
      <w:r w:rsidRPr="000773C3">
        <w:t>, 600-610, doi:10.1002/2015GL067439 (2016).</w:t>
      </w:r>
    </w:p>
    <w:p w14:paraId="13785877" w14:textId="77777777" w:rsidR="000773C3" w:rsidRPr="000773C3" w:rsidRDefault="000773C3" w:rsidP="000773C3">
      <w:pPr>
        <w:pStyle w:val="EndNoteBibliography"/>
        <w:spacing w:after="0"/>
        <w:ind w:left="720" w:hanging="720"/>
      </w:pPr>
      <w:r w:rsidRPr="000773C3">
        <w:t>79</w:t>
      </w:r>
      <w:r w:rsidRPr="000773C3">
        <w:tab/>
        <w:t>Young, D. A., Richter, T. G., Powell, E. M., Quartini, E. &amp; Blankenship, D. D.     (U.S. Antarctic Program (USAP) Data Center, 2017).</w:t>
      </w:r>
    </w:p>
    <w:p w14:paraId="299AE95A" w14:textId="77777777" w:rsidR="000773C3" w:rsidRPr="000773C3" w:rsidRDefault="000773C3" w:rsidP="000773C3">
      <w:pPr>
        <w:pStyle w:val="EndNoteBibliography"/>
        <w:spacing w:after="0"/>
        <w:ind w:left="720" w:hanging="720"/>
      </w:pPr>
      <w:r w:rsidRPr="000773C3">
        <w:t>80</w:t>
      </w:r>
      <w:r w:rsidRPr="000773C3">
        <w:tab/>
        <w:t>Tinto, K. J.</w:t>
      </w:r>
      <w:r w:rsidRPr="000773C3">
        <w:rPr>
          <w:i/>
        </w:rPr>
        <w:t xml:space="preserve"> et al.</w:t>
      </w:r>
      <w:r w:rsidRPr="000773C3">
        <w:t xml:space="preserve"> Ross Ice Shelf response to climate driven by the tectonic imprint on seafloor bathymetry. </w:t>
      </w:r>
      <w:r w:rsidRPr="000773C3">
        <w:rPr>
          <w:i/>
        </w:rPr>
        <w:t>Nat. Geosci.</w:t>
      </w:r>
      <w:r w:rsidRPr="000773C3">
        <w:t>, doi:10.1038/s41561-019-0370-2 (2019).</w:t>
      </w:r>
    </w:p>
    <w:p w14:paraId="02DAAE2F" w14:textId="77777777" w:rsidR="000773C3" w:rsidRPr="000773C3" w:rsidRDefault="000773C3" w:rsidP="000773C3">
      <w:pPr>
        <w:pStyle w:val="EndNoteBibliography"/>
        <w:spacing w:after="0"/>
        <w:ind w:left="720" w:hanging="720"/>
      </w:pPr>
      <w:r w:rsidRPr="000773C3">
        <w:t>81</w:t>
      </w:r>
      <w:r w:rsidRPr="000773C3">
        <w:tab/>
        <w:t>Forsberg, R.</w:t>
      </w:r>
      <w:r w:rsidRPr="000773C3">
        <w:rPr>
          <w:i/>
        </w:rPr>
        <w:t xml:space="preserve"> et al.</w:t>
      </w:r>
      <w:r w:rsidRPr="000773C3">
        <w:t xml:space="preserve"> Exploring the Recovery Lakes region and interior Dronning Maud Land, East Antarctica, with airborne gravity, magnetic and radar measurements. </w:t>
      </w:r>
      <w:r w:rsidRPr="000773C3">
        <w:rPr>
          <w:i/>
        </w:rPr>
        <w:t>Geol. Soc. Spec. Pub.</w:t>
      </w:r>
      <w:r w:rsidRPr="000773C3">
        <w:t xml:space="preserve"> </w:t>
      </w:r>
      <w:r w:rsidRPr="000773C3">
        <w:rPr>
          <w:b/>
        </w:rPr>
        <w:t>461</w:t>
      </w:r>
      <w:r w:rsidRPr="000773C3">
        <w:t>, 23-34 (2018).</w:t>
      </w:r>
    </w:p>
    <w:p w14:paraId="74326F49" w14:textId="77777777" w:rsidR="000773C3" w:rsidRPr="000773C3" w:rsidRDefault="000773C3" w:rsidP="000773C3">
      <w:pPr>
        <w:pStyle w:val="EndNoteBibliography"/>
        <w:spacing w:after="0"/>
        <w:ind w:left="720" w:hanging="720"/>
      </w:pPr>
      <w:r w:rsidRPr="000773C3">
        <w:t>82</w:t>
      </w:r>
      <w:r w:rsidRPr="000773C3">
        <w:tab/>
        <w:t xml:space="preserve">Sandwell, D. T., Muller, R. D., Smith, W. H. F., Garcia, E. &amp; Francis, R. New global marine gravity model from CryoSat-2 and Jason-1 reveals buried tectonic structure.  </w:t>
      </w:r>
      <w:r w:rsidRPr="000773C3">
        <w:rPr>
          <w:b/>
        </w:rPr>
        <w:t>346</w:t>
      </w:r>
      <w:r w:rsidRPr="000773C3">
        <w:t>, 65-67, doi:10.1126/science.1258213 (2014).</w:t>
      </w:r>
    </w:p>
    <w:p w14:paraId="471B57FE" w14:textId="77777777" w:rsidR="000773C3" w:rsidRPr="000773C3" w:rsidRDefault="000773C3" w:rsidP="000773C3">
      <w:pPr>
        <w:pStyle w:val="EndNoteBibliography"/>
        <w:spacing w:after="0"/>
        <w:ind w:left="720" w:hanging="720"/>
      </w:pPr>
      <w:r w:rsidRPr="000773C3">
        <w:t>83</w:t>
      </w:r>
      <w:r w:rsidRPr="000773C3">
        <w:tab/>
        <w:t>Kvas, A.</w:t>
      </w:r>
      <w:r w:rsidRPr="000773C3">
        <w:rPr>
          <w:i/>
        </w:rPr>
        <w:t xml:space="preserve"> et al.</w:t>
      </w:r>
      <w:r w:rsidRPr="000773C3">
        <w:t xml:space="preserve">    (ed GFZ Data Services) (2019).</w:t>
      </w:r>
    </w:p>
    <w:p w14:paraId="4D1F2BB6" w14:textId="77777777" w:rsidR="000773C3" w:rsidRPr="000773C3" w:rsidRDefault="000773C3" w:rsidP="000773C3">
      <w:pPr>
        <w:pStyle w:val="EndNoteBibliography"/>
        <w:spacing w:after="0"/>
        <w:ind w:left="720" w:hanging="720"/>
      </w:pPr>
      <w:r w:rsidRPr="000773C3">
        <w:t>84</w:t>
      </w:r>
      <w:r w:rsidRPr="000773C3">
        <w:tab/>
        <w:t xml:space="preserve">Uieda, L., Barbosa, V. C. F. &amp; Braitenberg, C. Tesseroids: Forward-modeling gravitational fields in spherical coordinates.  </w:t>
      </w:r>
      <w:r w:rsidRPr="000773C3">
        <w:rPr>
          <w:b/>
        </w:rPr>
        <w:t>81</w:t>
      </w:r>
      <w:r w:rsidRPr="000773C3">
        <w:t>, F41-F48, doi:10.1190/geo2015-0204.1 (2016).</w:t>
      </w:r>
    </w:p>
    <w:p w14:paraId="10ADE4AA" w14:textId="77777777" w:rsidR="000773C3" w:rsidRPr="000773C3" w:rsidRDefault="000773C3" w:rsidP="000773C3">
      <w:pPr>
        <w:pStyle w:val="EndNoteBibliography"/>
        <w:spacing w:after="0"/>
        <w:ind w:left="720" w:hanging="720"/>
      </w:pPr>
      <w:r w:rsidRPr="000773C3">
        <w:t>85</w:t>
      </w:r>
      <w:r w:rsidRPr="000773C3">
        <w:tab/>
        <w:t>An, M.</w:t>
      </w:r>
      <w:r w:rsidRPr="000773C3">
        <w:rPr>
          <w:i/>
        </w:rPr>
        <w:t xml:space="preserve"> et al.</w:t>
      </w:r>
      <w:r w:rsidRPr="000773C3">
        <w:t xml:space="preserve"> S-velocity model and inferred Moho topography beneath the Antarctic Plate from Rayleigh waves. </w:t>
      </w:r>
      <w:r w:rsidRPr="000773C3">
        <w:rPr>
          <w:i/>
        </w:rPr>
        <w:t>J. Geophys. Res. Solid Earth</w:t>
      </w:r>
      <w:r w:rsidRPr="000773C3">
        <w:t xml:space="preserve"> </w:t>
      </w:r>
      <w:r w:rsidRPr="000773C3">
        <w:rPr>
          <w:b/>
        </w:rPr>
        <w:t>120</w:t>
      </w:r>
      <w:r w:rsidRPr="000773C3">
        <w:t>, 359-383, doi:10.1002/2014jb011332 (2015).</w:t>
      </w:r>
    </w:p>
    <w:p w14:paraId="7EB1C322" w14:textId="77777777" w:rsidR="000773C3" w:rsidRPr="000773C3" w:rsidRDefault="000773C3" w:rsidP="000773C3">
      <w:pPr>
        <w:pStyle w:val="EndNoteBibliography"/>
        <w:spacing w:after="0"/>
        <w:ind w:left="720" w:hanging="720"/>
      </w:pPr>
      <w:r w:rsidRPr="000773C3">
        <w:t>86</w:t>
      </w:r>
      <w:r w:rsidRPr="000773C3">
        <w:tab/>
        <w:t xml:space="preserve">Pappa, F., Ebbing, J. &amp; Ferraccioli, F. Moho Depths of Antarctica: Comparison of Seismic, Gravity, and Isostatic Results. </w:t>
      </w:r>
      <w:r w:rsidRPr="000773C3">
        <w:rPr>
          <w:i/>
        </w:rPr>
        <w:t>Geochem. Geophys. Geosyst.</w:t>
      </w:r>
      <w:r w:rsidRPr="000773C3">
        <w:t>, doi:10.1029/2018gc008111 (2019).</w:t>
      </w:r>
    </w:p>
    <w:p w14:paraId="1BAEFDBA" w14:textId="77777777" w:rsidR="000773C3" w:rsidRPr="000773C3" w:rsidRDefault="000773C3" w:rsidP="000773C3">
      <w:pPr>
        <w:pStyle w:val="EndNoteBibliography"/>
        <w:spacing w:after="0"/>
        <w:ind w:left="720" w:hanging="720"/>
      </w:pPr>
      <w:r w:rsidRPr="000773C3">
        <w:t>87</w:t>
      </w:r>
      <w:r w:rsidRPr="000773C3">
        <w:tab/>
        <w:t>Ebbing, J.</w:t>
      </w:r>
      <w:r w:rsidRPr="000773C3">
        <w:rPr>
          <w:i/>
        </w:rPr>
        <w:t xml:space="preserve"> et al.</w:t>
      </w:r>
      <w:r w:rsidRPr="000773C3">
        <w:t xml:space="preserve"> Earth tectonics as seen by GOCE - Enhanced satellite gravity gradient imaging. </w:t>
      </w:r>
      <w:r w:rsidRPr="000773C3">
        <w:rPr>
          <w:i/>
        </w:rPr>
        <w:t>Sci Rep</w:t>
      </w:r>
      <w:r w:rsidRPr="000773C3">
        <w:t xml:space="preserve"> </w:t>
      </w:r>
      <w:r w:rsidRPr="000773C3">
        <w:rPr>
          <w:b/>
        </w:rPr>
        <w:t>8</w:t>
      </w:r>
      <w:r w:rsidRPr="000773C3">
        <w:t>, 16356, doi:10.1038/s41598-018-34733-9 (2018).</w:t>
      </w:r>
    </w:p>
    <w:p w14:paraId="2EFF67B4" w14:textId="77777777" w:rsidR="000773C3" w:rsidRPr="000773C3" w:rsidRDefault="000773C3" w:rsidP="000773C3">
      <w:pPr>
        <w:pStyle w:val="EndNoteBibliography"/>
        <w:spacing w:after="0"/>
        <w:ind w:left="720" w:hanging="720"/>
      </w:pPr>
      <w:r w:rsidRPr="000773C3">
        <w:t>88</w:t>
      </w:r>
      <w:r w:rsidRPr="000773C3">
        <w:tab/>
        <w:t xml:space="preserve">Arkani-Hamed, J. Differential reduction to the pole: Revisited. </w:t>
      </w:r>
      <w:r w:rsidRPr="000773C3">
        <w:rPr>
          <w:i/>
        </w:rPr>
        <w:t>Geophysics</w:t>
      </w:r>
      <w:r w:rsidRPr="000773C3">
        <w:t xml:space="preserve"> </w:t>
      </w:r>
      <w:r w:rsidRPr="000773C3">
        <w:rPr>
          <w:b/>
        </w:rPr>
        <w:t>72</w:t>
      </w:r>
      <w:r w:rsidRPr="000773C3">
        <w:t>, L13-L20, doi:10.1190/1.2399370 (2006).</w:t>
      </w:r>
    </w:p>
    <w:p w14:paraId="37398D23" w14:textId="77777777" w:rsidR="000773C3" w:rsidRPr="000773C3" w:rsidRDefault="000773C3" w:rsidP="000773C3">
      <w:pPr>
        <w:pStyle w:val="EndNoteBibliography"/>
        <w:spacing w:after="0"/>
        <w:ind w:left="720" w:hanging="720"/>
      </w:pPr>
      <w:r w:rsidRPr="000773C3">
        <w:t>89</w:t>
      </w:r>
      <w:r w:rsidRPr="000773C3">
        <w:tab/>
        <w:t xml:space="preserve">Melo, F. F., Gonzalez, S. P., Barbosa, V. C. &amp; Oliveira Jr, V. C. Amplitude of the magnetic anomaly vector in the interpretation of total-field anomaly at low magnetic latitudes. </w:t>
      </w:r>
      <w:r w:rsidRPr="000773C3">
        <w:rPr>
          <w:i/>
        </w:rPr>
        <w:t>J. Appl. Geophys.</w:t>
      </w:r>
      <w:r w:rsidRPr="000773C3">
        <w:t xml:space="preserve"> </w:t>
      </w:r>
      <w:r w:rsidRPr="000773C3">
        <w:rPr>
          <w:b/>
        </w:rPr>
        <w:t>190</w:t>
      </w:r>
      <w:r w:rsidRPr="000773C3">
        <w:t>, 104339 (2021).</w:t>
      </w:r>
    </w:p>
    <w:p w14:paraId="56443701" w14:textId="77777777" w:rsidR="000773C3" w:rsidRPr="000773C3" w:rsidRDefault="000773C3" w:rsidP="000773C3">
      <w:pPr>
        <w:pStyle w:val="EndNoteBibliography"/>
        <w:spacing w:after="0"/>
        <w:ind w:left="720" w:hanging="720"/>
      </w:pPr>
      <w:r w:rsidRPr="000773C3">
        <w:t>90</w:t>
      </w:r>
      <w:r w:rsidRPr="000773C3">
        <w:tab/>
        <w:t xml:space="preserve">Guo, L., Meng, X. &amp; Zhang, G. Three-dimensional correlation imaging for total amplitude magnetic anomaly and normalized source strength in the presence of strong remanent magnetization. </w:t>
      </w:r>
      <w:r w:rsidRPr="000773C3">
        <w:rPr>
          <w:i/>
        </w:rPr>
        <w:t>J. Appl. Geophys.</w:t>
      </w:r>
      <w:r w:rsidRPr="000773C3">
        <w:t xml:space="preserve"> </w:t>
      </w:r>
      <w:r w:rsidRPr="000773C3">
        <w:rPr>
          <w:b/>
        </w:rPr>
        <w:t>111</w:t>
      </w:r>
      <w:r w:rsidRPr="000773C3">
        <w:t>, 121-128 (2014).</w:t>
      </w:r>
    </w:p>
    <w:p w14:paraId="1FD9D1DF" w14:textId="77777777" w:rsidR="000773C3" w:rsidRPr="000773C3" w:rsidRDefault="000773C3" w:rsidP="000773C3">
      <w:pPr>
        <w:pStyle w:val="EndNoteBibliography"/>
        <w:spacing w:after="0"/>
        <w:ind w:left="720" w:hanging="720"/>
      </w:pPr>
      <w:r w:rsidRPr="000773C3">
        <w:t>91</w:t>
      </w:r>
      <w:r w:rsidRPr="000773C3">
        <w:tab/>
        <w:t>Salem, A.</w:t>
      </w:r>
      <w:r w:rsidRPr="000773C3">
        <w:rPr>
          <w:i/>
        </w:rPr>
        <w:t xml:space="preserve"> et al.</w:t>
      </w:r>
      <w:r w:rsidRPr="000773C3">
        <w:t xml:space="preserve"> Mapping the depth to magnetic basement using inversion of pseudogravity: Application to the Bishop model and the Stord Basin, northern North Sea. </w:t>
      </w:r>
      <w:r w:rsidRPr="000773C3">
        <w:rPr>
          <w:i/>
        </w:rPr>
        <w:t>Interpretation</w:t>
      </w:r>
      <w:r w:rsidRPr="000773C3">
        <w:t xml:space="preserve"> </w:t>
      </w:r>
      <w:r w:rsidRPr="000773C3">
        <w:rPr>
          <w:b/>
        </w:rPr>
        <w:t>2</w:t>
      </w:r>
      <w:r w:rsidRPr="000773C3">
        <w:t>, T69-T78, doi:10.1190/int-2013-0105.1 (2014).</w:t>
      </w:r>
    </w:p>
    <w:p w14:paraId="163E99B6" w14:textId="77777777" w:rsidR="000773C3" w:rsidRPr="000773C3" w:rsidRDefault="000773C3" w:rsidP="000773C3">
      <w:pPr>
        <w:pStyle w:val="EndNoteBibliography"/>
        <w:spacing w:after="0"/>
        <w:ind w:left="720" w:hanging="720"/>
      </w:pPr>
      <w:r w:rsidRPr="000773C3">
        <w:t>92</w:t>
      </w:r>
      <w:r w:rsidRPr="000773C3">
        <w:tab/>
        <w:t>Martos, Y. M.</w:t>
      </w:r>
      <w:r w:rsidRPr="000773C3">
        <w:rPr>
          <w:i/>
        </w:rPr>
        <w:t xml:space="preserve"> et al.</w:t>
      </w:r>
      <w:r w:rsidRPr="000773C3">
        <w:t xml:space="preserve"> Heat Flux Distribution of Antarctica Unveiled. </w:t>
      </w:r>
      <w:r w:rsidRPr="000773C3">
        <w:rPr>
          <w:i/>
        </w:rPr>
        <w:t>Geophys. Res. Lett.</w:t>
      </w:r>
      <w:r w:rsidRPr="000773C3">
        <w:t xml:space="preserve"> </w:t>
      </w:r>
      <w:r w:rsidRPr="000773C3">
        <w:rPr>
          <w:b/>
        </w:rPr>
        <w:t>44</w:t>
      </w:r>
      <w:r w:rsidRPr="000773C3">
        <w:t>, 11,417-411,426, doi:10.1002/2017gl075609 (2017).</w:t>
      </w:r>
    </w:p>
    <w:p w14:paraId="5E58E072" w14:textId="77777777" w:rsidR="000773C3" w:rsidRPr="000773C3" w:rsidRDefault="000773C3" w:rsidP="000773C3">
      <w:pPr>
        <w:pStyle w:val="EndNoteBibliography"/>
        <w:spacing w:after="0"/>
        <w:ind w:left="720" w:hanging="720"/>
      </w:pPr>
      <w:r w:rsidRPr="000773C3">
        <w:t>93</w:t>
      </w:r>
      <w:r w:rsidRPr="000773C3">
        <w:tab/>
        <w:t>Mouginot, J., Rign</w:t>
      </w:r>
      <w:r w:rsidRPr="000773C3">
        <w:rPr>
          <w:rFonts w:hint="eastAsia"/>
        </w:rPr>
        <w:t>ot, E. &amp; Scheuchl, B. Continent</w:t>
      </w:r>
      <w:r w:rsidRPr="000773C3">
        <w:rPr>
          <w:rFonts w:hint="eastAsia"/>
        </w:rPr>
        <w:t>‐</w:t>
      </w:r>
      <w:r w:rsidRPr="000773C3">
        <w:rPr>
          <w:rFonts w:hint="eastAsia"/>
        </w:rPr>
        <w:t xml:space="preserve">wide, interferometric SAR phase, mapping of Antarctic ice velocity. </w:t>
      </w:r>
      <w:r w:rsidRPr="000773C3">
        <w:rPr>
          <w:rFonts w:hint="eastAsia"/>
          <w:i/>
        </w:rPr>
        <w:t>Geophys. Res. Lett.</w:t>
      </w:r>
      <w:r w:rsidRPr="000773C3">
        <w:rPr>
          <w:rFonts w:hint="eastAsia"/>
        </w:rPr>
        <w:t xml:space="preserve"> </w:t>
      </w:r>
      <w:r w:rsidRPr="000773C3">
        <w:rPr>
          <w:rFonts w:hint="eastAsia"/>
          <w:b/>
        </w:rPr>
        <w:t>46</w:t>
      </w:r>
      <w:r w:rsidRPr="000773C3">
        <w:rPr>
          <w:rFonts w:hint="eastAsia"/>
        </w:rPr>
        <w:t>, 9710-9718 (2019).</w:t>
      </w:r>
    </w:p>
    <w:p w14:paraId="499460FD" w14:textId="77777777" w:rsidR="000773C3" w:rsidRPr="000773C3" w:rsidRDefault="000773C3" w:rsidP="000773C3">
      <w:pPr>
        <w:pStyle w:val="EndNoteBibliography"/>
        <w:spacing w:after="0"/>
        <w:ind w:left="720" w:hanging="720"/>
      </w:pPr>
      <w:r w:rsidRPr="000773C3">
        <w:lastRenderedPageBreak/>
        <w:t>94</w:t>
      </w:r>
      <w:r w:rsidRPr="000773C3">
        <w:tab/>
        <w:t xml:space="preserve">Morlighem, M., Seroussi, H., Larour, E. &amp; Rignot, E. Inversion of basal friction in Antarctica using exact and incomplete adjoints of a higher-order model.  </w:t>
      </w:r>
      <w:r w:rsidRPr="000773C3">
        <w:rPr>
          <w:b/>
        </w:rPr>
        <w:t>118</w:t>
      </w:r>
      <w:r w:rsidRPr="000773C3">
        <w:t>, 1746-1753, doi:10.1002/jgrf.20125 (2013).</w:t>
      </w:r>
    </w:p>
    <w:p w14:paraId="76B5055E" w14:textId="77777777" w:rsidR="000773C3" w:rsidRPr="000773C3" w:rsidRDefault="000773C3" w:rsidP="000773C3">
      <w:pPr>
        <w:pStyle w:val="EndNoteBibliography"/>
        <w:spacing w:after="0"/>
        <w:ind w:left="720" w:hanging="720"/>
      </w:pPr>
      <w:r w:rsidRPr="000773C3">
        <w:t>95</w:t>
      </w:r>
      <w:r w:rsidRPr="000773C3">
        <w:tab/>
        <w:t xml:space="preserve">Diesing, M. Deep-sea sediments of the global ocean. </w:t>
      </w:r>
      <w:r w:rsidRPr="000773C3">
        <w:rPr>
          <w:i/>
        </w:rPr>
        <w:t>Earth System Science Data</w:t>
      </w:r>
      <w:r w:rsidRPr="000773C3">
        <w:t xml:space="preserve"> </w:t>
      </w:r>
      <w:r w:rsidRPr="000773C3">
        <w:rPr>
          <w:b/>
        </w:rPr>
        <w:t>12</w:t>
      </w:r>
      <w:r w:rsidRPr="000773C3">
        <w:t>, 3367-3381 (2020).</w:t>
      </w:r>
    </w:p>
    <w:p w14:paraId="3E630226" w14:textId="77777777" w:rsidR="000773C3" w:rsidRPr="000773C3" w:rsidRDefault="000773C3" w:rsidP="000773C3">
      <w:pPr>
        <w:pStyle w:val="EndNoteBibliography"/>
        <w:spacing w:after="0"/>
        <w:ind w:left="720" w:hanging="720"/>
      </w:pPr>
      <w:r w:rsidRPr="000773C3">
        <w:t>96</w:t>
      </w:r>
      <w:r w:rsidRPr="000773C3">
        <w:tab/>
        <w:t xml:space="preserve">Kursa, M. B. &amp; Rudnicki, W. R. Feature selection with the Boruta package. </w:t>
      </w:r>
      <w:r w:rsidRPr="000773C3">
        <w:rPr>
          <w:i/>
        </w:rPr>
        <w:t>J Stat Softw</w:t>
      </w:r>
      <w:r w:rsidRPr="000773C3">
        <w:t xml:space="preserve"> </w:t>
      </w:r>
      <w:r w:rsidRPr="000773C3">
        <w:rPr>
          <w:b/>
        </w:rPr>
        <w:t>36</w:t>
      </w:r>
      <w:r w:rsidRPr="000773C3">
        <w:t>, 1-13 (2010).</w:t>
      </w:r>
    </w:p>
    <w:p w14:paraId="4358E103" w14:textId="77777777" w:rsidR="000773C3" w:rsidRPr="000773C3" w:rsidRDefault="000773C3" w:rsidP="000773C3">
      <w:pPr>
        <w:pStyle w:val="EndNoteBibliography"/>
        <w:spacing w:after="0"/>
        <w:ind w:left="720" w:hanging="720"/>
      </w:pPr>
      <w:r w:rsidRPr="000773C3">
        <w:t>97</w:t>
      </w:r>
      <w:r w:rsidRPr="000773C3">
        <w:tab/>
        <w:t>Reshef, D. N.</w:t>
      </w:r>
      <w:r w:rsidRPr="000773C3">
        <w:rPr>
          <w:i/>
        </w:rPr>
        <w:t xml:space="preserve"> et al.</w:t>
      </w:r>
      <w:r w:rsidRPr="000773C3">
        <w:t xml:space="preserve"> Detecting novel associations in large data sets. </w:t>
      </w:r>
      <w:r w:rsidRPr="000773C3">
        <w:rPr>
          <w:i/>
        </w:rPr>
        <w:t>Science</w:t>
      </w:r>
      <w:r w:rsidRPr="000773C3">
        <w:t xml:space="preserve"> </w:t>
      </w:r>
      <w:r w:rsidRPr="000773C3">
        <w:rPr>
          <w:b/>
        </w:rPr>
        <w:t>334</w:t>
      </w:r>
      <w:r w:rsidRPr="000773C3">
        <w:t>, 1518-1524 (2011).</w:t>
      </w:r>
    </w:p>
    <w:p w14:paraId="618BF2DB" w14:textId="77777777" w:rsidR="000773C3" w:rsidRPr="000773C3" w:rsidRDefault="000773C3" w:rsidP="000773C3">
      <w:pPr>
        <w:pStyle w:val="EndNoteBibliography"/>
        <w:spacing w:after="0"/>
        <w:ind w:left="720" w:hanging="720"/>
      </w:pPr>
      <w:r w:rsidRPr="000773C3">
        <w:t>98</w:t>
      </w:r>
      <w:r w:rsidRPr="000773C3">
        <w:tab/>
        <w:t>Albanese, D.</w:t>
      </w:r>
      <w:r w:rsidRPr="000773C3">
        <w:rPr>
          <w:i/>
        </w:rPr>
        <w:t xml:space="preserve"> et al.</w:t>
      </w:r>
      <w:r w:rsidRPr="000773C3">
        <w:t xml:space="preserve"> Minerva and minepy: a C engine for the MINE suite and its R, Python and MATLAB wrappers. </w:t>
      </w:r>
      <w:r w:rsidRPr="000773C3">
        <w:rPr>
          <w:i/>
        </w:rPr>
        <w:t>Bioinformatics</w:t>
      </w:r>
      <w:r w:rsidRPr="000773C3">
        <w:t xml:space="preserve"> </w:t>
      </w:r>
      <w:r w:rsidRPr="000773C3">
        <w:rPr>
          <w:b/>
        </w:rPr>
        <w:t>29</w:t>
      </w:r>
      <w:r w:rsidRPr="000773C3">
        <w:t>, 407-408 (2013).</w:t>
      </w:r>
    </w:p>
    <w:p w14:paraId="3DCD601C" w14:textId="77777777" w:rsidR="000773C3" w:rsidRPr="000773C3" w:rsidRDefault="000773C3" w:rsidP="000773C3">
      <w:pPr>
        <w:pStyle w:val="EndNoteBibliography"/>
        <w:spacing w:after="0"/>
        <w:ind w:left="720" w:hanging="720"/>
      </w:pPr>
      <w:r w:rsidRPr="000773C3">
        <w:t>99</w:t>
      </w:r>
      <w:r w:rsidRPr="000773C3">
        <w:tab/>
        <w:t xml:space="preserve">Strobl, C., Boulesteix, A.-L., Zeileis, A. &amp; Hothorn, T. Bias in random forest variable importance measures: Illustrations, sources and a solution. </w:t>
      </w:r>
      <w:r w:rsidRPr="000773C3">
        <w:rPr>
          <w:i/>
        </w:rPr>
        <w:t>BMC bioinformatics</w:t>
      </w:r>
      <w:r w:rsidRPr="000773C3">
        <w:t xml:space="preserve"> </w:t>
      </w:r>
      <w:r w:rsidRPr="000773C3">
        <w:rPr>
          <w:b/>
        </w:rPr>
        <w:t>8</w:t>
      </w:r>
      <w:r w:rsidRPr="000773C3">
        <w:t>, 25 (2007).</w:t>
      </w:r>
    </w:p>
    <w:p w14:paraId="603E2614" w14:textId="77777777" w:rsidR="000773C3" w:rsidRPr="000773C3" w:rsidRDefault="000773C3" w:rsidP="000773C3">
      <w:pPr>
        <w:pStyle w:val="EndNoteBibliography"/>
        <w:spacing w:after="0"/>
        <w:ind w:left="720" w:hanging="720"/>
      </w:pPr>
      <w:r w:rsidRPr="000773C3">
        <w:t>100</w:t>
      </w:r>
      <w:r w:rsidRPr="000773C3">
        <w:tab/>
        <w:t>Valavi, R., Elith, J.,</w:t>
      </w:r>
      <w:r w:rsidRPr="000773C3">
        <w:rPr>
          <w:rFonts w:hint="eastAsia"/>
        </w:rPr>
        <w:t xml:space="preserve"> Lahoz</w:t>
      </w:r>
      <w:r w:rsidRPr="000773C3">
        <w:rPr>
          <w:rFonts w:hint="eastAsia"/>
        </w:rPr>
        <w:t>‐</w:t>
      </w:r>
      <w:r w:rsidRPr="000773C3">
        <w:rPr>
          <w:rFonts w:hint="eastAsia"/>
        </w:rPr>
        <w:t>Monfort, J. J. &amp; Guillera</w:t>
      </w:r>
      <w:r w:rsidRPr="000773C3">
        <w:rPr>
          <w:rFonts w:hint="eastAsia"/>
        </w:rPr>
        <w:t>‐</w:t>
      </w:r>
      <w:r w:rsidRPr="000773C3">
        <w:rPr>
          <w:rFonts w:hint="eastAsia"/>
        </w:rPr>
        <w:t>Arroita, G. block CV: An r package for generating spatially or environmentally separated folds for k</w:t>
      </w:r>
      <w:r w:rsidRPr="000773C3">
        <w:rPr>
          <w:rFonts w:hint="eastAsia"/>
        </w:rPr>
        <w:t>‐</w:t>
      </w:r>
      <w:r w:rsidRPr="000773C3">
        <w:rPr>
          <w:rFonts w:hint="eastAsia"/>
        </w:rPr>
        <w:t>fold cross</w:t>
      </w:r>
      <w:r w:rsidRPr="000773C3">
        <w:rPr>
          <w:rFonts w:hint="eastAsia"/>
        </w:rPr>
        <w:t>‐</w:t>
      </w:r>
      <w:r w:rsidRPr="000773C3">
        <w:rPr>
          <w:rFonts w:hint="eastAsia"/>
        </w:rPr>
        <w:t xml:space="preserve">validation of species distribution models. </w:t>
      </w:r>
      <w:r w:rsidRPr="000773C3">
        <w:rPr>
          <w:rFonts w:hint="eastAsia"/>
          <w:i/>
        </w:rPr>
        <w:t>Methods in Ecology and Evolution</w:t>
      </w:r>
      <w:r w:rsidRPr="000773C3">
        <w:rPr>
          <w:rFonts w:hint="eastAsia"/>
        </w:rPr>
        <w:t xml:space="preserve"> </w:t>
      </w:r>
      <w:r w:rsidRPr="000773C3">
        <w:rPr>
          <w:rFonts w:hint="eastAsia"/>
          <w:b/>
        </w:rPr>
        <w:t>10</w:t>
      </w:r>
      <w:r w:rsidRPr="000773C3">
        <w:rPr>
          <w:rFonts w:hint="eastAsia"/>
        </w:rPr>
        <w:t>, 225-232 (2019).</w:t>
      </w:r>
    </w:p>
    <w:p w14:paraId="70014E52" w14:textId="77777777" w:rsidR="000773C3" w:rsidRPr="000773C3" w:rsidRDefault="000773C3" w:rsidP="000773C3">
      <w:pPr>
        <w:pStyle w:val="EndNoteBibliography"/>
        <w:spacing w:after="0"/>
        <w:ind w:left="720" w:hanging="720"/>
      </w:pPr>
      <w:r w:rsidRPr="000773C3">
        <w:t>101</w:t>
      </w:r>
      <w:r w:rsidRPr="000773C3">
        <w:tab/>
        <w:t xml:space="preserve">Burton-Johnson, A. &amp; Riley, T. Autochthonous v. accreted terrane development of continental margins: a revised in situ tectonic history of the Antarctic Peninsula. </w:t>
      </w:r>
      <w:r w:rsidRPr="000773C3">
        <w:rPr>
          <w:i/>
        </w:rPr>
        <w:t>J. Geol. Soc.</w:t>
      </w:r>
      <w:r w:rsidRPr="000773C3">
        <w:t xml:space="preserve"> </w:t>
      </w:r>
      <w:r w:rsidRPr="000773C3">
        <w:rPr>
          <w:b/>
        </w:rPr>
        <w:t>172</w:t>
      </w:r>
      <w:r w:rsidRPr="000773C3">
        <w:t>, 822-835 (2015).</w:t>
      </w:r>
    </w:p>
    <w:p w14:paraId="2327AB95" w14:textId="77777777" w:rsidR="000773C3" w:rsidRPr="000773C3" w:rsidRDefault="000773C3" w:rsidP="000773C3">
      <w:pPr>
        <w:pStyle w:val="EndNoteBibliography"/>
        <w:spacing w:after="0"/>
        <w:ind w:left="720" w:hanging="720"/>
      </w:pPr>
      <w:r w:rsidRPr="000773C3">
        <w:t>102</w:t>
      </w:r>
      <w:r w:rsidRPr="000773C3">
        <w:tab/>
        <w:t>Young, D. A.</w:t>
      </w:r>
      <w:r w:rsidRPr="000773C3">
        <w:rPr>
          <w:i/>
        </w:rPr>
        <w:t xml:space="preserve"> et al.</w:t>
      </w:r>
      <w:r w:rsidRPr="000773C3">
        <w:t xml:space="preserve"> A dynamic early East Antarctic Ice Sheet suggested by ice-covered fjord landscapes. </w:t>
      </w:r>
      <w:r w:rsidRPr="000773C3">
        <w:rPr>
          <w:i/>
        </w:rPr>
        <w:t>Nature</w:t>
      </w:r>
      <w:r w:rsidRPr="000773C3">
        <w:t xml:space="preserve"> </w:t>
      </w:r>
      <w:r w:rsidRPr="000773C3">
        <w:rPr>
          <w:b/>
        </w:rPr>
        <w:t>474</w:t>
      </w:r>
      <w:r w:rsidRPr="000773C3">
        <w:t>, 72-75 (2011).</w:t>
      </w:r>
    </w:p>
    <w:p w14:paraId="21975160" w14:textId="77777777" w:rsidR="000773C3" w:rsidRPr="000773C3" w:rsidRDefault="000773C3" w:rsidP="000773C3">
      <w:pPr>
        <w:pStyle w:val="EndNoteBibliography"/>
        <w:spacing w:after="0"/>
        <w:ind w:left="720" w:hanging="720"/>
      </w:pPr>
      <w:r w:rsidRPr="000773C3">
        <w:t>103</w:t>
      </w:r>
      <w:r w:rsidRPr="000773C3">
        <w:tab/>
        <w:t>Eagles, G.</w:t>
      </w:r>
      <w:r w:rsidRPr="000773C3">
        <w:rPr>
          <w:i/>
        </w:rPr>
        <w:t xml:space="preserve"> et al.</w:t>
      </w:r>
      <w:r w:rsidRPr="000773C3">
        <w:t xml:space="preserve"> Erosion at extended continental margins: Insights from new aerogeophysical data in eastern Dronning Maud Land. </w:t>
      </w:r>
      <w:r w:rsidRPr="000773C3">
        <w:rPr>
          <w:i/>
        </w:rPr>
        <w:t>Gondwana Res.</w:t>
      </w:r>
      <w:r w:rsidRPr="000773C3">
        <w:t xml:space="preserve"> </w:t>
      </w:r>
      <w:r w:rsidRPr="000773C3">
        <w:rPr>
          <w:b/>
        </w:rPr>
        <w:t>63</w:t>
      </w:r>
      <w:r w:rsidRPr="000773C3">
        <w:t>, 105-116, doi:10.1016/j.gr.2018.05.011 (2018).</w:t>
      </w:r>
    </w:p>
    <w:p w14:paraId="014948EB" w14:textId="77777777" w:rsidR="000773C3" w:rsidRPr="000773C3" w:rsidRDefault="000773C3" w:rsidP="000773C3">
      <w:pPr>
        <w:pStyle w:val="EndNoteBibliography"/>
        <w:spacing w:after="0"/>
        <w:ind w:left="720" w:hanging="720"/>
      </w:pPr>
      <w:r w:rsidRPr="000773C3">
        <w:t>104</w:t>
      </w:r>
      <w:r w:rsidRPr="000773C3">
        <w:tab/>
        <w:t>Zhang, Y.</w:t>
      </w:r>
      <w:r w:rsidRPr="000773C3">
        <w:rPr>
          <w:i/>
        </w:rPr>
        <w:t xml:space="preserve"> et al.</w:t>
      </w:r>
      <w:r w:rsidRPr="000773C3">
        <w:t xml:space="preserve"> Hydromechanical impacts of Pleistocene glaciations on pore fluid pressure evolution, rock failure, and brine migration within sedimentary basins and the crystalline basement. </w:t>
      </w:r>
      <w:r w:rsidRPr="000773C3">
        <w:rPr>
          <w:i/>
        </w:rPr>
        <w:t>Water Resour. Res.</w:t>
      </w:r>
      <w:r w:rsidRPr="000773C3">
        <w:t xml:space="preserve"> </w:t>
      </w:r>
      <w:r w:rsidRPr="000773C3">
        <w:rPr>
          <w:b/>
        </w:rPr>
        <w:t>54</w:t>
      </w:r>
      <w:r w:rsidRPr="000773C3">
        <w:t>, 7577-7602 (2018).</w:t>
      </w:r>
    </w:p>
    <w:p w14:paraId="087AE1E5" w14:textId="77777777" w:rsidR="000773C3" w:rsidRPr="000773C3" w:rsidRDefault="000773C3" w:rsidP="000773C3">
      <w:pPr>
        <w:pStyle w:val="EndNoteBibliography"/>
        <w:spacing w:after="0"/>
        <w:ind w:left="720" w:hanging="720"/>
      </w:pPr>
      <w:r w:rsidRPr="000773C3">
        <w:t>105</w:t>
      </w:r>
      <w:r w:rsidRPr="000773C3">
        <w:tab/>
        <w:t>Konrad, H.</w:t>
      </w:r>
      <w:r w:rsidRPr="000773C3">
        <w:rPr>
          <w:i/>
        </w:rPr>
        <w:t xml:space="preserve"> et al.</w:t>
      </w:r>
      <w:r w:rsidRPr="000773C3">
        <w:t xml:space="preserve"> Net retreat of Antarctic glacier grounding lines. </w:t>
      </w:r>
      <w:r w:rsidRPr="000773C3">
        <w:rPr>
          <w:i/>
        </w:rPr>
        <w:t>Nat. Geosci.</w:t>
      </w:r>
      <w:r w:rsidRPr="000773C3">
        <w:t xml:space="preserve"> </w:t>
      </w:r>
      <w:r w:rsidRPr="000773C3">
        <w:rPr>
          <w:b/>
        </w:rPr>
        <w:t>11</w:t>
      </w:r>
      <w:r w:rsidRPr="000773C3">
        <w:t>, 258-262 (2018).</w:t>
      </w:r>
    </w:p>
    <w:p w14:paraId="37FFB10C" w14:textId="77777777" w:rsidR="000773C3" w:rsidRPr="000773C3" w:rsidRDefault="000773C3" w:rsidP="000773C3">
      <w:pPr>
        <w:pStyle w:val="EndNoteBibliography"/>
        <w:spacing w:after="0"/>
        <w:ind w:left="720" w:hanging="720"/>
      </w:pPr>
      <w:r w:rsidRPr="000773C3">
        <w:t>106</w:t>
      </w:r>
      <w:r w:rsidRPr="000773C3">
        <w:tab/>
        <w:t>DeConto, R. M.</w:t>
      </w:r>
      <w:r w:rsidRPr="000773C3">
        <w:rPr>
          <w:i/>
        </w:rPr>
        <w:t xml:space="preserve"> et al.</w:t>
      </w:r>
      <w:r w:rsidRPr="000773C3">
        <w:t xml:space="preserve"> The Paris Climate Agreement and future sea-level rise from Antarctica. </w:t>
      </w:r>
      <w:r w:rsidRPr="000773C3">
        <w:rPr>
          <w:i/>
        </w:rPr>
        <w:t>Nature</w:t>
      </w:r>
      <w:r w:rsidRPr="000773C3">
        <w:t xml:space="preserve"> </w:t>
      </w:r>
      <w:r w:rsidRPr="000773C3">
        <w:rPr>
          <w:b/>
        </w:rPr>
        <w:t>593</w:t>
      </w:r>
      <w:r w:rsidRPr="000773C3">
        <w:t>, 83-89 (2021).</w:t>
      </w:r>
    </w:p>
    <w:p w14:paraId="28F7B72D" w14:textId="77777777" w:rsidR="000773C3" w:rsidRPr="000773C3" w:rsidRDefault="000773C3" w:rsidP="000773C3">
      <w:pPr>
        <w:pStyle w:val="EndNoteBibliography"/>
        <w:spacing w:after="0"/>
        <w:ind w:left="720" w:hanging="720"/>
      </w:pPr>
      <w:r w:rsidRPr="000773C3">
        <w:t>107</w:t>
      </w:r>
      <w:r w:rsidRPr="000773C3">
        <w:tab/>
        <w:t xml:space="preserve">Green, D. H. &amp; Wang, H. F. Fluid pressure response to undrained compression in saturated sedimentary rock. </w:t>
      </w:r>
      <w:r w:rsidRPr="000773C3">
        <w:rPr>
          <w:i/>
        </w:rPr>
        <w:t>Geophysics</w:t>
      </w:r>
      <w:r w:rsidRPr="000773C3">
        <w:t xml:space="preserve"> </w:t>
      </w:r>
      <w:r w:rsidRPr="000773C3">
        <w:rPr>
          <w:b/>
        </w:rPr>
        <w:t>51</w:t>
      </w:r>
      <w:r w:rsidRPr="000773C3">
        <w:t>, 948-956 (1986).</w:t>
      </w:r>
    </w:p>
    <w:p w14:paraId="7BF131BE" w14:textId="77777777" w:rsidR="000773C3" w:rsidRPr="000773C3" w:rsidRDefault="000773C3" w:rsidP="000773C3">
      <w:pPr>
        <w:pStyle w:val="EndNoteBibliography"/>
        <w:spacing w:after="0"/>
        <w:ind w:left="720" w:hanging="720"/>
      </w:pPr>
      <w:r w:rsidRPr="000773C3">
        <w:t>108</w:t>
      </w:r>
      <w:r w:rsidRPr="000773C3">
        <w:tab/>
        <w:t xml:space="preserve">Lemieux, J. M., Sudicky, E., Peltier, W. &amp; Tarasov, L. Dynamics of groundwater recharge and seepage over the Canadian landscape during the Wisconsinian glaciation. </w:t>
      </w:r>
      <w:r w:rsidRPr="000773C3">
        <w:rPr>
          <w:i/>
        </w:rPr>
        <w:t>J. Geophys. Res. Earth Surface</w:t>
      </w:r>
      <w:r w:rsidRPr="000773C3">
        <w:t xml:space="preserve"> </w:t>
      </w:r>
      <w:r w:rsidRPr="000773C3">
        <w:rPr>
          <w:b/>
        </w:rPr>
        <w:t>113</w:t>
      </w:r>
      <w:r w:rsidRPr="000773C3">
        <w:t xml:space="preserve"> (2008).</w:t>
      </w:r>
    </w:p>
    <w:p w14:paraId="12E52298" w14:textId="77777777" w:rsidR="000773C3" w:rsidRPr="000773C3" w:rsidRDefault="000773C3" w:rsidP="000773C3">
      <w:pPr>
        <w:pStyle w:val="EndNoteBibliography"/>
        <w:spacing w:after="0"/>
        <w:ind w:left="720" w:hanging="720"/>
      </w:pPr>
      <w:r w:rsidRPr="000773C3">
        <w:t>109</w:t>
      </w:r>
      <w:r w:rsidRPr="000773C3">
        <w:tab/>
        <w:t>Steinemann, O.</w:t>
      </w:r>
      <w:r w:rsidRPr="000773C3">
        <w:rPr>
          <w:i/>
        </w:rPr>
        <w:t xml:space="preserve"> et al.</w:t>
      </w:r>
      <w:r w:rsidRPr="000773C3">
        <w:t xml:space="preserve"> Quantifying glacial erosion on a limestone bed and the relevance for landscape development in the Alps. </w:t>
      </w:r>
      <w:r w:rsidRPr="000773C3">
        <w:rPr>
          <w:i/>
        </w:rPr>
        <w:t>Earth Surf. Processes Landforms</w:t>
      </w:r>
      <w:r w:rsidRPr="000773C3">
        <w:t xml:space="preserve"> </w:t>
      </w:r>
      <w:r w:rsidRPr="000773C3">
        <w:rPr>
          <w:b/>
        </w:rPr>
        <w:t>45</w:t>
      </w:r>
      <w:r w:rsidRPr="000773C3">
        <w:t>, 1401-1417 (2020).</w:t>
      </w:r>
    </w:p>
    <w:p w14:paraId="282C3EBC" w14:textId="77777777" w:rsidR="000773C3" w:rsidRPr="000773C3" w:rsidRDefault="000773C3" w:rsidP="000773C3">
      <w:pPr>
        <w:pStyle w:val="EndNoteBibliography"/>
        <w:spacing w:after="0"/>
        <w:ind w:left="720" w:hanging="720"/>
      </w:pPr>
      <w:r w:rsidRPr="000773C3">
        <w:t>110</w:t>
      </w:r>
      <w:r w:rsidRPr="000773C3">
        <w:tab/>
        <w:t>DeFoor, W.</w:t>
      </w:r>
      <w:r w:rsidRPr="000773C3">
        <w:rPr>
          <w:i/>
        </w:rPr>
        <w:t xml:space="preserve"> et al.</w:t>
      </w:r>
      <w:r w:rsidRPr="000773C3">
        <w:t xml:space="preserve"> Ice sheet–derived submarine groundwater discharge on Greenland's continental shelf. </w:t>
      </w:r>
      <w:r w:rsidRPr="000773C3">
        <w:rPr>
          <w:i/>
        </w:rPr>
        <w:t>Water Resour. Res.</w:t>
      </w:r>
      <w:r w:rsidRPr="000773C3">
        <w:t xml:space="preserve"> </w:t>
      </w:r>
      <w:r w:rsidRPr="000773C3">
        <w:rPr>
          <w:b/>
        </w:rPr>
        <w:t>47</w:t>
      </w:r>
      <w:r w:rsidRPr="000773C3">
        <w:t xml:space="preserve"> (2011).</w:t>
      </w:r>
    </w:p>
    <w:p w14:paraId="48FF26C4" w14:textId="77777777" w:rsidR="000773C3" w:rsidRPr="000773C3" w:rsidRDefault="000773C3" w:rsidP="000773C3">
      <w:pPr>
        <w:pStyle w:val="EndNoteBibliography"/>
        <w:spacing w:after="0"/>
        <w:ind w:left="720" w:hanging="720"/>
      </w:pPr>
      <w:r w:rsidRPr="000773C3">
        <w:t>111</w:t>
      </w:r>
      <w:r w:rsidRPr="000773C3">
        <w:tab/>
        <w:t xml:space="preserve">Gooch, B. T., Young, D. A. &amp; Blankenship, D. D. Potential groundwater and heterogeneous heat source contributions to ice sheet dynamics in critical submarine basins of E ast A ntarctica. </w:t>
      </w:r>
      <w:r w:rsidRPr="000773C3">
        <w:rPr>
          <w:i/>
        </w:rPr>
        <w:t>Geochem. Geophys. Geosyst.</w:t>
      </w:r>
      <w:r w:rsidRPr="000773C3">
        <w:t xml:space="preserve"> </w:t>
      </w:r>
      <w:r w:rsidRPr="000773C3">
        <w:rPr>
          <w:b/>
        </w:rPr>
        <w:t>17</w:t>
      </w:r>
      <w:r w:rsidRPr="000773C3">
        <w:t>, 395-409 (2016).</w:t>
      </w:r>
    </w:p>
    <w:p w14:paraId="32E017BA" w14:textId="77777777" w:rsidR="000773C3" w:rsidRPr="000773C3" w:rsidRDefault="000773C3" w:rsidP="000773C3">
      <w:pPr>
        <w:pStyle w:val="EndNoteBibliography"/>
        <w:ind w:left="720" w:hanging="720"/>
      </w:pPr>
      <w:r w:rsidRPr="000773C3">
        <w:t>112</w:t>
      </w:r>
      <w:r w:rsidRPr="000773C3">
        <w:tab/>
        <w:t>Ramirez, C.</w:t>
      </w:r>
      <w:r w:rsidRPr="000773C3">
        <w:rPr>
          <w:i/>
        </w:rPr>
        <w:t xml:space="preserve"> et al.</w:t>
      </w:r>
      <w:r w:rsidRPr="000773C3">
        <w:t xml:space="preserve"> Crustal structure of the Transantarctic Mountains, Ellsworth Mountains and Marie Byrd Land, Antarctica: constraints on shear wave velocities, Poisson's ratios and Moho depths. </w:t>
      </w:r>
      <w:r w:rsidRPr="000773C3">
        <w:rPr>
          <w:i/>
        </w:rPr>
        <w:t>Geophys. J. Int.</w:t>
      </w:r>
      <w:r w:rsidRPr="000773C3">
        <w:t xml:space="preserve"> </w:t>
      </w:r>
      <w:r w:rsidRPr="000773C3">
        <w:rPr>
          <w:b/>
        </w:rPr>
        <w:t>211</w:t>
      </w:r>
      <w:r w:rsidRPr="000773C3">
        <w:t>, 1328-1340 (2017).</w:t>
      </w:r>
    </w:p>
    <w:p w14:paraId="27091283" w14:textId="47A57E03" w:rsidR="002A69BA" w:rsidRPr="00F00CA8" w:rsidRDefault="005E41C1" w:rsidP="001D6F9F">
      <w:pPr>
        <w:spacing w:after="0" w:line="480" w:lineRule="auto"/>
        <w:rPr>
          <w:rFonts w:ascii="Times New Roman" w:hAnsi="Times New Roman" w:cs="Times New Roman"/>
        </w:rPr>
      </w:pPr>
      <w:r w:rsidRPr="00F00CA8">
        <w:rPr>
          <w:rFonts w:ascii="Times New Roman" w:hAnsi="Times New Roman" w:cs="Times New Roman"/>
        </w:rPr>
        <w:fldChar w:fldCharType="end"/>
      </w:r>
    </w:p>
    <w:p w14:paraId="02B122AB" w14:textId="3246D33F" w:rsidR="0064613E" w:rsidRPr="00F00CA8" w:rsidRDefault="0064613E" w:rsidP="001D6F9F">
      <w:pPr>
        <w:spacing w:after="0" w:line="480" w:lineRule="auto"/>
        <w:rPr>
          <w:rFonts w:ascii="Times New Roman" w:hAnsi="Times New Roman" w:cs="Times New Roman"/>
        </w:rPr>
      </w:pPr>
    </w:p>
    <w:p w14:paraId="608BAD85" w14:textId="77777777" w:rsidR="0064613E" w:rsidRPr="00F00CA8" w:rsidRDefault="0064613E" w:rsidP="001D6F9F">
      <w:pPr>
        <w:spacing w:after="0" w:line="480" w:lineRule="auto"/>
        <w:rPr>
          <w:rFonts w:ascii="Times New Roman" w:hAnsi="Times New Roman" w:cs="Times New Roman"/>
        </w:rPr>
      </w:pPr>
    </w:p>
    <w:p w14:paraId="65C2C5FB" w14:textId="77777777" w:rsidR="00CA0EF3" w:rsidRPr="00F00CA8" w:rsidRDefault="00CA0EF3" w:rsidP="001D6F9F">
      <w:pPr>
        <w:spacing w:after="0" w:line="480" w:lineRule="auto"/>
        <w:rPr>
          <w:rFonts w:ascii="Times New Roman" w:hAnsi="Times New Roman" w:cs="Times New Roman"/>
          <w:b/>
        </w:rPr>
      </w:pPr>
    </w:p>
    <w:p w14:paraId="7DC2F002" w14:textId="3FA2E5C8" w:rsidR="00D500FA" w:rsidRPr="00F00CA8" w:rsidRDefault="00D500FA" w:rsidP="001D6F9F">
      <w:pPr>
        <w:spacing w:after="0" w:line="480" w:lineRule="auto"/>
        <w:rPr>
          <w:rFonts w:ascii="Times New Roman" w:hAnsi="Times New Roman" w:cs="Times New Roman"/>
          <w:b/>
          <w:noProof/>
          <w:lang w:val="en-AU"/>
        </w:rPr>
      </w:pPr>
      <w:r w:rsidRPr="00F00CA8">
        <w:rPr>
          <w:rFonts w:ascii="Times New Roman" w:hAnsi="Times New Roman" w:cs="Times New Roman"/>
          <w:b/>
          <w:noProof/>
          <w:lang w:val="en-AU"/>
        </w:rPr>
        <w:t>Supplement table</w:t>
      </w:r>
    </w:p>
    <w:p w14:paraId="3A7E7609" w14:textId="77777777" w:rsidR="00D500FA" w:rsidRPr="00F00CA8" w:rsidRDefault="00D500FA" w:rsidP="001D6F9F">
      <w:pPr>
        <w:spacing w:after="0" w:line="480" w:lineRule="auto"/>
        <w:rPr>
          <w:rFonts w:ascii="Times New Roman" w:hAnsi="Times New Roman" w:cs="Times New Roman"/>
          <w:noProof/>
          <w:lang w:val="en-AU"/>
        </w:rPr>
      </w:pPr>
      <w:r w:rsidRPr="00F00CA8">
        <w:rPr>
          <w:rFonts w:ascii="Times New Roman" w:hAnsi="Times New Roman" w:cs="Times New Roman"/>
          <w:noProof/>
          <w:lang w:val="en-AU"/>
        </w:rPr>
        <w:t>Table. S1 The sedimentary basin and basement distribution from seismic study.</w:t>
      </w:r>
    </w:p>
    <w:tbl>
      <w:tblPr>
        <w:tblStyle w:val="PlainTable5"/>
        <w:tblW w:w="5000" w:type="pct"/>
        <w:tblLook w:val="04A0" w:firstRow="1" w:lastRow="0" w:firstColumn="1" w:lastColumn="0" w:noHBand="0" w:noVBand="1"/>
      </w:tblPr>
      <w:tblGrid>
        <w:gridCol w:w="550"/>
        <w:gridCol w:w="839"/>
        <w:gridCol w:w="933"/>
        <w:gridCol w:w="1028"/>
        <w:gridCol w:w="1372"/>
        <w:gridCol w:w="3299"/>
        <w:gridCol w:w="1005"/>
      </w:tblGrid>
      <w:tr w:rsidR="00D500FA" w:rsidRPr="00F00CA8" w14:paraId="3B6B3DA1" w14:textId="77777777" w:rsidTr="0078641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416" w:type="pct"/>
            <w:noWrap/>
            <w:hideMark/>
          </w:tcPr>
          <w:p w14:paraId="2083141C"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FID</w:t>
            </w:r>
          </w:p>
        </w:tc>
        <w:tc>
          <w:tcPr>
            <w:tcW w:w="416" w:type="pct"/>
            <w:noWrap/>
            <w:hideMark/>
          </w:tcPr>
          <w:p w14:paraId="5FA72BAB" w14:textId="77777777" w:rsidR="00D500FA" w:rsidRPr="00F00CA8" w:rsidRDefault="00D500FA" w:rsidP="00D500F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Name</w:t>
            </w:r>
          </w:p>
        </w:tc>
        <w:tc>
          <w:tcPr>
            <w:tcW w:w="416" w:type="pct"/>
            <w:noWrap/>
            <w:hideMark/>
          </w:tcPr>
          <w:p w14:paraId="2B43337C" w14:textId="77777777" w:rsidR="00D500FA" w:rsidRPr="00F00CA8" w:rsidRDefault="00D500FA" w:rsidP="00D500F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Latitude</w:t>
            </w:r>
          </w:p>
        </w:tc>
        <w:tc>
          <w:tcPr>
            <w:tcW w:w="481" w:type="pct"/>
            <w:noWrap/>
            <w:hideMark/>
          </w:tcPr>
          <w:p w14:paraId="4C1AF942" w14:textId="77777777" w:rsidR="00D500FA" w:rsidRPr="00F00CA8" w:rsidRDefault="00D500FA" w:rsidP="00D500F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Longitude</w:t>
            </w:r>
          </w:p>
        </w:tc>
        <w:tc>
          <w:tcPr>
            <w:tcW w:w="640" w:type="pct"/>
            <w:noWrap/>
            <w:hideMark/>
          </w:tcPr>
          <w:p w14:paraId="41D93151" w14:textId="77777777" w:rsidR="00D500FA" w:rsidRPr="00F00CA8" w:rsidRDefault="00D500FA" w:rsidP="00D500F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roofErr w:type="spellStart"/>
            <w:r w:rsidRPr="00F00CA8">
              <w:rPr>
                <w:rFonts w:ascii="Times New Roman" w:eastAsia="Times New Roman" w:hAnsi="Times New Roman" w:cs="Times New Roman"/>
                <w:color w:val="000000"/>
                <w:sz w:val="20"/>
                <w:szCs w:val="20"/>
                <w:lang w:val="en-AU"/>
              </w:rPr>
              <w:t>SSB_thickness</w:t>
            </w:r>
            <w:proofErr w:type="spellEnd"/>
          </w:p>
        </w:tc>
        <w:tc>
          <w:tcPr>
            <w:tcW w:w="2149" w:type="pct"/>
            <w:noWrap/>
            <w:hideMark/>
          </w:tcPr>
          <w:p w14:paraId="4445D02F" w14:textId="77777777" w:rsidR="00D500FA" w:rsidRPr="00F00CA8" w:rsidRDefault="00786411" w:rsidP="00D500F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Source</w:t>
            </w:r>
          </w:p>
        </w:tc>
        <w:tc>
          <w:tcPr>
            <w:tcW w:w="482" w:type="pct"/>
            <w:noWrap/>
            <w:hideMark/>
          </w:tcPr>
          <w:p w14:paraId="45507A29" w14:textId="77777777" w:rsidR="00D500FA" w:rsidRPr="00F00CA8" w:rsidRDefault="00D500FA" w:rsidP="00D500F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Label</w:t>
            </w:r>
          </w:p>
        </w:tc>
      </w:tr>
      <w:tr w:rsidR="00D500FA" w:rsidRPr="00F00CA8" w14:paraId="697A4436" w14:textId="77777777" w:rsidTr="00786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C280EF3"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416" w:type="pct"/>
            <w:noWrap/>
            <w:hideMark/>
          </w:tcPr>
          <w:p w14:paraId="47D2425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ATOL</w:t>
            </w:r>
          </w:p>
        </w:tc>
        <w:tc>
          <w:tcPr>
            <w:tcW w:w="416" w:type="pct"/>
            <w:noWrap/>
            <w:hideMark/>
          </w:tcPr>
          <w:p w14:paraId="6848CB9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-71.3897</w:t>
            </w:r>
          </w:p>
        </w:tc>
        <w:tc>
          <w:tcPr>
            <w:tcW w:w="481" w:type="pct"/>
            <w:noWrap/>
            <w:hideMark/>
          </w:tcPr>
          <w:p w14:paraId="4BB6551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-68.8701</w:t>
            </w:r>
          </w:p>
        </w:tc>
        <w:tc>
          <w:tcPr>
            <w:tcW w:w="640" w:type="pct"/>
            <w:noWrap/>
            <w:hideMark/>
          </w:tcPr>
          <w:p w14:paraId="2CEB1DE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hideMark/>
          </w:tcPr>
          <w:p w14:paraId="52E74338" w14:textId="6A1C309B" w:rsidR="00D500FA" w:rsidRPr="00F00CA8" w:rsidRDefault="00D500FA" w:rsidP="000773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r w:rsidRPr="00F00CA8">
              <w:rPr>
                <w:rFonts w:ascii="Times New Roman" w:eastAsia="Times New Roman" w:hAnsi="Times New Roman" w:cs="Times New Roman"/>
                <w:color w:val="222222"/>
                <w:sz w:val="20"/>
                <w:szCs w:val="20"/>
                <w:lang w:val="en-AU"/>
              </w:rPr>
              <w:t>Dunham et al., 2020</w:t>
            </w:r>
            <w:r w:rsidR="00846B35">
              <w:rPr>
                <w:rFonts w:ascii="Times New Roman" w:eastAsia="Times New Roman" w:hAnsi="Times New Roman" w:cs="Times New Roman"/>
                <w:color w:val="222222"/>
                <w:sz w:val="20"/>
                <w:szCs w:val="20"/>
                <w:lang w:val="en-AU"/>
              </w:rPr>
              <w:fldChar w:fldCharType="begin"/>
            </w:r>
            <w:r w:rsidR="000773C3">
              <w:rPr>
                <w:rFonts w:ascii="Times New Roman" w:eastAsia="Times New Roman" w:hAnsi="Times New Roman" w:cs="Times New Roman"/>
                <w:color w:val="222222"/>
                <w:sz w:val="20"/>
                <w:szCs w:val="20"/>
                <w:lang w:val="en-AU"/>
              </w:rPr>
              <w:instrText xml:space="preserve"> ADDIN EN.CITE &lt;EndNote&gt;&lt;Cite&gt;&lt;Author&gt;Dunham&lt;/Author&gt;&lt;Year&gt;2020&lt;/Year&gt;&lt;RecNum&gt;2893&lt;/RecNum&gt;&lt;DisplayText&gt;&lt;style face="superscript"&gt;64&lt;/style&gt;&lt;/DisplayText&gt;&lt;record&gt;&lt;rec-number&gt;2893&lt;/rec-number&gt;&lt;foreign-keys&gt;&lt;key app="EN" db-id="2sa2evrzizavtjeaeevpxdt5x9d055d0zed0" timestamp="1608141566" guid="2bb27ef3-77a3-4b42-bcb9-53acea6d9aa0"&gt;2893&lt;/key&gt;&lt;/foreign-keys&gt;&lt;ref-type name="Journal Article"&gt;17&lt;/ref-type&gt;&lt;contributors&gt;&lt;authors&gt;&lt;author&gt;Dunham, CK&lt;/author&gt;&lt;author&gt;O’Donnell, JP&lt;/author&gt;&lt;author&gt;Stuart, GW&lt;/author&gt;&lt;author&gt;Brisbourne, AM&lt;/author&gt;&lt;author&gt;Rost, S&lt;/author&gt;&lt;author&gt;Jordan, TA&lt;/author&gt;&lt;author&gt;Nyblade, AA&lt;/author&gt;&lt;author&gt;Wiens, DA&lt;/author&gt;&lt;author&gt;Aster, RC&lt;/author&gt;&lt;/authors&gt;&lt;/contributors&gt;&lt;titles&gt;&lt;title&gt;A joint inversion of receiver function and Rayleigh wave phase velocity dispersion data to estimate crustal structure in West Antarctica&lt;/title&gt;&lt;secondary-title&gt;Geophysical Journal International&lt;/secondary-title&gt;&lt;/titles&gt;&lt;periodical&gt;&lt;full-title&gt;Geophysical Journal International&lt;/full-title&gt;&lt;abbr-1&gt;Geophys. J. Int.&lt;/abbr-1&gt;&lt;abbr-2&gt;Geophys J Int&lt;/abbr-2&gt;&lt;/periodical&gt;&lt;pages&gt;1644-1657&lt;/pages&gt;&lt;volume&gt;223&lt;/volume&gt;&lt;number&gt;3&lt;/number&gt;&lt;dates&gt;&lt;year&gt;2020&lt;/year&gt;&lt;/dates&gt;&lt;isbn&gt;0956-540X&lt;/isbn&gt;&lt;urls&gt;&lt;/urls&gt;&lt;/record&gt;&lt;/Cite&gt;&lt;/EndNote&gt;</w:instrText>
            </w:r>
            <w:r w:rsidR="00846B35">
              <w:rPr>
                <w:rFonts w:ascii="Times New Roman" w:eastAsia="Times New Roman" w:hAnsi="Times New Roman" w:cs="Times New Roman"/>
                <w:color w:val="222222"/>
                <w:sz w:val="20"/>
                <w:szCs w:val="20"/>
                <w:lang w:val="en-AU"/>
              </w:rPr>
              <w:fldChar w:fldCharType="separate"/>
            </w:r>
            <w:r w:rsidR="000773C3" w:rsidRPr="000773C3">
              <w:rPr>
                <w:rFonts w:ascii="Times New Roman" w:eastAsia="Times New Roman" w:hAnsi="Times New Roman" w:cs="Times New Roman"/>
                <w:noProof/>
                <w:color w:val="222222"/>
                <w:sz w:val="20"/>
                <w:szCs w:val="20"/>
                <w:vertAlign w:val="superscript"/>
                <w:lang w:val="en-AU"/>
              </w:rPr>
              <w:t>64</w:t>
            </w:r>
            <w:r w:rsidR="00846B35">
              <w:rPr>
                <w:rFonts w:ascii="Times New Roman" w:eastAsia="Times New Roman" w:hAnsi="Times New Roman" w:cs="Times New Roman"/>
                <w:color w:val="222222"/>
                <w:sz w:val="20"/>
                <w:szCs w:val="20"/>
                <w:lang w:val="en-AU"/>
              </w:rPr>
              <w:fldChar w:fldCharType="end"/>
            </w:r>
          </w:p>
        </w:tc>
        <w:tc>
          <w:tcPr>
            <w:tcW w:w="482" w:type="pct"/>
            <w:noWrap/>
            <w:hideMark/>
          </w:tcPr>
          <w:p w14:paraId="0D0A917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1739E499"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297B33F"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w:t>
            </w:r>
          </w:p>
        </w:tc>
        <w:tc>
          <w:tcPr>
            <w:tcW w:w="416" w:type="pct"/>
            <w:noWrap/>
            <w:hideMark/>
          </w:tcPr>
          <w:p w14:paraId="60C4336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BREN</w:t>
            </w:r>
          </w:p>
        </w:tc>
        <w:tc>
          <w:tcPr>
            <w:tcW w:w="416" w:type="pct"/>
            <w:noWrap/>
            <w:hideMark/>
          </w:tcPr>
          <w:p w14:paraId="61F3F29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-72.675</w:t>
            </w:r>
          </w:p>
        </w:tc>
        <w:tc>
          <w:tcPr>
            <w:tcW w:w="481" w:type="pct"/>
            <w:noWrap/>
            <w:hideMark/>
          </w:tcPr>
          <w:p w14:paraId="66AF843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-63.021</w:t>
            </w:r>
          </w:p>
        </w:tc>
        <w:tc>
          <w:tcPr>
            <w:tcW w:w="640" w:type="pct"/>
            <w:noWrap/>
            <w:hideMark/>
          </w:tcPr>
          <w:p w14:paraId="766F421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548251C" w14:textId="685D9FA3"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5BC45D3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7DE5E774"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3038997"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w:t>
            </w:r>
          </w:p>
        </w:tc>
        <w:tc>
          <w:tcPr>
            <w:tcW w:w="416" w:type="pct"/>
            <w:noWrap/>
            <w:hideMark/>
          </w:tcPr>
          <w:p w14:paraId="59C22EA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BYRD</w:t>
            </w:r>
          </w:p>
        </w:tc>
        <w:tc>
          <w:tcPr>
            <w:tcW w:w="416" w:type="pct"/>
            <w:noWrap/>
            <w:hideMark/>
          </w:tcPr>
          <w:p w14:paraId="0985DEB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-80.017</w:t>
            </w:r>
          </w:p>
        </w:tc>
        <w:tc>
          <w:tcPr>
            <w:tcW w:w="481" w:type="pct"/>
            <w:noWrap/>
            <w:hideMark/>
          </w:tcPr>
          <w:p w14:paraId="6FBD147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-119.474</w:t>
            </w:r>
          </w:p>
        </w:tc>
        <w:tc>
          <w:tcPr>
            <w:tcW w:w="640" w:type="pct"/>
            <w:noWrap/>
            <w:hideMark/>
          </w:tcPr>
          <w:p w14:paraId="43C66C0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E2BF455" w14:textId="6AC22F5E"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674930E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0B5401DD"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7ED4FAA"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w:t>
            </w:r>
          </w:p>
        </w:tc>
        <w:tc>
          <w:tcPr>
            <w:tcW w:w="416" w:type="pct"/>
            <w:noWrap/>
            <w:hideMark/>
          </w:tcPr>
          <w:p w14:paraId="661616C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FOWL</w:t>
            </w:r>
          </w:p>
        </w:tc>
        <w:tc>
          <w:tcPr>
            <w:tcW w:w="416" w:type="pct"/>
            <w:noWrap/>
            <w:hideMark/>
          </w:tcPr>
          <w:p w14:paraId="7874D16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-76.8928</w:t>
            </w:r>
          </w:p>
        </w:tc>
        <w:tc>
          <w:tcPr>
            <w:tcW w:w="481" w:type="pct"/>
            <w:noWrap/>
            <w:hideMark/>
          </w:tcPr>
          <w:p w14:paraId="3491E84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-79.3011</w:t>
            </w:r>
          </w:p>
        </w:tc>
        <w:tc>
          <w:tcPr>
            <w:tcW w:w="640" w:type="pct"/>
            <w:noWrap/>
            <w:hideMark/>
          </w:tcPr>
          <w:p w14:paraId="5C87FA6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79F0841" w14:textId="36A00C5B"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5B0C8B9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2B99ACB4"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30D8453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w:t>
            </w:r>
          </w:p>
        </w:tc>
        <w:tc>
          <w:tcPr>
            <w:tcW w:w="416" w:type="pct"/>
            <w:noWrap/>
            <w:hideMark/>
          </w:tcPr>
          <w:p w14:paraId="73E519B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HOWD</w:t>
            </w:r>
          </w:p>
        </w:tc>
        <w:tc>
          <w:tcPr>
            <w:tcW w:w="416" w:type="pct"/>
            <w:noWrap/>
            <w:hideMark/>
          </w:tcPr>
          <w:p w14:paraId="3718522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-77.5286</w:t>
            </w:r>
          </w:p>
        </w:tc>
        <w:tc>
          <w:tcPr>
            <w:tcW w:w="481" w:type="pct"/>
            <w:noWrap/>
            <w:hideMark/>
          </w:tcPr>
          <w:p w14:paraId="3B157A5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-86.7694</w:t>
            </w:r>
          </w:p>
        </w:tc>
        <w:tc>
          <w:tcPr>
            <w:tcW w:w="640" w:type="pct"/>
            <w:noWrap/>
            <w:hideMark/>
          </w:tcPr>
          <w:p w14:paraId="4202337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97D455A" w14:textId="3506C56B"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05DA87D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3438CBAD"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1834351"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w:t>
            </w:r>
          </w:p>
        </w:tc>
        <w:tc>
          <w:tcPr>
            <w:tcW w:w="416" w:type="pct"/>
            <w:noWrap/>
            <w:hideMark/>
          </w:tcPr>
          <w:p w14:paraId="63BA50A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MA01</w:t>
            </w:r>
          </w:p>
        </w:tc>
        <w:tc>
          <w:tcPr>
            <w:tcW w:w="416" w:type="pct"/>
            <w:noWrap/>
            <w:hideMark/>
          </w:tcPr>
          <w:p w14:paraId="7DB58C9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-76.9397</w:t>
            </w:r>
          </w:p>
        </w:tc>
        <w:tc>
          <w:tcPr>
            <w:tcW w:w="481" w:type="pct"/>
            <w:noWrap/>
            <w:hideMark/>
          </w:tcPr>
          <w:p w14:paraId="38DF0F8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-97.5596</w:t>
            </w:r>
          </w:p>
        </w:tc>
        <w:tc>
          <w:tcPr>
            <w:tcW w:w="640" w:type="pct"/>
            <w:noWrap/>
            <w:hideMark/>
          </w:tcPr>
          <w:p w14:paraId="6062F745"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4FB4F45F" w14:textId="5FD062DA"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6C0FC65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0A312ED1"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1EA7E33"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w:t>
            </w:r>
          </w:p>
        </w:tc>
        <w:tc>
          <w:tcPr>
            <w:tcW w:w="416" w:type="pct"/>
            <w:noWrap/>
            <w:hideMark/>
          </w:tcPr>
          <w:p w14:paraId="1BF80F8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MA02</w:t>
            </w:r>
          </w:p>
        </w:tc>
        <w:tc>
          <w:tcPr>
            <w:tcW w:w="416" w:type="pct"/>
            <w:noWrap/>
            <w:hideMark/>
          </w:tcPr>
          <w:p w14:paraId="1679170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-77.4394</w:t>
            </w:r>
          </w:p>
        </w:tc>
        <w:tc>
          <w:tcPr>
            <w:tcW w:w="481" w:type="pct"/>
            <w:noWrap/>
            <w:hideMark/>
          </w:tcPr>
          <w:p w14:paraId="3E741AC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-97.5595</w:t>
            </w:r>
          </w:p>
        </w:tc>
        <w:tc>
          <w:tcPr>
            <w:tcW w:w="640" w:type="pct"/>
            <w:noWrap/>
            <w:hideMark/>
          </w:tcPr>
          <w:p w14:paraId="07339AC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0.1</w:t>
            </w:r>
          </w:p>
        </w:tc>
        <w:tc>
          <w:tcPr>
            <w:tcW w:w="2149" w:type="pct"/>
            <w:noWrap/>
          </w:tcPr>
          <w:p w14:paraId="61C5D2BB" w14:textId="586D1BE3"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7D32353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07D92C05"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BDDD0AF"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w:t>
            </w:r>
          </w:p>
        </w:tc>
        <w:tc>
          <w:tcPr>
            <w:tcW w:w="416" w:type="pct"/>
            <w:noWrap/>
            <w:hideMark/>
          </w:tcPr>
          <w:p w14:paraId="279B8B5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MA03</w:t>
            </w:r>
          </w:p>
        </w:tc>
        <w:tc>
          <w:tcPr>
            <w:tcW w:w="416" w:type="pct"/>
            <w:noWrap/>
            <w:hideMark/>
          </w:tcPr>
          <w:p w14:paraId="153E34B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-77.9401</w:t>
            </w:r>
          </w:p>
        </w:tc>
        <w:tc>
          <w:tcPr>
            <w:tcW w:w="481" w:type="pct"/>
            <w:noWrap/>
            <w:hideMark/>
          </w:tcPr>
          <w:p w14:paraId="0E78563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-97.5585</w:t>
            </w:r>
          </w:p>
        </w:tc>
        <w:tc>
          <w:tcPr>
            <w:tcW w:w="640" w:type="pct"/>
            <w:noWrap/>
            <w:hideMark/>
          </w:tcPr>
          <w:p w14:paraId="398FAB95"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57B650CA" w14:textId="6CD3B35F"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0846312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1A3C49A2"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317A76C9"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w:t>
            </w:r>
          </w:p>
        </w:tc>
        <w:tc>
          <w:tcPr>
            <w:tcW w:w="416" w:type="pct"/>
            <w:noWrap/>
            <w:hideMark/>
          </w:tcPr>
          <w:p w14:paraId="422BD4F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MA04</w:t>
            </w:r>
          </w:p>
        </w:tc>
        <w:tc>
          <w:tcPr>
            <w:tcW w:w="416" w:type="pct"/>
            <w:noWrap/>
            <w:hideMark/>
          </w:tcPr>
          <w:p w14:paraId="2696AAD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-78.4221</w:t>
            </w:r>
          </w:p>
        </w:tc>
        <w:tc>
          <w:tcPr>
            <w:tcW w:w="481" w:type="pct"/>
            <w:noWrap/>
            <w:hideMark/>
          </w:tcPr>
          <w:p w14:paraId="7D24545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-97.5879</w:t>
            </w:r>
          </w:p>
        </w:tc>
        <w:tc>
          <w:tcPr>
            <w:tcW w:w="640" w:type="pct"/>
            <w:noWrap/>
            <w:hideMark/>
          </w:tcPr>
          <w:p w14:paraId="75C478D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0.1</w:t>
            </w:r>
          </w:p>
        </w:tc>
        <w:tc>
          <w:tcPr>
            <w:tcW w:w="2149" w:type="pct"/>
            <w:noWrap/>
          </w:tcPr>
          <w:p w14:paraId="0D5C3429" w14:textId="10953089"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2549C5F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1F32F3EB"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5E18879"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w:t>
            </w:r>
          </w:p>
        </w:tc>
        <w:tc>
          <w:tcPr>
            <w:tcW w:w="416" w:type="pct"/>
            <w:noWrap/>
            <w:hideMark/>
          </w:tcPr>
          <w:p w14:paraId="083D3B6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MA05</w:t>
            </w:r>
          </w:p>
        </w:tc>
        <w:tc>
          <w:tcPr>
            <w:tcW w:w="416" w:type="pct"/>
            <w:noWrap/>
            <w:hideMark/>
          </w:tcPr>
          <w:p w14:paraId="301D007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-78.9395</w:t>
            </w:r>
          </w:p>
        </w:tc>
        <w:tc>
          <w:tcPr>
            <w:tcW w:w="481" w:type="pct"/>
            <w:noWrap/>
            <w:hideMark/>
          </w:tcPr>
          <w:p w14:paraId="63A890F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-97.5573</w:t>
            </w:r>
          </w:p>
        </w:tc>
        <w:tc>
          <w:tcPr>
            <w:tcW w:w="640" w:type="pct"/>
            <w:noWrap/>
            <w:hideMark/>
          </w:tcPr>
          <w:p w14:paraId="54CEB14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1874685C" w14:textId="4673B656"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44D44A4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07732836"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0C43B97"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w:t>
            </w:r>
          </w:p>
        </w:tc>
        <w:tc>
          <w:tcPr>
            <w:tcW w:w="416" w:type="pct"/>
            <w:noWrap/>
            <w:hideMark/>
          </w:tcPr>
          <w:p w14:paraId="032ED2B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MA06</w:t>
            </w:r>
          </w:p>
        </w:tc>
        <w:tc>
          <w:tcPr>
            <w:tcW w:w="416" w:type="pct"/>
            <w:noWrap/>
            <w:hideMark/>
          </w:tcPr>
          <w:p w14:paraId="3655AB0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-79.4397</w:t>
            </w:r>
          </w:p>
        </w:tc>
        <w:tc>
          <w:tcPr>
            <w:tcW w:w="481" w:type="pct"/>
            <w:noWrap/>
            <w:hideMark/>
          </w:tcPr>
          <w:p w14:paraId="0F8F82B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-97.5587</w:t>
            </w:r>
          </w:p>
        </w:tc>
        <w:tc>
          <w:tcPr>
            <w:tcW w:w="640" w:type="pct"/>
            <w:noWrap/>
            <w:hideMark/>
          </w:tcPr>
          <w:p w14:paraId="0F95D30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0.4</w:t>
            </w:r>
          </w:p>
        </w:tc>
        <w:tc>
          <w:tcPr>
            <w:tcW w:w="2149" w:type="pct"/>
            <w:noWrap/>
          </w:tcPr>
          <w:p w14:paraId="01CCE699" w14:textId="6026CE6B"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2CB71A2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5EA6BDD4"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67DA4228"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w:t>
            </w:r>
          </w:p>
        </w:tc>
        <w:tc>
          <w:tcPr>
            <w:tcW w:w="416" w:type="pct"/>
            <w:noWrap/>
            <w:hideMark/>
          </w:tcPr>
          <w:p w14:paraId="3B28EE9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MA07</w:t>
            </w:r>
          </w:p>
        </w:tc>
        <w:tc>
          <w:tcPr>
            <w:tcW w:w="416" w:type="pct"/>
            <w:noWrap/>
            <w:hideMark/>
          </w:tcPr>
          <w:p w14:paraId="2C57076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-78.2496</w:t>
            </w:r>
          </w:p>
        </w:tc>
        <w:tc>
          <w:tcPr>
            <w:tcW w:w="481" w:type="pct"/>
            <w:noWrap/>
            <w:hideMark/>
          </w:tcPr>
          <w:p w14:paraId="21C4CD3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-93.4991</w:t>
            </w:r>
          </w:p>
        </w:tc>
        <w:tc>
          <w:tcPr>
            <w:tcW w:w="640" w:type="pct"/>
            <w:noWrap/>
            <w:hideMark/>
          </w:tcPr>
          <w:p w14:paraId="1602ABE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0.1</w:t>
            </w:r>
          </w:p>
        </w:tc>
        <w:tc>
          <w:tcPr>
            <w:tcW w:w="2149" w:type="pct"/>
            <w:noWrap/>
          </w:tcPr>
          <w:p w14:paraId="7F89715D" w14:textId="4BC9BC28"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56CF02A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032F81ED"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3DCD4814"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w:t>
            </w:r>
          </w:p>
        </w:tc>
        <w:tc>
          <w:tcPr>
            <w:tcW w:w="416" w:type="pct"/>
            <w:noWrap/>
            <w:hideMark/>
          </w:tcPr>
          <w:p w14:paraId="07530DD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MA08</w:t>
            </w:r>
          </w:p>
        </w:tc>
        <w:tc>
          <w:tcPr>
            <w:tcW w:w="416" w:type="pct"/>
            <w:noWrap/>
            <w:hideMark/>
          </w:tcPr>
          <w:p w14:paraId="1846E47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-77.4014</w:t>
            </w:r>
          </w:p>
        </w:tc>
        <w:tc>
          <w:tcPr>
            <w:tcW w:w="481" w:type="pct"/>
            <w:noWrap/>
            <w:hideMark/>
          </w:tcPr>
          <w:p w14:paraId="72B8AB7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-103.002</w:t>
            </w:r>
          </w:p>
        </w:tc>
        <w:tc>
          <w:tcPr>
            <w:tcW w:w="640" w:type="pct"/>
            <w:noWrap/>
            <w:hideMark/>
          </w:tcPr>
          <w:p w14:paraId="31979B9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0.8</w:t>
            </w:r>
          </w:p>
        </w:tc>
        <w:tc>
          <w:tcPr>
            <w:tcW w:w="2149" w:type="pct"/>
            <w:noWrap/>
          </w:tcPr>
          <w:p w14:paraId="2039179F" w14:textId="154429D8"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494BFCD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14EEA4E2"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50980EF4"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13</w:t>
            </w:r>
          </w:p>
        </w:tc>
        <w:tc>
          <w:tcPr>
            <w:tcW w:w="416" w:type="pct"/>
            <w:noWrap/>
            <w:hideMark/>
          </w:tcPr>
          <w:p w14:paraId="748286C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MA09</w:t>
            </w:r>
          </w:p>
        </w:tc>
        <w:tc>
          <w:tcPr>
            <w:tcW w:w="416" w:type="pct"/>
            <w:noWrap/>
            <w:hideMark/>
          </w:tcPr>
          <w:p w14:paraId="4E794C7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-79.8993</w:t>
            </w:r>
          </w:p>
        </w:tc>
        <w:tc>
          <w:tcPr>
            <w:tcW w:w="481" w:type="pct"/>
            <w:noWrap/>
            <w:hideMark/>
          </w:tcPr>
          <w:p w14:paraId="1E7873A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-104.998</w:t>
            </w:r>
          </w:p>
        </w:tc>
        <w:tc>
          <w:tcPr>
            <w:tcW w:w="640" w:type="pct"/>
            <w:noWrap/>
            <w:hideMark/>
          </w:tcPr>
          <w:p w14:paraId="0DF9035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501F341" w14:textId="7305F8BD"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56DDC58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699BD901"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2381C5D"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14</w:t>
            </w:r>
          </w:p>
        </w:tc>
        <w:tc>
          <w:tcPr>
            <w:tcW w:w="416" w:type="pct"/>
            <w:noWrap/>
            <w:hideMark/>
          </w:tcPr>
          <w:p w14:paraId="5DA4E05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MA10</w:t>
            </w:r>
          </w:p>
        </w:tc>
        <w:tc>
          <w:tcPr>
            <w:tcW w:w="416" w:type="pct"/>
            <w:noWrap/>
            <w:hideMark/>
          </w:tcPr>
          <w:p w14:paraId="193F718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-78.5999</w:t>
            </w:r>
          </w:p>
        </w:tc>
        <w:tc>
          <w:tcPr>
            <w:tcW w:w="481" w:type="pct"/>
            <w:noWrap/>
            <w:hideMark/>
          </w:tcPr>
          <w:p w14:paraId="31F30E8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-109</w:t>
            </w:r>
          </w:p>
        </w:tc>
        <w:tc>
          <w:tcPr>
            <w:tcW w:w="640" w:type="pct"/>
            <w:noWrap/>
            <w:hideMark/>
          </w:tcPr>
          <w:p w14:paraId="54820E2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1C654988" w14:textId="4724707B"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74C2A0B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1EE90FB7"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AE0DD72"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w:t>
            </w:r>
          </w:p>
        </w:tc>
        <w:tc>
          <w:tcPr>
            <w:tcW w:w="416" w:type="pct"/>
            <w:noWrap/>
            <w:hideMark/>
          </w:tcPr>
          <w:p w14:paraId="3F9C2F5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MECK</w:t>
            </w:r>
          </w:p>
        </w:tc>
        <w:tc>
          <w:tcPr>
            <w:tcW w:w="416" w:type="pct"/>
            <w:noWrap/>
            <w:hideMark/>
          </w:tcPr>
          <w:p w14:paraId="65D0D6A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-75.2808</w:t>
            </w:r>
          </w:p>
        </w:tc>
        <w:tc>
          <w:tcPr>
            <w:tcW w:w="481" w:type="pct"/>
            <w:noWrap/>
            <w:hideMark/>
          </w:tcPr>
          <w:p w14:paraId="17C87BE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-72.185</w:t>
            </w:r>
          </w:p>
        </w:tc>
        <w:tc>
          <w:tcPr>
            <w:tcW w:w="640" w:type="pct"/>
            <w:noWrap/>
            <w:hideMark/>
          </w:tcPr>
          <w:p w14:paraId="0146D4B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155C45DB" w14:textId="5BFC0868"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0FF0AB5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583168BF"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6E0CB409"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16</w:t>
            </w:r>
          </w:p>
        </w:tc>
        <w:tc>
          <w:tcPr>
            <w:tcW w:w="416" w:type="pct"/>
            <w:noWrap/>
            <w:hideMark/>
          </w:tcPr>
          <w:p w14:paraId="7863A99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PIG1</w:t>
            </w:r>
          </w:p>
        </w:tc>
        <w:tc>
          <w:tcPr>
            <w:tcW w:w="416" w:type="pct"/>
            <w:noWrap/>
            <w:hideMark/>
          </w:tcPr>
          <w:p w14:paraId="226D6F0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-73.9782</w:t>
            </w:r>
          </w:p>
        </w:tc>
        <w:tc>
          <w:tcPr>
            <w:tcW w:w="481" w:type="pct"/>
            <w:noWrap/>
            <w:hideMark/>
          </w:tcPr>
          <w:p w14:paraId="5B4843E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-97.575</w:t>
            </w:r>
          </w:p>
        </w:tc>
        <w:tc>
          <w:tcPr>
            <w:tcW w:w="640" w:type="pct"/>
            <w:noWrap/>
            <w:hideMark/>
          </w:tcPr>
          <w:p w14:paraId="7E625DF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1EBAE302" w14:textId="6EDB62EF"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02A3925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3EAB1702"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A8C451F"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17</w:t>
            </w:r>
          </w:p>
        </w:tc>
        <w:tc>
          <w:tcPr>
            <w:tcW w:w="416" w:type="pct"/>
            <w:noWrap/>
            <w:hideMark/>
          </w:tcPr>
          <w:p w14:paraId="7244B00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PIG2</w:t>
            </w:r>
          </w:p>
        </w:tc>
        <w:tc>
          <w:tcPr>
            <w:tcW w:w="416" w:type="pct"/>
            <w:noWrap/>
            <w:hideMark/>
          </w:tcPr>
          <w:p w14:paraId="50219019"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-74.4557</w:t>
            </w:r>
          </w:p>
        </w:tc>
        <w:tc>
          <w:tcPr>
            <w:tcW w:w="481" w:type="pct"/>
            <w:noWrap/>
            <w:hideMark/>
          </w:tcPr>
          <w:p w14:paraId="32A1F8A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-97.683</w:t>
            </w:r>
          </w:p>
        </w:tc>
        <w:tc>
          <w:tcPr>
            <w:tcW w:w="640" w:type="pct"/>
            <w:noWrap/>
            <w:hideMark/>
          </w:tcPr>
          <w:p w14:paraId="0ACD1C4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0.1</w:t>
            </w:r>
          </w:p>
        </w:tc>
        <w:tc>
          <w:tcPr>
            <w:tcW w:w="2149" w:type="pct"/>
            <w:noWrap/>
          </w:tcPr>
          <w:p w14:paraId="79C18735" w14:textId="716F4CE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106CF2C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2286A801"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49E8995"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18</w:t>
            </w:r>
          </w:p>
        </w:tc>
        <w:tc>
          <w:tcPr>
            <w:tcW w:w="416" w:type="pct"/>
            <w:noWrap/>
            <w:hideMark/>
          </w:tcPr>
          <w:p w14:paraId="1110FB8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PIG3</w:t>
            </w:r>
          </w:p>
        </w:tc>
        <w:tc>
          <w:tcPr>
            <w:tcW w:w="416" w:type="pct"/>
            <w:noWrap/>
            <w:hideMark/>
          </w:tcPr>
          <w:p w14:paraId="538D970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-75.0841</w:t>
            </w:r>
          </w:p>
        </w:tc>
        <w:tc>
          <w:tcPr>
            <w:tcW w:w="481" w:type="pct"/>
            <w:noWrap/>
            <w:hideMark/>
          </w:tcPr>
          <w:p w14:paraId="79E7912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-97.4744</w:t>
            </w:r>
          </w:p>
        </w:tc>
        <w:tc>
          <w:tcPr>
            <w:tcW w:w="640" w:type="pct"/>
            <w:noWrap/>
            <w:hideMark/>
          </w:tcPr>
          <w:p w14:paraId="43B7718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F8C5B61" w14:textId="55E6314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769A8FA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73572A81"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2E80535"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19</w:t>
            </w:r>
          </w:p>
        </w:tc>
        <w:tc>
          <w:tcPr>
            <w:tcW w:w="416" w:type="pct"/>
            <w:noWrap/>
            <w:hideMark/>
          </w:tcPr>
          <w:p w14:paraId="3A1C89B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PIG4</w:t>
            </w:r>
          </w:p>
        </w:tc>
        <w:tc>
          <w:tcPr>
            <w:tcW w:w="416" w:type="pct"/>
            <w:noWrap/>
            <w:hideMark/>
          </w:tcPr>
          <w:p w14:paraId="73DCD61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-75.7599</w:t>
            </w:r>
          </w:p>
        </w:tc>
        <w:tc>
          <w:tcPr>
            <w:tcW w:w="481" w:type="pct"/>
            <w:noWrap/>
            <w:hideMark/>
          </w:tcPr>
          <w:p w14:paraId="7A0D7C8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-97.583</w:t>
            </w:r>
          </w:p>
        </w:tc>
        <w:tc>
          <w:tcPr>
            <w:tcW w:w="640" w:type="pct"/>
            <w:noWrap/>
            <w:hideMark/>
          </w:tcPr>
          <w:p w14:paraId="726E466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0.2</w:t>
            </w:r>
          </w:p>
        </w:tc>
        <w:tc>
          <w:tcPr>
            <w:tcW w:w="2149" w:type="pct"/>
            <w:noWrap/>
          </w:tcPr>
          <w:p w14:paraId="0B8F48F7" w14:textId="7AFD5844"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12EEEF1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77544FA6"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2069F4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20</w:t>
            </w:r>
          </w:p>
        </w:tc>
        <w:tc>
          <w:tcPr>
            <w:tcW w:w="416" w:type="pct"/>
            <w:noWrap/>
            <w:hideMark/>
          </w:tcPr>
          <w:p w14:paraId="031A6AB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ROTH</w:t>
            </w:r>
          </w:p>
        </w:tc>
        <w:tc>
          <w:tcPr>
            <w:tcW w:w="416" w:type="pct"/>
            <w:noWrap/>
            <w:hideMark/>
          </w:tcPr>
          <w:p w14:paraId="277C162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-67.52</w:t>
            </w:r>
          </w:p>
        </w:tc>
        <w:tc>
          <w:tcPr>
            <w:tcW w:w="481" w:type="pct"/>
            <w:noWrap/>
            <w:hideMark/>
          </w:tcPr>
          <w:p w14:paraId="5E6A370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-68.1488</w:t>
            </w:r>
          </w:p>
        </w:tc>
        <w:tc>
          <w:tcPr>
            <w:tcW w:w="640" w:type="pct"/>
            <w:noWrap/>
            <w:hideMark/>
          </w:tcPr>
          <w:p w14:paraId="2BCCD64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C44AB51" w14:textId="643022FC"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216D409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684152F7"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8808F3C"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21</w:t>
            </w:r>
          </w:p>
        </w:tc>
        <w:tc>
          <w:tcPr>
            <w:tcW w:w="416" w:type="pct"/>
            <w:noWrap/>
            <w:hideMark/>
          </w:tcPr>
          <w:p w14:paraId="7703DB6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STEW</w:t>
            </w:r>
          </w:p>
        </w:tc>
        <w:tc>
          <w:tcPr>
            <w:tcW w:w="416" w:type="pct"/>
            <w:noWrap/>
            <w:hideMark/>
          </w:tcPr>
          <w:p w14:paraId="6A0583F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-84.1863</w:t>
            </w:r>
          </w:p>
        </w:tc>
        <w:tc>
          <w:tcPr>
            <w:tcW w:w="481" w:type="pct"/>
            <w:noWrap/>
            <w:hideMark/>
          </w:tcPr>
          <w:p w14:paraId="70A5854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-86.2349</w:t>
            </w:r>
          </w:p>
        </w:tc>
        <w:tc>
          <w:tcPr>
            <w:tcW w:w="640" w:type="pct"/>
            <w:noWrap/>
            <w:hideMark/>
          </w:tcPr>
          <w:p w14:paraId="18F7FFF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7D237FAB" w14:textId="25BB082C"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55E5B44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723F3C3D"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D18CBC3"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22</w:t>
            </w:r>
          </w:p>
        </w:tc>
        <w:tc>
          <w:tcPr>
            <w:tcW w:w="416" w:type="pct"/>
            <w:noWrap/>
            <w:hideMark/>
          </w:tcPr>
          <w:p w14:paraId="2B4DBF4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THUR</w:t>
            </w:r>
          </w:p>
        </w:tc>
        <w:tc>
          <w:tcPr>
            <w:tcW w:w="416" w:type="pct"/>
            <w:noWrap/>
            <w:hideMark/>
          </w:tcPr>
          <w:p w14:paraId="60AEB1B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-72.5301</w:t>
            </w:r>
          </w:p>
        </w:tc>
        <w:tc>
          <w:tcPr>
            <w:tcW w:w="481" w:type="pct"/>
            <w:noWrap/>
            <w:hideMark/>
          </w:tcPr>
          <w:p w14:paraId="28E3E36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-97.5606</w:t>
            </w:r>
          </w:p>
        </w:tc>
        <w:tc>
          <w:tcPr>
            <w:tcW w:w="640" w:type="pct"/>
            <w:noWrap/>
            <w:hideMark/>
          </w:tcPr>
          <w:p w14:paraId="4997321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486A8AFB" w14:textId="133545AC"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3A62901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7C446A3F"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EF6E798"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23</w:t>
            </w:r>
          </w:p>
        </w:tc>
        <w:tc>
          <w:tcPr>
            <w:tcW w:w="416" w:type="pct"/>
            <w:noWrap/>
            <w:hideMark/>
          </w:tcPr>
          <w:p w14:paraId="611FA0B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UNGL</w:t>
            </w:r>
          </w:p>
        </w:tc>
        <w:tc>
          <w:tcPr>
            <w:tcW w:w="416" w:type="pct"/>
            <w:noWrap/>
            <w:hideMark/>
          </w:tcPr>
          <w:p w14:paraId="1566498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-79.7746</w:t>
            </w:r>
          </w:p>
        </w:tc>
        <w:tc>
          <w:tcPr>
            <w:tcW w:w="481" w:type="pct"/>
            <w:noWrap/>
            <w:hideMark/>
          </w:tcPr>
          <w:p w14:paraId="101EA159"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-82.524</w:t>
            </w:r>
          </w:p>
        </w:tc>
        <w:tc>
          <w:tcPr>
            <w:tcW w:w="640" w:type="pct"/>
            <w:noWrap/>
            <w:hideMark/>
          </w:tcPr>
          <w:p w14:paraId="022091C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368431FE" w14:textId="7DBE881C"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087E9C7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24032F8A"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67ACF2DD"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24</w:t>
            </w:r>
          </w:p>
        </w:tc>
        <w:tc>
          <w:tcPr>
            <w:tcW w:w="416" w:type="pct"/>
            <w:noWrap/>
            <w:hideMark/>
          </w:tcPr>
          <w:p w14:paraId="70EDEB6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UPTW</w:t>
            </w:r>
          </w:p>
        </w:tc>
        <w:tc>
          <w:tcPr>
            <w:tcW w:w="416" w:type="pct"/>
            <w:noWrap/>
            <w:hideMark/>
          </w:tcPr>
          <w:p w14:paraId="726D274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-77.5781</w:t>
            </w:r>
          </w:p>
        </w:tc>
        <w:tc>
          <w:tcPr>
            <w:tcW w:w="481" w:type="pct"/>
            <w:noWrap/>
            <w:hideMark/>
          </w:tcPr>
          <w:p w14:paraId="6088029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-109.037</w:t>
            </w:r>
          </w:p>
        </w:tc>
        <w:tc>
          <w:tcPr>
            <w:tcW w:w="640" w:type="pct"/>
            <w:noWrap/>
            <w:hideMark/>
          </w:tcPr>
          <w:p w14:paraId="5CD83F2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0.3</w:t>
            </w:r>
          </w:p>
        </w:tc>
        <w:tc>
          <w:tcPr>
            <w:tcW w:w="2149" w:type="pct"/>
            <w:noWrap/>
          </w:tcPr>
          <w:p w14:paraId="6EFCD03A" w14:textId="117895F5"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73CD3F5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2FB49238"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94399A0"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25</w:t>
            </w:r>
          </w:p>
        </w:tc>
        <w:tc>
          <w:tcPr>
            <w:tcW w:w="416" w:type="pct"/>
            <w:noWrap/>
            <w:hideMark/>
          </w:tcPr>
          <w:p w14:paraId="21695675"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WAIS</w:t>
            </w:r>
          </w:p>
        </w:tc>
        <w:tc>
          <w:tcPr>
            <w:tcW w:w="416" w:type="pct"/>
            <w:noWrap/>
            <w:hideMark/>
          </w:tcPr>
          <w:p w14:paraId="61269D5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-79.4181</w:t>
            </w:r>
          </w:p>
        </w:tc>
        <w:tc>
          <w:tcPr>
            <w:tcW w:w="481" w:type="pct"/>
            <w:noWrap/>
            <w:hideMark/>
          </w:tcPr>
          <w:p w14:paraId="216F26D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-111.778</w:t>
            </w:r>
          </w:p>
        </w:tc>
        <w:tc>
          <w:tcPr>
            <w:tcW w:w="640" w:type="pct"/>
            <w:noWrap/>
            <w:hideMark/>
          </w:tcPr>
          <w:p w14:paraId="4030DE5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DCE9536" w14:textId="5A1D8E2D"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693EF7C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56FE768F"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3D5A2AA9"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26</w:t>
            </w:r>
          </w:p>
        </w:tc>
        <w:tc>
          <w:tcPr>
            <w:tcW w:w="416" w:type="pct"/>
            <w:noWrap/>
            <w:hideMark/>
          </w:tcPr>
          <w:p w14:paraId="472377B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WELC</w:t>
            </w:r>
          </w:p>
        </w:tc>
        <w:tc>
          <w:tcPr>
            <w:tcW w:w="416" w:type="pct"/>
            <w:noWrap/>
            <w:hideMark/>
          </w:tcPr>
          <w:p w14:paraId="36B3F3D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-70.7318</w:t>
            </w:r>
          </w:p>
        </w:tc>
        <w:tc>
          <w:tcPr>
            <w:tcW w:w="481" w:type="pct"/>
            <w:noWrap/>
            <w:hideMark/>
          </w:tcPr>
          <w:p w14:paraId="309EECA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-63.8274</w:t>
            </w:r>
          </w:p>
        </w:tc>
        <w:tc>
          <w:tcPr>
            <w:tcW w:w="640" w:type="pct"/>
            <w:noWrap/>
            <w:hideMark/>
          </w:tcPr>
          <w:p w14:paraId="5BE8AEA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08825362" w14:textId="3AE43AB3"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0AC587F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40604321" w14:textId="77777777" w:rsidTr="00846B35">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B1725A3"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27</w:t>
            </w:r>
          </w:p>
        </w:tc>
        <w:tc>
          <w:tcPr>
            <w:tcW w:w="416" w:type="pct"/>
            <w:noWrap/>
            <w:hideMark/>
          </w:tcPr>
          <w:p w14:paraId="420BC85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WHIT</w:t>
            </w:r>
          </w:p>
        </w:tc>
        <w:tc>
          <w:tcPr>
            <w:tcW w:w="416" w:type="pct"/>
            <w:noWrap/>
            <w:hideMark/>
          </w:tcPr>
          <w:p w14:paraId="591086B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-82.6823</w:t>
            </w:r>
          </w:p>
        </w:tc>
        <w:tc>
          <w:tcPr>
            <w:tcW w:w="481" w:type="pct"/>
            <w:noWrap/>
            <w:hideMark/>
          </w:tcPr>
          <w:p w14:paraId="6A0C282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-104.387</w:t>
            </w:r>
          </w:p>
        </w:tc>
        <w:tc>
          <w:tcPr>
            <w:tcW w:w="640" w:type="pct"/>
            <w:noWrap/>
            <w:hideMark/>
          </w:tcPr>
          <w:p w14:paraId="6F6CBFD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3A09C333" w14:textId="60ACC383"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239258A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3892F87E" w14:textId="77777777" w:rsidTr="00846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7FC2CD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28</w:t>
            </w:r>
          </w:p>
        </w:tc>
        <w:tc>
          <w:tcPr>
            <w:tcW w:w="416" w:type="pct"/>
            <w:noWrap/>
            <w:hideMark/>
          </w:tcPr>
          <w:p w14:paraId="30521F5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WILS</w:t>
            </w:r>
          </w:p>
        </w:tc>
        <w:tc>
          <w:tcPr>
            <w:tcW w:w="416" w:type="pct"/>
            <w:noWrap/>
            <w:hideMark/>
          </w:tcPr>
          <w:p w14:paraId="5989D6A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-80.0396</w:t>
            </w:r>
          </w:p>
        </w:tc>
        <w:tc>
          <w:tcPr>
            <w:tcW w:w="481" w:type="pct"/>
            <w:noWrap/>
            <w:hideMark/>
          </w:tcPr>
          <w:p w14:paraId="17FD84E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-80.5587</w:t>
            </w:r>
          </w:p>
        </w:tc>
        <w:tc>
          <w:tcPr>
            <w:tcW w:w="640" w:type="pct"/>
            <w:noWrap/>
            <w:hideMark/>
          </w:tcPr>
          <w:p w14:paraId="73E0C53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10FAE8BD" w14:textId="5ED5544D"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en-AU"/>
              </w:rPr>
            </w:pPr>
          </w:p>
        </w:tc>
        <w:tc>
          <w:tcPr>
            <w:tcW w:w="482" w:type="pct"/>
            <w:noWrap/>
            <w:hideMark/>
          </w:tcPr>
          <w:p w14:paraId="04BF43A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4112119D" w14:textId="77777777" w:rsidTr="00786411">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953D4A9"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29</w:t>
            </w:r>
          </w:p>
        </w:tc>
        <w:tc>
          <w:tcPr>
            <w:tcW w:w="416" w:type="pct"/>
            <w:noWrap/>
            <w:hideMark/>
          </w:tcPr>
          <w:p w14:paraId="20123DE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ST01</w:t>
            </w:r>
          </w:p>
        </w:tc>
        <w:tc>
          <w:tcPr>
            <w:tcW w:w="416" w:type="pct"/>
            <w:noWrap/>
            <w:hideMark/>
          </w:tcPr>
          <w:p w14:paraId="76DD669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-83.2279</w:t>
            </w:r>
          </w:p>
        </w:tc>
        <w:tc>
          <w:tcPr>
            <w:tcW w:w="481" w:type="pct"/>
            <w:noWrap/>
            <w:hideMark/>
          </w:tcPr>
          <w:p w14:paraId="26B6688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-98.7419</w:t>
            </w:r>
          </w:p>
        </w:tc>
        <w:tc>
          <w:tcPr>
            <w:tcW w:w="640" w:type="pct"/>
            <w:noWrap/>
            <w:hideMark/>
          </w:tcPr>
          <w:p w14:paraId="3ED4043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0.2</w:t>
            </w:r>
          </w:p>
        </w:tc>
        <w:tc>
          <w:tcPr>
            <w:tcW w:w="2149" w:type="pct"/>
            <w:noWrap/>
            <w:hideMark/>
          </w:tcPr>
          <w:p w14:paraId="66B191C8" w14:textId="71F9AADC" w:rsidR="00D500FA" w:rsidRPr="00F00CA8" w:rsidRDefault="00D500FA" w:rsidP="000773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roofErr w:type="spellStart"/>
            <w:r w:rsidRPr="00F00CA8">
              <w:rPr>
                <w:rFonts w:ascii="Times New Roman" w:eastAsia="Times New Roman" w:hAnsi="Times New Roman" w:cs="Times New Roman"/>
                <w:color w:val="000000"/>
                <w:sz w:val="20"/>
                <w:szCs w:val="20"/>
                <w:lang w:val="en-AU"/>
              </w:rPr>
              <w:t>Chaput</w:t>
            </w:r>
            <w:proofErr w:type="spellEnd"/>
            <w:r w:rsidRPr="00F00CA8">
              <w:rPr>
                <w:rFonts w:ascii="Times New Roman" w:eastAsia="Times New Roman" w:hAnsi="Times New Roman" w:cs="Times New Roman"/>
                <w:color w:val="000000"/>
                <w:sz w:val="20"/>
                <w:szCs w:val="20"/>
                <w:lang w:val="en-AU"/>
              </w:rPr>
              <w:t xml:space="preserve"> et al.,2014</w:t>
            </w:r>
            <w:r w:rsidR="00846B35">
              <w:rPr>
                <w:rFonts w:ascii="Times New Roman" w:eastAsia="Times New Roman" w:hAnsi="Times New Roman" w:cs="Times New Roman"/>
                <w:color w:val="000000"/>
                <w:sz w:val="20"/>
                <w:szCs w:val="20"/>
                <w:lang w:val="en-AU"/>
              </w:rPr>
              <w:fldChar w:fldCharType="begin"/>
            </w:r>
            <w:r w:rsidR="000773C3">
              <w:rPr>
                <w:rFonts w:ascii="Times New Roman" w:eastAsia="Times New Roman" w:hAnsi="Times New Roman" w:cs="Times New Roman"/>
                <w:color w:val="000000"/>
                <w:sz w:val="20"/>
                <w:szCs w:val="20"/>
                <w:lang w:val="en-AU"/>
              </w:rPr>
              <w:instrText xml:space="preserve"> ADDIN EN.CITE &lt;EndNote&gt;&lt;Cite&gt;&lt;Author&gt;Chaput&lt;/Author&gt;&lt;Year&gt;2014&lt;/Year&gt;&lt;RecNum&gt;546&lt;/RecNum&gt;&lt;DisplayText&gt;&lt;style face="superscript"&gt;57&lt;/style&gt;&lt;/DisplayText&gt;&lt;record&gt;&lt;rec-number&gt;546&lt;/rec-number&gt;&lt;foreign-keys&gt;&lt;key app="EN" db-id="2sa2evrzizavtjeaeevpxdt5x9d055d0zed0" timestamp="1543915880" guid="1a79777e-006d-4136-8f09-ed1ac9a5fa7d"&gt;546&lt;/key&gt;&lt;/foreign-keys&gt;&lt;ref-type name="Journal Article"&gt;17&lt;/ref-type&gt;&lt;contributors&gt;&lt;authors&gt;&lt;author&gt;Chaput, J.&lt;/author&gt;&lt;author&gt;Aster, Richard C.&lt;/author&gt;&lt;author&gt;Huerta, A.&lt;/author&gt;&lt;author&gt;Sun, X.&lt;/author&gt;&lt;author&gt;Lloyd, Andrew&lt;/author&gt;&lt;author&gt;Wiens, D.&lt;/author&gt;&lt;author&gt;Nyblade, Andrew&lt;/author&gt;&lt;author&gt;Anandakrishnan, Sridhar&lt;/author&gt;&lt;author&gt;Winberry, J. Paul&lt;/author&gt;&lt;author&gt;Wilson, Terry&lt;/author&gt;&lt;/authors&gt;&lt;/contributors&gt;&lt;titles&gt;&lt;title&gt;The crustal thickness of West Antarctica&lt;/title&gt;&lt;secondary-title&gt;Journal of Geophysical Research: Solid Earth&lt;/secondary-title&gt;&lt;/titles&gt;&lt;periodical&gt;&lt;full-title&gt;Journal of Geophysical Research: Solid Earth&lt;/full-title&gt;&lt;abbr-1&gt;J. Geophys. Res. Solid Earth&lt;/abbr-1&gt;&lt;abbr-2&gt;J Geophys Res Solid Earth&lt;/abbr-2&gt;&lt;/periodical&gt;&lt;pages&gt;378-395&lt;/pages&gt;&lt;volume&gt;119&lt;/volume&gt;&lt;number&gt;1&lt;/number&gt;&lt;dates&gt;&lt;year&gt;2014&lt;/year&gt;&lt;/dates&gt;&lt;isbn&gt;2169-9356&lt;/isbn&gt;&lt;urls&gt;&lt;/urls&gt;&lt;/record&gt;&lt;/Cite&gt;&lt;/EndNote&gt;</w:instrText>
            </w:r>
            <w:r w:rsidR="00846B35">
              <w:rPr>
                <w:rFonts w:ascii="Times New Roman" w:eastAsia="Times New Roman" w:hAnsi="Times New Roman" w:cs="Times New Roman"/>
                <w:color w:val="000000"/>
                <w:sz w:val="20"/>
                <w:szCs w:val="20"/>
                <w:lang w:val="en-AU"/>
              </w:rPr>
              <w:fldChar w:fldCharType="separate"/>
            </w:r>
            <w:r w:rsidR="000773C3" w:rsidRPr="000773C3">
              <w:rPr>
                <w:rFonts w:ascii="Times New Roman" w:eastAsia="Times New Roman" w:hAnsi="Times New Roman" w:cs="Times New Roman"/>
                <w:noProof/>
                <w:color w:val="000000"/>
                <w:sz w:val="20"/>
                <w:szCs w:val="20"/>
                <w:vertAlign w:val="superscript"/>
                <w:lang w:val="en-AU"/>
              </w:rPr>
              <w:t>57</w:t>
            </w:r>
            <w:r w:rsidR="00846B35">
              <w:rPr>
                <w:rFonts w:ascii="Times New Roman" w:eastAsia="Times New Roman" w:hAnsi="Times New Roman" w:cs="Times New Roman"/>
                <w:color w:val="000000"/>
                <w:sz w:val="20"/>
                <w:szCs w:val="20"/>
                <w:lang w:val="en-AU"/>
              </w:rPr>
              <w:fldChar w:fldCharType="end"/>
            </w:r>
          </w:p>
        </w:tc>
        <w:tc>
          <w:tcPr>
            <w:tcW w:w="482" w:type="pct"/>
            <w:noWrap/>
            <w:hideMark/>
          </w:tcPr>
          <w:p w14:paraId="45329885"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346121A8"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6D3A9211"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30</w:t>
            </w:r>
          </w:p>
        </w:tc>
        <w:tc>
          <w:tcPr>
            <w:tcW w:w="416" w:type="pct"/>
            <w:noWrap/>
            <w:hideMark/>
          </w:tcPr>
          <w:p w14:paraId="7B0294C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ST02</w:t>
            </w:r>
          </w:p>
        </w:tc>
        <w:tc>
          <w:tcPr>
            <w:tcW w:w="416" w:type="pct"/>
            <w:noWrap/>
            <w:hideMark/>
          </w:tcPr>
          <w:p w14:paraId="2D137BC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-82.069</w:t>
            </w:r>
          </w:p>
        </w:tc>
        <w:tc>
          <w:tcPr>
            <w:tcW w:w="481" w:type="pct"/>
            <w:noWrap/>
            <w:hideMark/>
          </w:tcPr>
          <w:p w14:paraId="5F804C2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-109.124</w:t>
            </w:r>
          </w:p>
        </w:tc>
        <w:tc>
          <w:tcPr>
            <w:tcW w:w="640" w:type="pct"/>
            <w:noWrap/>
            <w:hideMark/>
          </w:tcPr>
          <w:p w14:paraId="57F612E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0.27</w:t>
            </w:r>
          </w:p>
        </w:tc>
        <w:tc>
          <w:tcPr>
            <w:tcW w:w="2149" w:type="pct"/>
            <w:noWrap/>
          </w:tcPr>
          <w:p w14:paraId="163F7A70" w14:textId="30A303A2"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1C48EAB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6B814050"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D550632"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31</w:t>
            </w:r>
          </w:p>
        </w:tc>
        <w:tc>
          <w:tcPr>
            <w:tcW w:w="416" w:type="pct"/>
            <w:noWrap/>
            <w:hideMark/>
          </w:tcPr>
          <w:p w14:paraId="11DB6FA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ST03</w:t>
            </w:r>
          </w:p>
        </w:tc>
        <w:tc>
          <w:tcPr>
            <w:tcW w:w="416" w:type="pct"/>
            <w:noWrap/>
            <w:hideMark/>
          </w:tcPr>
          <w:p w14:paraId="2A580C9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-81.4065</w:t>
            </w:r>
          </w:p>
        </w:tc>
        <w:tc>
          <w:tcPr>
            <w:tcW w:w="481" w:type="pct"/>
            <w:noWrap/>
            <w:hideMark/>
          </w:tcPr>
          <w:p w14:paraId="0EE73D3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-113.15</w:t>
            </w:r>
          </w:p>
        </w:tc>
        <w:tc>
          <w:tcPr>
            <w:tcW w:w="640" w:type="pct"/>
            <w:noWrap/>
            <w:hideMark/>
          </w:tcPr>
          <w:p w14:paraId="5825453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8DC688E" w14:textId="78CF29AD"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2AA3DDD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749009B8"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588D2F67"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32</w:t>
            </w:r>
          </w:p>
        </w:tc>
        <w:tc>
          <w:tcPr>
            <w:tcW w:w="416" w:type="pct"/>
            <w:noWrap/>
            <w:hideMark/>
          </w:tcPr>
          <w:p w14:paraId="3B60637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ST04</w:t>
            </w:r>
          </w:p>
        </w:tc>
        <w:tc>
          <w:tcPr>
            <w:tcW w:w="416" w:type="pct"/>
            <w:noWrap/>
            <w:hideMark/>
          </w:tcPr>
          <w:p w14:paraId="7BD4153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-80.715</w:t>
            </w:r>
          </w:p>
        </w:tc>
        <w:tc>
          <w:tcPr>
            <w:tcW w:w="481" w:type="pct"/>
            <w:noWrap/>
            <w:hideMark/>
          </w:tcPr>
          <w:p w14:paraId="123F6C3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-116.578</w:t>
            </w:r>
          </w:p>
        </w:tc>
        <w:tc>
          <w:tcPr>
            <w:tcW w:w="640" w:type="pct"/>
            <w:noWrap/>
            <w:hideMark/>
          </w:tcPr>
          <w:p w14:paraId="2626AC6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0.35</w:t>
            </w:r>
          </w:p>
        </w:tc>
        <w:tc>
          <w:tcPr>
            <w:tcW w:w="2149" w:type="pct"/>
            <w:noWrap/>
          </w:tcPr>
          <w:p w14:paraId="34B1D1E0" w14:textId="3E7ECB28"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24CD570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02B80815"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54D1CCC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33</w:t>
            </w:r>
          </w:p>
        </w:tc>
        <w:tc>
          <w:tcPr>
            <w:tcW w:w="416" w:type="pct"/>
            <w:noWrap/>
            <w:hideMark/>
          </w:tcPr>
          <w:p w14:paraId="0FAAE98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ST06</w:t>
            </w:r>
          </w:p>
        </w:tc>
        <w:tc>
          <w:tcPr>
            <w:tcW w:w="416" w:type="pct"/>
            <w:noWrap/>
            <w:hideMark/>
          </w:tcPr>
          <w:p w14:paraId="2ACCDE9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-79.3316</w:t>
            </w:r>
          </w:p>
        </w:tc>
        <w:tc>
          <w:tcPr>
            <w:tcW w:w="481" w:type="pct"/>
            <w:noWrap/>
            <w:hideMark/>
          </w:tcPr>
          <w:p w14:paraId="10833F5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-121.82</w:t>
            </w:r>
          </w:p>
        </w:tc>
        <w:tc>
          <w:tcPr>
            <w:tcW w:w="640" w:type="pct"/>
            <w:noWrap/>
            <w:hideMark/>
          </w:tcPr>
          <w:p w14:paraId="1620A35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0.23</w:t>
            </w:r>
          </w:p>
        </w:tc>
        <w:tc>
          <w:tcPr>
            <w:tcW w:w="2149" w:type="pct"/>
            <w:noWrap/>
          </w:tcPr>
          <w:p w14:paraId="7D276B83" w14:textId="21449A5F"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6C548D2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2ABC4739"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691ACB4B"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34</w:t>
            </w:r>
          </w:p>
        </w:tc>
        <w:tc>
          <w:tcPr>
            <w:tcW w:w="416" w:type="pct"/>
            <w:noWrap/>
            <w:hideMark/>
          </w:tcPr>
          <w:p w14:paraId="43F5E8E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ST07</w:t>
            </w:r>
          </w:p>
        </w:tc>
        <w:tc>
          <w:tcPr>
            <w:tcW w:w="416" w:type="pct"/>
            <w:noWrap/>
            <w:hideMark/>
          </w:tcPr>
          <w:p w14:paraId="4BF4723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-78.6387</w:t>
            </w:r>
          </w:p>
        </w:tc>
        <w:tc>
          <w:tcPr>
            <w:tcW w:w="481" w:type="pct"/>
            <w:noWrap/>
            <w:hideMark/>
          </w:tcPr>
          <w:p w14:paraId="7BCE2CF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-123.795</w:t>
            </w:r>
          </w:p>
        </w:tc>
        <w:tc>
          <w:tcPr>
            <w:tcW w:w="640" w:type="pct"/>
            <w:noWrap/>
            <w:hideMark/>
          </w:tcPr>
          <w:p w14:paraId="2FA1395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572248AD" w14:textId="5FE2E402"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594AEEE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29DD163E"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40522BC"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35</w:t>
            </w:r>
          </w:p>
        </w:tc>
        <w:tc>
          <w:tcPr>
            <w:tcW w:w="416" w:type="pct"/>
            <w:noWrap/>
            <w:hideMark/>
          </w:tcPr>
          <w:p w14:paraId="241255A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ST08</w:t>
            </w:r>
          </w:p>
        </w:tc>
        <w:tc>
          <w:tcPr>
            <w:tcW w:w="416" w:type="pct"/>
            <w:noWrap/>
            <w:hideMark/>
          </w:tcPr>
          <w:p w14:paraId="6E6C827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-77.9576</w:t>
            </w:r>
          </w:p>
        </w:tc>
        <w:tc>
          <w:tcPr>
            <w:tcW w:w="481" w:type="pct"/>
            <w:noWrap/>
            <w:hideMark/>
          </w:tcPr>
          <w:p w14:paraId="53D6F6A9"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-125.531</w:t>
            </w:r>
          </w:p>
        </w:tc>
        <w:tc>
          <w:tcPr>
            <w:tcW w:w="640" w:type="pct"/>
            <w:noWrap/>
            <w:hideMark/>
          </w:tcPr>
          <w:p w14:paraId="78C197F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0.15</w:t>
            </w:r>
          </w:p>
        </w:tc>
        <w:tc>
          <w:tcPr>
            <w:tcW w:w="2149" w:type="pct"/>
            <w:noWrap/>
          </w:tcPr>
          <w:p w14:paraId="35EFF87C" w14:textId="1E521518"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521C7C65"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1AF026F6"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1AB236A"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36</w:t>
            </w:r>
          </w:p>
        </w:tc>
        <w:tc>
          <w:tcPr>
            <w:tcW w:w="416" w:type="pct"/>
            <w:noWrap/>
            <w:hideMark/>
          </w:tcPr>
          <w:p w14:paraId="3D7A59A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ST10</w:t>
            </w:r>
          </w:p>
        </w:tc>
        <w:tc>
          <w:tcPr>
            <w:tcW w:w="416" w:type="pct"/>
            <w:noWrap/>
            <w:hideMark/>
          </w:tcPr>
          <w:p w14:paraId="19CDFB5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-75.8143</w:t>
            </w:r>
          </w:p>
        </w:tc>
        <w:tc>
          <w:tcPr>
            <w:tcW w:w="481" w:type="pct"/>
            <w:noWrap/>
            <w:hideMark/>
          </w:tcPr>
          <w:p w14:paraId="0E30F24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-129.749</w:t>
            </w:r>
          </w:p>
        </w:tc>
        <w:tc>
          <w:tcPr>
            <w:tcW w:w="640" w:type="pct"/>
            <w:noWrap/>
            <w:hideMark/>
          </w:tcPr>
          <w:p w14:paraId="06CA8EC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0.3</w:t>
            </w:r>
          </w:p>
        </w:tc>
        <w:tc>
          <w:tcPr>
            <w:tcW w:w="2149" w:type="pct"/>
            <w:noWrap/>
          </w:tcPr>
          <w:p w14:paraId="23D4B9CB" w14:textId="4DFFF091"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32E8757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26FAEF98"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A136A16"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37</w:t>
            </w:r>
          </w:p>
        </w:tc>
        <w:tc>
          <w:tcPr>
            <w:tcW w:w="416" w:type="pct"/>
            <w:noWrap/>
            <w:hideMark/>
          </w:tcPr>
          <w:p w14:paraId="25D982B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ST12</w:t>
            </w:r>
          </w:p>
        </w:tc>
        <w:tc>
          <w:tcPr>
            <w:tcW w:w="416" w:type="pct"/>
            <w:noWrap/>
            <w:hideMark/>
          </w:tcPr>
          <w:p w14:paraId="2479881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-76.897</w:t>
            </w:r>
          </w:p>
        </w:tc>
        <w:tc>
          <w:tcPr>
            <w:tcW w:w="481" w:type="pct"/>
            <w:noWrap/>
            <w:hideMark/>
          </w:tcPr>
          <w:p w14:paraId="6565D43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-123.816</w:t>
            </w:r>
          </w:p>
        </w:tc>
        <w:tc>
          <w:tcPr>
            <w:tcW w:w="640" w:type="pct"/>
            <w:noWrap/>
            <w:hideMark/>
          </w:tcPr>
          <w:p w14:paraId="0E8BD665"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5AC96F1" w14:textId="6EBCC304"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6927628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0204BEC8"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3C64FF2"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38</w:t>
            </w:r>
          </w:p>
        </w:tc>
        <w:tc>
          <w:tcPr>
            <w:tcW w:w="416" w:type="pct"/>
            <w:noWrap/>
            <w:hideMark/>
          </w:tcPr>
          <w:p w14:paraId="69F5B37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ST14</w:t>
            </w:r>
          </w:p>
        </w:tc>
        <w:tc>
          <w:tcPr>
            <w:tcW w:w="416" w:type="pct"/>
            <w:noWrap/>
            <w:hideMark/>
          </w:tcPr>
          <w:p w14:paraId="11F2605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-77.8378</w:t>
            </w:r>
          </w:p>
        </w:tc>
        <w:tc>
          <w:tcPr>
            <w:tcW w:w="481" w:type="pct"/>
            <w:noWrap/>
            <w:hideMark/>
          </w:tcPr>
          <w:p w14:paraId="1A67362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-134.08</w:t>
            </w:r>
          </w:p>
        </w:tc>
        <w:tc>
          <w:tcPr>
            <w:tcW w:w="640" w:type="pct"/>
            <w:noWrap/>
            <w:hideMark/>
          </w:tcPr>
          <w:p w14:paraId="0495981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79F871FC" w14:textId="5A925036"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4B39C34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3AA2BC8A"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B179F2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39</w:t>
            </w:r>
          </w:p>
        </w:tc>
        <w:tc>
          <w:tcPr>
            <w:tcW w:w="416" w:type="pct"/>
            <w:noWrap/>
            <w:hideMark/>
          </w:tcPr>
          <w:p w14:paraId="244254B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CLRK</w:t>
            </w:r>
          </w:p>
        </w:tc>
        <w:tc>
          <w:tcPr>
            <w:tcW w:w="416" w:type="pct"/>
            <w:noWrap/>
            <w:hideMark/>
          </w:tcPr>
          <w:p w14:paraId="1FB9F43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-77.3231</w:t>
            </w:r>
          </w:p>
        </w:tc>
        <w:tc>
          <w:tcPr>
            <w:tcW w:w="481" w:type="pct"/>
            <w:noWrap/>
            <w:hideMark/>
          </w:tcPr>
          <w:p w14:paraId="3BDB1F4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-141.849</w:t>
            </w:r>
          </w:p>
        </w:tc>
        <w:tc>
          <w:tcPr>
            <w:tcW w:w="640" w:type="pct"/>
            <w:noWrap/>
            <w:hideMark/>
          </w:tcPr>
          <w:p w14:paraId="604C1D4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30C2893" w14:textId="3A1C06DA"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647D6BF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7130B2F4"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027D89F"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40</w:t>
            </w:r>
          </w:p>
        </w:tc>
        <w:tc>
          <w:tcPr>
            <w:tcW w:w="416" w:type="pct"/>
            <w:noWrap/>
            <w:hideMark/>
          </w:tcPr>
          <w:p w14:paraId="63AE011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WNDY</w:t>
            </w:r>
          </w:p>
        </w:tc>
        <w:tc>
          <w:tcPr>
            <w:tcW w:w="416" w:type="pct"/>
            <w:noWrap/>
            <w:hideMark/>
          </w:tcPr>
          <w:p w14:paraId="256D759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-82.3695</w:t>
            </w:r>
          </w:p>
        </w:tc>
        <w:tc>
          <w:tcPr>
            <w:tcW w:w="481" w:type="pct"/>
            <w:noWrap/>
            <w:hideMark/>
          </w:tcPr>
          <w:p w14:paraId="7345540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-119.413</w:t>
            </w:r>
          </w:p>
        </w:tc>
        <w:tc>
          <w:tcPr>
            <w:tcW w:w="640" w:type="pct"/>
            <w:noWrap/>
            <w:hideMark/>
          </w:tcPr>
          <w:p w14:paraId="45B5B4DC"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6E842CC" w14:textId="603FADDD"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7757750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07C3773E"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44E23C3"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41</w:t>
            </w:r>
          </w:p>
        </w:tc>
        <w:tc>
          <w:tcPr>
            <w:tcW w:w="416" w:type="pct"/>
            <w:noWrap/>
            <w:hideMark/>
          </w:tcPr>
          <w:p w14:paraId="74BEEA0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FALL</w:t>
            </w:r>
          </w:p>
        </w:tc>
        <w:tc>
          <w:tcPr>
            <w:tcW w:w="416" w:type="pct"/>
            <w:noWrap/>
            <w:hideMark/>
          </w:tcPr>
          <w:p w14:paraId="5B25B21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-85.3066</w:t>
            </w:r>
          </w:p>
        </w:tc>
        <w:tc>
          <w:tcPr>
            <w:tcW w:w="481" w:type="pct"/>
            <w:noWrap/>
            <w:hideMark/>
          </w:tcPr>
          <w:p w14:paraId="502DED3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-143.628</w:t>
            </w:r>
          </w:p>
        </w:tc>
        <w:tc>
          <w:tcPr>
            <w:tcW w:w="640" w:type="pct"/>
            <w:noWrap/>
            <w:hideMark/>
          </w:tcPr>
          <w:p w14:paraId="0CF1BD5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30FA2141" w14:textId="05FDDADE"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6DA824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19BCDCC7"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0C23C85"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lastRenderedPageBreak/>
              <w:t>42</w:t>
            </w:r>
          </w:p>
        </w:tc>
        <w:tc>
          <w:tcPr>
            <w:tcW w:w="416" w:type="pct"/>
            <w:noWrap/>
            <w:hideMark/>
          </w:tcPr>
          <w:p w14:paraId="6698A09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SILY</w:t>
            </w:r>
          </w:p>
        </w:tc>
        <w:tc>
          <w:tcPr>
            <w:tcW w:w="416" w:type="pct"/>
            <w:noWrap/>
            <w:hideMark/>
          </w:tcPr>
          <w:p w14:paraId="0855BED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-77.1332</w:t>
            </w:r>
          </w:p>
        </w:tc>
        <w:tc>
          <w:tcPr>
            <w:tcW w:w="481" w:type="pct"/>
            <w:noWrap/>
            <w:hideMark/>
          </w:tcPr>
          <w:p w14:paraId="5C85F20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-125.966</w:t>
            </w:r>
          </w:p>
        </w:tc>
        <w:tc>
          <w:tcPr>
            <w:tcW w:w="640" w:type="pct"/>
            <w:noWrap/>
            <w:hideMark/>
          </w:tcPr>
          <w:p w14:paraId="19A1CBE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F1952CF" w14:textId="76C2397B"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398AB7E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6B288748"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D6E6DF2"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43</w:t>
            </w:r>
          </w:p>
        </w:tc>
        <w:tc>
          <w:tcPr>
            <w:tcW w:w="416" w:type="pct"/>
            <w:noWrap/>
            <w:hideMark/>
          </w:tcPr>
          <w:p w14:paraId="107CCAD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DNTW</w:t>
            </w:r>
          </w:p>
        </w:tc>
        <w:tc>
          <w:tcPr>
            <w:tcW w:w="416" w:type="pct"/>
            <w:noWrap/>
            <w:hideMark/>
          </w:tcPr>
          <w:p w14:paraId="1E7E393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-76.4571</w:t>
            </w:r>
          </w:p>
        </w:tc>
        <w:tc>
          <w:tcPr>
            <w:tcW w:w="481" w:type="pct"/>
            <w:noWrap/>
            <w:hideMark/>
          </w:tcPr>
          <w:p w14:paraId="6B6541F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-107.78</w:t>
            </w:r>
          </w:p>
        </w:tc>
        <w:tc>
          <w:tcPr>
            <w:tcW w:w="640" w:type="pct"/>
            <w:noWrap/>
            <w:hideMark/>
          </w:tcPr>
          <w:p w14:paraId="26A0F59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07FAF070" w14:textId="142424CA"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40E6A3D9"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204A956A"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CDAD1F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44</w:t>
            </w:r>
          </w:p>
        </w:tc>
        <w:tc>
          <w:tcPr>
            <w:tcW w:w="416" w:type="pct"/>
            <w:noWrap/>
            <w:hideMark/>
          </w:tcPr>
          <w:p w14:paraId="41B6A21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WHIT</w:t>
            </w:r>
          </w:p>
        </w:tc>
        <w:tc>
          <w:tcPr>
            <w:tcW w:w="416" w:type="pct"/>
            <w:noWrap/>
            <w:hideMark/>
          </w:tcPr>
          <w:p w14:paraId="167420C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-82.6823</w:t>
            </w:r>
          </w:p>
        </w:tc>
        <w:tc>
          <w:tcPr>
            <w:tcW w:w="481" w:type="pct"/>
            <w:noWrap/>
            <w:hideMark/>
          </w:tcPr>
          <w:p w14:paraId="001A010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-104.387</w:t>
            </w:r>
          </w:p>
        </w:tc>
        <w:tc>
          <w:tcPr>
            <w:tcW w:w="640" w:type="pct"/>
            <w:noWrap/>
            <w:hideMark/>
          </w:tcPr>
          <w:p w14:paraId="00A7479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C72F721" w14:textId="49A40BA9"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517F6B7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0C571226"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6852CD89"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45</w:t>
            </w:r>
          </w:p>
        </w:tc>
        <w:tc>
          <w:tcPr>
            <w:tcW w:w="416" w:type="pct"/>
            <w:noWrap/>
            <w:hideMark/>
          </w:tcPr>
          <w:p w14:paraId="4BA3EC4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MPAT</w:t>
            </w:r>
          </w:p>
        </w:tc>
        <w:tc>
          <w:tcPr>
            <w:tcW w:w="416" w:type="pct"/>
            <w:noWrap/>
            <w:hideMark/>
          </w:tcPr>
          <w:p w14:paraId="6AACC5D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-78.0297</w:t>
            </w:r>
          </w:p>
        </w:tc>
        <w:tc>
          <w:tcPr>
            <w:tcW w:w="481" w:type="pct"/>
            <w:noWrap/>
            <w:hideMark/>
          </w:tcPr>
          <w:p w14:paraId="012DFB8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-155.022</w:t>
            </w:r>
          </w:p>
        </w:tc>
        <w:tc>
          <w:tcPr>
            <w:tcW w:w="640" w:type="pct"/>
            <w:noWrap/>
            <w:hideMark/>
          </w:tcPr>
          <w:p w14:paraId="5C18508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BD51725" w14:textId="356027AA"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28E5A0D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5C2CFE60"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35FF355"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46</w:t>
            </w:r>
          </w:p>
        </w:tc>
        <w:tc>
          <w:tcPr>
            <w:tcW w:w="416" w:type="pct"/>
            <w:noWrap/>
            <w:hideMark/>
          </w:tcPr>
          <w:p w14:paraId="1306A7D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MECK</w:t>
            </w:r>
          </w:p>
        </w:tc>
        <w:tc>
          <w:tcPr>
            <w:tcW w:w="416" w:type="pct"/>
            <w:noWrap/>
            <w:hideMark/>
          </w:tcPr>
          <w:p w14:paraId="0161EA8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-75.2807</w:t>
            </w:r>
          </w:p>
        </w:tc>
        <w:tc>
          <w:tcPr>
            <w:tcW w:w="481" w:type="pct"/>
            <w:noWrap/>
            <w:hideMark/>
          </w:tcPr>
          <w:p w14:paraId="246E12F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-72.1849</w:t>
            </w:r>
          </w:p>
        </w:tc>
        <w:tc>
          <w:tcPr>
            <w:tcW w:w="640" w:type="pct"/>
            <w:noWrap/>
            <w:hideMark/>
          </w:tcPr>
          <w:p w14:paraId="2DDA0E6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167831D" w14:textId="44DE735C"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1B1DAAC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6FAF0029"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52790EA"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47</w:t>
            </w:r>
          </w:p>
        </w:tc>
        <w:tc>
          <w:tcPr>
            <w:tcW w:w="416" w:type="pct"/>
            <w:noWrap/>
            <w:hideMark/>
          </w:tcPr>
          <w:p w14:paraId="19EF2FA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HOWD</w:t>
            </w:r>
          </w:p>
        </w:tc>
        <w:tc>
          <w:tcPr>
            <w:tcW w:w="416" w:type="pct"/>
            <w:noWrap/>
            <w:hideMark/>
          </w:tcPr>
          <w:p w14:paraId="08051BC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-77.5285</w:t>
            </w:r>
          </w:p>
        </w:tc>
        <w:tc>
          <w:tcPr>
            <w:tcW w:w="481" w:type="pct"/>
            <w:noWrap/>
            <w:hideMark/>
          </w:tcPr>
          <w:p w14:paraId="4707548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-86.7694</w:t>
            </w:r>
          </w:p>
        </w:tc>
        <w:tc>
          <w:tcPr>
            <w:tcW w:w="640" w:type="pct"/>
            <w:noWrap/>
            <w:hideMark/>
          </w:tcPr>
          <w:p w14:paraId="7F433B9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51534EE0" w14:textId="24FC58A8"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405DAF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2FB2D83A"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7A62673"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48</w:t>
            </w:r>
          </w:p>
        </w:tc>
        <w:tc>
          <w:tcPr>
            <w:tcW w:w="416" w:type="pct"/>
            <w:noWrap/>
            <w:hideMark/>
          </w:tcPr>
          <w:p w14:paraId="2C1DBF8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WILS</w:t>
            </w:r>
          </w:p>
        </w:tc>
        <w:tc>
          <w:tcPr>
            <w:tcW w:w="416" w:type="pct"/>
            <w:noWrap/>
            <w:hideMark/>
          </w:tcPr>
          <w:p w14:paraId="0C48746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-80.0396</w:t>
            </w:r>
          </w:p>
        </w:tc>
        <w:tc>
          <w:tcPr>
            <w:tcW w:w="481" w:type="pct"/>
            <w:noWrap/>
            <w:hideMark/>
          </w:tcPr>
          <w:p w14:paraId="52A68AA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-80.5587</w:t>
            </w:r>
          </w:p>
        </w:tc>
        <w:tc>
          <w:tcPr>
            <w:tcW w:w="640" w:type="pct"/>
            <w:noWrap/>
            <w:hideMark/>
          </w:tcPr>
          <w:p w14:paraId="5A211BF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433A34D6" w14:textId="7FE1DC66"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2B09BD6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0C1353D1"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B1E066D"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49</w:t>
            </w:r>
          </w:p>
        </w:tc>
        <w:tc>
          <w:tcPr>
            <w:tcW w:w="416" w:type="pct"/>
            <w:noWrap/>
            <w:hideMark/>
          </w:tcPr>
          <w:p w14:paraId="49E9903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DUFK</w:t>
            </w:r>
          </w:p>
        </w:tc>
        <w:tc>
          <w:tcPr>
            <w:tcW w:w="416" w:type="pct"/>
            <w:noWrap/>
            <w:hideMark/>
          </w:tcPr>
          <w:p w14:paraId="204F4BC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-82.8619</w:t>
            </w:r>
          </w:p>
        </w:tc>
        <w:tc>
          <w:tcPr>
            <w:tcW w:w="481" w:type="pct"/>
            <w:noWrap/>
            <w:hideMark/>
          </w:tcPr>
          <w:p w14:paraId="1D19EB8E"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-53.2007</w:t>
            </w:r>
          </w:p>
        </w:tc>
        <w:tc>
          <w:tcPr>
            <w:tcW w:w="640" w:type="pct"/>
            <w:noWrap/>
            <w:hideMark/>
          </w:tcPr>
          <w:p w14:paraId="066E622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53B85B84" w14:textId="16D13E2D"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629BBFA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65155600"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5C83219C"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50</w:t>
            </w:r>
          </w:p>
        </w:tc>
        <w:tc>
          <w:tcPr>
            <w:tcW w:w="416" w:type="pct"/>
            <w:noWrap/>
            <w:hideMark/>
          </w:tcPr>
          <w:p w14:paraId="2DAD4FB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PECA</w:t>
            </w:r>
          </w:p>
        </w:tc>
        <w:tc>
          <w:tcPr>
            <w:tcW w:w="416" w:type="pct"/>
            <w:noWrap/>
            <w:hideMark/>
          </w:tcPr>
          <w:p w14:paraId="6CD7E47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-85.6124</w:t>
            </w:r>
          </w:p>
        </w:tc>
        <w:tc>
          <w:tcPr>
            <w:tcW w:w="481" w:type="pct"/>
            <w:noWrap/>
            <w:hideMark/>
          </w:tcPr>
          <w:p w14:paraId="3165746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-68.5527</w:t>
            </w:r>
          </w:p>
        </w:tc>
        <w:tc>
          <w:tcPr>
            <w:tcW w:w="640" w:type="pct"/>
            <w:noWrap/>
            <w:hideMark/>
          </w:tcPr>
          <w:p w14:paraId="1C2FDAA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72E411D4" w14:textId="744B0768"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328CF81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64E54FE1"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E91362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51</w:t>
            </w:r>
          </w:p>
        </w:tc>
        <w:tc>
          <w:tcPr>
            <w:tcW w:w="416" w:type="pct"/>
            <w:noWrap/>
            <w:hideMark/>
          </w:tcPr>
          <w:p w14:paraId="23D8906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LONW</w:t>
            </w:r>
          </w:p>
        </w:tc>
        <w:tc>
          <w:tcPr>
            <w:tcW w:w="416" w:type="pct"/>
            <w:noWrap/>
            <w:hideMark/>
          </w:tcPr>
          <w:p w14:paraId="4628857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-81.3466</w:t>
            </w:r>
          </w:p>
        </w:tc>
        <w:tc>
          <w:tcPr>
            <w:tcW w:w="481" w:type="pct"/>
            <w:noWrap/>
            <w:hideMark/>
          </w:tcPr>
          <w:p w14:paraId="1B956CC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152.735</w:t>
            </w:r>
          </w:p>
        </w:tc>
        <w:tc>
          <w:tcPr>
            <w:tcW w:w="640" w:type="pct"/>
            <w:noWrap/>
            <w:hideMark/>
          </w:tcPr>
          <w:p w14:paraId="4E7B688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F67145B" w14:textId="7D68106C"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6084E22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1ABAEE11"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C3656C9"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52</w:t>
            </w:r>
          </w:p>
        </w:tc>
        <w:tc>
          <w:tcPr>
            <w:tcW w:w="416" w:type="pct"/>
            <w:noWrap/>
            <w:hideMark/>
          </w:tcPr>
          <w:p w14:paraId="5BAC340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MILR</w:t>
            </w:r>
          </w:p>
        </w:tc>
        <w:tc>
          <w:tcPr>
            <w:tcW w:w="416" w:type="pct"/>
            <w:noWrap/>
            <w:hideMark/>
          </w:tcPr>
          <w:p w14:paraId="78542C8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-83.3063</w:t>
            </w:r>
          </w:p>
        </w:tc>
        <w:tc>
          <w:tcPr>
            <w:tcW w:w="481" w:type="pct"/>
            <w:noWrap/>
            <w:hideMark/>
          </w:tcPr>
          <w:p w14:paraId="503C53C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156.2517</w:t>
            </w:r>
          </w:p>
        </w:tc>
        <w:tc>
          <w:tcPr>
            <w:tcW w:w="640" w:type="pct"/>
            <w:noWrap/>
            <w:hideMark/>
          </w:tcPr>
          <w:p w14:paraId="3566464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2FA28428" w14:textId="1C4AF1F4"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8B4CA2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4A5190E0"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04BBDBF"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53</w:t>
            </w:r>
          </w:p>
        </w:tc>
        <w:tc>
          <w:tcPr>
            <w:tcW w:w="416" w:type="pct"/>
            <w:noWrap/>
            <w:hideMark/>
          </w:tcPr>
          <w:p w14:paraId="44BB0B5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SURP</w:t>
            </w:r>
          </w:p>
        </w:tc>
        <w:tc>
          <w:tcPr>
            <w:tcW w:w="416" w:type="pct"/>
            <w:noWrap/>
            <w:hideMark/>
          </w:tcPr>
          <w:p w14:paraId="56B0242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-84.7199</w:t>
            </w:r>
          </w:p>
        </w:tc>
        <w:tc>
          <w:tcPr>
            <w:tcW w:w="481" w:type="pct"/>
            <w:noWrap/>
            <w:hideMark/>
          </w:tcPr>
          <w:p w14:paraId="3E6915C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-171.202</w:t>
            </w:r>
          </w:p>
        </w:tc>
        <w:tc>
          <w:tcPr>
            <w:tcW w:w="640" w:type="pct"/>
            <w:noWrap/>
            <w:hideMark/>
          </w:tcPr>
          <w:p w14:paraId="6074A8E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767FFE81" w14:textId="0230D4B8"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2753863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6D2AFD9C"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362FBC7D"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54</w:t>
            </w:r>
          </w:p>
        </w:tc>
        <w:tc>
          <w:tcPr>
            <w:tcW w:w="416" w:type="pct"/>
            <w:noWrap/>
            <w:hideMark/>
          </w:tcPr>
          <w:p w14:paraId="605EDC7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DEVL</w:t>
            </w:r>
          </w:p>
        </w:tc>
        <w:tc>
          <w:tcPr>
            <w:tcW w:w="416" w:type="pct"/>
            <w:noWrap/>
            <w:hideMark/>
          </w:tcPr>
          <w:p w14:paraId="323C2E3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-81.4757</w:t>
            </w:r>
          </w:p>
        </w:tc>
        <w:tc>
          <w:tcPr>
            <w:tcW w:w="481" w:type="pct"/>
            <w:noWrap/>
            <w:hideMark/>
          </w:tcPr>
          <w:p w14:paraId="49C52F1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161.9745</w:t>
            </w:r>
          </w:p>
        </w:tc>
        <w:tc>
          <w:tcPr>
            <w:tcW w:w="640" w:type="pct"/>
            <w:noWrap/>
            <w:hideMark/>
          </w:tcPr>
          <w:p w14:paraId="2CAD94E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1A351C56" w14:textId="265D375D"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28CC33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73A4BF9F"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5502C95"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55</w:t>
            </w:r>
          </w:p>
        </w:tc>
        <w:tc>
          <w:tcPr>
            <w:tcW w:w="416" w:type="pct"/>
            <w:noWrap/>
            <w:hideMark/>
          </w:tcPr>
          <w:p w14:paraId="0FCB11B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FISH</w:t>
            </w:r>
          </w:p>
        </w:tc>
        <w:tc>
          <w:tcPr>
            <w:tcW w:w="416" w:type="pct"/>
            <w:noWrap/>
            <w:hideMark/>
          </w:tcPr>
          <w:p w14:paraId="7C728AA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-78.9276</w:t>
            </w:r>
          </w:p>
        </w:tc>
        <w:tc>
          <w:tcPr>
            <w:tcW w:w="481" w:type="pct"/>
            <w:noWrap/>
            <w:hideMark/>
          </w:tcPr>
          <w:p w14:paraId="513E940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162.5652</w:t>
            </w:r>
          </w:p>
        </w:tc>
        <w:tc>
          <w:tcPr>
            <w:tcW w:w="640" w:type="pct"/>
            <w:noWrap/>
            <w:hideMark/>
          </w:tcPr>
          <w:p w14:paraId="68C14BD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5A86A67B" w14:textId="6121BE2E"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7AADABC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34D9A554"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2582330"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56</w:t>
            </w:r>
          </w:p>
        </w:tc>
        <w:tc>
          <w:tcPr>
            <w:tcW w:w="416" w:type="pct"/>
            <w:noWrap/>
            <w:hideMark/>
          </w:tcPr>
          <w:p w14:paraId="5A4A959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WAIS</w:t>
            </w:r>
          </w:p>
        </w:tc>
        <w:tc>
          <w:tcPr>
            <w:tcW w:w="416" w:type="pct"/>
            <w:noWrap/>
            <w:hideMark/>
          </w:tcPr>
          <w:p w14:paraId="7A5ABC8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-79.4181</w:t>
            </w:r>
          </w:p>
        </w:tc>
        <w:tc>
          <w:tcPr>
            <w:tcW w:w="481" w:type="pct"/>
            <w:noWrap/>
            <w:hideMark/>
          </w:tcPr>
          <w:p w14:paraId="05FFFAC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-111.778</w:t>
            </w:r>
          </w:p>
        </w:tc>
        <w:tc>
          <w:tcPr>
            <w:tcW w:w="640" w:type="pct"/>
            <w:noWrap/>
            <w:hideMark/>
          </w:tcPr>
          <w:p w14:paraId="4844C63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1174F39D" w14:textId="6689E1EB"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4EB29A6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5A4932A0"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CA8476F"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57</w:t>
            </w:r>
          </w:p>
        </w:tc>
        <w:tc>
          <w:tcPr>
            <w:tcW w:w="416" w:type="pct"/>
            <w:noWrap/>
            <w:hideMark/>
          </w:tcPr>
          <w:p w14:paraId="7EC91E79"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BYRD</w:t>
            </w:r>
          </w:p>
        </w:tc>
        <w:tc>
          <w:tcPr>
            <w:tcW w:w="416" w:type="pct"/>
            <w:noWrap/>
            <w:hideMark/>
          </w:tcPr>
          <w:p w14:paraId="04A30E2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-80.0168</w:t>
            </w:r>
          </w:p>
        </w:tc>
        <w:tc>
          <w:tcPr>
            <w:tcW w:w="481" w:type="pct"/>
            <w:noWrap/>
            <w:hideMark/>
          </w:tcPr>
          <w:p w14:paraId="7E62D44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-119.473</w:t>
            </w:r>
          </w:p>
        </w:tc>
        <w:tc>
          <w:tcPr>
            <w:tcW w:w="640" w:type="pct"/>
            <w:noWrap/>
            <w:hideMark/>
          </w:tcPr>
          <w:p w14:paraId="3077313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67A6E6A9" w14:textId="52ACF433"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8EBD4A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51082649" w14:textId="77777777" w:rsidTr="003D5F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52813EB"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58</w:t>
            </w:r>
          </w:p>
        </w:tc>
        <w:tc>
          <w:tcPr>
            <w:tcW w:w="416" w:type="pct"/>
            <w:noWrap/>
            <w:hideMark/>
          </w:tcPr>
          <w:p w14:paraId="2D90F88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THUR</w:t>
            </w:r>
          </w:p>
        </w:tc>
        <w:tc>
          <w:tcPr>
            <w:tcW w:w="416" w:type="pct"/>
            <w:noWrap/>
            <w:hideMark/>
          </w:tcPr>
          <w:p w14:paraId="2D9A80C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-72.5301</w:t>
            </w:r>
          </w:p>
        </w:tc>
        <w:tc>
          <w:tcPr>
            <w:tcW w:w="481" w:type="pct"/>
            <w:noWrap/>
            <w:hideMark/>
          </w:tcPr>
          <w:p w14:paraId="1B4AF4D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-97.5606</w:t>
            </w:r>
          </w:p>
        </w:tc>
        <w:tc>
          <w:tcPr>
            <w:tcW w:w="640" w:type="pct"/>
            <w:noWrap/>
            <w:hideMark/>
          </w:tcPr>
          <w:p w14:paraId="259F857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73D00A42" w14:textId="50211DB8"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F2672A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3D01CCDB" w14:textId="77777777" w:rsidTr="003D5F1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0B1A745"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59</w:t>
            </w:r>
          </w:p>
        </w:tc>
        <w:tc>
          <w:tcPr>
            <w:tcW w:w="416" w:type="pct"/>
            <w:noWrap/>
            <w:hideMark/>
          </w:tcPr>
          <w:p w14:paraId="7A6AD95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UPTW</w:t>
            </w:r>
          </w:p>
        </w:tc>
        <w:tc>
          <w:tcPr>
            <w:tcW w:w="416" w:type="pct"/>
            <w:noWrap/>
            <w:hideMark/>
          </w:tcPr>
          <w:p w14:paraId="70216959"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-77.5797</w:t>
            </w:r>
          </w:p>
        </w:tc>
        <w:tc>
          <w:tcPr>
            <w:tcW w:w="481" w:type="pct"/>
            <w:noWrap/>
            <w:hideMark/>
          </w:tcPr>
          <w:p w14:paraId="4CD36DB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-109.04</w:t>
            </w:r>
          </w:p>
        </w:tc>
        <w:tc>
          <w:tcPr>
            <w:tcW w:w="640" w:type="pct"/>
            <w:noWrap/>
            <w:hideMark/>
          </w:tcPr>
          <w:p w14:paraId="6626204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0.3</w:t>
            </w:r>
          </w:p>
        </w:tc>
        <w:tc>
          <w:tcPr>
            <w:tcW w:w="2149" w:type="pct"/>
            <w:noWrap/>
          </w:tcPr>
          <w:p w14:paraId="5FB2746D" w14:textId="217E09D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5C2971D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31F61791" w14:textId="77777777" w:rsidTr="00786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91CAF6D"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60</w:t>
            </w:r>
          </w:p>
        </w:tc>
        <w:tc>
          <w:tcPr>
            <w:tcW w:w="416" w:type="pct"/>
            <w:noWrap/>
            <w:hideMark/>
          </w:tcPr>
          <w:p w14:paraId="2C828F1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ISDE</w:t>
            </w:r>
          </w:p>
        </w:tc>
        <w:tc>
          <w:tcPr>
            <w:tcW w:w="416" w:type="pct"/>
            <w:noWrap/>
            <w:hideMark/>
          </w:tcPr>
          <w:p w14:paraId="27B90CF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w:t>
            </w:r>
          </w:p>
        </w:tc>
        <w:tc>
          <w:tcPr>
            <w:tcW w:w="481" w:type="pct"/>
            <w:noWrap/>
            <w:hideMark/>
          </w:tcPr>
          <w:p w14:paraId="01328FB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-135</w:t>
            </w:r>
          </w:p>
        </w:tc>
        <w:tc>
          <w:tcPr>
            <w:tcW w:w="640" w:type="pct"/>
            <w:noWrap/>
            <w:hideMark/>
          </w:tcPr>
          <w:p w14:paraId="0BBFECE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hideMark/>
          </w:tcPr>
          <w:p w14:paraId="5CEFD45F" w14:textId="7BD80A02" w:rsidR="00D500FA" w:rsidRPr="00F00CA8" w:rsidRDefault="00D500FA" w:rsidP="000773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roofErr w:type="spellStart"/>
            <w:r w:rsidRPr="00F00CA8">
              <w:rPr>
                <w:rFonts w:ascii="Times New Roman" w:eastAsia="Times New Roman" w:hAnsi="Times New Roman" w:cs="Times New Roman"/>
                <w:color w:val="000000"/>
                <w:sz w:val="20"/>
                <w:szCs w:val="20"/>
                <w:lang w:val="en-AU"/>
              </w:rPr>
              <w:t>Anandakrishnan</w:t>
            </w:r>
            <w:proofErr w:type="spellEnd"/>
            <w:r w:rsidRPr="00F00CA8">
              <w:rPr>
                <w:rFonts w:ascii="Times New Roman" w:eastAsia="Times New Roman" w:hAnsi="Times New Roman" w:cs="Times New Roman"/>
                <w:color w:val="000000"/>
                <w:sz w:val="20"/>
                <w:szCs w:val="20"/>
                <w:lang w:val="en-AU"/>
              </w:rPr>
              <w:t xml:space="preserve"> &amp; </w:t>
            </w:r>
            <w:proofErr w:type="spellStart"/>
            <w:r w:rsidRPr="00F00CA8">
              <w:rPr>
                <w:rFonts w:ascii="Times New Roman" w:eastAsia="Times New Roman" w:hAnsi="Times New Roman" w:cs="Times New Roman"/>
                <w:color w:val="000000"/>
                <w:sz w:val="20"/>
                <w:szCs w:val="20"/>
                <w:lang w:val="en-AU"/>
              </w:rPr>
              <w:t>Winberry</w:t>
            </w:r>
            <w:proofErr w:type="spellEnd"/>
            <w:r w:rsidRPr="00F00CA8">
              <w:rPr>
                <w:rFonts w:ascii="Times New Roman" w:eastAsia="Times New Roman" w:hAnsi="Times New Roman" w:cs="Times New Roman"/>
                <w:color w:val="000000"/>
                <w:sz w:val="20"/>
                <w:szCs w:val="20"/>
                <w:lang w:val="en-AU"/>
              </w:rPr>
              <w:t>, 2004</w:t>
            </w:r>
            <w:r w:rsidR="001D25BE">
              <w:rPr>
                <w:rFonts w:ascii="Times New Roman" w:eastAsia="Times New Roman" w:hAnsi="Times New Roman" w:cs="Times New Roman"/>
                <w:color w:val="000000"/>
                <w:sz w:val="20"/>
                <w:szCs w:val="20"/>
                <w:lang w:val="en-AU"/>
              </w:rPr>
              <w:fldChar w:fldCharType="begin"/>
            </w:r>
            <w:r w:rsidR="000773C3">
              <w:rPr>
                <w:rFonts w:ascii="Times New Roman" w:eastAsia="Times New Roman" w:hAnsi="Times New Roman" w:cs="Times New Roman"/>
                <w:color w:val="000000"/>
                <w:sz w:val="20"/>
                <w:szCs w:val="20"/>
                <w:lang w:val="en-AU"/>
              </w:rPr>
              <w:instrText xml:space="preserve"> ADDIN EN.CITE &lt;EndNote&gt;&lt;Cite&gt;&lt;Author&gt;Anandakrishnan&lt;/Author&gt;&lt;Year&gt;2004&lt;/Year&gt;&lt;RecNum&gt;2686&lt;/RecNum&gt;&lt;DisplayText&gt;&lt;style face="superscript"&gt;58&lt;/style&gt;&lt;/DisplayText&gt;&lt;record&gt;&lt;rec-number&gt;2686&lt;/rec-number&gt;&lt;foreign-keys&gt;&lt;key app="EN" db-id="2sa2evrzizavtjeaeevpxdt5x9d055d0zed0" timestamp="1554103272" guid="65884b68-de65-49ab-b718-b9734903ab88"&gt;2686&lt;/key&gt;&lt;/foreign-keys&gt;&lt;ref-type name="Journal Article"&gt;17&lt;/ref-type&gt;&lt;contributors&gt;&lt;authors&gt;&lt;author&gt;Anandakrishnan, S.&lt;/author&gt;&lt;author&gt;Winberry, J. P.&lt;/author&gt;&lt;/authors&gt;&lt;/contributors&gt;&lt;titles&gt;&lt;title&gt;Antarctic subglacial sedimentary layer thickness from receiver function analysis&lt;/title&gt;&lt;secondary-title&gt;Global and Planetary Change&lt;/secondary-title&gt;&lt;/titles&gt;&lt;periodical&gt;&lt;full-title&gt;Global and Planetary Change&lt;/full-title&gt;&lt;abbr-1&gt;Global Planet. Change&lt;/abbr-1&gt;&lt;abbr-2&gt;Global Planet Change&lt;/abbr-2&gt;&lt;/periodical&gt;&lt;pages&gt;167-176&lt;/pages&gt;&lt;volume&gt;42&lt;/volume&gt;&lt;number&gt;1-4&lt;/number&gt;&lt;dates&gt;&lt;year&gt;2004&lt;/year&gt;&lt;/dates&gt;&lt;publisher&gt;Elsevier BV&lt;/publisher&gt;&lt;isbn&gt;0921-8181&lt;/isbn&gt;&lt;urls&gt;&lt;related-urls&gt;&lt;url&gt;https://dx.doi.org/10.1016/j.gloplacha.2003.10.005&lt;/url&gt;&lt;/related-urls&gt;&lt;pdf-urls&gt;&lt;url&gt;file://C:\Users\22528618\Desktop\Quickdownload\kopernio\Anandakrishnan-2004-Antarctic-subglacial-sedimentary-la.pdf&lt;/url&gt;&lt;/pdf-urls&gt;&lt;/urls&gt;&lt;electronic-resource-num&gt;10.1016/j.gloplacha.2003.10.005&lt;/electronic-resource-num&gt;&lt;/record&gt;&lt;/Cite&gt;&lt;/EndNote&gt;</w:instrText>
            </w:r>
            <w:r w:rsidR="001D25BE">
              <w:rPr>
                <w:rFonts w:ascii="Times New Roman" w:eastAsia="Times New Roman" w:hAnsi="Times New Roman" w:cs="Times New Roman"/>
                <w:color w:val="000000"/>
                <w:sz w:val="20"/>
                <w:szCs w:val="20"/>
                <w:lang w:val="en-AU"/>
              </w:rPr>
              <w:fldChar w:fldCharType="separate"/>
            </w:r>
            <w:r w:rsidR="000773C3" w:rsidRPr="000773C3">
              <w:rPr>
                <w:rFonts w:ascii="Times New Roman" w:eastAsia="Times New Roman" w:hAnsi="Times New Roman" w:cs="Times New Roman"/>
                <w:noProof/>
                <w:color w:val="000000"/>
                <w:sz w:val="20"/>
                <w:szCs w:val="20"/>
                <w:vertAlign w:val="superscript"/>
                <w:lang w:val="en-AU"/>
              </w:rPr>
              <w:t>58</w:t>
            </w:r>
            <w:r w:rsidR="001D25BE">
              <w:rPr>
                <w:rFonts w:ascii="Times New Roman" w:eastAsia="Times New Roman" w:hAnsi="Times New Roman" w:cs="Times New Roman"/>
                <w:color w:val="000000"/>
                <w:sz w:val="20"/>
                <w:szCs w:val="20"/>
                <w:lang w:val="en-AU"/>
              </w:rPr>
              <w:fldChar w:fldCharType="end"/>
            </w:r>
          </w:p>
        </w:tc>
        <w:tc>
          <w:tcPr>
            <w:tcW w:w="482" w:type="pct"/>
            <w:noWrap/>
            <w:hideMark/>
          </w:tcPr>
          <w:p w14:paraId="77B33B4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439DA077" w14:textId="77777777" w:rsidTr="001D25B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8F2EA6B"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61</w:t>
            </w:r>
          </w:p>
        </w:tc>
        <w:tc>
          <w:tcPr>
            <w:tcW w:w="416" w:type="pct"/>
            <w:noWrap/>
            <w:hideMark/>
          </w:tcPr>
          <w:p w14:paraId="2A17F56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MBL</w:t>
            </w:r>
          </w:p>
        </w:tc>
        <w:tc>
          <w:tcPr>
            <w:tcW w:w="416" w:type="pct"/>
            <w:noWrap/>
            <w:hideMark/>
          </w:tcPr>
          <w:p w14:paraId="742EEEF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-78.0994</w:t>
            </w:r>
          </w:p>
        </w:tc>
        <w:tc>
          <w:tcPr>
            <w:tcW w:w="481" w:type="pct"/>
            <w:noWrap/>
            <w:hideMark/>
          </w:tcPr>
          <w:p w14:paraId="4791BB6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-130.229</w:t>
            </w:r>
          </w:p>
        </w:tc>
        <w:tc>
          <w:tcPr>
            <w:tcW w:w="640" w:type="pct"/>
            <w:noWrap/>
            <w:hideMark/>
          </w:tcPr>
          <w:p w14:paraId="3CCEC05F" w14:textId="45EB936D" w:rsidR="00D500FA" w:rsidRPr="00F00CA8" w:rsidRDefault="00846B35"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0.26</w:t>
            </w:r>
          </w:p>
        </w:tc>
        <w:tc>
          <w:tcPr>
            <w:tcW w:w="2149" w:type="pct"/>
            <w:noWrap/>
          </w:tcPr>
          <w:p w14:paraId="62B6DC91" w14:textId="7C852DA2"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1C38A1A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382E7F43" w14:textId="77777777" w:rsidTr="001D25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121BC31"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62</w:t>
            </w:r>
          </w:p>
        </w:tc>
        <w:tc>
          <w:tcPr>
            <w:tcW w:w="416" w:type="pct"/>
            <w:noWrap/>
            <w:hideMark/>
          </w:tcPr>
          <w:p w14:paraId="563D57C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MTM</w:t>
            </w:r>
          </w:p>
        </w:tc>
        <w:tc>
          <w:tcPr>
            <w:tcW w:w="416" w:type="pct"/>
            <w:noWrap/>
            <w:hideMark/>
          </w:tcPr>
          <w:p w14:paraId="0A5E2F90"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-79.5044</w:t>
            </w:r>
          </w:p>
        </w:tc>
        <w:tc>
          <w:tcPr>
            <w:tcW w:w="481" w:type="pct"/>
            <w:noWrap/>
            <w:hideMark/>
          </w:tcPr>
          <w:p w14:paraId="5A5363D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-100.021</w:t>
            </w:r>
          </w:p>
        </w:tc>
        <w:tc>
          <w:tcPr>
            <w:tcW w:w="640" w:type="pct"/>
            <w:noWrap/>
            <w:hideMark/>
          </w:tcPr>
          <w:p w14:paraId="4C2A9968" w14:textId="3C601DB6" w:rsidR="00D500FA" w:rsidRPr="00F00CA8" w:rsidRDefault="00846B35"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0.55</w:t>
            </w:r>
          </w:p>
        </w:tc>
        <w:tc>
          <w:tcPr>
            <w:tcW w:w="2149" w:type="pct"/>
            <w:noWrap/>
          </w:tcPr>
          <w:p w14:paraId="194C0440" w14:textId="1C349890"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144BBA1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1967E5D6" w14:textId="77777777" w:rsidTr="001D25B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6AD4F9B1"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63</w:t>
            </w:r>
          </w:p>
        </w:tc>
        <w:tc>
          <w:tcPr>
            <w:tcW w:w="416" w:type="pct"/>
            <w:noWrap/>
            <w:hideMark/>
          </w:tcPr>
          <w:p w14:paraId="077BD8AA"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SDM</w:t>
            </w:r>
          </w:p>
        </w:tc>
        <w:tc>
          <w:tcPr>
            <w:tcW w:w="416" w:type="pct"/>
            <w:noWrap/>
            <w:hideMark/>
          </w:tcPr>
          <w:p w14:paraId="3533B1D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-81.6247</w:t>
            </w:r>
          </w:p>
        </w:tc>
        <w:tc>
          <w:tcPr>
            <w:tcW w:w="481" w:type="pct"/>
            <w:noWrap/>
            <w:hideMark/>
          </w:tcPr>
          <w:p w14:paraId="1B39AAB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-148.85</w:t>
            </w:r>
          </w:p>
        </w:tc>
        <w:tc>
          <w:tcPr>
            <w:tcW w:w="640" w:type="pct"/>
            <w:noWrap/>
            <w:hideMark/>
          </w:tcPr>
          <w:p w14:paraId="0E58129E" w14:textId="731786D1" w:rsidR="00D500FA" w:rsidRPr="00F00CA8" w:rsidRDefault="00846B35"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0.3</w:t>
            </w:r>
          </w:p>
        </w:tc>
        <w:tc>
          <w:tcPr>
            <w:tcW w:w="2149" w:type="pct"/>
            <w:noWrap/>
          </w:tcPr>
          <w:p w14:paraId="63CEF7D6" w14:textId="28CD97C4"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1606AEA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482766C6" w14:textId="77777777" w:rsidTr="001D25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1E9050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64</w:t>
            </w:r>
          </w:p>
        </w:tc>
        <w:tc>
          <w:tcPr>
            <w:tcW w:w="416" w:type="pct"/>
            <w:noWrap/>
            <w:hideMark/>
          </w:tcPr>
          <w:p w14:paraId="2373BA6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OND</w:t>
            </w:r>
          </w:p>
        </w:tc>
        <w:tc>
          <w:tcPr>
            <w:tcW w:w="416" w:type="pct"/>
            <w:noWrap/>
            <w:hideMark/>
          </w:tcPr>
          <w:p w14:paraId="29C31D3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-80.7539</w:t>
            </w:r>
          </w:p>
        </w:tc>
        <w:tc>
          <w:tcPr>
            <w:tcW w:w="481" w:type="pct"/>
            <w:noWrap/>
            <w:hideMark/>
          </w:tcPr>
          <w:p w14:paraId="3D43D2D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-125.738</w:t>
            </w:r>
          </w:p>
        </w:tc>
        <w:tc>
          <w:tcPr>
            <w:tcW w:w="640" w:type="pct"/>
            <w:noWrap/>
            <w:hideMark/>
          </w:tcPr>
          <w:p w14:paraId="6DFC6D7A" w14:textId="7FDEF0C0" w:rsidR="00D500FA" w:rsidRPr="00F00CA8" w:rsidRDefault="00846B35"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0.25</w:t>
            </w:r>
          </w:p>
        </w:tc>
        <w:tc>
          <w:tcPr>
            <w:tcW w:w="2149" w:type="pct"/>
            <w:noWrap/>
          </w:tcPr>
          <w:p w14:paraId="0800C654" w14:textId="724410AB"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20C5324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16D2C792" w14:textId="77777777" w:rsidTr="001D25B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A9E999D"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65</w:t>
            </w:r>
          </w:p>
        </w:tc>
        <w:tc>
          <w:tcPr>
            <w:tcW w:w="416" w:type="pct"/>
            <w:noWrap/>
            <w:hideMark/>
          </w:tcPr>
          <w:p w14:paraId="2177F42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STC2</w:t>
            </w:r>
          </w:p>
        </w:tc>
        <w:tc>
          <w:tcPr>
            <w:tcW w:w="416" w:type="pct"/>
            <w:noWrap/>
            <w:hideMark/>
          </w:tcPr>
          <w:p w14:paraId="11DE470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-82.3625</w:t>
            </w:r>
          </w:p>
        </w:tc>
        <w:tc>
          <w:tcPr>
            <w:tcW w:w="481" w:type="pct"/>
            <w:noWrap/>
            <w:hideMark/>
          </w:tcPr>
          <w:p w14:paraId="1757764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-136.41</w:t>
            </w:r>
          </w:p>
        </w:tc>
        <w:tc>
          <w:tcPr>
            <w:tcW w:w="640" w:type="pct"/>
            <w:noWrap/>
            <w:hideMark/>
          </w:tcPr>
          <w:p w14:paraId="1160D45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4ABDD116" w14:textId="3840617D"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6F0B128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5C4C269F" w14:textId="77777777" w:rsidTr="001D25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2F3EEFB3"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66</w:t>
            </w:r>
          </w:p>
        </w:tc>
        <w:tc>
          <w:tcPr>
            <w:tcW w:w="416" w:type="pct"/>
            <w:noWrap/>
            <w:hideMark/>
          </w:tcPr>
          <w:p w14:paraId="1C7E80B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STC6</w:t>
            </w:r>
          </w:p>
        </w:tc>
        <w:tc>
          <w:tcPr>
            <w:tcW w:w="416" w:type="pct"/>
            <w:noWrap/>
            <w:hideMark/>
          </w:tcPr>
          <w:p w14:paraId="3C1BD7E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-82.4514</w:t>
            </w:r>
          </w:p>
        </w:tc>
        <w:tc>
          <w:tcPr>
            <w:tcW w:w="481" w:type="pct"/>
            <w:noWrap/>
            <w:hideMark/>
          </w:tcPr>
          <w:p w14:paraId="133664F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-136.428</w:t>
            </w:r>
          </w:p>
        </w:tc>
        <w:tc>
          <w:tcPr>
            <w:tcW w:w="640" w:type="pct"/>
            <w:noWrap/>
            <w:hideMark/>
          </w:tcPr>
          <w:p w14:paraId="28CC9D2B" w14:textId="768A0D3F" w:rsidR="00D500FA" w:rsidRPr="00F00CA8" w:rsidRDefault="00846B35"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0.18</w:t>
            </w:r>
          </w:p>
        </w:tc>
        <w:tc>
          <w:tcPr>
            <w:tcW w:w="2149" w:type="pct"/>
            <w:noWrap/>
          </w:tcPr>
          <w:p w14:paraId="4CB64600" w14:textId="18E8CB82"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7A83D8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4BEC0803" w14:textId="77777777" w:rsidTr="001D25B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0729AC5"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67</w:t>
            </w:r>
          </w:p>
        </w:tc>
        <w:tc>
          <w:tcPr>
            <w:tcW w:w="416" w:type="pct"/>
            <w:noWrap/>
            <w:hideMark/>
          </w:tcPr>
          <w:p w14:paraId="77A85ED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N052</w:t>
            </w:r>
          </w:p>
        </w:tc>
        <w:tc>
          <w:tcPr>
            <w:tcW w:w="416" w:type="pct"/>
            <w:noWrap/>
            <w:hideMark/>
          </w:tcPr>
          <w:p w14:paraId="114A5D75"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-79.5511</w:t>
            </w:r>
          </w:p>
        </w:tc>
        <w:tc>
          <w:tcPr>
            <w:tcW w:w="481" w:type="pct"/>
            <w:noWrap/>
            <w:hideMark/>
          </w:tcPr>
          <w:p w14:paraId="6CF009C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145.7592</w:t>
            </w:r>
          </w:p>
        </w:tc>
        <w:tc>
          <w:tcPr>
            <w:tcW w:w="640" w:type="pct"/>
            <w:noWrap/>
            <w:hideMark/>
          </w:tcPr>
          <w:p w14:paraId="4FB3DA94" w14:textId="426A2BF5" w:rsidR="00D500FA" w:rsidRPr="00F00CA8" w:rsidRDefault="00846B35"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0.3</w:t>
            </w:r>
          </w:p>
        </w:tc>
        <w:tc>
          <w:tcPr>
            <w:tcW w:w="2149" w:type="pct"/>
            <w:noWrap/>
          </w:tcPr>
          <w:p w14:paraId="41D53E1A" w14:textId="35D3FE90"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2CBC3939"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73D6E8C7" w14:textId="77777777" w:rsidTr="001D25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38FC3FCB"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68</w:t>
            </w:r>
          </w:p>
        </w:tc>
        <w:tc>
          <w:tcPr>
            <w:tcW w:w="416" w:type="pct"/>
            <w:noWrap/>
            <w:hideMark/>
          </w:tcPr>
          <w:p w14:paraId="40282D61"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JNCT</w:t>
            </w:r>
          </w:p>
        </w:tc>
        <w:tc>
          <w:tcPr>
            <w:tcW w:w="416" w:type="pct"/>
            <w:noWrap/>
            <w:hideMark/>
          </w:tcPr>
          <w:p w14:paraId="6061CBE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-76.9367</w:t>
            </w:r>
          </w:p>
        </w:tc>
        <w:tc>
          <w:tcPr>
            <w:tcW w:w="481" w:type="pct"/>
            <w:noWrap/>
            <w:hideMark/>
          </w:tcPr>
          <w:p w14:paraId="22D7A1A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157.9019</w:t>
            </w:r>
          </w:p>
        </w:tc>
        <w:tc>
          <w:tcPr>
            <w:tcW w:w="640" w:type="pct"/>
            <w:noWrap/>
            <w:hideMark/>
          </w:tcPr>
          <w:p w14:paraId="4561438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3F67A2C6" w14:textId="20D9A6F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5DC69E3"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1AB8C3EC" w14:textId="77777777" w:rsidTr="001D25B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6AD06CB"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69</w:t>
            </w:r>
          </w:p>
        </w:tc>
        <w:tc>
          <w:tcPr>
            <w:tcW w:w="416" w:type="pct"/>
            <w:noWrap/>
            <w:hideMark/>
          </w:tcPr>
          <w:p w14:paraId="06EA4DD3"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SPA</w:t>
            </w:r>
          </w:p>
        </w:tc>
        <w:tc>
          <w:tcPr>
            <w:tcW w:w="416" w:type="pct"/>
            <w:noWrap/>
            <w:hideMark/>
          </w:tcPr>
          <w:p w14:paraId="65B8545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-90</w:t>
            </w:r>
          </w:p>
        </w:tc>
        <w:tc>
          <w:tcPr>
            <w:tcW w:w="481" w:type="pct"/>
            <w:noWrap/>
            <w:hideMark/>
          </w:tcPr>
          <w:p w14:paraId="6B8892C0"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640" w:type="pct"/>
            <w:noWrap/>
            <w:hideMark/>
          </w:tcPr>
          <w:p w14:paraId="7172C755" w14:textId="7EEDF503" w:rsidR="00D500FA" w:rsidRPr="00F00CA8" w:rsidRDefault="00846B35"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0.2</w:t>
            </w:r>
          </w:p>
        </w:tc>
        <w:tc>
          <w:tcPr>
            <w:tcW w:w="2149" w:type="pct"/>
            <w:noWrap/>
          </w:tcPr>
          <w:p w14:paraId="5B56042F" w14:textId="58E7249A"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0DEB661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001F19FB" w14:textId="77777777" w:rsidTr="00786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3D40EB5C"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70</w:t>
            </w:r>
          </w:p>
        </w:tc>
        <w:tc>
          <w:tcPr>
            <w:tcW w:w="416" w:type="pct"/>
            <w:noWrap/>
            <w:hideMark/>
          </w:tcPr>
          <w:p w14:paraId="7E91EBD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w:t>
            </w:r>
          </w:p>
        </w:tc>
        <w:tc>
          <w:tcPr>
            <w:tcW w:w="416" w:type="pct"/>
            <w:noWrap/>
            <w:hideMark/>
          </w:tcPr>
          <w:p w14:paraId="3F121CA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-71.6</w:t>
            </w:r>
          </w:p>
        </w:tc>
        <w:tc>
          <w:tcPr>
            <w:tcW w:w="481" w:type="pct"/>
            <w:noWrap/>
            <w:hideMark/>
          </w:tcPr>
          <w:p w14:paraId="34E31D3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159.5</w:t>
            </w:r>
          </w:p>
        </w:tc>
        <w:tc>
          <w:tcPr>
            <w:tcW w:w="640" w:type="pct"/>
            <w:noWrap/>
            <w:hideMark/>
          </w:tcPr>
          <w:p w14:paraId="07E5D228"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hideMark/>
          </w:tcPr>
          <w:p w14:paraId="16BBFAF6" w14:textId="0422B1E7" w:rsidR="00D500FA" w:rsidRPr="00F00CA8" w:rsidRDefault="00D500FA" w:rsidP="000773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roofErr w:type="spellStart"/>
            <w:r w:rsidRPr="00F00CA8">
              <w:rPr>
                <w:rFonts w:ascii="Times New Roman" w:eastAsia="Times New Roman" w:hAnsi="Times New Roman" w:cs="Times New Roman"/>
                <w:color w:val="000000"/>
                <w:sz w:val="20"/>
                <w:szCs w:val="20"/>
                <w:lang w:val="en-AU"/>
              </w:rPr>
              <w:t>Agostinetti</w:t>
            </w:r>
            <w:proofErr w:type="spellEnd"/>
            <w:r w:rsidRPr="00F00CA8">
              <w:rPr>
                <w:rFonts w:ascii="Times New Roman" w:eastAsia="Times New Roman" w:hAnsi="Times New Roman" w:cs="Times New Roman"/>
                <w:color w:val="000000"/>
                <w:sz w:val="20"/>
                <w:szCs w:val="20"/>
                <w:lang w:val="en-AU"/>
              </w:rPr>
              <w:t xml:space="preserve"> et al.,</w:t>
            </w:r>
            <w:r w:rsidR="001D25BE">
              <w:rPr>
                <w:rFonts w:ascii="Times New Roman" w:eastAsia="Times New Roman" w:hAnsi="Times New Roman" w:cs="Times New Roman"/>
                <w:color w:val="000000"/>
                <w:sz w:val="20"/>
                <w:szCs w:val="20"/>
                <w:lang w:val="en-AU"/>
              </w:rPr>
              <w:t xml:space="preserve"> </w:t>
            </w:r>
            <w:r w:rsidRPr="00F00CA8">
              <w:rPr>
                <w:rFonts w:ascii="Times New Roman" w:eastAsia="Times New Roman" w:hAnsi="Times New Roman" w:cs="Times New Roman"/>
                <w:color w:val="000000"/>
                <w:sz w:val="20"/>
                <w:szCs w:val="20"/>
                <w:lang w:val="en-AU"/>
              </w:rPr>
              <w:t>2005</w:t>
            </w:r>
            <w:r w:rsidR="001D25BE">
              <w:rPr>
                <w:rFonts w:ascii="Times New Roman" w:eastAsia="Times New Roman" w:hAnsi="Times New Roman" w:cs="Times New Roman"/>
                <w:color w:val="000000"/>
                <w:sz w:val="20"/>
                <w:szCs w:val="20"/>
                <w:lang w:val="en-AU"/>
              </w:rPr>
              <w:fldChar w:fldCharType="begin"/>
            </w:r>
            <w:r w:rsidR="000773C3">
              <w:rPr>
                <w:rFonts w:ascii="Times New Roman" w:eastAsia="Times New Roman" w:hAnsi="Times New Roman" w:cs="Times New Roman"/>
                <w:color w:val="000000"/>
                <w:sz w:val="20"/>
                <w:szCs w:val="20"/>
                <w:lang w:val="en-AU"/>
              </w:rPr>
              <w:instrText xml:space="preserve"> ADDIN EN.CITE &lt;EndNote&gt;&lt;Cite&gt;&lt;Author&gt;Piana Agostinetti&lt;/Author&gt;&lt;Year&gt;2005&lt;/Year&gt;&lt;RecNum&gt;2938&lt;/RecNum&gt;&lt;DisplayText&gt;&lt;style face="superscript"&gt;60&lt;/style&gt;&lt;/DisplayText&gt;&lt;record&gt;&lt;rec-number&gt;2938&lt;/rec-number&gt;&lt;foreign-keys&gt;&lt;key app="EN" db-id="2sa2evrzizavtjeaeevpxdt5x9d055d0zed0" timestamp="1637909757" guid="55f75285-6c2c-43d3-ab39-3e0afc0428c2"&gt;2938&lt;/key&gt;&lt;/foreign-keys&gt;&lt;ref-type name="Journal Article"&gt;17&lt;/ref-type&gt;&lt;contributors&gt;&lt;authors&gt;&lt;author&gt;Piana Agostinetti, N&lt;/author&gt;&lt;author&gt;Roselli, Pamela&lt;/author&gt;&lt;author&gt;Cattaneo, Marco&lt;/author&gt;&lt;author&gt;Amato, Alessandro&lt;/author&gt;&lt;/authors&gt;&lt;/contributors&gt;&lt;titles&gt;&lt;title&gt;Moho-depth and subglacial sedimentary layer thickness in the Wilkes Basin from receiver function analysis&lt;/title&gt;&lt;secondary-title&gt;IASPEI-General Assembly&lt;/secondary-title&gt;&lt;/titles&gt;&lt;periodical&gt;&lt;full-title&gt;IASPEI-General Assembly&lt;/full-title&gt;&lt;/periodical&gt;&lt;dates&gt;&lt;year&gt;2005&lt;/year&gt;&lt;/dates&gt;&lt;urls&gt;&lt;/urls&gt;&lt;/record&gt;&lt;/Cite&gt;&lt;/EndNote&gt;</w:instrText>
            </w:r>
            <w:r w:rsidR="001D25BE">
              <w:rPr>
                <w:rFonts w:ascii="Times New Roman" w:eastAsia="Times New Roman" w:hAnsi="Times New Roman" w:cs="Times New Roman"/>
                <w:color w:val="000000"/>
                <w:sz w:val="20"/>
                <w:szCs w:val="20"/>
                <w:lang w:val="en-AU"/>
              </w:rPr>
              <w:fldChar w:fldCharType="separate"/>
            </w:r>
            <w:r w:rsidR="000773C3" w:rsidRPr="000773C3">
              <w:rPr>
                <w:rFonts w:ascii="Times New Roman" w:eastAsia="Times New Roman" w:hAnsi="Times New Roman" w:cs="Times New Roman"/>
                <w:noProof/>
                <w:color w:val="000000"/>
                <w:sz w:val="20"/>
                <w:szCs w:val="20"/>
                <w:vertAlign w:val="superscript"/>
                <w:lang w:val="en-AU"/>
              </w:rPr>
              <w:t>60</w:t>
            </w:r>
            <w:r w:rsidR="001D25BE">
              <w:rPr>
                <w:rFonts w:ascii="Times New Roman" w:eastAsia="Times New Roman" w:hAnsi="Times New Roman" w:cs="Times New Roman"/>
                <w:color w:val="000000"/>
                <w:sz w:val="20"/>
                <w:szCs w:val="20"/>
                <w:lang w:val="en-AU"/>
              </w:rPr>
              <w:fldChar w:fldCharType="end"/>
            </w:r>
          </w:p>
        </w:tc>
        <w:tc>
          <w:tcPr>
            <w:tcW w:w="482" w:type="pct"/>
            <w:noWrap/>
            <w:hideMark/>
          </w:tcPr>
          <w:p w14:paraId="44976C3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3393B164" w14:textId="77777777" w:rsidTr="001D25B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43454CD"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71</w:t>
            </w:r>
          </w:p>
        </w:tc>
        <w:tc>
          <w:tcPr>
            <w:tcW w:w="416" w:type="pct"/>
            <w:noWrap/>
            <w:hideMark/>
          </w:tcPr>
          <w:p w14:paraId="26A6132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3</w:t>
            </w:r>
          </w:p>
        </w:tc>
        <w:tc>
          <w:tcPr>
            <w:tcW w:w="416" w:type="pct"/>
            <w:noWrap/>
            <w:hideMark/>
          </w:tcPr>
          <w:p w14:paraId="4C3A208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-71.7</w:t>
            </w:r>
          </w:p>
        </w:tc>
        <w:tc>
          <w:tcPr>
            <w:tcW w:w="481" w:type="pct"/>
            <w:noWrap/>
            <w:hideMark/>
          </w:tcPr>
          <w:p w14:paraId="6CFFA97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156.8</w:t>
            </w:r>
          </w:p>
        </w:tc>
        <w:tc>
          <w:tcPr>
            <w:tcW w:w="640" w:type="pct"/>
            <w:noWrap/>
            <w:hideMark/>
          </w:tcPr>
          <w:p w14:paraId="27146DA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0.25</w:t>
            </w:r>
          </w:p>
        </w:tc>
        <w:tc>
          <w:tcPr>
            <w:tcW w:w="2149" w:type="pct"/>
            <w:noWrap/>
          </w:tcPr>
          <w:p w14:paraId="55BF8798" w14:textId="3F057B8E"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2FC1A996"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2567E450" w14:textId="77777777" w:rsidTr="001D25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4091142"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72</w:t>
            </w:r>
          </w:p>
        </w:tc>
        <w:tc>
          <w:tcPr>
            <w:tcW w:w="416" w:type="pct"/>
            <w:noWrap/>
            <w:hideMark/>
          </w:tcPr>
          <w:p w14:paraId="2AE7F934"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4</w:t>
            </w:r>
          </w:p>
        </w:tc>
        <w:tc>
          <w:tcPr>
            <w:tcW w:w="416" w:type="pct"/>
            <w:noWrap/>
            <w:hideMark/>
          </w:tcPr>
          <w:p w14:paraId="20500CC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-71.8</w:t>
            </w:r>
          </w:p>
        </w:tc>
        <w:tc>
          <w:tcPr>
            <w:tcW w:w="481" w:type="pct"/>
            <w:noWrap/>
            <w:hideMark/>
          </w:tcPr>
          <w:p w14:paraId="3A06A2FB"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154.6</w:t>
            </w:r>
          </w:p>
        </w:tc>
        <w:tc>
          <w:tcPr>
            <w:tcW w:w="640" w:type="pct"/>
            <w:noWrap/>
            <w:hideMark/>
          </w:tcPr>
          <w:p w14:paraId="2BA7409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0.2</w:t>
            </w:r>
          </w:p>
        </w:tc>
        <w:tc>
          <w:tcPr>
            <w:tcW w:w="2149" w:type="pct"/>
            <w:noWrap/>
          </w:tcPr>
          <w:p w14:paraId="4A66A12C" w14:textId="5061C3FC"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5E42028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10899AF1" w14:textId="77777777" w:rsidTr="001D25BE">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DAEA0CA"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73</w:t>
            </w:r>
          </w:p>
        </w:tc>
        <w:tc>
          <w:tcPr>
            <w:tcW w:w="416" w:type="pct"/>
            <w:noWrap/>
            <w:hideMark/>
          </w:tcPr>
          <w:p w14:paraId="4F5B230C"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5</w:t>
            </w:r>
          </w:p>
        </w:tc>
        <w:tc>
          <w:tcPr>
            <w:tcW w:w="416" w:type="pct"/>
            <w:noWrap/>
            <w:hideMark/>
          </w:tcPr>
          <w:p w14:paraId="765C7001"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-71.9</w:t>
            </w:r>
          </w:p>
        </w:tc>
        <w:tc>
          <w:tcPr>
            <w:tcW w:w="481" w:type="pct"/>
            <w:noWrap/>
            <w:hideMark/>
          </w:tcPr>
          <w:p w14:paraId="5341BEB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152.5</w:t>
            </w:r>
          </w:p>
        </w:tc>
        <w:tc>
          <w:tcPr>
            <w:tcW w:w="640" w:type="pct"/>
            <w:noWrap/>
            <w:hideMark/>
          </w:tcPr>
          <w:p w14:paraId="1C3F338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w:t>
            </w:r>
          </w:p>
        </w:tc>
        <w:tc>
          <w:tcPr>
            <w:tcW w:w="2149" w:type="pct"/>
            <w:noWrap/>
          </w:tcPr>
          <w:p w14:paraId="3FA9685D" w14:textId="51A88CBD"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p>
        </w:tc>
        <w:tc>
          <w:tcPr>
            <w:tcW w:w="482" w:type="pct"/>
            <w:noWrap/>
            <w:hideMark/>
          </w:tcPr>
          <w:p w14:paraId="61157DD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Basement</w:t>
            </w:r>
          </w:p>
        </w:tc>
      </w:tr>
      <w:tr w:rsidR="00D500FA" w:rsidRPr="00F00CA8" w14:paraId="0352924C" w14:textId="77777777" w:rsidTr="00786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0A09D05E"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74</w:t>
            </w:r>
          </w:p>
        </w:tc>
        <w:tc>
          <w:tcPr>
            <w:tcW w:w="416" w:type="pct"/>
            <w:noWrap/>
            <w:hideMark/>
          </w:tcPr>
          <w:p w14:paraId="358B5E32"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Onset</w:t>
            </w:r>
          </w:p>
        </w:tc>
        <w:tc>
          <w:tcPr>
            <w:tcW w:w="416" w:type="pct"/>
            <w:noWrap/>
            <w:hideMark/>
          </w:tcPr>
          <w:p w14:paraId="3EA978E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-82.278</w:t>
            </w:r>
          </w:p>
        </w:tc>
        <w:tc>
          <w:tcPr>
            <w:tcW w:w="481" w:type="pct"/>
            <w:noWrap/>
            <w:hideMark/>
          </w:tcPr>
          <w:p w14:paraId="069046D5"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-121.555</w:t>
            </w:r>
          </w:p>
        </w:tc>
        <w:tc>
          <w:tcPr>
            <w:tcW w:w="640" w:type="pct"/>
            <w:noWrap/>
            <w:hideMark/>
          </w:tcPr>
          <w:p w14:paraId="67FA181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0.4</w:t>
            </w:r>
          </w:p>
        </w:tc>
        <w:tc>
          <w:tcPr>
            <w:tcW w:w="2149" w:type="pct"/>
            <w:noWrap/>
            <w:hideMark/>
          </w:tcPr>
          <w:p w14:paraId="007B2BD6" w14:textId="1737BAB5" w:rsidR="00D500FA" w:rsidRPr="00F00CA8" w:rsidRDefault="00D500FA" w:rsidP="000773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roofErr w:type="spellStart"/>
            <w:r w:rsidRPr="00F00CA8">
              <w:rPr>
                <w:rFonts w:ascii="Times New Roman" w:eastAsia="Times New Roman" w:hAnsi="Times New Roman" w:cs="Times New Roman"/>
                <w:color w:val="000000"/>
                <w:sz w:val="20"/>
                <w:szCs w:val="20"/>
                <w:lang w:val="en-AU"/>
              </w:rPr>
              <w:t>Anandakrishnan</w:t>
            </w:r>
            <w:proofErr w:type="spellEnd"/>
            <w:r w:rsidRPr="00F00CA8">
              <w:rPr>
                <w:rFonts w:ascii="Times New Roman" w:eastAsia="Times New Roman" w:hAnsi="Times New Roman" w:cs="Times New Roman"/>
                <w:color w:val="000000"/>
                <w:sz w:val="20"/>
                <w:szCs w:val="20"/>
                <w:lang w:val="en-AU"/>
              </w:rPr>
              <w:t xml:space="preserve"> et al., 1998</w:t>
            </w:r>
            <w:r w:rsidR="001D25BE">
              <w:rPr>
                <w:rFonts w:ascii="Times New Roman" w:eastAsia="Times New Roman" w:hAnsi="Times New Roman" w:cs="Times New Roman"/>
                <w:color w:val="000000"/>
                <w:sz w:val="20"/>
                <w:szCs w:val="20"/>
                <w:lang w:val="en-AU"/>
              </w:rPr>
              <w:fldChar w:fldCharType="begin"/>
            </w:r>
            <w:r w:rsidR="000773C3">
              <w:rPr>
                <w:rFonts w:ascii="Times New Roman" w:eastAsia="Times New Roman" w:hAnsi="Times New Roman" w:cs="Times New Roman"/>
                <w:color w:val="000000"/>
                <w:sz w:val="20"/>
                <w:szCs w:val="20"/>
                <w:lang w:val="en-AU"/>
              </w:rPr>
              <w:instrText xml:space="preserve"> ADDIN EN.CITE &lt;EndNote&gt;&lt;Cite&gt;&lt;Author&gt;Anandakrishnan&lt;/Author&gt;&lt;Year&gt;1998&lt;/Year&gt;&lt;RecNum&gt;2833&lt;/RecNum&gt;&lt;DisplayText&gt;&lt;style face="superscript"&gt;54&lt;/style&gt;&lt;/DisplayText&gt;&lt;record&gt;&lt;rec-number&gt;2833&lt;/rec-number&gt;&lt;foreign-keys&gt;&lt;key app="EN" db-id="2sa2evrzizavtjeaeevpxdt5x9d055d0zed0" timestamp="1601952343" guid="2bc44be1-273d-4de1-8b52-92fa3fe3d472"&gt;2833&lt;/key&gt;&lt;/foreign-keys&gt;&lt;ref-type name="Journal Article"&gt;17&lt;/ref-type&gt;&lt;contributors&gt;&lt;authors&gt;&lt;author&gt;Anandakrishnan, S&lt;/author&gt;&lt;author&gt;Blankenship, DD&lt;/author&gt;&lt;author&gt;Alley, RB&lt;/author&gt;&lt;author&gt;Stoffa, PL&lt;/author&gt;&lt;/authors&gt;&lt;/contributors&gt;&lt;titles&gt;&lt;title&gt;Influence of subglacial geology on the position of a West Antarctic ice stream from seismic observations&lt;/title&gt;&lt;secondary-title&gt;Nature&lt;/secondary-title&gt;&lt;/titles&gt;&lt;periodical&gt;&lt;full-title&gt;Nature&lt;/full-title&gt;&lt;abbr-1&gt;Nature&lt;/abbr-1&gt;&lt;abbr-2&gt;Nature&lt;/abbr-2&gt;&lt;/periodical&gt;&lt;pages&gt;62-65&lt;/pages&gt;&lt;volume&gt;394&lt;/volume&gt;&lt;number&gt;6688&lt;/number&gt;&lt;dates&gt;&lt;year&gt;1998&lt;/year&gt;&lt;/dates&gt;&lt;isbn&gt;1476-4687&lt;/isbn&gt;&lt;urls&gt;&lt;/urls&gt;&lt;/record&gt;&lt;/Cite&gt;&lt;/EndNote&gt;</w:instrText>
            </w:r>
            <w:r w:rsidR="001D25BE">
              <w:rPr>
                <w:rFonts w:ascii="Times New Roman" w:eastAsia="Times New Roman" w:hAnsi="Times New Roman" w:cs="Times New Roman"/>
                <w:color w:val="000000"/>
                <w:sz w:val="20"/>
                <w:szCs w:val="20"/>
                <w:lang w:val="en-AU"/>
              </w:rPr>
              <w:fldChar w:fldCharType="separate"/>
            </w:r>
            <w:r w:rsidR="000773C3" w:rsidRPr="000773C3">
              <w:rPr>
                <w:rFonts w:ascii="Times New Roman" w:eastAsia="Times New Roman" w:hAnsi="Times New Roman" w:cs="Times New Roman"/>
                <w:noProof/>
                <w:color w:val="000000"/>
                <w:sz w:val="20"/>
                <w:szCs w:val="20"/>
                <w:vertAlign w:val="superscript"/>
                <w:lang w:val="en-AU"/>
              </w:rPr>
              <w:t>54</w:t>
            </w:r>
            <w:r w:rsidR="001D25BE">
              <w:rPr>
                <w:rFonts w:ascii="Times New Roman" w:eastAsia="Times New Roman" w:hAnsi="Times New Roman" w:cs="Times New Roman"/>
                <w:color w:val="000000"/>
                <w:sz w:val="20"/>
                <w:szCs w:val="20"/>
                <w:lang w:val="en-AU"/>
              </w:rPr>
              <w:fldChar w:fldCharType="end"/>
            </w:r>
          </w:p>
        </w:tc>
        <w:tc>
          <w:tcPr>
            <w:tcW w:w="482" w:type="pct"/>
            <w:noWrap/>
            <w:hideMark/>
          </w:tcPr>
          <w:p w14:paraId="104D5F6D"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6A5949DE" w14:textId="77777777" w:rsidTr="00786411">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11C32758"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75</w:t>
            </w:r>
          </w:p>
        </w:tc>
        <w:tc>
          <w:tcPr>
            <w:tcW w:w="416" w:type="pct"/>
            <w:noWrap/>
            <w:hideMark/>
          </w:tcPr>
          <w:p w14:paraId="06C91FD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N060</w:t>
            </w:r>
          </w:p>
        </w:tc>
        <w:tc>
          <w:tcPr>
            <w:tcW w:w="416" w:type="pct"/>
            <w:noWrap/>
            <w:hideMark/>
          </w:tcPr>
          <w:p w14:paraId="6CD86605"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-80</w:t>
            </w:r>
          </w:p>
        </w:tc>
        <w:tc>
          <w:tcPr>
            <w:tcW w:w="481" w:type="pct"/>
            <w:noWrap/>
            <w:hideMark/>
          </w:tcPr>
          <w:p w14:paraId="44CEB242"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142.6</w:t>
            </w:r>
          </w:p>
        </w:tc>
        <w:tc>
          <w:tcPr>
            <w:tcW w:w="640" w:type="pct"/>
            <w:noWrap/>
            <w:hideMark/>
          </w:tcPr>
          <w:p w14:paraId="48996784"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w:t>
            </w:r>
          </w:p>
        </w:tc>
        <w:tc>
          <w:tcPr>
            <w:tcW w:w="2149" w:type="pct"/>
            <w:noWrap/>
            <w:hideMark/>
          </w:tcPr>
          <w:p w14:paraId="40250F1E" w14:textId="33D51B47" w:rsidR="00D500FA" w:rsidRPr="00F00CA8" w:rsidRDefault="00D500FA" w:rsidP="000773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Yan</w:t>
            </w:r>
            <w:r w:rsidR="001D25BE">
              <w:rPr>
                <w:rFonts w:ascii="Times New Roman" w:eastAsia="Times New Roman" w:hAnsi="Times New Roman" w:cs="Times New Roman"/>
                <w:color w:val="000000"/>
                <w:sz w:val="20"/>
                <w:szCs w:val="20"/>
                <w:lang w:val="en-AU"/>
              </w:rPr>
              <w:t xml:space="preserve"> et al., 2018</w:t>
            </w:r>
            <w:r w:rsidR="001D25BE">
              <w:rPr>
                <w:rFonts w:ascii="Times New Roman" w:eastAsia="Times New Roman" w:hAnsi="Times New Roman" w:cs="Times New Roman"/>
                <w:color w:val="000000"/>
                <w:sz w:val="20"/>
                <w:szCs w:val="20"/>
                <w:lang w:val="en-AU"/>
              </w:rPr>
              <w:fldChar w:fldCharType="begin"/>
            </w:r>
            <w:r w:rsidR="000773C3">
              <w:rPr>
                <w:rFonts w:ascii="Times New Roman" w:eastAsia="Times New Roman" w:hAnsi="Times New Roman" w:cs="Times New Roman"/>
                <w:color w:val="000000"/>
                <w:sz w:val="20"/>
                <w:szCs w:val="20"/>
                <w:lang w:val="en-AU"/>
              </w:rPr>
              <w:instrText xml:space="preserve"> ADDIN EN.CITE &lt;EndNote&gt;&lt;Cite&gt;&lt;Author&gt;Yan&lt;/Author&gt;&lt;Year&gt;2018&lt;/Year&gt;&lt;RecNum&gt;2739&lt;/RecNum&gt;&lt;DisplayText&gt;&lt;style face="superscript"&gt;62&lt;/style&gt;&lt;/DisplayText&gt;&lt;record&gt;&lt;rec-number&gt;2739&lt;/rec-number&gt;&lt;foreign-keys&gt;&lt;key app="EN" db-id="2sa2evrzizavtjeaeevpxdt5x9d055d0zed0" timestamp="1562322220" guid="0f2917b4-95f5-4164-b3ab-bf3d6e543de8"&gt;2739&lt;/key&gt;&lt;/foreign-keys&gt;&lt;ref-type name="Journal Article"&gt;17&lt;/ref-type&gt;&lt;contributors&gt;&lt;authors&gt;&lt;author&gt;Yan, Peng&lt;/author&gt;&lt;author&gt;Li, Zhiwei&lt;/author&gt;&lt;author&gt;Li, Fei&lt;/author&gt;&lt;author&gt;Yang, Yuande&lt;/author&gt;&lt;author&gt;Hao, Weifeng&lt;/author&gt;&lt;author&gt;Bao, Feng&lt;/author&gt;&lt;/authors&gt;&lt;/contributors&gt;&lt;titles&gt;&lt;title&gt;Antarctic ice sheet thickness estimation using the horizontal-to-vertical spectral ratio method with single-station seismic ambient noise&lt;/title&gt;&lt;secondary-title&gt;The Cryosphere&lt;/secondary-title&gt;&lt;/titles&gt;&lt;pages&gt;795-810&lt;/pages&gt;&lt;volume&gt;12&lt;/volume&gt;&lt;number&gt;2&lt;/number&gt;&lt;dates&gt;&lt;year&gt;2018&lt;/year&gt;&lt;/dates&gt;&lt;publisher&gt;Copernicus GmbH&lt;/publisher&gt;&lt;isbn&gt;1994-0424&lt;/isbn&gt;&lt;urls&gt;&lt;related-urls&gt;&lt;url&gt;https://dx.doi.org/10.5194/tc-12-795-2018&lt;/url&gt;&lt;/related-urls&gt;&lt;/urls&gt;&lt;electronic-resource-num&gt;10.5194/tc-12-795-2018&lt;/electronic-resource-num&gt;&lt;/record&gt;&lt;/Cite&gt;&lt;/EndNote&gt;</w:instrText>
            </w:r>
            <w:r w:rsidR="001D25BE">
              <w:rPr>
                <w:rFonts w:ascii="Times New Roman" w:eastAsia="Times New Roman" w:hAnsi="Times New Roman" w:cs="Times New Roman"/>
                <w:color w:val="000000"/>
                <w:sz w:val="20"/>
                <w:szCs w:val="20"/>
                <w:lang w:val="en-AU"/>
              </w:rPr>
              <w:fldChar w:fldCharType="separate"/>
            </w:r>
            <w:r w:rsidR="000773C3" w:rsidRPr="000773C3">
              <w:rPr>
                <w:rFonts w:ascii="Times New Roman" w:eastAsia="Times New Roman" w:hAnsi="Times New Roman" w:cs="Times New Roman"/>
                <w:noProof/>
                <w:color w:val="000000"/>
                <w:sz w:val="20"/>
                <w:szCs w:val="20"/>
                <w:vertAlign w:val="superscript"/>
                <w:lang w:val="en-AU"/>
              </w:rPr>
              <w:t>62</w:t>
            </w:r>
            <w:r w:rsidR="001D25BE">
              <w:rPr>
                <w:rFonts w:ascii="Times New Roman" w:eastAsia="Times New Roman" w:hAnsi="Times New Roman" w:cs="Times New Roman"/>
                <w:color w:val="000000"/>
                <w:sz w:val="20"/>
                <w:szCs w:val="20"/>
                <w:lang w:val="en-AU"/>
              </w:rPr>
              <w:fldChar w:fldCharType="end"/>
            </w:r>
          </w:p>
        </w:tc>
        <w:tc>
          <w:tcPr>
            <w:tcW w:w="482" w:type="pct"/>
            <w:noWrap/>
            <w:hideMark/>
          </w:tcPr>
          <w:p w14:paraId="68C1B568"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631F2881" w14:textId="77777777" w:rsidTr="00786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7E73C9D9"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76</w:t>
            </w:r>
          </w:p>
        </w:tc>
        <w:tc>
          <w:tcPr>
            <w:tcW w:w="416" w:type="pct"/>
            <w:noWrap/>
            <w:hideMark/>
          </w:tcPr>
          <w:p w14:paraId="3B1381D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HOWD</w:t>
            </w:r>
          </w:p>
        </w:tc>
        <w:tc>
          <w:tcPr>
            <w:tcW w:w="416" w:type="pct"/>
            <w:noWrap/>
            <w:hideMark/>
          </w:tcPr>
          <w:p w14:paraId="7669FB2F"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-77.5286</w:t>
            </w:r>
          </w:p>
        </w:tc>
        <w:tc>
          <w:tcPr>
            <w:tcW w:w="481" w:type="pct"/>
            <w:noWrap/>
            <w:hideMark/>
          </w:tcPr>
          <w:p w14:paraId="5AD63C9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-86.7693</w:t>
            </w:r>
          </w:p>
        </w:tc>
        <w:tc>
          <w:tcPr>
            <w:tcW w:w="640" w:type="pct"/>
            <w:noWrap/>
            <w:hideMark/>
          </w:tcPr>
          <w:p w14:paraId="67DFA39A"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w:t>
            </w:r>
          </w:p>
        </w:tc>
        <w:tc>
          <w:tcPr>
            <w:tcW w:w="2149" w:type="pct"/>
            <w:noWrap/>
            <w:hideMark/>
          </w:tcPr>
          <w:p w14:paraId="09944BFA" w14:textId="5F843416" w:rsidR="00D500FA" w:rsidRPr="00F00CA8" w:rsidRDefault="00D500FA" w:rsidP="000773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Ramirez</w:t>
            </w:r>
            <w:r w:rsidR="001D25BE">
              <w:rPr>
                <w:rFonts w:ascii="Times New Roman" w:eastAsia="Times New Roman" w:hAnsi="Times New Roman" w:cs="Times New Roman"/>
                <w:color w:val="000000"/>
                <w:sz w:val="20"/>
                <w:szCs w:val="20"/>
                <w:lang w:val="en-AU"/>
              </w:rPr>
              <w:t xml:space="preserve"> et al., 2017</w:t>
            </w:r>
            <w:r w:rsidR="001D25BE">
              <w:rPr>
                <w:rFonts w:ascii="Times New Roman" w:eastAsia="Times New Roman" w:hAnsi="Times New Roman" w:cs="Times New Roman"/>
                <w:color w:val="000000"/>
                <w:sz w:val="20"/>
                <w:szCs w:val="20"/>
                <w:lang w:val="en-AU"/>
              </w:rPr>
              <w:fldChar w:fldCharType="begin"/>
            </w:r>
            <w:r w:rsidR="000773C3">
              <w:rPr>
                <w:rFonts w:ascii="Times New Roman" w:eastAsia="Times New Roman" w:hAnsi="Times New Roman" w:cs="Times New Roman"/>
                <w:color w:val="000000"/>
                <w:sz w:val="20"/>
                <w:szCs w:val="20"/>
                <w:lang w:val="en-AU"/>
              </w:rPr>
              <w:instrText xml:space="preserve"> ADDIN EN.CITE &lt;EndNote&gt;&lt;Cite&gt;&lt;Author&gt;Ramirez&lt;/Author&gt;&lt;Year&gt;2017&lt;/Year&gt;&lt;RecNum&gt;2830&lt;/RecNum&gt;&lt;DisplayText&gt;&lt;style face="superscript"&gt;112&lt;/style&gt;&lt;/DisplayText&gt;&lt;record&gt;&lt;rec-number&gt;2830&lt;/rec-number&gt;&lt;foreign-keys&gt;&lt;key app="EN" db-id="2sa2evrzizavtjeaeevpxdt5x9d055d0zed0" timestamp="1594959888" guid="d7aea529-dfc3-4303-a751-a53c4095e52f"&gt;2830&lt;/key&gt;&lt;/foreign-keys&gt;&lt;ref-type name="Journal Article"&gt;17&lt;/ref-type&gt;&lt;contributors&gt;&lt;authors&gt;&lt;author&gt;Ramirez, C&lt;/author&gt;&lt;author&gt;Nyblade, A&lt;/author&gt;&lt;author&gt;Emry, EL&lt;/author&gt;&lt;author&gt;Julià, J&lt;/author&gt;&lt;author&gt;Sun, X&lt;/author&gt;&lt;author&gt;Anandakrishnan, Sridhar&lt;/author&gt;&lt;author&gt;Wiens, DA&lt;/author&gt;&lt;author&gt;Aster, RC&lt;/author&gt;&lt;author&gt;Huerta, AD&lt;/author&gt;&lt;author&gt;Winberry, P&lt;/author&gt;&lt;/authors&gt;&lt;/contributors&gt;&lt;titles&gt;&lt;title&gt;Crustal structure of the Transantarctic Mountains, Ellsworth Mountains and Marie Byrd Land, Antarctica: constraints on shear wave velocities, Poisson&amp;apos;s ratios and Moho depths&lt;/title&gt;&lt;secondary-title&gt;Geophysical Journal International&lt;/secondary-title&gt;&lt;/titles&gt;&lt;periodical&gt;&lt;full-title&gt;Geophysical Journal International&lt;/full-title&gt;&lt;abbr-1&gt;Geophys. J. Int.&lt;/abbr-1&gt;&lt;abbr-2&gt;Geophys J Int&lt;/abbr-2&gt;&lt;/periodical&gt;&lt;pages&gt;1328-1340&lt;/pages&gt;&lt;volume&gt;211&lt;/volume&gt;&lt;number&gt;3&lt;/number&gt;&lt;dates&gt;&lt;year&gt;2017&lt;/year&gt;&lt;/dates&gt;&lt;isbn&gt;0956-540X&lt;/isbn&gt;&lt;urls&gt;&lt;/urls&gt;&lt;/record&gt;&lt;/Cite&gt;&lt;/EndNote&gt;</w:instrText>
            </w:r>
            <w:r w:rsidR="001D25BE">
              <w:rPr>
                <w:rFonts w:ascii="Times New Roman" w:eastAsia="Times New Roman" w:hAnsi="Times New Roman" w:cs="Times New Roman"/>
                <w:color w:val="000000"/>
                <w:sz w:val="20"/>
                <w:szCs w:val="20"/>
                <w:lang w:val="en-AU"/>
              </w:rPr>
              <w:fldChar w:fldCharType="separate"/>
            </w:r>
            <w:r w:rsidR="000773C3" w:rsidRPr="000773C3">
              <w:rPr>
                <w:rFonts w:ascii="Times New Roman" w:eastAsia="Times New Roman" w:hAnsi="Times New Roman" w:cs="Times New Roman"/>
                <w:noProof/>
                <w:color w:val="000000"/>
                <w:sz w:val="20"/>
                <w:szCs w:val="20"/>
                <w:vertAlign w:val="superscript"/>
                <w:lang w:val="en-AU"/>
              </w:rPr>
              <w:t>112</w:t>
            </w:r>
            <w:r w:rsidR="001D25BE">
              <w:rPr>
                <w:rFonts w:ascii="Times New Roman" w:eastAsia="Times New Roman" w:hAnsi="Times New Roman" w:cs="Times New Roman"/>
                <w:color w:val="000000"/>
                <w:sz w:val="20"/>
                <w:szCs w:val="20"/>
                <w:lang w:val="en-AU"/>
              </w:rPr>
              <w:fldChar w:fldCharType="end"/>
            </w:r>
          </w:p>
        </w:tc>
        <w:tc>
          <w:tcPr>
            <w:tcW w:w="482" w:type="pct"/>
            <w:noWrap/>
            <w:hideMark/>
          </w:tcPr>
          <w:p w14:paraId="1933610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0F7D2A11" w14:textId="77777777" w:rsidTr="00786411">
        <w:trPr>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3D61D593"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77</w:t>
            </w:r>
          </w:p>
        </w:tc>
        <w:tc>
          <w:tcPr>
            <w:tcW w:w="416" w:type="pct"/>
            <w:noWrap/>
            <w:hideMark/>
          </w:tcPr>
          <w:p w14:paraId="6D4B33C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E028</w:t>
            </w:r>
          </w:p>
        </w:tc>
        <w:tc>
          <w:tcPr>
            <w:tcW w:w="416" w:type="pct"/>
            <w:noWrap/>
            <w:hideMark/>
          </w:tcPr>
          <w:p w14:paraId="790E4F27"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-76.3075</w:t>
            </w:r>
          </w:p>
        </w:tc>
        <w:tc>
          <w:tcPr>
            <w:tcW w:w="481" w:type="pct"/>
            <w:noWrap/>
            <w:hideMark/>
          </w:tcPr>
          <w:p w14:paraId="34FF80BB"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154.0394</w:t>
            </w:r>
          </w:p>
        </w:tc>
        <w:tc>
          <w:tcPr>
            <w:tcW w:w="640" w:type="pct"/>
            <w:noWrap/>
            <w:hideMark/>
          </w:tcPr>
          <w:p w14:paraId="48FA5F9F"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w:t>
            </w:r>
          </w:p>
        </w:tc>
        <w:tc>
          <w:tcPr>
            <w:tcW w:w="2149" w:type="pct"/>
            <w:noWrap/>
            <w:hideMark/>
          </w:tcPr>
          <w:p w14:paraId="483340DC" w14:textId="7B6A42EE" w:rsidR="00D500FA" w:rsidRPr="00F00CA8" w:rsidRDefault="00D500FA" w:rsidP="000773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Chai</w:t>
            </w:r>
            <w:r w:rsidR="001D25BE">
              <w:rPr>
                <w:rFonts w:ascii="Times New Roman" w:eastAsia="Times New Roman" w:hAnsi="Times New Roman" w:cs="Times New Roman"/>
                <w:color w:val="000000"/>
                <w:sz w:val="20"/>
                <w:szCs w:val="20"/>
                <w:lang w:val="en-AU"/>
              </w:rPr>
              <w:t xml:space="preserve"> et al., 2017</w:t>
            </w:r>
            <w:r w:rsidR="001D25BE">
              <w:rPr>
                <w:rFonts w:ascii="Times New Roman" w:eastAsia="Times New Roman" w:hAnsi="Times New Roman" w:cs="Times New Roman"/>
                <w:color w:val="000000"/>
                <w:sz w:val="20"/>
                <w:szCs w:val="20"/>
                <w:lang w:val="en-AU"/>
              </w:rPr>
              <w:fldChar w:fldCharType="begin"/>
            </w:r>
            <w:r w:rsidR="000773C3">
              <w:rPr>
                <w:rFonts w:ascii="Times New Roman" w:eastAsia="Times New Roman" w:hAnsi="Times New Roman" w:cs="Times New Roman"/>
                <w:color w:val="000000"/>
                <w:sz w:val="20"/>
                <w:szCs w:val="20"/>
                <w:lang w:val="en-AU"/>
              </w:rPr>
              <w:instrText xml:space="preserve"> ADDIN EN.CITE &lt;EndNote&gt;&lt;Cite&gt;&lt;Author&gt;Chai&lt;/Author&gt;&lt;Year&gt;2017&lt;/Year&gt;&lt;RecNum&gt;2801&lt;/RecNum&gt;&lt;DisplayText&gt;&lt;style face="superscript"&gt;61&lt;/style&gt;&lt;/DisplayText&gt;&lt;record&gt;&lt;rec-number&gt;2801&lt;/rec-number&gt;&lt;foreign-keys&gt;&lt;key app="EN" db-id="2sa2evrzizavtjeaeevpxdt5x9d055d0zed0" timestamp="1590287709" guid="7d1580b7-d8d2-499b-b3e4-aeb4a2362b33"&gt;2801&lt;/key&gt;&lt;/foreign-keys&gt;&lt;ref-type name="Journal Article"&gt;17&lt;/ref-type&gt;&lt;contributors&gt;&lt;authors&gt;&lt;author&gt;Chai, C.&lt;/author&gt;&lt;author&gt;Ammon, C.J.&lt;/author&gt;&lt;author&gt;Anandakrishnan, S.&lt;/author&gt;&lt;author&gt;Ramirez, C.&lt;/author&gt;&lt;author&gt;Nyblade, A.&lt;/author&gt;&lt;/authors&gt;&lt;/contributors&gt;&lt;titles&gt;&lt;title&gt;Estimating subglacial structure using P-wave receiver functions&lt;/title&gt;&lt;secondary-title&gt;Geophysical Journal International&lt;/secondary-title&gt;&lt;/titles&gt;&lt;periodical&gt;&lt;full-title&gt;Geophysical Journal International&lt;/full-title&gt;&lt;abbr-1&gt;Geophys. J. Int.&lt;/abbr-1&gt;&lt;abbr-2&gt;Geophys J Int&lt;/abbr-2&gt;&lt;/periodical&gt;&lt;pages&gt;1064-1079&lt;/pages&gt;&lt;volume&gt;209&lt;/volume&gt;&lt;number&gt;2&lt;/number&gt;&lt;dates&gt;&lt;year&gt;2017&lt;/year&gt;&lt;/dates&gt;&lt;isbn&gt;0956-540X&lt;/isbn&gt;&lt;urls&gt;&lt;related-urls&gt;&lt;url&gt;https://doi.org/10.1093/gji/ggx075&lt;/url&gt;&lt;/related-urls&gt;&lt;/urls&gt;&lt;electronic-resource-num&gt;10.1093/gji/ggx075&lt;/electronic-resource-num&gt;&lt;access-date&gt;5/24/2020&lt;/access-date&gt;&lt;/record&gt;&lt;/Cite&gt;&lt;/EndNote&gt;</w:instrText>
            </w:r>
            <w:r w:rsidR="001D25BE">
              <w:rPr>
                <w:rFonts w:ascii="Times New Roman" w:eastAsia="Times New Roman" w:hAnsi="Times New Roman" w:cs="Times New Roman"/>
                <w:color w:val="000000"/>
                <w:sz w:val="20"/>
                <w:szCs w:val="20"/>
                <w:lang w:val="en-AU"/>
              </w:rPr>
              <w:fldChar w:fldCharType="separate"/>
            </w:r>
            <w:r w:rsidR="000773C3" w:rsidRPr="000773C3">
              <w:rPr>
                <w:rFonts w:ascii="Times New Roman" w:eastAsia="Times New Roman" w:hAnsi="Times New Roman" w:cs="Times New Roman"/>
                <w:noProof/>
                <w:color w:val="000000"/>
                <w:sz w:val="20"/>
                <w:szCs w:val="20"/>
                <w:vertAlign w:val="superscript"/>
                <w:lang w:val="en-AU"/>
              </w:rPr>
              <w:t>61</w:t>
            </w:r>
            <w:r w:rsidR="001D25BE">
              <w:rPr>
                <w:rFonts w:ascii="Times New Roman" w:eastAsia="Times New Roman" w:hAnsi="Times New Roman" w:cs="Times New Roman"/>
                <w:color w:val="000000"/>
                <w:sz w:val="20"/>
                <w:szCs w:val="20"/>
                <w:lang w:val="en-AU"/>
              </w:rPr>
              <w:fldChar w:fldCharType="end"/>
            </w:r>
          </w:p>
        </w:tc>
        <w:tc>
          <w:tcPr>
            <w:tcW w:w="482" w:type="pct"/>
            <w:noWrap/>
            <w:hideMark/>
          </w:tcPr>
          <w:p w14:paraId="714C198D" w14:textId="77777777" w:rsidR="00D500FA" w:rsidRPr="00F00CA8" w:rsidRDefault="00D500FA" w:rsidP="00D500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r w:rsidR="00D500FA" w:rsidRPr="00F00CA8" w14:paraId="52DA342E" w14:textId="77777777" w:rsidTr="00786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6" w:type="pct"/>
            <w:noWrap/>
            <w:hideMark/>
          </w:tcPr>
          <w:p w14:paraId="4FC37AC2" w14:textId="77777777" w:rsidR="00D500FA" w:rsidRPr="00F00CA8" w:rsidRDefault="00D500FA" w:rsidP="00D500FA">
            <w:pPr>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78</w:t>
            </w:r>
          </w:p>
        </w:tc>
        <w:tc>
          <w:tcPr>
            <w:tcW w:w="416" w:type="pct"/>
            <w:noWrap/>
            <w:hideMark/>
          </w:tcPr>
          <w:p w14:paraId="1949413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proofErr w:type="spellStart"/>
            <w:r w:rsidRPr="00F00CA8">
              <w:rPr>
                <w:rFonts w:ascii="Times New Roman" w:eastAsia="Times New Roman" w:hAnsi="Times New Roman" w:cs="Times New Roman"/>
                <w:color w:val="000000"/>
                <w:sz w:val="20"/>
                <w:szCs w:val="20"/>
                <w:lang w:val="en-AU"/>
              </w:rPr>
              <w:t>Maitri</w:t>
            </w:r>
            <w:proofErr w:type="spellEnd"/>
          </w:p>
        </w:tc>
        <w:tc>
          <w:tcPr>
            <w:tcW w:w="416" w:type="pct"/>
            <w:noWrap/>
            <w:hideMark/>
          </w:tcPr>
          <w:p w14:paraId="2A58960E"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-70.76</w:t>
            </w:r>
          </w:p>
        </w:tc>
        <w:tc>
          <w:tcPr>
            <w:tcW w:w="481" w:type="pct"/>
            <w:noWrap/>
            <w:hideMark/>
          </w:tcPr>
          <w:p w14:paraId="23816936"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11.73</w:t>
            </w:r>
          </w:p>
        </w:tc>
        <w:tc>
          <w:tcPr>
            <w:tcW w:w="640" w:type="pct"/>
            <w:noWrap/>
            <w:hideMark/>
          </w:tcPr>
          <w:p w14:paraId="36ADF317"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1.5</w:t>
            </w:r>
          </w:p>
        </w:tc>
        <w:tc>
          <w:tcPr>
            <w:tcW w:w="2149" w:type="pct"/>
            <w:noWrap/>
            <w:hideMark/>
          </w:tcPr>
          <w:p w14:paraId="4A539538" w14:textId="2AA71205" w:rsidR="00D500FA" w:rsidRPr="00F00CA8" w:rsidRDefault="00D500FA" w:rsidP="000773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Gupta et al., 2017</w:t>
            </w:r>
            <w:r w:rsidR="001D25BE">
              <w:rPr>
                <w:rFonts w:ascii="Times New Roman" w:eastAsia="Times New Roman" w:hAnsi="Times New Roman" w:cs="Times New Roman"/>
                <w:color w:val="000000"/>
                <w:sz w:val="20"/>
                <w:szCs w:val="20"/>
                <w:lang w:val="en-AU"/>
              </w:rPr>
              <w:fldChar w:fldCharType="begin"/>
            </w:r>
            <w:r w:rsidR="000773C3">
              <w:rPr>
                <w:rFonts w:ascii="Times New Roman" w:eastAsia="Times New Roman" w:hAnsi="Times New Roman" w:cs="Times New Roman"/>
                <w:color w:val="000000"/>
                <w:sz w:val="20"/>
                <w:szCs w:val="20"/>
                <w:lang w:val="en-AU"/>
              </w:rPr>
              <w:instrText xml:space="preserve"> ADDIN EN.CITE &lt;EndNote&gt;&lt;Cite&gt;&lt;Author&gt;Gupta&lt;/Author&gt;&lt;Year&gt;2017&lt;/Year&gt;&lt;RecNum&gt;2899&lt;/RecNum&gt;&lt;DisplayText&gt;&lt;style face="superscript"&gt;63&lt;/style&gt;&lt;/DisplayText&gt;&lt;record&gt;&lt;rec-number&gt;2899&lt;/rec-number&gt;&lt;foreign-keys&gt;&lt;key app="EN" db-id="2sa2evrzizavtjeaeevpxdt5x9d055d0zed0" timestamp="1608168608" guid="a8eb18cf-67b9-4f2f-91c9-ae33cf6f40c2"&gt;2899&lt;/key&gt;&lt;/foreign-keys&gt;&lt;ref-type name="Journal Article"&gt;17&lt;/ref-type&gt;&lt;contributors&gt;&lt;authors&gt;&lt;author&gt;Gupta, Sandeep&lt;/author&gt;&lt;author&gt;Kanna, Nagaraju&lt;/author&gt;&lt;author&gt;Akilan, A&lt;/author&gt;&lt;/authors&gt;&lt;/contributors&gt;&lt;titles&gt;&lt;title&gt;Volcanic passive continental margin beneath Maitri station in central DML, East Antarctica: constraints from crustal shear velocity through receiver function modelling&lt;/title&gt;&lt;secondary-title&gt;Polar Research&lt;/secondary-title&gt;&lt;/titles&gt;&lt;periodical&gt;&lt;full-title&gt;Polar Research&lt;/full-title&gt;&lt;abbr-1&gt;Polar Res.&lt;/abbr-1&gt;&lt;abbr-2&gt;Polar Res&lt;/abbr-2&gt;&lt;/periodical&gt;&lt;pages&gt;1332947&lt;/pages&gt;&lt;volume&gt;36&lt;/volume&gt;&lt;number&gt;1&lt;/number&gt;&lt;dates&gt;&lt;year&gt;2017&lt;/year&gt;&lt;/dates&gt;&lt;isbn&gt;1751-8369&lt;/isbn&gt;&lt;urls&gt;&lt;/urls&gt;&lt;/record&gt;&lt;/Cite&gt;&lt;/EndNote&gt;</w:instrText>
            </w:r>
            <w:r w:rsidR="001D25BE">
              <w:rPr>
                <w:rFonts w:ascii="Times New Roman" w:eastAsia="Times New Roman" w:hAnsi="Times New Roman" w:cs="Times New Roman"/>
                <w:color w:val="000000"/>
                <w:sz w:val="20"/>
                <w:szCs w:val="20"/>
                <w:lang w:val="en-AU"/>
              </w:rPr>
              <w:fldChar w:fldCharType="separate"/>
            </w:r>
            <w:r w:rsidR="000773C3" w:rsidRPr="000773C3">
              <w:rPr>
                <w:rFonts w:ascii="Times New Roman" w:eastAsia="Times New Roman" w:hAnsi="Times New Roman" w:cs="Times New Roman"/>
                <w:noProof/>
                <w:color w:val="000000"/>
                <w:sz w:val="20"/>
                <w:szCs w:val="20"/>
                <w:vertAlign w:val="superscript"/>
                <w:lang w:val="en-AU"/>
              </w:rPr>
              <w:t>63</w:t>
            </w:r>
            <w:r w:rsidR="001D25BE">
              <w:rPr>
                <w:rFonts w:ascii="Times New Roman" w:eastAsia="Times New Roman" w:hAnsi="Times New Roman" w:cs="Times New Roman"/>
                <w:color w:val="000000"/>
                <w:sz w:val="20"/>
                <w:szCs w:val="20"/>
                <w:lang w:val="en-AU"/>
              </w:rPr>
              <w:fldChar w:fldCharType="end"/>
            </w:r>
          </w:p>
        </w:tc>
        <w:tc>
          <w:tcPr>
            <w:tcW w:w="482" w:type="pct"/>
            <w:noWrap/>
            <w:hideMark/>
          </w:tcPr>
          <w:p w14:paraId="03905359" w14:textId="77777777" w:rsidR="00D500FA" w:rsidRPr="00F00CA8" w:rsidRDefault="00D500FA" w:rsidP="00D500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AU"/>
              </w:rPr>
            </w:pPr>
            <w:r w:rsidRPr="00F00CA8">
              <w:rPr>
                <w:rFonts w:ascii="Times New Roman" w:eastAsia="Times New Roman" w:hAnsi="Times New Roman" w:cs="Times New Roman"/>
                <w:color w:val="000000"/>
                <w:sz w:val="20"/>
                <w:szCs w:val="20"/>
                <w:lang w:val="en-AU"/>
              </w:rPr>
              <w:t>SSB</w:t>
            </w:r>
          </w:p>
        </w:tc>
      </w:tr>
    </w:tbl>
    <w:p w14:paraId="1810A10E" w14:textId="77777777" w:rsidR="00D500FA" w:rsidRPr="00F00CA8" w:rsidRDefault="00D500FA" w:rsidP="001D6F9F">
      <w:pPr>
        <w:spacing w:after="0" w:line="480" w:lineRule="auto"/>
        <w:rPr>
          <w:rFonts w:ascii="Times New Roman" w:hAnsi="Times New Roman" w:cs="Times New Roman"/>
          <w:lang w:val="en-AU"/>
        </w:rPr>
      </w:pPr>
    </w:p>
    <w:p w14:paraId="3B2774ED" w14:textId="1A64788C" w:rsidR="00786411" w:rsidRDefault="00786411" w:rsidP="001D6F9F">
      <w:pPr>
        <w:spacing w:after="0" w:line="480" w:lineRule="auto"/>
        <w:rPr>
          <w:rFonts w:ascii="Times New Roman" w:hAnsi="Times New Roman" w:cs="Times New Roman"/>
          <w:lang w:val="en-AU"/>
        </w:rPr>
      </w:pPr>
    </w:p>
    <w:p w14:paraId="1B71497C" w14:textId="69BE8FA1" w:rsidR="001015B3" w:rsidRDefault="001015B3" w:rsidP="001D6F9F">
      <w:pPr>
        <w:spacing w:after="0" w:line="480" w:lineRule="auto"/>
        <w:rPr>
          <w:rFonts w:ascii="Times New Roman" w:hAnsi="Times New Roman" w:cs="Times New Roman"/>
          <w:lang w:val="en-AU"/>
        </w:rPr>
      </w:pPr>
    </w:p>
    <w:p w14:paraId="4E990D2C" w14:textId="38A8512F" w:rsidR="001015B3" w:rsidRDefault="001015B3" w:rsidP="001D6F9F">
      <w:pPr>
        <w:spacing w:after="0" w:line="480" w:lineRule="auto"/>
        <w:rPr>
          <w:rFonts w:ascii="Times New Roman" w:hAnsi="Times New Roman" w:cs="Times New Roman"/>
          <w:lang w:val="en-AU"/>
        </w:rPr>
      </w:pPr>
    </w:p>
    <w:p w14:paraId="2C3F3CB6" w14:textId="6F501221" w:rsidR="001015B3" w:rsidRDefault="001015B3" w:rsidP="001D6F9F">
      <w:pPr>
        <w:spacing w:after="0" w:line="480" w:lineRule="auto"/>
        <w:rPr>
          <w:rFonts w:ascii="Times New Roman" w:hAnsi="Times New Roman" w:cs="Times New Roman"/>
          <w:lang w:val="en-AU"/>
        </w:rPr>
      </w:pPr>
    </w:p>
    <w:p w14:paraId="6DD47D16" w14:textId="77777777" w:rsidR="001015B3" w:rsidRPr="00F00CA8" w:rsidRDefault="001015B3" w:rsidP="001D6F9F">
      <w:pPr>
        <w:spacing w:after="0" w:line="480" w:lineRule="auto"/>
        <w:rPr>
          <w:rFonts w:ascii="Times New Roman" w:hAnsi="Times New Roman" w:cs="Times New Roman"/>
          <w:lang w:val="en-AU"/>
        </w:rPr>
      </w:pPr>
    </w:p>
    <w:p w14:paraId="73BD8395" w14:textId="41FFA15E" w:rsidR="00D500FA" w:rsidRPr="00F00CA8" w:rsidRDefault="00D500FA" w:rsidP="001D6F9F">
      <w:pPr>
        <w:spacing w:after="0" w:line="480" w:lineRule="auto"/>
        <w:rPr>
          <w:rFonts w:ascii="Times New Roman" w:hAnsi="Times New Roman" w:cs="Times New Roman"/>
          <w:lang w:val="en-AU"/>
        </w:rPr>
      </w:pPr>
      <w:r w:rsidRPr="00F00CA8">
        <w:rPr>
          <w:rFonts w:ascii="Times New Roman" w:hAnsi="Times New Roman" w:cs="Times New Roman"/>
          <w:lang w:val="en-AU"/>
        </w:rPr>
        <w:lastRenderedPageBreak/>
        <w:t>Table. S2</w:t>
      </w:r>
      <w:r w:rsidR="00786411" w:rsidRPr="00F00CA8">
        <w:rPr>
          <w:rFonts w:ascii="Times New Roman" w:hAnsi="Times New Roman" w:cs="Times New Roman"/>
          <w:lang w:val="en-AU"/>
        </w:rPr>
        <w:t xml:space="preserve"> Confusion matrix</w:t>
      </w:r>
      <w:r w:rsidR="001D25BE">
        <w:rPr>
          <w:rFonts w:ascii="Times New Roman" w:hAnsi="Times New Roman" w:cs="Times New Roman"/>
          <w:lang w:val="en-AU"/>
        </w:rPr>
        <w:t xml:space="preserve"> of 10 </w:t>
      </w:r>
      <w:proofErr w:type="spellStart"/>
      <w:r w:rsidR="001D25BE">
        <w:rPr>
          <w:rFonts w:ascii="Times New Roman" w:hAnsi="Times New Roman" w:cs="Times New Roman"/>
          <w:lang w:val="en-AU"/>
        </w:rPr>
        <w:t>sub_RF</w:t>
      </w:r>
      <w:proofErr w:type="spellEnd"/>
      <w:r w:rsidR="001D25BE">
        <w:rPr>
          <w:rFonts w:ascii="Times New Roman" w:hAnsi="Times New Roman" w:cs="Times New Roman"/>
          <w:lang w:val="en-AU"/>
        </w:rPr>
        <w:t xml:space="preserve"> model</w:t>
      </w:r>
      <w:r w:rsidR="00786411" w:rsidRPr="00F00CA8">
        <w:rPr>
          <w:rFonts w:ascii="Times New Roman" w:hAnsi="Times New Roman" w:cs="Times New Roman"/>
          <w:lang w:val="en-AU"/>
        </w:rPr>
        <w:t>. Observed (reference) classes are in column</w:t>
      </w:r>
      <w:r w:rsidR="00282779">
        <w:rPr>
          <w:rFonts w:ascii="Times New Roman" w:hAnsi="Times New Roman" w:cs="Times New Roman"/>
          <w:lang w:val="en-AU"/>
        </w:rPr>
        <w:t>s; predicted classes are in row.</w:t>
      </w:r>
      <w:r w:rsidR="00786411" w:rsidRPr="00F00CA8">
        <w:rPr>
          <w:rFonts w:ascii="Times New Roman" w:hAnsi="Times New Roman" w:cs="Times New Roman"/>
          <w:lang w:val="en-AU"/>
        </w:rPr>
        <w:t xml:space="preserve"> </w:t>
      </w:r>
      <w:r w:rsidR="001015B3">
        <w:rPr>
          <w:rFonts w:ascii="Times New Roman" w:hAnsi="Times New Roman" w:cs="Times New Roman"/>
          <w:lang w:val="en-AU"/>
        </w:rPr>
        <w:t>Note, 6 SSB points are exclude</w:t>
      </w:r>
      <w:r w:rsidR="00EC52B2">
        <w:rPr>
          <w:rFonts w:ascii="Times New Roman" w:hAnsi="Times New Roman" w:cs="Times New Roman"/>
          <w:lang w:val="en-AU"/>
        </w:rPr>
        <w:t>d</w:t>
      </w:r>
      <w:r w:rsidR="001015B3">
        <w:rPr>
          <w:rFonts w:ascii="Times New Roman" w:hAnsi="Times New Roman" w:cs="Times New Roman"/>
          <w:lang w:val="en-AU"/>
        </w:rPr>
        <w:t xml:space="preserve"> during the spatial blocks assignment process.  </w:t>
      </w:r>
    </w:p>
    <w:p w14:paraId="486DE304" w14:textId="77777777" w:rsidR="00786411" w:rsidRPr="00F00CA8" w:rsidRDefault="00786411" w:rsidP="001D6F9F">
      <w:pPr>
        <w:spacing w:after="0" w:line="480" w:lineRule="auto"/>
        <w:rPr>
          <w:rFonts w:ascii="Times New Roman" w:hAnsi="Times New Roman" w:cs="Times New Roman"/>
          <w:lang w:val="en-AU"/>
        </w:rPr>
      </w:pPr>
    </w:p>
    <w:tbl>
      <w:tblPr>
        <w:tblStyle w:val="PlainTable2"/>
        <w:tblW w:w="5146" w:type="dxa"/>
        <w:tblLook w:val="04A0" w:firstRow="1" w:lastRow="0" w:firstColumn="1" w:lastColumn="0" w:noHBand="0" w:noVBand="1"/>
      </w:tblPr>
      <w:tblGrid>
        <w:gridCol w:w="1133"/>
        <w:gridCol w:w="1133"/>
        <w:gridCol w:w="960"/>
        <w:gridCol w:w="960"/>
        <w:gridCol w:w="960"/>
      </w:tblGrid>
      <w:tr w:rsidR="00786411" w:rsidRPr="00F00CA8" w14:paraId="2EEDC267" w14:textId="77777777" w:rsidTr="001015B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single" w:sz="4" w:space="0" w:color="7F7F7F" w:themeColor="text1" w:themeTint="80"/>
              <w:bottom w:val="single" w:sz="4" w:space="0" w:color="auto"/>
            </w:tcBorders>
            <w:noWrap/>
            <w:hideMark/>
          </w:tcPr>
          <w:p w14:paraId="3AAADBE8" w14:textId="77777777" w:rsidR="00786411" w:rsidRPr="00F00CA8" w:rsidRDefault="00786411" w:rsidP="00786411">
            <w:pPr>
              <w:rPr>
                <w:rFonts w:ascii="Times New Roman" w:eastAsia="Times New Roman" w:hAnsi="Times New Roman" w:cs="Times New Roman"/>
                <w:sz w:val="24"/>
                <w:szCs w:val="24"/>
                <w:lang w:val="en-AU"/>
              </w:rPr>
            </w:pPr>
          </w:p>
        </w:tc>
        <w:tc>
          <w:tcPr>
            <w:tcW w:w="1133" w:type="dxa"/>
            <w:tcBorders>
              <w:top w:val="single" w:sz="4" w:space="0" w:color="7F7F7F" w:themeColor="text1" w:themeTint="80"/>
              <w:bottom w:val="single" w:sz="4" w:space="0" w:color="auto"/>
            </w:tcBorders>
            <w:noWrap/>
            <w:hideMark/>
          </w:tcPr>
          <w:p w14:paraId="47C329C0" w14:textId="77777777" w:rsidR="00786411" w:rsidRPr="00F00CA8" w:rsidRDefault="00786411" w:rsidP="0078641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Basement</w:t>
            </w:r>
          </w:p>
        </w:tc>
        <w:tc>
          <w:tcPr>
            <w:tcW w:w="960" w:type="dxa"/>
            <w:tcBorders>
              <w:top w:val="single" w:sz="4" w:space="0" w:color="7F7F7F" w:themeColor="text1" w:themeTint="80"/>
              <w:bottom w:val="single" w:sz="4" w:space="0" w:color="auto"/>
            </w:tcBorders>
            <w:noWrap/>
            <w:hideMark/>
          </w:tcPr>
          <w:p w14:paraId="252575C1" w14:textId="77777777" w:rsidR="00786411" w:rsidRPr="00F00CA8" w:rsidRDefault="00786411" w:rsidP="0078641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SSB</w:t>
            </w:r>
          </w:p>
        </w:tc>
        <w:tc>
          <w:tcPr>
            <w:tcW w:w="960" w:type="dxa"/>
            <w:tcBorders>
              <w:top w:val="single" w:sz="4" w:space="0" w:color="7F7F7F" w:themeColor="text1" w:themeTint="80"/>
              <w:bottom w:val="single" w:sz="4" w:space="0" w:color="auto"/>
            </w:tcBorders>
            <w:noWrap/>
            <w:hideMark/>
          </w:tcPr>
          <w:p w14:paraId="29234023" w14:textId="77777777" w:rsidR="00786411" w:rsidRPr="00F00CA8" w:rsidRDefault="00786411" w:rsidP="0078641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Total</w:t>
            </w:r>
          </w:p>
        </w:tc>
        <w:tc>
          <w:tcPr>
            <w:tcW w:w="960" w:type="dxa"/>
            <w:tcBorders>
              <w:top w:val="single" w:sz="4" w:space="0" w:color="7F7F7F" w:themeColor="text1" w:themeTint="80"/>
              <w:bottom w:val="single" w:sz="4" w:space="0" w:color="auto"/>
            </w:tcBorders>
            <w:noWrap/>
            <w:hideMark/>
          </w:tcPr>
          <w:p w14:paraId="48603C15" w14:textId="77777777" w:rsidR="00786411" w:rsidRPr="00F00CA8" w:rsidRDefault="00786411" w:rsidP="0078641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Error</w:t>
            </w:r>
          </w:p>
        </w:tc>
      </w:tr>
      <w:tr w:rsidR="001015B3" w:rsidRPr="00F00CA8" w14:paraId="1EE69447" w14:textId="77777777" w:rsidTr="00C706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single" w:sz="4" w:space="0" w:color="auto"/>
              <w:bottom w:val="nil"/>
            </w:tcBorders>
            <w:noWrap/>
            <w:hideMark/>
          </w:tcPr>
          <w:p w14:paraId="7247BBE9" w14:textId="77777777" w:rsidR="001015B3" w:rsidRPr="00F00CA8" w:rsidRDefault="001015B3" w:rsidP="001015B3">
            <w:pPr>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Basement</w:t>
            </w:r>
          </w:p>
        </w:tc>
        <w:tc>
          <w:tcPr>
            <w:tcW w:w="1133" w:type="dxa"/>
            <w:tcBorders>
              <w:top w:val="single" w:sz="4" w:space="0" w:color="auto"/>
              <w:bottom w:val="nil"/>
            </w:tcBorders>
            <w:noWrap/>
            <w:hideMark/>
          </w:tcPr>
          <w:p w14:paraId="4500D953" w14:textId="7C103F43"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sidRPr="00492B8E">
              <w:t>4681</w:t>
            </w:r>
          </w:p>
        </w:tc>
        <w:tc>
          <w:tcPr>
            <w:tcW w:w="960" w:type="dxa"/>
            <w:tcBorders>
              <w:top w:val="single" w:sz="4" w:space="0" w:color="auto"/>
              <w:bottom w:val="nil"/>
            </w:tcBorders>
            <w:noWrap/>
            <w:hideMark/>
          </w:tcPr>
          <w:p w14:paraId="4C9E0C69" w14:textId="45F322A9"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sidRPr="00492B8E">
              <w:t>1601</w:t>
            </w:r>
          </w:p>
        </w:tc>
        <w:tc>
          <w:tcPr>
            <w:tcW w:w="960" w:type="dxa"/>
            <w:tcBorders>
              <w:top w:val="single" w:sz="4" w:space="0" w:color="auto"/>
              <w:bottom w:val="nil"/>
            </w:tcBorders>
            <w:noWrap/>
            <w:vAlign w:val="bottom"/>
            <w:hideMark/>
          </w:tcPr>
          <w:p w14:paraId="664EE804" w14:textId="581A9F05"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6282</w:t>
            </w:r>
          </w:p>
        </w:tc>
        <w:tc>
          <w:tcPr>
            <w:tcW w:w="960" w:type="dxa"/>
            <w:tcBorders>
              <w:top w:val="single" w:sz="4" w:space="0" w:color="auto"/>
              <w:bottom w:val="nil"/>
            </w:tcBorders>
            <w:noWrap/>
            <w:vAlign w:val="bottom"/>
            <w:hideMark/>
          </w:tcPr>
          <w:p w14:paraId="7C27D36A" w14:textId="1FCA8133"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0.255</w:t>
            </w:r>
          </w:p>
        </w:tc>
      </w:tr>
      <w:tr w:rsidR="001015B3" w:rsidRPr="00F00CA8" w14:paraId="5E3630CC" w14:textId="77777777" w:rsidTr="00C706A7">
        <w:trPr>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nil"/>
              <w:bottom w:val="nil"/>
            </w:tcBorders>
            <w:noWrap/>
            <w:hideMark/>
          </w:tcPr>
          <w:p w14:paraId="0ED32A8F" w14:textId="77777777" w:rsidR="001015B3" w:rsidRPr="00F00CA8" w:rsidRDefault="001015B3" w:rsidP="001015B3">
            <w:pPr>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SSB</w:t>
            </w:r>
          </w:p>
        </w:tc>
        <w:tc>
          <w:tcPr>
            <w:tcW w:w="1133" w:type="dxa"/>
            <w:tcBorders>
              <w:top w:val="nil"/>
              <w:bottom w:val="nil"/>
            </w:tcBorders>
            <w:noWrap/>
            <w:hideMark/>
          </w:tcPr>
          <w:p w14:paraId="56145D5B" w14:textId="6BFE01D7"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492B8E">
              <w:t>1449</w:t>
            </w:r>
          </w:p>
        </w:tc>
        <w:tc>
          <w:tcPr>
            <w:tcW w:w="960" w:type="dxa"/>
            <w:tcBorders>
              <w:top w:val="nil"/>
              <w:bottom w:val="nil"/>
            </w:tcBorders>
            <w:noWrap/>
            <w:hideMark/>
          </w:tcPr>
          <w:p w14:paraId="664E48BE" w14:textId="3BE5E437"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492B8E">
              <w:t>4523</w:t>
            </w:r>
          </w:p>
        </w:tc>
        <w:tc>
          <w:tcPr>
            <w:tcW w:w="960" w:type="dxa"/>
            <w:tcBorders>
              <w:top w:val="nil"/>
              <w:bottom w:val="nil"/>
            </w:tcBorders>
            <w:noWrap/>
            <w:vAlign w:val="bottom"/>
            <w:hideMark/>
          </w:tcPr>
          <w:p w14:paraId="6449954F" w14:textId="11033AD0"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5972</w:t>
            </w:r>
          </w:p>
        </w:tc>
        <w:tc>
          <w:tcPr>
            <w:tcW w:w="960" w:type="dxa"/>
            <w:tcBorders>
              <w:top w:val="nil"/>
              <w:bottom w:val="nil"/>
            </w:tcBorders>
            <w:noWrap/>
            <w:vAlign w:val="bottom"/>
            <w:hideMark/>
          </w:tcPr>
          <w:p w14:paraId="75F1F44D" w14:textId="13B591DB"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0.243</w:t>
            </w:r>
          </w:p>
        </w:tc>
      </w:tr>
      <w:tr w:rsidR="001015B3" w:rsidRPr="00F00CA8" w14:paraId="22409521" w14:textId="77777777" w:rsidTr="001015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nil"/>
              <w:bottom w:val="nil"/>
            </w:tcBorders>
            <w:noWrap/>
            <w:hideMark/>
          </w:tcPr>
          <w:p w14:paraId="5FFAE1A4" w14:textId="77777777" w:rsidR="001015B3" w:rsidRPr="00F00CA8" w:rsidRDefault="001015B3" w:rsidP="001015B3">
            <w:pPr>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Total</w:t>
            </w:r>
          </w:p>
        </w:tc>
        <w:tc>
          <w:tcPr>
            <w:tcW w:w="1133" w:type="dxa"/>
            <w:tcBorders>
              <w:top w:val="nil"/>
              <w:bottom w:val="nil"/>
            </w:tcBorders>
            <w:noWrap/>
            <w:hideMark/>
          </w:tcPr>
          <w:p w14:paraId="36AF411F" w14:textId="6F4D51E2"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sidRPr="00492B8E">
              <w:t>6130</w:t>
            </w:r>
          </w:p>
        </w:tc>
        <w:tc>
          <w:tcPr>
            <w:tcW w:w="960" w:type="dxa"/>
            <w:tcBorders>
              <w:top w:val="nil"/>
              <w:bottom w:val="nil"/>
            </w:tcBorders>
            <w:noWrap/>
            <w:hideMark/>
          </w:tcPr>
          <w:p w14:paraId="7C62155B" w14:textId="36DCA89F"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sidRPr="00492B8E">
              <w:t>6124</w:t>
            </w:r>
          </w:p>
        </w:tc>
        <w:tc>
          <w:tcPr>
            <w:tcW w:w="1920" w:type="dxa"/>
            <w:gridSpan w:val="2"/>
            <w:vMerge w:val="restart"/>
            <w:tcBorders>
              <w:top w:val="nil"/>
              <w:bottom w:val="nil"/>
            </w:tcBorders>
            <w:noWrap/>
            <w:hideMark/>
          </w:tcPr>
          <w:p w14:paraId="59DA2EC1" w14:textId="77777777"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p>
        </w:tc>
      </w:tr>
      <w:tr w:rsidR="001015B3" w:rsidRPr="00F00CA8" w14:paraId="2825B676" w14:textId="77777777" w:rsidTr="001015B3">
        <w:trPr>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nil"/>
            </w:tcBorders>
            <w:noWrap/>
            <w:hideMark/>
          </w:tcPr>
          <w:p w14:paraId="22A5E5DC" w14:textId="77777777" w:rsidR="001015B3" w:rsidRPr="00F00CA8" w:rsidRDefault="001015B3" w:rsidP="001015B3">
            <w:pPr>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Error</w:t>
            </w:r>
          </w:p>
        </w:tc>
        <w:tc>
          <w:tcPr>
            <w:tcW w:w="1133" w:type="dxa"/>
            <w:tcBorders>
              <w:top w:val="nil"/>
            </w:tcBorders>
            <w:noWrap/>
            <w:hideMark/>
          </w:tcPr>
          <w:p w14:paraId="516FFEB7" w14:textId="39F95133"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t>0.236</w:t>
            </w:r>
          </w:p>
        </w:tc>
        <w:tc>
          <w:tcPr>
            <w:tcW w:w="960" w:type="dxa"/>
            <w:tcBorders>
              <w:top w:val="nil"/>
            </w:tcBorders>
            <w:noWrap/>
            <w:hideMark/>
          </w:tcPr>
          <w:p w14:paraId="508B8B7F" w14:textId="65B56A15"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t>0.261</w:t>
            </w:r>
          </w:p>
        </w:tc>
        <w:tc>
          <w:tcPr>
            <w:tcW w:w="1920" w:type="dxa"/>
            <w:gridSpan w:val="2"/>
            <w:vMerge/>
            <w:tcBorders>
              <w:top w:val="nil"/>
            </w:tcBorders>
            <w:hideMark/>
          </w:tcPr>
          <w:p w14:paraId="147358E3" w14:textId="77777777" w:rsidR="001015B3" w:rsidRPr="00F00CA8" w:rsidRDefault="001015B3" w:rsidP="00101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p>
        </w:tc>
      </w:tr>
    </w:tbl>
    <w:p w14:paraId="1DDA85C2" w14:textId="4F7EAEE0" w:rsidR="001015B3" w:rsidRDefault="001015B3" w:rsidP="001D6F9F">
      <w:pPr>
        <w:spacing w:after="0" w:line="480" w:lineRule="auto"/>
        <w:rPr>
          <w:rFonts w:ascii="Times New Roman" w:hAnsi="Times New Roman" w:cs="Times New Roman"/>
          <w:lang w:val="en-AU"/>
        </w:rPr>
      </w:pPr>
    </w:p>
    <w:p w14:paraId="76CA1D55" w14:textId="1BB97D76" w:rsidR="008308E1" w:rsidRDefault="008308E1" w:rsidP="001D6F9F">
      <w:pPr>
        <w:spacing w:after="0" w:line="480" w:lineRule="auto"/>
        <w:rPr>
          <w:rFonts w:ascii="Times New Roman" w:hAnsi="Times New Roman" w:cs="Times New Roman"/>
          <w:lang w:val="en-AU"/>
        </w:rPr>
      </w:pPr>
    </w:p>
    <w:p w14:paraId="341326BA" w14:textId="55D33543" w:rsidR="001D25BE" w:rsidRPr="00F00CA8" w:rsidRDefault="001D25BE" w:rsidP="001D25BE">
      <w:pPr>
        <w:spacing w:after="0" w:line="480" w:lineRule="auto"/>
        <w:rPr>
          <w:rFonts w:ascii="Times New Roman" w:hAnsi="Times New Roman" w:cs="Times New Roman"/>
          <w:lang w:val="en-AU"/>
        </w:rPr>
      </w:pPr>
      <w:r w:rsidRPr="00F00CA8">
        <w:rPr>
          <w:rFonts w:ascii="Times New Roman" w:hAnsi="Times New Roman" w:cs="Times New Roman"/>
          <w:lang w:val="en-AU"/>
        </w:rPr>
        <w:t>Table. S</w:t>
      </w:r>
      <w:r>
        <w:rPr>
          <w:rFonts w:ascii="Times New Roman" w:hAnsi="Times New Roman" w:cs="Times New Roman"/>
          <w:lang w:val="en-AU"/>
        </w:rPr>
        <w:t>3</w:t>
      </w:r>
      <w:r w:rsidRPr="00F00CA8">
        <w:rPr>
          <w:rFonts w:ascii="Times New Roman" w:hAnsi="Times New Roman" w:cs="Times New Roman"/>
          <w:lang w:val="en-AU"/>
        </w:rPr>
        <w:t xml:space="preserve"> Confusion matrix</w:t>
      </w:r>
      <w:r w:rsidR="00282779">
        <w:rPr>
          <w:rFonts w:ascii="Times New Roman" w:hAnsi="Times New Roman" w:cs="Times New Roman"/>
          <w:lang w:val="en-AU"/>
        </w:rPr>
        <w:t xml:space="preserve"> use all training points</w:t>
      </w:r>
      <w:r w:rsidRPr="00F00CA8">
        <w:rPr>
          <w:rFonts w:ascii="Times New Roman" w:hAnsi="Times New Roman" w:cs="Times New Roman"/>
          <w:lang w:val="en-AU"/>
        </w:rPr>
        <w:t>. Observed (reference) classes are in columns; predicted classes are in row</w:t>
      </w:r>
      <w:r w:rsidR="00282779">
        <w:rPr>
          <w:rFonts w:ascii="Times New Roman" w:hAnsi="Times New Roman" w:cs="Times New Roman"/>
          <w:lang w:val="en-AU"/>
        </w:rPr>
        <w:t>.</w:t>
      </w:r>
      <w:r w:rsidRPr="00F00CA8">
        <w:rPr>
          <w:rFonts w:ascii="Times New Roman" w:hAnsi="Times New Roman" w:cs="Times New Roman"/>
          <w:lang w:val="en-AU"/>
        </w:rPr>
        <w:t xml:space="preserve">  </w:t>
      </w:r>
    </w:p>
    <w:p w14:paraId="5DC18BC1" w14:textId="77777777" w:rsidR="001D25BE" w:rsidRPr="00F00CA8" w:rsidRDefault="001D25BE" w:rsidP="001D25BE">
      <w:pPr>
        <w:spacing w:after="0" w:line="480" w:lineRule="auto"/>
        <w:rPr>
          <w:rFonts w:ascii="Times New Roman" w:hAnsi="Times New Roman" w:cs="Times New Roman"/>
          <w:lang w:val="en-AU"/>
        </w:rPr>
      </w:pPr>
    </w:p>
    <w:tbl>
      <w:tblPr>
        <w:tblStyle w:val="PlainTable2"/>
        <w:tblW w:w="5239" w:type="dxa"/>
        <w:tblLook w:val="04A0" w:firstRow="1" w:lastRow="0" w:firstColumn="1" w:lastColumn="0" w:noHBand="0" w:noVBand="1"/>
      </w:tblPr>
      <w:tblGrid>
        <w:gridCol w:w="1133"/>
        <w:gridCol w:w="1133"/>
        <w:gridCol w:w="960"/>
        <w:gridCol w:w="960"/>
        <w:gridCol w:w="1053"/>
      </w:tblGrid>
      <w:tr w:rsidR="001D25BE" w:rsidRPr="00F00CA8" w14:paraId="46B1487F" w14:textId="77777777" w:rsidTr="001015B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single" w:sz="4" w:space="0" w:color="7F7F7F" w:themeColor="text1" w:themeTint="80"/>
              <w:bottom w:val="single" w:sz="4" w:space="0" w:color="auto"/>
            </w:tcBorders>
            <w:noWrap/>
            <w:hideMark/>
          </w:tcPr>
          <w:p w14:paraId="651B5FB3" w14:textId="77777777" w:rsidR="001D25BE" w:rsidRPr="00F00CA8" w:rsidRDefault="001D25BE" w:rsidP="00CC3612">
            <w:pPr>
              <w:rPr>
                <w:rFonts w:ascii="Times New Roman" w:eastAsia="Times New Roman" w:hAnsi="Times New Roman" w:cs="Times New Roman"/>
                <w:sz w:val="24"/>
                <w:szCs w:val="24"/>
                <w:lang w:val="en-AU"/>
              </w:rPr>
            </w:pPr>
          </w:p>
        </w:tc>
        <w:tc>
          <w:tcPr>
            <w:tcW w:w="1133" w:type="dxa"/>
            <w:tcBorders>
              <w:top w:val="single" w:sz="4" w:space="0" w:color="7F7F7F" w:themeColor="text1" w:themeTint="80"/>
              <w:bottom w:val="single" w:sz="4" w:space="0" w:color="auto"/>
            </w:tcBorders>
            <w:noWrap/>
            <w:hideMark/>
          </w:tcPr>
          <w:p w14:paraId="66334824" w14:textId="77777777" w:rsidR="001D25BE" w:rsidRPr="00F00CA8" w:rsidRDefault="001D25BE" w:rsidP="00C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Basement</w:t>
            </w:r>
          </w:p>
        </w:tc>
        <w:tc>
          <w:tcPr>
            <w:tcW w:w="960" w:type="dxa"/>
            <w:tcBorders>
              <w:top w:val="single" w:sz="4" w:space="0" w:color="7F7F7F" w:themeColor="text1" w:themeTint="80"/>
              <w:bottom w:val="single" w:sz="4" w:space="0" w:color="auto"/>
            </w:tcBorders>
            <w:noWrap/>
            <w:hideMark/>
          </w:tcPr>
          <w:p w14:paraId="58637F6B" w14:textId="77777777" w:rsidR="001D25BE" w:rsidRPr="00F00CA8" w:rsidRDefault="001D25BE" w:rsidP="00C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SSB</w:t>
            </w:r>
          </w:p>
        </w:tc>
        <w:tc>
          <w:tcPr>
            <w:tcW w:w="960" w:type="dxa"/>
            <w:tcBorders>
              <w:top w:val="single" w:sz="4" w:space="0" w:color="7F7F7F" w:themeColor="text1" w:themeTint="80"/>
              <w:bottom w:val="single" w:sz="4" w:space="0" w:color="auto"/>
            </w:tcBorders>
            <w:noWrap/>
            <w:hideMark/>
          </w:tcPr>
          <w:p w14:paraId="7C1C0CC0" w14:textId="77777777" w:rsidR="001D25BE" w:rsidRPr="00F00CA8" w:rsidRDefault="001D25BE" w:rsidP="00C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Total</w:t>
            </w:r>
          </w:p>
        </w:tc>
        <w:tc>
          <w:tcPr>
            <w:tcW w:w="1053" w:type="dxa"/>
            <w:tcBorders>
              <w:top w:val="single" w:sz="4" w:space="0" w:color="7F7F7F" w:themeColor="text1" w:themeTint="80"/>
              <w:bottom w:val="single" w:sz="4" w:space="0" w:color="auto"/>
            </w:tcBorders>
            <w:noWrap/>
            <w:hideMark/>
          </w:tcPr>
          <w:p w14:paraId="5B221CA2" w14:textId="77777777" w:rsidR="001D25BE" w:rsidRPr="00F00CA8" w:rsidRDefault="001D25BE" w:rsidP="00C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Error</w:t>
            </w:r>
          </w:p>
        </w:tc>
      </w:tr>
      <w:tr w:rsidR="001015B3" w:rsidRPr="00F00CA8" w14:paraId="18DE4CE2" w14:textId="77777777" w:rsidTr="001015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single" w:sz="4" w:space="0" w:color="auto"/>
              <w:bottom w:val="nil"/>
            </w:tcBorders>
            <w:noWrap/>
            <w:hideMark/>
          </w:tcPr>
          <w:p w14:paraId="1A36FB38" w14:textId="77777777" w:rsidR="001015B3" w:rsidRPr="00F00CA8" w:rsidRDefault="001015B3" w:rsidP="001015B3">
            <w:pPr>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Basement</w:t>
            </w:r>
          </w:p>
        </w:tc>
        <w:tc>
          <w:tcPr>
            <w:tcW w:w="1133" w:type="dxa"/>
            <w:tcBorders>
              <w:top w:val="single" w:sz="4" w:space="0" w:color="auto"/>
              <w:bottom w:val="nil"/>
            </w:tcBorders>
            <w:noWrap/>
            <w:vAlign w:val="bottom"/>
            <w:hideMark/>
          </w:tcPr>
          <w:p w14:paraId="4A5046F8" w14:textId="39739640"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4885</w:t>
            </w:r>
          </w:p>
        </w:tc>
        <w:tc>
          <w:tcPr>
            <w:tcW w:w="960" w:type="dxa"/>
            <w:tcBorders>
              <w:top w:val="single" w:sz="4" w:space="0" w:color="auto"/>
              <w:bottom w:val="nil"/>
            </w:tcBorders>
            <w:noWrap/>
            <w:vAlign w:val="bottom"/>
            <w:hideMark/>
          </w:tcPr>
          <w:p w14:paraId="04BF77B5" w14:textId="20C72AB0"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1713</w:t>
            </w:r>
          </w:p>
        </w:tc>
        <w:tc>
          <w:tcPr>
            <w:tcW w:w="960" w:type="dxa"/>
            <w:tcBorders>
              <w:top w:val="single" w:sz="4" w:space="0" w:color="auto"/>
              <w:bottom w:val="nil"/>
            </w:tcBorders>
            <w:noWrap/>
            <w:vAlign w:val="bottom"/>
            <w:hideMark/>
          </w:tcPr>
          <w:p w14:paraId="4060058A" w14:textId="6354403A"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6598</w:t>
            </w:r>
          </w:p>
        </w:tc>
        <w:tc>
          <w:tcPr>
            <w:tcW w:w="1053" w:type="dxa"/>
            <w:tcBorders>
              <w:top w:val="single" w:sz="4" w:space="0" w:color="auto"/>
              <w:bottom w:val="nil"/>
            </w:tcBorders>
            <w:noWrap/>
            <w:vAlign w:val="bottom"/>
            <w:hideMark/>
          </w:tcPr>
          <w:p w14:paraId="3EC14E1C" w14:textId="682DE08A"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0.260</w:t>
            </w:r>
          </w:p>
        </w:tc>
      </w:tr>
      <w:tr w:rsidR="001015B3" w:rsidRPr="00F00CA8" w14:paraId="03E05EFC" w14:textId="77777777" w:rsidTr="001015B3">
        <w:trPr>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nil"/>
              <w:bottom w:val="nil"/>
            </w:tcBorders>
            <w:noWrap/>
            <w:hideMark/>
          </w:tcPr>
          <w:p w14:paraId="2338433C" w14:textId="77777777" w:rsidR="001015B3" w:rsidRPr="00F00CA8" w:rsidRDefault="001015B3" w:rsidP="001015B3">
            <w:pPr>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SSB</w:t>
            </w:r>
          </w:p>
        </w:tc>
        <w:tc>
          <w:tcPr>
            <w:tcW w:w="1133" w:type="dxa"/>
            <w:tcBorders>
              <w:top w:val="nil"/>
              <w:bottom w:val="nil"/>
            </w:tcBorders>
            <w:noWrap/>
            <w:vAlign w:val="bottom"/>
            <w:hideMark/>
          </w:tcPr>
          <w:p w14:paraId="40781310" w14:textId="772036FA"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1245</w:t>
            </w:r>
          </w:p>
        </w:tc>
        <w:tc>
          <w:tcPr>
            <w:tcW w:w="960" w:type="dxa"/>
            <w:tcBorders>
              <w:top w:val="nil"/>
              <w:bottom w:val="nil"/>
            </w:tcBorders>
            <w:noWrap/>
            <w:vAlign w:val="bottom"/>
            <w:hideMark/>
          </w:tcPr>
          <w:p w14:paraId="5980247A" w14:textId="14BF52B9"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4417</w:t>
            </w:r>
          </w:p>
        </w:tc>
        <w:tc>
          <w:tcPr>
            <w:tcW w:w="960" w:type="dxa"/>
            <w:tcBorders>
              <w:top w:val="nil"/>
              <w:bottom w:val="nil"/>
            </w:tcBorders>
            <w:noWrap/>
            <w:vAlign w:val="bottom"/>
            <w:hideMark/>
          </w:tcPr>
          <w:p w14:paraId="24044A18" w14:textId="30B3C858"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5662</w:t>
            </w:r>
          </w:p>
        </w:tc>
        <w:tc>
          <w:tcPr>
            <w:tcW w:w="1053" w:type="dxa"/>
            <w:tcBorders>
              <w:top w:val="nil"/>
              <w:bottom w:val="nil"/>
            </w:tcBorders>
            <w:noWrap/>
            <w:vAlign w:val="bottom"/>
            <w:hideMark/>
          </w:tcPr>
          <w:p w14:paraId="539B322A" w14:textId="71F8F6B9"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0.220</w:t>
            </w:r>
          </w:p>
        </w:tc>
      </w:tr>
      <w:tr w:rsidR="001015B3" w:rsidRPr="00F00CA8" w14:paraId="3EC8F351" w14:textId="77777777" w:rsidTr="001015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nil"/>
              <w:bottom w:val="nil"/>
            </w:tcBorders>
            <w:noWrap/>
            <w:hideMark/>
          </w:tcPr>
          <w:p w14:paraId="51A8A856" w14:textId="77777777" w:rsidR="001015B3" w:rsidRPr="00F00CA8" w:rsidRDefault="001015B3" w:rsidP="001015B3">
            <w:pPr>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Total</w:t>
            </w:r>
          </w:p>
        </w:tc>
        <w:tc>
          <w:tcPr>
            <w:tcW w:w="1133" w:type="dxa"/>
            <w:tcBorders>
              <w:top w:val="nil"/>
              <w:bottom w:val="nil"/>
            </w:tcBorders>
            <w:noWrap/>
            <w:vAlign w:val="bottom"/>
            <w:hideMark/>
          </w:tcPr>
          <w:p w14:paraId="4E4ECD53" w14:textId="0DA8CD4F"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6130</w:t>
            </w:r>
          </w:p>
        </w:tc>
        <w:tc>
          <w:tcPr>
            <w:tcW w:w="960" w:type="dxa"/>
            <w:tcBorders>
              <w:top w:val="nil"/>
              <w:bottom w:val="nil"/>
            </w:tcBorders>
            <w:noWrap/>
            <w:vAlign w:val="bottom"/>
            <w:hideMark/>
          </w:tcPr>
          <w:p w14:paraId="4027BA13" w14:textId="66CE1F50"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6130</w:t>
            </w:r>
          </w:p>
        </w:tc>
        <w:tc>
          <w:tcPr>
            <w:tcW w:w="2013" w:type="dxa"/>
            <w:gridSpan w:val="2"/>
            <w:vMerge w:val="restart"/>
            <w:tcBorders>
              <w:top w:val="nil"/>
              <w:bottom w:val="nil"/>
            </w:tcBorders>
            <w:noWrap/>
            <w:vAlign w:val="bottom"/>
            <w:hideMark/>
          </w:tcPr>
          <w:p w14:paraId="4F1A4B56" w14:textId="77777777" w:rsidR="001015B3" w:rsidRPr="00F00CA8" w:rsidRDefault="001015B3" w:rsidP="001015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AU"/>
              </w:rPr>
            </w:pPr>
          </w:p>
        </w:tc>
      </w:tr>
      <w:tr w:rsidR="001015B3" w:rsidRPr="00F00CA8" w14:paraId="2B162C65" w14:textId="77777777" w:rsidTr="001015B3">
        <w:trPr>
          <w:trHeight w:val="288"/>
        </w:trPr>
        <w:tc>
          <w:tcPr>
            <w:cnfStyle w:val="001000000000" w:firstRow="0" w:lastRow="0" w:firstColumn="1" w:lastColumn="0" w:oddVBand="0" w:evenVBand="0" w:oddHBand="0" w:evenHBand="0" w:firstRowFirstColumn="0" w:firstRowLastColumn="0" w:lastRowFirstColumn="0" w:lastRowLastColumn="0"/>
            <w:tcW w:w="1133" w:type="dxa"/>
            <w:tcBorders>
              <w:top w:val="nil"/>
            </w:tcBorders>
            <w:noWrap/>
            <w:hideMark/>
          </w:tcPr>
          <w:p w14:paraId="3E2B326F" w14:textId="77777777" w:rsidR="001015B3" w:rsidRPr="00F00CA8" w:rsidRDefault="001015B3" w:rsidP="001015B3">
            <w:pPr>
              <w:rPr>
                <w:rFonts w:ascii="Times New Roman" w:eastAsia="Times New Roman" w:hAnsi="Times New Roman" w:cs="Times New Roman"/>
                <w:color w:val="000000"/>
                <w:lang w:val="en-AU"/>
              </w:rPr>
            </w:pPr>
            <w:r w:rsidRPr="00F00CA8">
              <w:rPr>
                <w:rFonts w:ascii="Times New Roman" w:eastAsia="Times New Roman" w:hAnsi="Times New Roman" w:cs="Times New Roman"/>
                <w:color w:val="000000"/>
                <w:lang w:val="en-AU"/>
              </w:rPr>
              <w:t>Error</w:t>
            </w:r>
          </w:p>
        </w:tc>
        <w:tc>
          <w:tcPr>
            <w:tcW w:w="1133" w:type="dxa"/>
            <w:tcBorders>
              <w:top w:val="nil"/>
            </w:tcBorders>
            <w:noWrap/>
            <w:vAlign w:val="bottom"/>
            <w:hideMark/>
          </w:tcPr>
          <w:p w14:paraId="1A3A9528" w14:textId="6EC43DB1"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0.203</w:t>
            </w:r>
          </w:p>
        </w:tc>
        <w:tc>
          <w:tcPr>
            <w:tcW w:w="960" w:type="dxa"/>
            <w:tcBorders>
              <w:top w:val="nil"/>
            </w:tcBorders>
            <w:noWrap/>
            <w:vAlign w:val="bottom"/>
            <w:hideMark/>
          </w:tcPr>
          <w:p w14:paraId="5478E849" w14:textId="487A3921" w:rsidR="001015B3" w:rsidRPr="00F00CA8" w:rsidRDefault="001015B3" w:rsidP="001015B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r>
              <w:rPr>
                <w:rFonts w:ascii="Calibri" w:hAnsi="Calibri" w:cs="Calibri"/>
                <w:color w:val="000000"/>
              </w:rPr>
              <w:t>0.279</w:t>
            </w:r>
          </w:p>
        </w:tc>
        <w:tc>
          <w:tcPr>
            <w:tcW w:w="2013" w:type="dxa"/>
            <w:gridSpan w:val="2"/>
            <w:vMerge/>
            <w:tcBorders>
              <w:top w:val="nil"/>
            </w:tcBorders>
            <w:hideMark/>
          </w:tcPr>
          <w:p w14:paraId="3D7420AC" w14:textId="77777777" w:rsidR="001015B3" w:rsidRPr="00F00CA8" w:rsidRDefault="001015B3" w:rsidP="00101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AU"/>
              </w:rPr>
            </w:pPr>
          </w:p>
        </w:tc>
      </w:tr>
    </w:tbl>
    <w:p w14:paraId="360EE006" w14:textId="56EBF1E2" w:rsidR="001D25BE" w:rsidRDefault="001D25BE" w:rsidP="001D6F9F">
      <w:pPr>
        <w:spacing w:after="0" w:line="480" w:lineRule="auto"/>
        <w:rPr>
          <w:rFonts w:ascii="Times New Roman" w:hAnsi="Times New Roman" w:cs="Times New Roman"/>
          <w:lang w:val="en-AU"/>
        </w:rPr>
      </w:pPr>
    </w:p>
    <w:p w14:paraId="34AB4671" w14:textId="37F50FEF" w:rsidR="001D25BE" w:rsidRDefault="001D25BE" w:rsidP="001D6F9F">
      <w:pPr>
        <w:spacing w:after="0" w:line="480" w:lineRule="auto"/>
        <w:rPr>
          <w:rFonts w:ascii="Times New Roman" w:hAnsi="Times New Roman" w:cs="Times New Roman"/>
          <w:lang w:val="en-AU"/>
        </w:rPr>
      </w:pPr>
    </w:p>
    <w:p w14:paraId="4F7128AD" w14:textId="77777777" w:rsidR="001D25BE" w:rsidRDefault="001D25BE" w:rsidP="001D6F9F">
      <w:pPr>
        <w:spacing w:after="0" w:line="480" w:lineRule="auto"/>
        <w:rPr>
          <w:rFonts w:ascii="Times New Roman" w:hAnsi="Times New Roman" w:cs="Times New Roman"/>
          <w:lang w:val="en-AU"/>
        </w:rPr>
      </w:pPr>
    </w:p>
    <w:p w14:paraId="176FEB3A" w14:textId="729BBDB5" w:rsidR="00705DEE" w:rsidRPr="00F00CA8" w:rsidRDefault="008308E1" w:rsidP="008308E1">
      <w:pPr>
        <w:spacing w:after="0" w:line="480" w:lineRule="auto"/>
        <w:rPr>
          <w:rFonts w:ascii="Times New Roman" w:hAnsi="Times New Roman" w:cs="Times New Roman"/>
          <w:lang w:val="en-AU"/>
        </w:rPr>
      </w:pPr>
      <w:r w:rsidRPr="00F00CA8">
        <w:rPr>
          <w:rFonts w:ascii="Times New Roman" w:hAnsi="Times New Roman" w:cs="Times New Roman"/>
          <w:lang w:val="en-AU"/>
        </w:rPr>
        <w:t>Table. S</w:t>
      </w:r>
      <w:r w:rsidR="001D25BE">
        <w:rPr>
          <w:rFonts w:ascii="Times New Roman" w:hAnsi="Times New Roman" w:cs="Times New Roman"/>
          <w:lang w:val="en-AU"/>
        </w:rPr>
        <w:t>4</w:t>
      </w:r>
      <w:r w:rsidRPr="00F00CA8">
        <w:rPr>
          <w:rFonts w:ascii="Times New Roman" w:hAnsi="Times New Roman" w:cs="Times New Roman"/>
          <w:lang w:val="en-AU"/>
        </w:rPr>
        <w:t xml:space="preserve"> </w:t>
      </w:r>
      <w:r>
        <w:rPr>
          <w:rFonts w:ascii="Times New Roman" w:hAnsi="Times New Roman" w:cs="Times New Roman"/>
          <w:lang w:val="en-AU"/>
        </w:rPr>
        <w:t xml:space="preserve">Model </w:t>
      </w:r>
      <w:r>
        <w:rPr>
          <w:rFonts w:ascii="Times New Roman" w:hAnsi="Times New Roman" w:cs="Times New Roman" w:hint="eastAsia"/>
          <w:lang w:val="en-AU"/>
        </w:rPr>
        <w:t>S</w:t>
      </w:r>
      <w:r>
        <w:rPr>
          <w:rFonts w:ascii="Times New Roman" w:hAnsi="Times New Roman" w:cs="Times New Roman"/>
          <w:lang w:val="en-AU"/>
        </w:rPr>
        <w:t>e</w:t>
      </w:r>
      <w:r w:rsidR="001015B3">
        <w:rPr>
          <w:rFonts w:ascii="Times New Roman" w:hAnsi="Times New Roman" w:cs="Times New Roman"/>
          <w:lang w:val="en-AU"/>
        </w:rPr>
        <w:t>tting in Hydro-mechanical model</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4513"/>
        <w:gridCol w:w="4513"/>
      </w:tblGrid>
      <w:tr w:rsidR="00705DEE" w:rsidRPr="008308E1" w14:paraId="326F24CF" w14:textId="77777777" w:rsidTr="00705DEE">
        <w:trPr>
          <w:trHeight w:val="283"/>
        </w:trPr>
        <w:tc>
          <w:tcPr>
            <w:tcW w:w="2500" w:type="pct"/>
            <w:tcBorders>
              <w:bottom w:val="double" w:sz="4" w:space="0" w:color="auto"/>
            </w:tcBorders>
            <w:hideMark/>
          </w:tcPr>
          <w:p w14:paraId="6A03D6E4" w14:textId="77777777" w:rsidR="008308E1" w:rsidRPr="008308E1" w:rsidRDefault="008308E1" w:rsidP="008308E1">
            <w:pPr>
              <w:jc w:val="center"/>
              <w:rPr>
                <w:rFonts w:ascii="Times New Roman" w:eastAsia="Times New Roman" w:hAnsi="Times New Roman" w:cs="Times New Roman"/>
                <w:b/>
                <w:bCs/>
                <w:color w:val="000000"/>
                <w:sz w:val="20"/>
                <w:szCs w:val="20"/>
                <w:lang w:val="en-AU"/>
              </w:rPr>
            </w:pPr>
            <w:r w:rsidRPr="008308E1">
              <w:rPr>
                <w:rFonts w:ascii="Times New Roman" w:eastAsia="Times New Roman" w:hAnsi="Times New Roman" w:cs="Times New Roman"/>
                <w:b/>
                <w:bCs/>
                <w:color w:val="000000"/>
                <w:sz w:val="20"/>
                <w:szCs w:val="20"/>
                <w:lang w:val="en-AU"/>
              </w:rPr>
              <w:t>Property name</w:t>
            </w:r>
          </w:p>
        </w:tc>
        <w:tc>
          <w:tcPr>
            <w:tcW w:w="2500" w:type="pct"/>
            <w:tcBorders>
              <w:bottom w:val="double" w:sz="4" w:space="0" w:color="auto"/>
            </w:tcBorders>
            <w:hideMark/>
          </w:tcPr>
          <w:p w14:paraId="3057C6B7" w14:textId="77777777" w:rsidR="008308E1" w:rsidRPr="008308E1" w:rsidRDefault="008308E1" w:rsidP="008308E1">
            <w:pPr>
              <w:jc w:val="center"/>
              <w:rPr>
                <w:rFonts w:ascii="Times New Roman" w:eastAsia="Times New Roman" w:hAnsi="Times New Roman" w:cs="Times New Roman"/>
                <w:b/>
                <w:bCs/>
                <w:color w:val="000000"/>
                <w:sz w:val="20"/>
                <w:szCs w:val="20"/>
                <w:lang w:val="en-AU"/>
              </w:rPr>
            </w:pPr>
            <w:r w:rsidRPr="008308E1">
              <w:rPr>
                <w:rFonts w:ascii="Times New Roman" w:eastAsia="Times New Roman" w:hAnsi="Times New Roman" w:cs="Times New Roman"/>
                <w:b/>
                <w:bCs/>
                <w:color w:val="000000"/>
                <w:sz w:val="20"/>
                <w:szCs w:val="20"/>
                <w:lang w:val="en-AU"/>
              </w:rPr>
              <w:t>Value</w:t>
            </w:r>
          </w:p>
        </w:tc>
      </w:tr>
      <w:tr w:rsidR="008308E1" w:rsidRPr="008308E1" w14:paraId="001A7762" w14:textId="77777777" w:rsidTr="00705DEE">
        <w:trPr>
          <w:trHeight w:val="283"/>
        </w:trPr>
        <w:tc>
          <w:tcPr>
            <w:tcW w:w="2500" w:type="pct"/>
            <w:tcBorders>
              <w:top w:val="double" w:sz="4" w:space="0" w:color="auto"/>
            </w:tcBorders>
            <w:hideMark/>
          </w:tcPr>
          <w:p w14:paraId="6CE3FA3B"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Young's modulus of lithosphere (</w:t>
            </w:r>
            <w:r w:rsidRPr="008308E1">
              <w:rPr>
                <w:rFonts w:ascii="Times New Roman" w:eastAsia="Times New Roman" w:hAnsi="Times New Roman" w:cs="Times New Roman"/>
                <w:i/>
                <w:iCs/>
                <w:color w:val="000000"/>
                <w:sz w:val="20"/>
                <w:szCs w:val="20"/>
                <w:lang w:val="en-AU"/>
              </w:rPr>
              <w:t>E</w:t>
            </w:r>
            <w:r w:rsidRPr="008308E1">
              <w:rPr>
                <w:rFonts w:ascii="Times New Roman" w:eastAsia="Times New Roman" w:hAnsi="Times New Roman" w:cs="Times New Roman"/>
                <w:color w:val="000000"/>
                <w:sz w:val="20"/>
                <w:szCs w:val="20"/>
                <w:lang w:val="en-AU"/>
              </w:rPr>
              <w:t>)</w:t>
            </w:r>
          </w:p>
        </w:tc>
        <w:tc>
          <w:tcPr>
            <w:tcW w:w="2500" w:type="pct"/>
            <w:tcBorders>
              <w:top w:val="double" w:sz="4" w:space="0" w:color="auto"/>
            </w:tcBorders>
            <w:hideMark/>
          </w:tcPr>
          <w:p w14:paraId="01038BE5" w14:textId="6479F5D2" w:rsidR="008308E1" w:rsidRPr="008308E1" w:rsidRDefault="008308E1" w:rsidP="00705DEE">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56 </w:t>
            </w:r>
            <w:proofErr w:type="spellStart"/>
            <w:r w:rsidRPr="008308E1">
              <w:rPr>
                <w:rFonts w:ascii="Times New Roman" w:eastAsia="Times New Roman" w:hAnsi="Times New Roman" w:cs="Times New Roman"/>
                <w:color w:val="000000"/>
                <w:sz w:val="20"/>
                <w:szCs w:val="20"/>
                <w:lang w:val="en-AU"/>
              </w:rPr>
              <w:t>GPa</w:t>
            </w:r>
            <w:proofErr w:type="spellEnd"/>
          </w:p>
        </w:tc>
      </w:tr>
      <w:tr w:rsidR="008308E1" w:rsidRPr="008308E1" w14:paraId="7C562CB7" w14:textId="77777777" w:rsidTr="00705DEE">
        <w:trPr>
          <w:trHeight w:val="283"/>
        </w:trPr>
        <w:tc>
          <w:tcPr>
            <w:tcW w:w="2500" w:type="pct"/>
            <w:hideMark/>
          </w:tcPr>
          <w:p w14:paraId="12629E02"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Poisson ratio (</w:t>
            </w:r>
            <w:r w:rsidRPr="008308E1">
              <w:rPr>
                <w:rFonts w:ascii="Times New Roman" w:eastAsia="Times New Roman" w:hAnsi="Times New Roman" w:cs="Times New Roman"/>
                <w:i/>
                <w:iCs/>
                <w:color w:val="000000"/>
                <w:sz w:val="20"/>
                <w:szCs w:val="20"/>
                <w:lang w:val="en-AU"/>
              </w:rPr>
              <w:t>v</w:t>
            </w:r>
            <w:r w:rsidRPr="008308E1">
              <w:rPr>
                <w:rFonts w:ascii="Times New Roman" w:eastAsia="Times New Roman" w:hAnsi="Times New Roman" w:cs="Times New Roman"/>
                <w:color w:val="000000"/>
                <w:sz w:val="20"/>
                <w:szCs w:val="20"/>
                <w:lang w:val="en-AU"/>
              </w:rPr>
              <w:t>)</w:t>
            </w:r>
          </w:p>
        </w:tc>
        <w:tc>
          <w:tcPr>
            <w:tcW w:w="2500" w:type="pct"/>
            <w:hideMark/>
          </w:tcPr>
          <w:p w14:paraId="6C546290" w14:textId="01869B6A" w:rsidR="008308E1" w:rsidRPr="008308E1" w:rsidRDefault="00705DEE" w:rsidP="008308E1">
            <w:pPr>
              <w:jc w:val="center"/>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0.25</w:t>
            </w:r>
          </w:p>
        </w:tc>
      </w:tr>
      <w:tr w:rsidR="008308E1" w:rsidRPr="008308E1" w14:paraId="3E210913" w14:textId="77777777" w:rsidTr="00705DEE">
        <w:trPr>
          <w:trHeight w:val="283"/>
        </w:trPr>
        <w:tc>
          <w:tcPr>
            <w:tcW w:w="2500" w:type="pct"/>
            <w:hideMark/>
          </w:tcPr>
          <w:p w14:paraId="10FE52CF"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Elastic thickness of lithosphere (</w:t>
            </w:r>
            <w:r w:rsidRPr="008308E1">
              <w:rPr>
                <w:rFonts w:ascii="Times New Roman" w:eastAsia="Times New Roman" w:hAnsi="Times New Roman" w:cs="Times New Roman"/>
                <w:i/>
                <w:iCs/>
                <w:color w:val="000000"/>
                <w:sz w:val="20"/>
                <w:szCs w:val="20"/>
                <w:lang w:val="en-AU"/>
              </w:rPr>
              <w:t>L</w:t>
            </w:r>
            <w:r w:rsidRPr="008308E1">
              <w:rPr>
                <w:rFonts w:ascii="Times New Roman" w:eastAsia="Times New Roman" w:hAnsi="Times New Roman" w:cs="Times New Roman"/>
                <w:color w:val="000000"/>
                <w:sz w:val="20"/>
                <w:szCs w:val="20"/>
                <w:lang w:val="en-AU"/>
              </w:rPr>
              <w:t>)</w:t>
            </w:r>
          </w:p>
        </w:tc>
        <w:tc>
          <w:tcPr>
            <w:tcW w:w="2500" w:type="pct"/>
            <w:hideMark/>
          </w:tcPr>
          <w:p w14:paraId="07BB7917"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100 km</w:t>
            </w:r>
          </w:p>
        </w:tc>
      </w:tr>
      <w:tr w:rsidR="008308E1" w:rsidRPr="008308E1" w14:paraId="75B1E9B4" w14:textId="77777777" w:rsidTr="00705DEE">
        <w:trPr>
          <w:trHeight w:val="283"/>
        </w:trPr>
        <w:tc>
          <w:tcPr>
            <w:tcW w:w="2500" w:type="pct"/>
            <w:hideMark/>
          </w:tcPr>
          <w:p w14:paraId="1465EDB4" w14:textId="6B75EDAA"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Flexural rigidity of lithosphere  </w:t>
            </w:r>
          </w:p>
        </w:tc>
        <w:tc>
          <w:tcPr>
            <w:tcW w:w="2500" w:type="pct"/>
            <w:hideMark/>
          </w:tcPr>
          <w:p w14:paraId="255CD707" w14:textId="08F34EB5"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6.22 × 10</w:t>
            </w:r>
            <w:r w:rsidRPr="008308E1">
              <w:rPr>
                <w:rFonts w:ascii="Times New Roman" w:eastAsia="Times New Roman" w:hAnsi="Times New Roman" w:cs="Times New Roman"/>
                <w:color w:val="000000"/>
                <w:sz w:val="20"/>
                <w:szCs w:val="20"/>
                <w:vertAlign w:val="superscript"/>
                <w:lang w:val="en-AU"/>
              </w:rPr>
              <w:t>24</w:t>
            </w:r>
            <w:r w:rsidRPr="008308E1">
              <w:rPr>
                <w:rFonts w:ascii="Times New Roman" w:eastAsia="Times New Roman" w:hAnsi="Times New Roman" w:cs="Times New Roman"/>
                <w:color w:val="000000"/>
                <w:sz w:val="20"/>
                <w:szCs w:val="20"/>
                <w:lang w:val="en-AU"/>
              </w:rPr>
              <w:t> Pa*m</w:t>
            </w:r>
            <w:r w:rsidRPr="008308E1">
              <w:rPr>
                <w:rFonts w:ascii="Times New Roman" w:eastAsia="Times New Roman" w:hAnsi="Times New Roman" w:cs="Times New Roman"/>
                <w:color w:val="000000"/>
                <w:sz w:val="20"/>
                <w:szCs w:val="20"/>
                <w:vertAlign w:val="superscript"/>
                <w:lang w:val="en-AU"/>
              </w:rPr>
              <w:t>3</w:t>
            </w:r>
          </w:p>
        </w:tc>
      </w:tr>
      <w:tr w:rsidR="008308E1" w:rsidRPr="008308E1" w14:paraId="252CAAF5" w14:textId="77777777" w:rsidTr="00705DEE">
        <w:trPr>
          <w:trHeight w:val="283"/>
        </w:trPr>
        <w:tc>
          <w:tcPr>
            <w:tcW w:w="2500" w:type="pct"/>
            <w:hideMark/>
          </w:tcPr>
          <w:p w14:paraId="43033AF6" w14:textId="1B0177A8" w:rsidR="008308E1" w:rsidRPr="008308E1" w:rsidRDefault="008308E1" w:rsidP="008308E1">
            <w:pPr>
              <w:jc w:val="center"/>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 xml:space="preserve">Diffusivity of asthenosphere </w:t>
            </w:r>
          </w:p>
        </w:tc>
        <w:tc>
          <w:tcPr>
            <w:tcW w:w="2500" w:type="pct"/>
            <w:hideMark/>
          </w:tcPr>
          <w:p w14:paraId="6DF9D9FD"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50 km</w:t>
            </w:r>
            <w:r w:rsidRPr="008308E1">
              <w:rPr>
                <w:rFonts w:ascii="Times New Roman" w:eastAsia="Times New Roman" w:hAnsi="Times New Roman" w:cs="Times New Roman"/>
                <w:color w:val="000000"/>
                <w:sz w:val="20"/>
                <w:szCs w:val="20"/>
                <w:vertAlign w:val="superscript"/>
                <w:lang w:val="en-AU"/>
              </w:rPr>
              <w:t>2</w:t>
            </w:r>
            <w:r w:rsidRPr="008308E1">
              <w:rPr>
                <w:rFonts w:ascii="Times New Roman" w:eastAsia="Times New Roman" w:hAnsi="Times New Roman" w:cs="Times New Roman"/>
                <w:color w:val="000000"/>
                <w:sz w:val="20"/>
                <w:szCs w:val="20"/>
                <w:lang w:val="en-AU"/>
              </w:rPr>
              <w:t>/a</w:t>
            </w:r>
          </w:p>
        </w:tc>
      </w:tr>
      <w:tr w:rsidR="008308E1" w:rsidRPr="008308E1" w14:paraId="6A33CD8B" w14:textId="77777777" w:rsidTr="00705DEE">
        <w:trPr>
          <w:trHeight w:val="283"/>
        </w:trPr>
        <w:tc>
          <w:tcPr>
            <w:tcW w:w="2500" w:type="pct"/>
            <w:hideMark/>
          </w:tcPr>
          <w:p w14:paraId="7FC699C6"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Mantle density (</w:t>
            </w:r>
            <w:proofErr w:type="spellStart"/>
            <w:r w:rsidRPr="008308E1">
              <w:rPr>
                <w:rFonts w:ascii="Times New Roman" w:eastAsia="Times New Roman" w:hAnsi="Times New Roman" w:cs="Times New Roman"/>
                <w:i/>
                <w:iCs/>
                <w:color w:val="000000"/>
                <w:sz w:val="20"/>
                <w:szCs w:val="20"/>
                <w:lang w:val="en-AU"/>
              </w:rPr>
              <w:t>ρ</w:t>
            </w:r>
            <w:r w:rsidRPr="008308E1">
              <w:rPr>
                <w:rFonts w:ascii="Times New Roman" w:eastAsia="Times New Roman" w:hAnsi="Times New Roman" w:cs="Times New Roman"/>
                <w:i/>
                <w:iCs/>
                <w:color w:val="000000"/>
                <w:sz w:val="20"/>
                <w:szCs w:val="20"/>
                <w:vertAlign w:val="subscript"/>
                <w:lang w:val="en-AU"/>
              </w:rPr>
              <w:t>m</w:t>
            </w:r>
            <w:proofErr w:type="spellEnd"/>
            <w:r w:rsidRPr="008308E1">
              <w:rPr>
                <w:rFonts w:ascii="Times New Roman" w:eastAsia="Times New Roman" w:hAnsi="Times New Roman" w:cs="Times New Roman"/>
                <w:color w:val="000000"/>
                <w:sz w:val="20"/>
                <w:szCs w:val="20"/>
                <w:lang w:val="en-AU"/>
              </w:rPr>
              <w:t>)</w:t>
            </w:r>
          </w:p>
        </w:tc>
        <w:tc>
          <w:tcPr>
            <w:tcW w:w="2500" w:type="pct"/>
            <w:hideMark/>
          </w:tcPr>
          <w:p w14:paraId="01064FE6"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3,380 kg/m</w:t>
            </w:r>
            <w:r w:rsidRPr="008308E1">
              <w:rPr>
                <w:rFonts w:ascii="Times New Roman" w:eastAsia="Times New Roman" w:hAnsi="Times New Roman" w:cs="Times New Roman"/>
                <w:color w:val="000000"/>
                <w:sz w:val="20"/>
                <w:szCs w:val="20"/>
                <w:vertAlign w:val="superscript"/>
                <w:lang w:val="en-AU"/>
              </w:rPr>
              <w:t>3</w:t>
            </w:r>
          </w:p>
        </w:tc>
      </w:tr>
      <w:tr w:rsidR="008308E1" w:rsidRPr="008308E1" w14:paraId="7B61B15C" w14:textId="77777777" w:rsidTr="00705DEE">
        <w:trPr>
          <w:trHeight w:val="283"/>
        </w:trPr>
        <w:tc>
          <w:tcPr>
            <w:tcW w:w="2500" w:type="pct"/>
            <w:hideMark/>
          </w:tcPr>
          <w:p w14:paraId="60614707"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Ice density (</w:t>
            </w:r>
            <w:proofErr w:type="spellStart"/>
            <w:r w:rsidRPr="008308E1">
              <w:rPr>
                <w:rFonts w:ascii="Times New Roman" w:eastAsia="Times New Roman" w:hAnsi="Times New Roman" w:cs="Times New Roman"/>
                <w:i/>
                <w:iCs/>
                <w:color w:val="000000"/>
                <w:sz w:val="20"/>
                <w:szCs w:val="20"/>
                <w:lang w:val="en-AU"/>
              </w:rPr>
              <w:t>ρ</w:t>
            </w:r>
            <w:r w:rsidRPr="008308E1">
              <w:rPr>
                <w:rFonts w:ascii="Times New Roman" w:eastAsia="Times New Roman" w:hAnsi="Times New Roman" w:cs="Times New Roman"/>
                <w:i/>
                <w:iCs/>
                <w:color w:val="000000"/>
                <w:sz w:val="20"/>
                <w:szCs w:val="20"/>
                <w:vertAlign w:val="subscript"/>
                <w:lang w:val="en-AU"/>
              </w:rPr>
              <w:t>ice</w:t>
            </w:r>
            <w:proofErr w:type="spellEnd"/>
            <w:r w:rsidRPr="008308E1">
              <w:rPr>
                <w:rFonts w:ascii="Times New Roman" w:eastAsia="Times New Roman" w:hAnsi="Times New Roman" w:cs="Times New Roman"/>
                <w:color w:val="000000"/>
                <w:sz w:val="20"/>
                <w:szCs w:val="20"/>
                <w:lang w:val="en-AU"/>
              </w:rPr>
              <w:t>)</w:t>
            </w:r>
          </w:p>
        </w:tc>
        <w:tc>
          <w:tcPr>
            <w:tcW w:w="2500" w:type="pct"/>
            <w:hideMark/>
          </w:tcPr>
          <w:p w14:paraId="0EEED4AD"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900 kg/m</w:t>
            </w:r>
            <w:r w:rsidRPr="008308E1">
              <w:rPr>
                <w:rFonts w:ascii="Times New Roman" w:eastAsia="Times New Roman" w:hAnsi="Times New Roman" w:cs="Times New Roman"/>
                <w:color w:val="000000"/>
                <w:sz w:val="20"/>
                <w:szCs w:val="20"/>
                <w:vertAlign w:val="superscript"/>
                <w:lang w:val="en-AU"/>
              </w:rPr>
              <w:t>3</w:t>
            </w:r>
          </w:p>
        </w:tc>
      </w:tr>
      <w:tr w:rsidR="008308E1" w:rsidRPr="008308E1" w14:paraId="19BDCC95" w14:textId="77777777" w:rsidTr="00705DEE">
        <w:trPr>
          <w:trHeight w:val="283"/>
        </w:trPr>
        <w:tc>
          <w:tcPr>
            <w:tcW w:w="2500" w:type="pct"/>
            <w:hideMark/>
          </w:tcPr>
          <w:p w14:paraId="6DDDFF52"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Gravitational constant (</w:t>
            </w:r>
            <w:r w:rsidRPr="008308E1">
              <w:rPr>
                <w:rFonts w:ascii="Times New Roman" w:eastAsia="Times New Roman" w:hAnsi="Times New Roman" w:cs="Times New Roman"/>
                <w:i/>
                <w:iCs/>
                <w:color w:val="000000"/>
                <w:sz w:val="20"/>
                <w:szCs w:val="20"/>
                <w:lang w:val="en-AU"/>
              </w:rPr>
              <w:t>g</w:t>
            </w:r>
            <w:r w:rsidRPr="008308E1">
              <w:rPr>
                <w:rFonts w:ascii="Times New Roman" w:eastAsia="Times New Roman" w:hAnsi="Times New Roman" w:cs="Times New Roman"/>
                <w:color w:val="000000"/>
                <w:sz w:val="20"/>
                <w:szCs w:val="20"/>
                <w:lang w:val="en-AU"/>
              </w:rPr>
              <w:t>)</w:t>
            </w:r>
          </w:p>
        </w:tc>
        <w:tc>
          <w:tcPr>
            <w:tcW w:w="2500" w:type="pct"/>
            <w:hideMark/>
          </w:tcPr>
          <w:p w14:paraId="7898D204"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9.812 m/s</w:t>
            </w:r>
            <w:r w:rsidRPr="008308E1">
              <w:rPr>
                <w:rFonts w:ascii="Times New Roman" w:eastAsia="Times New Roman" w:hAnsi="Times New Roman" w:cs="Times New Roman"/>
                <w:color w:val="000000"/>
                <w:sz w:val="20"/>
                <w:szCs w:val="20"/>
                <w:vertAlign w:val="superscript"/>
                <w:lang w:val="en-AU"/>
              </w:rPr>
              <w:t>2</w:t>
            </w:r>
          </w:p>
        </w:tc>
      </w:tr>
      <w:tr w:rsidR="008308E1" w:rsidRPr="008308E1" w14:paraId="2AABD952" w14:textId="77777777" w:rsidTr="00705DEE">
        <w:trPr>
          <w:trHeight w:val="283"/>
        </w:trPr>
        <w:tc>
          <w:tcPr>
            <w:tcW w:w="2500" w:type="pct"/>
            <w:hideMark/>
          </w:tcPr>
          <w:p w14:paraId="215E1D9D" w14:textId="1F42551D" w:rsidR="008308E1" w:rsidRPr="008308E1" w:rsidRDefault="004376C4" w:rsidP="008308E1">
            <w:pPr>
              <w:jc w:val="center"/>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Specific Storage (</w:t>
            </w:r>
            <w:proofErr w:type="spellStart"/>
            <w:r>
              <w:rPr>
                <w:rFonts w:ascii="Times New Roman" w:eastAsia="Times New Roman" w:hAnsi="Times New Roman" w:cs="Times New Roman"/>
                <w:color w:val="000000"/>
                <w:sz w:val="20"/>
                <w:szCs w:val="20"/>
                <w:lang w:val="en-AU"/>
              </w:rPr>
              <w:t>Ss</w:t>
            </w:r>
            <w:proofErr w:type="spellEnd"/>
            <w:r>
              <w:rPr>
                <w:rFonts w:ascii="Times New Roman" w:eastAsia="Times New Roman" w:hAnsi="Times New Roman" w:cs="Times New Roman"/>
                <w:color w:val="000000"/>
                <w:sz w:val="20"/>
                <w:szCs w:val="20"/>
                <w:lang w:val="en-AU"/>
              </w:rPr>
              <w:t>)</w:t>
            </w:r>
          </w:p>
        </w:tc>
        <w:tc>
          <w:tcPr>
            <w:tcW w:w="2500" w:type="pct"/>
            <w:hideMark/>
          </w:tcPr>
          <w:p w14:paraId="32A2CD54"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10</w:t>
            </w:r>
            <w:r w:rsidRPr="008308E1">
              <w:rPr>
                <w:rFonts w:ascii="Times New Roman" w:eastAsia="Times New Roman" w:hAnsi="Times New Roman" w:cs="Times New Roman"/>
                <w:color w:val="000000"/>
                <w:sz w:val="20"/>
                <w:szCs w:val="20"/>
                <w:vertAlign w:val="superscript"/>
                <w:lang w:val="en-AU"/>
              </w:rPr>
              <w:t>−6</w:t>
            </w:r>
            <w:r w:rsidRPr="008308E1">
              <w:rPr>
                <w:rFonts w:ascii="Times New Roman" w:eastAsia="Times New Roman" w:hAnsi="Times New Roman" w:cs="Times New Roman"/>
                <w:color w:val="000000"/>
                <w:sz w:val="20"/>
                <w:szCs w:val="20"/>
                <w:lang w:val="en-AU"/>
              </w:rPr>
              <w:t> m</w:t>
            </w:r>
            <w:r w:rsidRPr="008308E1">
              <w:rPr>
                <w:rFonts w:ascii="Times New Roman" w:eastAsia="Times New Roman" w:hAnsi="Times New Roman" w:cs="Times New Roman"/>
                <w:color w:val="000000"/>
                <w:sz w:val="20"/>
                <w:szCs w:val="20"/>
                <w:vertAlign w:val="superscript"/>
                <w:lang w:val="en-AU"/>
              </w:rPr>
              <w:t>−1</w:t>
            </w:r>
          </w:p>
        </w:tc>
      </w:tr>
      <w:tr w:rsidR="008308E1" w:rsidRPr="008308E1" w14:paraId="520DD6FC" w14:textId="77777777" w:rsidTr="00705DEE">
        <w:trPr>
          <w:trHeight w:val="283"/>
        </w:trPr>
        <w:tc>
          <w:tcPr>
            <w:tcW w:w="2500" w:type="pct"/>
            <w:hideMark/>
          </w:tcPr>
          <w:p w14:paraId="1DBCF569" w14:textId="4C908C90" w:rsidR="008308E1" w:rsidRPr="008308E1" w:rsidRDefault="00825CB1" w:rsidP="008308E1">
            <w:pPr>
              <w:jc w:val="center"/>
              <w:rPr>
                <w:rFonts w:ascii="Times New Roman" w:eastAsia="Times New Roman" w:hAnsi="Times New Roman" w:cs="Times New Roman"/>
                <w:color w:val="000000"/>
                <w:sz w:val="20"/>
                <w:szCs w:val="20"/>
                <w:lang w:val="en-AU"/>
              </w:rPr>
            </w:pPr>
            <w:r>
              <w:rPr>
                <w:rFonts w:ascii="Times New Roman" w:eastAsia="Times New Roman" w:hAnsi="Times New Roman" w:cs="Times New Roman"/>
                <w:color w:val="000000"/>
                <w:sz w:val="20"/>
                <w:szCs w:val="20"/>
                <w:lang w:val="en-AU"/>
              </w:rPr>
              <w:t>Bedrock permeability (</w:t>
            </w:r>
            <w:proofErr w:type="spellStart"/>
            <w:r>
              <w:rPr>
                <w:rFonts w:ascii="Times New Roman" w:eastAsia="Times New Roman" w:hAnsi="Times New Roman" w:cs="Times New Roman"/>
                <w:color w:val="000000"/>
                <w:sz w:val="20"/>
                <w:szCs w:val="20"/>
                <w:lang w:val="en-AU"/>
              </w:rPr>
              <w:t>kx</w:t>
            </w:r>
            <w:proofErr w:type="spellEnd"/>
            <w:r>
              <w:rPr>
                <w:rFonts w:ascii="Times New Roman" w:eastAsia="Times New Roman" w:hAnsi="Times New Roman" w:cs="Times New Roman"/>
                <w:color w:val="000000"/>
                <w:sz w:val="20"/>
                <w:szCs w:val="20"/>
                <w:lang w:val="en-AU"/>
              </w:rPr>
              <w:t> = </w:t>
            </w:r>
            <w:proofErr w:type="spellStart"/>
            <w:r>
              <w:rPr>
                <w:rFonts w:ascii="Times New Roman" w:eastAsia="Times New Roman" w:hAnsi="Times New Roman" w:cs="Times New Roman"/>
                <w:color w:val="000000"/>
                <w:sz w:val="20"/>
                <w:szCs w:val="20"/>
                <w:lang w:val="en-AU"/>
              </w:rPr>
              <w:t>kz</w:t>
            </w:r>
            <w:proofErr w:type="spellEnd"/>
            <w:r w:rsidR="008308E1" w:rsidRPr="008308E1">
              <w:rPr>
                <w:rFonts w:ascii="Times New Roman" w:eastAsia="Times New Roman" w:hAnsi="Times New Roman" w:cs="Times New Roman"/>
                <w:color w:val="000000"/>
                <w:sz w:val="20"/>
                <w:szCs w:val="20"/>
                <w:lang w:val="en-AU"/>
              </w:rPr>
              <w:t>; m</w:t>
            </w:r>
            <w:r w:rsidR="008308E1" w:rsidRPr="008308E1">
              <w:rPr>
                <w:rFonts w:ascii="Times New Roman" w:eastAsia="Times New Roman" w:hAnsi="Times New Roman" w:cs="Times New Roman"/>
                <w:color w:val="000000"/>
                <w:sz w:val="20"/>
                <w:szCs w:val="20"/>
                <w:vertAlign w:val="superscript"/>
                <w:lang w:val="en-AU"/>
              </w:rPr>
              <w:t>2</w:t>
            </w:r>
            <w:r w:rsidR="008308E1" w:rsidRPr="008308E1">
              <w:rPr>
                <w:rFonts w:ascii="Times New Roman" w:eastAsia="Times New Roman" w:hAnsi="Times New Roman" w:cs="Times New Roman"/>
                <w:color w:val="000000"/>
                <w:sz w:val="20"/>
                <w:szCs w:val="20"/>
                <w:lang w:val="en-AU"/>
              </w:rPr>
              <w:t>)</w:t>
            </w:r>
          </w:p>
        </w:tc>
        <w:tc>
          <w:tcPr>
            <w:tcW w:w="2500" w:type="pct"/>
            <w:hideMark/>
          </w:tcPr>
          <w:p w14:paraId="751F6FB8"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10</w:t>
            </w:r>
            <w:r w:rsidRPr="008308E1">
              <w:rPr>
                <w:rFonts w:ascii="Times New Roman" w:eastAsia="Times New Roman" w:hAnsi="Times New Roman" w:cs="Times New Roman"/>
                <w:color w:val="000000"/>
                <w:sz w:val="20"/>
                <w:szCs w:val="20"/>
                <w:vertAlign w:val="superscript"/>
                <w:lang w:val="en-AU"/>
              </w:rPr>
              <w:t>−19 </w:t>
            </w:r>
            <w:r w:rsidRPr="008308E1">
              <w:rPr>
                <w:rFonts w:ascii="Times New Roman" w:eastAsia="Times New Roman" w:hAnsi="Times New Roman" w:cs="Times New Roman"/>
                <w:color w:val="000000"/>
                <w:sz w:val="20"/>
                <w:szCs w:val="20"/>
                <w:lang w:val="en-AU"/>
              </w:rPr>
              <w:t>m</w:t>
            </w:r>
            <w:r w:rsidRPr="008308E1">
              <w:rPr>
                <w:rFonts w:ascii="Times New Roman" w:eastAsia="Times New Roman" w:hAnsi="Times New Roman" w:cs="Times New Roman"/>
                <w:color w:val="000000"/>
                <w:sz w:val="20"/>
                <w:szCs w:val="20"/>
                <w:vertAlign w:val="superscript"/>
                <w:lang w:val="en-AU"/>
              </w:rPr>
              <w:t>2</w:t>
            </w:r>
          </w:p>
        </w:tc>
      </w:tr>
      <w:tr w:rsidR="008308E1" w:rsidRPr="008308E1" w14:paraId="3DB1F503" w14:textId="77777777" w:rsidTr="00705DEE">
        <w:trPr>
          <w:trHeight w:val="283"/>
        </w:trPr>
        <w:tc>
          <w:tcPr>
            <w:tcW w:w="2500" w:type="pct"/>
            <w:hideMark/>
          </w:tcPr>
          <w:p w14:paraId="77FD662C" w14:textId="5FAC9533" w:rsidR="008308E1" w:rsidRPr="008308E1" w:rsidRDefault="004376C4" w:rsidP="008308E1">
            <w:pPr>
              <w:jc w:val="center"/>
              <w:rPr>
                <w:rFonts w:ascii="Times New Roman" w:eastAsia="Times New Roman" w:hAnsi="Times New Roman" w:cs="Times New Roman"/>
                <w:color w:val="000000"/>
                <w:sz w:val="20"/>
                <w:szCs w:val="20"/>
                <w:lang w:val="en-AU"/>
              </w:rPr>
            </w:pPr>
            <w:proofErr w:type="spellStart"/>
            <w:r>
              <w:rPr>
                <w:rFonts w:ascii="Times New Roman" w:eastAsia="Times New Roman" w:hAnsi="Times New Roman" w:cs="Times New Roman"/>
                <w:color w:val="000000"/>
                <w:sz w:val="20"/>
                <w:szCs w:val="20"/>
                <w:lang w:val="en-AU"/>
              </w:rPr>
              <w:t>Skempton</w:t>
            </w:r>
            <w:proofErr w:type="spellEnd"/>
            <w:r>
              <w:rPr>
                <w:rFonts w:ascii="Times New Roman" w:eastAsia="Times New Roman" w:hAnsi="Times New Roman" w:cs="Times New Roman"/>
                <w:color w:val="000000"/>
                <w:sz w:val="20"/>
                <w:szCs w:val="20"/>
                <w:lang w:val="en-AU"/>
              </w:rPr>
              <w:t xml:space="preserve"> constant (B) </w:t>
            </w:r>
          </w:p>
        </w:tc>
        <w:tc>
          <w:tcPr>
            <w:tcW w:w="2500" w:type="pct"/>
            <w:hideMark/>
          </w:tcPr>
          <w:p w14:paraId="4F45A403"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1</w:t>
            </w:r>
          </w:p>
        </w:tc>
      </w:tr>
      <w:tr w:rsidR="008308E1" w:rsidRPr="008308E1" w14:paraId="026E86AB" w14:textId="77777777" w:rsidTr="00705DEE">
        <w:trPr>
          <w:trHeight w:val="283"/>
        </w:trPr>
        <w:tc>
          <w:tcPr>
            <w:tcW w:w="2500" w:type="pct"/>
            <w:hideMark/>
          </w:tcPr>
          <w:p w14:paraId="6F113979"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Aquifer permeability (</w:t>
            </w:r>
            <w:proofErr w:type="spellStart"/>
            <w:r w:rsidRPr="008308E1">
              <w:rPr>
                <w:rFonts w:ascii="Times New Roman" w:eastAsia="Times New Roman" w:hAnsi="Times New Roman" w:cs="Times New Roman"/>
                <w:color w:val="000000"/>
                <w:sz w:val="20"/>
                <w:szCs w:val="20"/>
                <w:lang w:val="en-AU"/>
              </w:rPr>
              <w:t>kx</w:t>
            </w:r>
            <w:proofErr w:type="spellEnd"/>
            <w:r w:rsidRPr="008308E1">
              <w:rPr>
                <w:rFonts w:ascii="Times New Roman" w:eastAsia="Times New Roman" w:hAnsi="Times New Roman" w:cs="Times New Roman"/>
                <w:color w:val="000000"/>
                <w:sz w:val="20"/>
                <w:szCs w:val="20"/>
                <w:lang w:val="en-AU"/>
              </w:rPr>
              <w:t>, </w:t>
            </w:r>
            <w:proofErr w:type="spellStart"/>
            <w:r w:rsidRPr="008308E1">
              <w:rPr>
                <w:rFonts w:ascii="Times New Roman" w:eastAsia="Times New Roman" w:hAnsi="Times New Roman" w:cs="Times New Roman"/>
                <w:color w:val="000000"/>
                <w:sz w:val="20"/>
                <w:szCs w:val="20"/>
                <w:lang w:val="en-AU"/>
              </w:rPr>
              <w:t>kz</w:t>
            </w:r>
            <w:proofErr w:type="spellEnd"/>
            <w:r w:rsidRPr="008308E1">
              <w:rPr>
                <w:rFonts w:ascii="Times New Roman" w:eastAsia="Times New Roman" w:hAnsi="Times New Roman" w:cs="Times New Roman"/>
                <w:color w:val="000000"/>
                <w:sz w:val="20"/>
                <w:szCs w:val="20"/>
                <w:lang w:val="en-AU"/>
              </w:rPr>
              <w:t>; m</w:t>
            </w:r>
            <w:r w:rsidRPr="008308E1">
              <w:rPr>
                <w:rFonts w:ascii="Times New Roman" w:eastAsia="Times New Roman" w:hAnsi="Times New Roman" w:cs="Times New Roman"/>
                <w:color w:val="000000"/>
                <w:sz w:val="20"/>
                <w:szCs w:val="20"/>
                <w:vertAlign w:val="superscript"/>
                <w:lang w:val="en-AU"/>
              </w:rPr>
              <w:t>2</w:t>
            </w:r>
            <w:r w:rsidRPr="008308E1">
              <w:rPr>
                <w:rFonts w:ascii="Times New Roman" w:eastAsia="Times New Roman" w:hAnsi="Times New Roman" w:cs="Times New Roman"/>
                <w:color w:val="000000"/>
                <w:sz w:val="20"/>
                <w:szCs w:val="20"/>
                <w:lang w:val="en-AU"/>
              </w:rPr>
              <w:t>)</w:t>
            </w:r>
          </w:p>
        </w:tc>
        <w:tc>
          <w:tcPr>
            <w:tcW w:w="2500" w:type="pct"/>
            <w:hideMark/>
          </w:tcPr>
          <w:p w14:paraId="02D6B871"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10</w:t>
            </w:r>
            <w:r w:rsidRPr="008308E1">
              <w:rPr>
                <w:rFonts w:ascii="Times New Roman" w:eastAsia="Times New Roman" w:hAnsi="Times New Roman" w:cs="Times New Roman"/>
                <w:color w:val="000000"/>
                <w:sz w:val="20"/>
                <w:szCs w:val="20"/>
                <w:vertAlign w:val="superscript"/>
                <w:lang w:val="en-AU"/>
              </w:rPr>
              <w:t>−14</w:t>
            </w:r>
            <w:r w:rsidRPr="008308E1">
              <w:rPr>
                <w:rFonts w:ascii="Times New Roman" w:eastAsia="Times New Roman" w:hAnsi="Times New Roman" w:cs="Times New Roman"/>
                <w:color w:val="000000"/>
                <w:sz w:val="20"/>
                <w:szCs w:val="20"/>
                <w:lang w:val="en-AU"/>
              </w:rPr>
              <w:t>, 10</w:t>
            </w:r>
            <w:r w:rsidRPr="008308E1">
              <w:rPr>
                <w:rFonts w:ascii="Times New Roman" w:eastAsia="Times New Roman" w:hAnsi="Times New Roman" w:cs="Times New Roman"/>
                <w:color w:val="000000"/>
                <w:sz w:val="20"/>
                <w:szCs w:val="20"/>
                <w:vertAlign w:val="superscript"/>
                <w:lang w:val="en-AU"/>
              </w:rPr>
              <w:t>−15</w:t>
            </w:r>
          </w:p>
        </w:tc>
      </w:tr>
      <w:tr w:rsidR="008308E1" w:rsidRPr="008308E1" w14:paraId="1D112361" w14:textId="77777777" w:rsidTr="00705DEE">
        <w:trPr>
          <w:trHeight w:val="283"/>
        </w:trPr>
        <w:tc>
          <w:tcPr>
            <w:tcW w:w="2500" w:type="pct"/>
            <w:hideMark/>
          </w:tcPr>
          <w:p w14:paraId="653109C4" w14:textId="77777777" w:rsidR="008308E1" w:rsidRPr="008308E1" w:rsidRDefault="008308E1" w:rsidP="008308E1">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Confining unit permeability (</w:t>
            </w:r>
            <w:proofErr w:type="spellStart"/>
            <w:r w:rsidRPr="008308E1">
              <w:rPr>
                <w:rFonts w:ascii="Times New Roman" w:eastAsia="Times New Roman" w:hAnsi="Times New Roman" w:cs="Times New Roman"/>
                <w:color w:val="000000"/>
                <w:sz w:val="20"/>
                <w:szCs w:val="20"/>
                <w:lang w:val="en-AU"/>
              </w:rPr>
              <w:t>kx</w:t>
            </w:r>
            <w:proofErr w:type="spellEnd"/>
            <w:r w:rsidRPr="008308E1">
              <w:rPr>
                <w:rFonts w:ascii="Times New Roman" w:eastAsia="Times New Roman" w:hAnsi="Times New Roman" w:cs="Times New Roman"/>
                <w:color w:val="000000"/>
                <w:sz w:val="20"/>
                <w:szCs w:val="20"/>
                <w:lang w:val="en-AU"/>
              </w:rPr>
              <w:t>, </w:t>
            </w:r>
            <w:proofErr w:type="spellStart"/>
            <w:r w:rsidRPr="008308E1">
              <w:rPr>
                <w:rFonts w:ascii="Times New Roman" w:eastAsia="Times New Roman" w:hAnsi="Times New Roman" w:cs="Times New Roman"/>
                <w:color w:val="000000"/>
                <w:sz w:val="20"/>
                <w:szCs w:val="20"/>
                <w:lang w:val="en-AU"/>
              </w:rPr>
              <w:t>kz</w:t>
            </w:r>
            <w:proofErr w:type="spellEnd"/>
            <w:r w:rsidRPr="008308E1">
              <w:rPr>
                <w:rFonts w:ascii="Times New Roman" w:eastAsia="Times New Roman" w:hAnsi="Times New Roman" w:cs="Times New Roman"/>
                <w:color w:val="000000"/>
                <w:sz w:val="20"/>
                <w:szCs w:val="20"/>
                <w:lang w:val="en-AU"/>
              </w:rPr>
              <w:t>; m</w:t>
            </w:r>
            <w:r w:rsidRPr="008308E1">
              <w:rPr>
                <w:rFonts w:ascii="Times New Roman" w:eastAsia="Times New Roman" w:hAnsi="Times New Roman" w:cs="Times New Roman"/>
                <w:color w:val="000000"/>
                <w:sz w:val="20"/>
                <w:szCs w:val="20"/>
                <w:vertAlign w:val="superscript"/>
                <w:lang w:val="en-AU"/>
              </w:rPr>
              <w:t>2</w:t>
            </w:r>
            <w:r w:rsidRPr="008308E1">
              <w:rPr>
                <w:rFonts w:ascii="Times New Roman" w:eastAsia="Times New Roman" w:hAnsi="Times New Roman" w:cs="Times New Roman"/>
                <w:color w:val="000000"/>
                <w:sz w:val="20"/>
                <w:szCs w:val="20"/>
                <w:lang w:val="en-AU"/>
              </w:rPr>
              <w:t>)</w:t>
            </w:r>
          </w:p>
        </w:tc>
        <w:tc>
          <w:tcPr>
            <w:tcW w:w="2500" w:type="pct"/>
            <w:hideMark/>
          </w:tcPr>
          <w:p w14:paraId="25508528" w14:textId="616588E9" w:rsidR="008308E1" w:rsidRPr="008308E1" w:rsidRDefault="008308E1" w:rsidP="001046FA">
            <w:pPr>
              <w:jc w:val="center"/>
              <w:rPr>
                <w:rFonts w:ascii="Times New Roman" w:eastAsia="Times New Roman" w:hAnsi="Times New Roman" w:cs="Times New Roman"/>
                <w:color w:val="000000"/>
                <w:sz w:val="20"/>
                <w:szCs w:val="20"/>
                <w:lang w:val="en-AU"/>
              </w:rPr>
            </w:pPr>
            <w:r w:rsidRPr="008308E1">
              <w:rPr>
                <w:rFonts w:ascii="Times New Roman" w:eastAsia="Times New Roman" w:hAnsi="Times New Roman" w:cs="Times New Roman"/>
                <w:color w:val="000000"/>
                <w:sz w:val="20"/>
                <w:szCs w:val="20"/>
                <w:lang w:val="en-AU"/>
              </w:rPr>
              <w:t>10</w:t>
            </w:r>
            <w:r w:rsidRPr="008308E1">
              <w:rPr>
                <w:rFonts w:ascii="Times New Roman" w:eastAsia="Times New Roman" w:hAnsi="Times New Roman" w:cs="Times New Roman"/>
                <w:color w:val="000000"/>
                <w:sz w:val="20"/>
                <w:szCs w:val="20"/>
                <w:vertAlign w:val="superscript"/>
                <w:lang w:val="en-AU"/>
              </w:rPr>
              <w:t>−16</w:t>
            </w:r>
            <w:r w:rsidRPr="008308E1">
              <w:rPr>
                <w:rFonts w:ascii="Times New Roman" w:eastAsia="Times New Roman" w:hAnsi="Times New Roman" w:cs="Times New Roman"/>
                <w:color w:val="000000"/>
                <w:sz w:val="20"/>
                <w:szCs w:val="20"/>
                <w:lang w:val="en-AU"/>
              </w:rPr>
              <w:t>, 10</w:t>
            </w:r>
            <w:r w:rsidRPr="008308E1">
              <w:rPr>
                <w:rFonts w:ascii="Times New Roman" w:eastAsia="Times New Roman" w:hAnsi="Times New Roman" w:cs="Times New Roman"/>
                <w:color w:val="000000"/>
                <w:sz w:val="20"/>
                <w:szCs w:val="20"/>
                <w:vertAlign w:val="superscript"/>
                <w:lang w:val="en-AU"/>
              </w:rPr>
              <w:t>−</w:t>
            </w:r>
            <w:r w:rsidR="001046FA">
              <w:rPr>
                <w:rFonts w:ascii="Times New Roman" w:eastAsia="Times New Roman" w:hAnsi="Times New Roman" w:cs="Times New Roman"/>
                <w:color w:val="000000"/>
                <w:sz w:val="20"/>
                <w:szCs w:val="20"/>
                <w:vertAlign w:val="superscript"/>
                <w:lang w:val="en-AU"/>
              </w:rPr>
              <w:t>1</w:t>
            </w:r>
            <w:r w:rsidRPr="008308E1">
              <w:rPr>
                <w:rFonts w:ascii="Times New Roman" w:eastAsia="Times New Roman" w:hAnsi="Times New Roman" w:cs="Times New Roman"/>
                <w:color w:val="000000"/>
                <w:sz w:val="20"/>
                <w:szCs w:val="20"/>
                <w:vertAlign w:val="superscript"/>
                <w:lang w:val="en-AU"/>
              </w:rPr>
              <w:t>7</w:t>
            </w:r>
          </w:p>
        </w:tc>
      </w:tr>
    </w:tbl>
    <w:p w14:paraId="2139B594" w14:textId="7626CB0C" w:rsidR="008308E1" w:rsidRPr="00F00CA8" w:rsidRDefault="008308E1" w:rsidP="001D6F9F">
      <w:pPr>
        <w:spacing w:after="0" w:line="480" w:lineRule="auto"/>
        <w:rPr>
          <w:rFonts w:ascii="Times New Roman" w:hAnsi="Times New Roman" w:cs="Times New Roman"/>
          <w:lang w:val="en-AU"/>
        </w:rPr>
      </w:pPr>
    </w:p>
    <w:sectPr w:rsidR="008308E1" w:rsidRPr="00F00CA8" w:rsidSect="001D6F9F">
      <w:footerReference w:type="default" r:id="rId30"/>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2738" w16cex:dateUtc="2021-11-09T08:58:00Z"/>
  <w16cex:commentExtensible w16cex:durableId="253521E9" w16cex:dateUtc="2021-11-09T08:35:00Z"/>
  <w16cex:commentExtensible w16cex:durableId="2533CBAE" w16cex:dateUtc="2021-11-08T08:15:00Z"/>
  <w16cex:commentExtensible w16cex:durableId="2533CC27" w16cex:dateUtc="2021-11-08T08:17:00Z"/>
  <w16cex:commentExtensible w16cex:durableId="2533CC8C" w16cex:dateUtc="2021-11-08T08:19:00Z"/>
  <w16cex:commentExtensible w16cex:durableId="2533CE30" w16cex:dateUtc="2021-11-08T08:26:00Z"/>
  <w16cex:commentExtensible w16cex:durableId="2533CF0E" w16cex:dateUtc="2021-11-08T08:30:00Z"/>
  <w16cex:commentExtensible w16cex:durableId="2533CFC7" w16cex:dateUtc="2021-11-08T08:33:00Z"/>
  <w16cex:commentExtensible w16cex:durableId="2533D04A" w16cex:dateUtc="2021-11-08T08:35:00Z"/>
  <w16cex:commentExtensible w16cex:durableId="2533D0C9" w16cex:dateUtc="2021-11-08T08:37:00Z"/>
  <w16cex:commentExtensible w16cex:durableId="25351AA1" w16cex:dateUtc="2021-11-09T08:04:00Z"/>
  <w16cex:commentExtensible w16cex:durableId="25351AFC" w16cex:dateUtc="2021-11-09T08:06:00Z"/>
  <w16cex:commentExtensible w16cex:durableId="25351F24" w16cex:dateUtc="2021-11-09T08:24:00Z"/>
  <w16cex:commentExtensible w16cex:durableId="25351B78" w16cex:dateUtc="2021-11-09T08:08:00Z"/>
  <w16cex:commentExtensible w16cex:durableId="25351F7C" w16cex:dateUtc="2021-11-09T08:25:00Z"/>
  <w16cex:commentExtensible w16cex:durableId="2535208D" w16cex:dateUtc="2021-11-09T08:30:00Z"/>
  <w16cex:commentExtensible w16cex:durableId="253520BE" w16cex:dateUtc="2021-11-09T08:30:00Z"/>
  <w16cex:commentExtensible w16cex:durableId="253521B3" w16cex:dateUtc="2021-11-09T08:34:00Z"/>
  <w16cex:commentExtensible w16cex:durableId="25352289" w16cex:dateUtc="2021-11-09T08:38:00Z"/>
  <w16cex:commentExtensible w16cex:durableId="253522E4" w16cex:dateUtc="2021-11-09T08:40:00Z"/>
  <w16cex:commentExtensible w16cex:durableId="25352323" w16cex:dateUtc="2021-11-09T08:41:00Z"/>
  <w16cex:commentExtensible w16cex:durableId="25352371" w16cex:dateUtc="2021-11-09T08:42:00Z"/>
  <w16cex:commentExtensible w16cex:durableId="25352498" w16cex:dateUtc="2021-11-09T08:47:00Z"/>
  <w16cex:commentExtensible w16cex:durableId="253525DE" w16cex:dateUtc="2021-11-09T08:52:00Z"/>
  <w16cex:commentExtensible w16cex:durableId="25361DD0" w16cex:dateUtc="2021-11-10T02:30:00Z"/>
  <w16cex:commentExtensible w16cex:durableId="25361E24" w16cex:dateUtc="2021-11-10T02:32:00Z"/>
  <w16cex:commentExtensible w16cex:durableId="25361E55" w16cex:dateUtc="2021-11-10T02:32:00Z"/>
  <w16cex:commentExtensible w16cex:durableId="25361E9D" w16cex:dateUtc="2021-11-10T02:34:00Z"/>
  <w16cex:commentExtensible w16cex:durableId="25361F09" w16cex:dateUtc="2021-11-10T02:35:00Z"/>
  <w16cex:commentExtensible w16cex:durableId="25361EE7" w16cex:dateUtc="2021-11-10T02:35:00Z"/>
  <w16cex:commentExtensible w16cex:durableId="25361FAD" w16cex:dateUtc="2021-11-10T02:38:00Z"/>
  <w16cex:commentExtensible w16cex:durableId="25362191" w16cex:dateUtc="2021-11-10T02:46:00Z"/>
  <w16cex:commentExtensible w16cex:durableId="253621CE" w16cex:dateUtc="2021-11-10T02:47:00Z"/>
  <w16cex:commentExtensible w16cex:durableId="25362262" w16cex:dateUtc="2021-11-10T02:50:00Z"/>
  <w16cex:commentExtensible w16cex:durableId="25362376" w16cex:dateUtc="2021-11-10T02:54:00Z"/>
  <w16cex:commentExtensible w16cex:durableId="25362397" w16cex:dateUtc="2021-11-10T02:55:00Z"/>
  <w16cex:commentExtensible w16cex:durableId="2536243B" w16cex:dateUtc="2021-11-10T02:58:00Z"/>
  <w16cex:commentExtensible w16cex:durableId="25362454" w16cex:dateUtc="2021-11-10T02:58:00Z"/>
  <w16cex:commentExtensible w16cex:durableId="25362462" w16cex:dateUtc="2021-11-10T02:58:00Z"/>
  <w16cex:commentExtensible w16cex:durableId="253671CF" w16cex:dateUtc="2021-11-10T08:29:00Z"/>
  <w16cex:commentExtensible w16cex:durableId="25367241" w16cex:dateUtc="2021-11-10T08:30:00Z"/>
  <w16cex:commentExtensible w16cex:durableId="25367260" w16cex:dateUtc="2021-11-10T08:31:00Z"/>
  <w16cex:commentExtensible w16cex:durableId="25367295" w16cex:dateUtc="2021-11-10T08:32:00Z"/>
  <w16cex:commentExtensible w16cex:durableId="25367370" w16cex:dateUtc="2021-11-10T08:36:00Z"/>
  <w16cex:commentExtensible w16cex:durableId="25367393" w16cex:dateUtc="2021-11-10T08:36:00Z"/>
  <w16cex:commentExtensible w16cex:durableId="253673E6" w16cex:dateUtc="2021-11-10T08:37:00Z"/>
  <w16cex:commentExtensible w16cex:durableId="253673F1" w16cex:dateUtc="2021-11-10T08:38:00Z"/>
  <w16cex:commentExtensible w16cex:durableId="25367400" w16cex:dateUtc="2021-11-10T08:38:00Z"/>
  <w16cex:commentExtensible w16cex:durableId="253674F7" w16cex:dateUtc="2021-11-10T08:42:00Z"/>
  <w16cex:commentExtensible w16cex:durableId="25367612" w16cex:dateUtc="2021-11-10T08:47:00Z"/>
  <w16cex:commentExtensible w16cex:durableId="25367703" w16cex:dateUtc="2021-11-10T08:51:00Z"/>
  <w16cex:commentExtensible w16cex:durableId="253677A5" w16cex:dateUtc="2021-11-10T08:53:00Z"/>
  <w16cex:commentExtensible w16cex:durableId="253677B1" w16cex:dateUtc="2021-11-10T08:54:00Z"/>
  <w16cex:commentExtensible w16cex:durableId="2536784E" w16cex:dateUtc="2021-11-10T08:56:00Z"/>
  <w16cex:commentExtensible w16cex:durableId="25367891" w16cex:dateUtc="2021-11-10T08:57:00Z"/>
  <w16cex:commentExtensible w16cex:durableId="253678EA" w16cex:dateUtc="2021-11-10T08:59:00Z"/>
  <w16cex:commentExtensible w16cex:durableId="25367BE7" w16cex:dateUtc="2021-11-10T09:12:00Z"/>
  <w16cex:commentExtensible w16cex:durableId="2537B22E" w16cex:dateUtc="2021-11-11T07:15:00Z"/>
  <w16cex:commentExtensible w16cex:durableId="2537B262" w16cex:dateUtc="2021-11-11T07:16:00Z"/>
  <w16cex:commentExtensible w16cex:durableId="2537B28E" w16cex:dateUtc="2021-11-11T07:17:00Z"/>
  <w16cex:commentExtensible w16cex:durableId="2537B2B6" w16cex:dateUtc="2021-11-11T07:18:00Z"/>
  <w16cex:commentExtensible w16cex:durableId="2537B324" w16cex:dateUtc="2021-11-11T07:20:00Z"/>
  <w16cex:commentExtensible w16cex:durableId="2537B356" w16cex:dateUtc="2021-11-11T07:20:00Z"/>
  <w16cex:commentExtensible w16cex:durableId="2537B398" w16cex:dateUtc="2021-11-11T07:22:00Z"/>
  <w16cex:commentExtensible w16cex:durableId="2537B4C2" w16cex:dateUtc="2021-11-11T07:26:00Z"/>
  <w16cex:commentExtensible w16cex:durableId="2537B4E7" w16cex:dateUtc="2021-11-11T07:27:00Z"/>
  <w16cex:commentExtensible w16cex:durableId="2537B50E" w16cex:dateUtc="2021-11-11T07:28:00Z"/>
  <w16cex:commentExtensible w16cex:durableId="2537B522" w16cex:dateUtc="2021-11-11T07:28:00Z"/>
  <w16cex:commentExtensible w16cex:durableId="2537B5F0" w16cex:dateUtc="2021-11-11T07:32:00Z"/>
  <w16cex:commentExtensible w16cex:durableId="2537B608" w16cex:dateUtc="2021-11-11T07:32:00Z"/>
  <w16cex:commentExtensible w16cex:durableId="2537B62B" w16cex:dateUtc="2021-11-11T07:32:00Z"/>
  <w16cex:commentExtensible w16cex:durableId="2537B641" w16cex:dateUtc="2021-11-11T07:33:00Z"/>
  <w16cex:commentExtensible w16cex:durableId="2537BB0F" w16cex:dateUtc="2021-11-11T07:53:00Z"/>
  <w16cex:commentExtensible w16cex:durableId="2537BBA5" w16cex:dateUtc="2021-11-11T07:56:00Z"/>
  <w16cex:commentExtensible w16cex:durableId="2537C129" w16cex:dateUtc="2021-11-11T08:19:00Z"/>
  <w16cex:commentExtensible w16cex:durableId="2537C14D" w16cex:dateUtc="2021-11-11T08:20:00Z"/>
  <w16cex:commentExtensible w16cex:durableId="2537C209" w16cex:dateUtc="2021-11-11T08:23:00Z"/>
  <w16cex:commentExtensible w16cex:durableId="2537C32E" w16cex:dateUtc="2021-11-11T08:28:00Z"/>
  <w16cex:commentExtensible w16cex:durableId="2537C28F" w16cex:dateUtc="2021-11-11T08:25:00Z"/>
  <w16cex:commentExtensible w16cex:durableId="2537C2C8" w16cex:dateUtc="2021-11-11T08:26:00Z"/>
  <w16cex:commentExtensible w16cex:durableId="2537C390" w16cex:dateUtc="2021-11-11T08:30:00Z"/>
  <w16cex:commentExtensible w16cex:durableId="2537C3EB" w16cex:dateUtc="2021-11-11T08:31:00Z"/>
  <w16cex:commentExtensible w16cex:durableId="2537C449" w16cex:dateUtc="2021-11-11T08:33:00Z"/>
  <w16cex:commentExtensible w16cex:durableId="2537C4C1" w16cex:dateUtc="2021-11-11T08:35:00Z"/>
  <w16cex:commentExtensible w16cex:durableId="2537C5C4" w16cex:dateUtc="2021-11-11T08:39:00Z"/>
  <w16cex:commentExtensible w16cex:durableId="2537C665" w16cex:dateUtc="2021-11-11T08:42:00Z"/>
  <w16cex:commentExtensible w16cex:durableId="2537C6ED" w16cex:dateUtc="2021-11-11T08:44:00Z"/>
  <w16cex:commentExtensible w16cex:durableId="2537C7FE" w16cex:dateUtc="2021-11-11T08:49:00Z"/>
  <w16cex:commentExtensible w16cex:durableId="2537C83F" w16cex:dateUtc="2021-11-11T08:50:00Z"/>
  <w16cex:commentExtensible w16cex:durableId="2537CA61" w16cex:dateUtc="2021-11-11T08:59:00Z"/>
  <w16cex:commentExtensible w16cex:durableId="2537CAE6" w16cex:dateUtc="2021-11-11T09:01:00Z"/>
  <w16cex:commentExtensible w16cex:durableId="2537CB20" w16cex:dateUtc="2021-11-11T09:02:00Z"/>
  <w16cex:commentExtensible w16cex:durableId="2537CE18" w16cex:dateUtc="2021-11-11T09:15:00Z"/>
  <w16cex:commentExtensible w16cex:durableId="2537CEC3" w16cex:dateUtc="2021-11-11T09:17:00Z"/>
  <w16cex:commentExtensible w16cex:durableId="2537CF00" w16cex:dateUtc="2021-11-11T09:18:00Z"/>
  <w16cex:commentExtensible w16cex:durableId="2537CF16" w16cex:dateUtc="2021-11-11T09:19:00Z"/>
  <w16cex:commentExtensible w16cex:durableId="2537CF5E" w16cex:dateUtc="2021-11-11T09:20:00Z"/>
  <w16cex:commentExtensible w16cex:durableId="2537CF6B" w16cex:dateUtc="2021-11-11T09:20:00Z"/>
  <w16cex:commentExtensible w16cex:durableId="2537CFAA" w16cex:dateUtc="2021-11-11T09:21:00Z"/>
  <w16cex:commentExtensible w16cex:durableId="2537CFC9" w16cex:dateUtc="2021-11-11T09:22:00Z"/>
  <w16cex:commentExtensible w16cex:durableId="2537CFDF" w16cex:dateUtc="2021-11-11T09:22:00Z"/>
  <w16cex:commentExtensible w16cex:durableId="2537BE02" w16cex:dateUtc="2021-11-11T0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AE41EF" w16cid:durableId="25352738"/>
  <w16cid:commentId w16cid:paraId="26E16E0D" w16cid:durableId="253521E9"/>
  <w16cid:commentId w16cid:paraId="0A7DCD33" w16cid:durableId="2533CBAE"/>
  <w16cid:commentId w16cid:paraId="3ED74EC5" w16cid:durableId="2533CC27"/>
  <w16cid:commentId w16cid:paraId="60D09D63" w16cid:durableId="2533CC8C"/>
  <w16cid:commentId w16cid:paraId="59F4D7B5" w16cid:durableId="2533CE30"/>
  <w16cid:commentId w16cid:paraId="3DFB7EFF" w16cid:durableId="2533CF0E"/>
  <w16cid:commentId w16cid:paraId="586C130C" w16cid:durableId="2533CFC7"/>
  <w16cid:commentId w16cid:paraId="7910D1D1" w16cid:durableId="2533D04A"/>
  <w16cid:commentId w16cid:paraId="25AB92D8" w16cid:durableId="2533D0C9"/>
  <w16cid:commentId w16cid:paraId="02CEF077" w16cid:durableId="25351AA1"/>
  <w16cid:commentId w16cid:paraId="32AEB12F" w16cid:durableId="25351AFC"/>
  <w16cid:commentId w16cid:paraId="42AA2263" w16cid:durableId="25351F24"/>
  <w16cid:commentId w16cid:paraId="2E880F5A" w16cid:durableId="25351B78"/>
  <w16cid:commentId w16cid:paraId="50A3770F" w16cid:durableId="25351F7C"/>
  <w16cid:commentId w16cid:paraId="5AA69DCC" w16cid:durableId="2535208D"/>
  <w16cid:commentId w16cid:paraId="4DA0BF7D" w16cid:durableId="253520BE"/>
  <w16cid:commentId w16cid:paraId="55ADF4B5" w16cid:durableId="253521B3"/>
  <w16cid:commentId w16cid:paraId="727408D2" w16cid:durableId="25352289"/>
  <w16cid:commentId w16cid:paraId="4FD86532" w16cid:durableId="253522E4"/>
  <w16cid:commentId w16cid:paraId="4F98010E" w16cid:durableId="25352323"/>
  <w16cid:commentId w16cid:paraId="40D2682B" w16cid:durableId="25352371"/>
  <w16cid:commentId w16cid:paraId="3FA533AE" w16cid:durableId="25352498"/>
  <w16cid:commentId w16cid:paraId="32D746A0" w16cid:durableId="253525DE"/>
  <w16cid:commentId w16cid:paraId="3D5DCE6F" w16cid:durableId="25361DD0"/>
  <w16cid:commentId w16cid:paraId="75B1E985" w16cid:durableId="25361E24"/>
  <w16cid:commentId w16cid:paraId="14BC4D4B" w16cid:durableId="25361E55"/>
  <w16cid:commentId w16cid:paraId="4CFFD088" w16cid:durableId="25361E9D"/>
  <w16cid:commentId w16cid:paraId="02D30A6F" w16cid:durableId="25361F09"/>
  <w16cid:commentId w16cid:paraId="2A1B08FC" w16cid:durableId="25361EE7"/>
  <w16cid:commentId w16cid:paraId="596117FA" w16cid:durableId="25361FAD"/>
  <w16cid:commentId w16cid:paraId="05015F73" w16cid:durableId="25362191"/>
  <w16cid:commentId w16cid:paraId="16926DE8" w16cid:durableId="253621CE"/>
  <w16cid:commentId w16cid:paraId="1B0D918A" w16cid:durableId="25362262"/>
  <w16cid:commentId w16cid:paraId="5928E078" w16cid:durableId="25362376"/>
  <w16cid:commentId w16cid:paraId="70F162BB" w16cid:durableId="25362397"/>
  <w16cid:commentId w16cid:paraId="2C6242CD" w16cid:durableId="2536243B"/>
  <w16cid:commentId w16cid:paraId="1F2125C7" w16cid:durableId="25362454"/>
  <w16cid:commentId w16cid:paraId="0D38F14D" w16cid:durableId="25362462"/>
  <w16cid:commentId w16cid:paraId="0AFB3E4A" w16cid:durableId="253671CF"/>
  <w16cid:commentId w16cid:paraId="7F079A0A" w16cid:durableId="25367241"/>
  <w16cid:commentId w16cid:paraId="5A4D7FB3" w16cid:durableId="25367260"/>
  <w16cid:commentId w16cid:paraId="3D389079" w16cid:durableId="25367295"/>
  <w16cid:commentId w16cid:paraId="007BD68A" w16cid:durableId="25367370"/>
  <w16cid:commentId w16cid:paraId="7DFA1987" w16cid:durableId="25367393"/>
  <w16cid:commentId w16cid:paraId="2415CEAC" w16cid:durableId="253673E6"/>
  <w16cid:commentId w16cid:paraId="4A6BA4EC" w16cid:durableId="253673F1"/>
  <w16cid:commentId w16cid:paraId="5E397303" w16cid:durableId="25367400"/>
  <w16cid:commentId w16cid:paraId="320F4C08" w16cid:durableId="253674F7"/>
  <w16cid:commentId w16cid:paraId="1FE82C12" w16cid:durableId="25367612"/>
  <w16cid:commentId w16cid:paraId="158C4C69" w16cid:durableId="25367703"/>
  <w16cid:commentId w16cid:paraId="4E3D02FF" w16cid:durableId="253677A5"/>
  <w16cid:commentId w16cid:paraId="7EB96AEE" w16cid:durableId="253677B1"/>
  <w16cid:commentId w16cid:paraId="0024FF84" w16cid:durableId="2536784E"/>
  <w16cid:commentId w16cid:paraId="20FC9F18" w16cid:durableId="25367891"/>
  <w16cid:commentId w16cid:paraId="33A3C531" w16cid:durableId="253678EA"/>
  <w16cid:commentId w16cid:paraId="27C6ADC6" w16cid:durableId="25367BE7"/>
  <w16cid:commentId w16cid:paraId="60197CB6" w16cid:durableId="2537B22E"/>
  <w16cid:commentId w16cid:paraId="6877F505" w16cid:durableId="2537B262"/>
  <w16cid:commentId w16cid:paraId="486DEC4C" w16cid:durableId="2537B28E"/>
  <w16cid:commentId w16cid:paraId="49B2B062" w16cid:durableId="2537B2B6"/>
  <w16cid:commentId w16cid:paraId="31C38451" w16cid:durableId="2537B324"/>
  <w16cid:commentId w16cid:paraId="68330995" w16cid:durableId="2537B356"/>
  <w16cid:commentId w16cid:paraId="17CE7C3C" w16cid:durableId="2537B398"/>
  <w16cid:commentId w16cid:paraId="05261F1C" w16cid:durableId="2537B4C2"/>
  <w16cid:commentId w16cid:paraId="10DCDB79" w16cid:durableId="2537B4E7"/>
  <w16cid:commentId w16cid:paraId="79DEA41E" w16cid:durableId="2537B50E"/>
  <w16cid:commentId w16cid:paraId="3CC3B763" w16cid:durableId="2537B522"/>
  <w16cid:commentId w16cid:paraId="5678B816" w16cid:durableId="2537B5F0"/>
  <w16cid:commentId w16cid:paraId="619389C3" w16cid:durableId="2537B608"/>
  <w16cid:commentId w16cid:paraId="2844709E" w16cid:durableId="2537B62B"/>
  <w16cid:commentId w16cid:paraId="160A4882" w16cid:durableId="2537B641"/>
  <w16cid:commentId w16cid:paraId="40264890" w16cid:durableId="2537BB0F"/>
  <w16cid:commentId w16cid:paraId="0D84D775" w16cid:durableId="2537BBA5"/>
  <w16cid:commentId w16cid:paraId="5D7E45FD" w16cid:durableId="2537C129"/>
  <w16cid:commentId w16cid:paraId="700E4652" w16cid:durableId="2537C14D"/>
  <w16cid:commentId w16cid:paraId="1D29CA6F" w16cid:durableId="2537C209"/>
  <w16cid:commentId w16cid:paraId="31A5FFF3" w16cid:durableId="2537C32E"/>
  <w16cid:commentId w16cid:paraId="2440EAE7" w16cid:durableId="2537C28F"/>
  <w16cid:commentId w16cid:paraId="47ECD860" w16cid:durableId="2537C2C8"/>
  <w16cid:commentId w16cid:paraId="3A72AFD9" w16cid:durableId="2537C390"/>
  <w16cid:commentId w16cid:paraId="0B839EFC" w16cid:durableId="2537C3EB"/>
  <w16cid:commentId w16cid:paraId="35D7080F" w16cid:durableId="2537C449"/>
  <w16cid:commentId w16cid:paraId="64B82396" w16cid:durableId="2537C4C1"/>
  <w16cid:commentId w16cid:paraId="2114FEDD" w16cid:durableId="2537C5C4"/>
  <w16cid:commentId w16cid:paraId="0132D423" w16cid:durableId="2537C665"/>
  <w16cid:commentId w16cid:paraId="0361EFAA" w16cid:durableId="2537C6ED"/>
  <w16cid:commentId w16cid:paraId="4B01961B" w16cid:durableId="2537C7FE"/>
  <w16cid:commentId w16cid:paraId="4E504985" w16cid:durableId="2537C83F"/>
  <w16cid:commentId w16cid:paraId="333D3117" w16cid:durableId="2537CA61"/>
  <w16cid:commentId w16cid:paraId="20ACDE3E" w16cid:durableId="2537CAE6"/>
  <w16cid:commentId w16cid:paraId="2E1FB096" w16cid:durableId="2537CB20"/>
  <w16cid:commentId w16cid:paraId="780F95E7" w16cid:durableId="2537CE18"/>
  <w16cid:commentId w16cid:paraId="4B63F3D8" w16cid:durableId="2537CEC3"/>
  <w16cid:commentId w16cid:paraId="6B479801" w16cid:durableId="2537CF00"/>
  <w16cid:commentId w16cid:paraId="23FB7802" w16cid:durableId="2537CF16"/>
  <w16cid:commentId w16cid:paraId="57FA77B1" w16cid:durableId="2537CF5E"/>
  <w16cid:commentId w16cid:paraId="598C0CDB" w16cid:durableId="2537CF6B"/>
  <w16cid:commentId w16cid:paraId="2DEFD2CC" w16cid:durableId="2537CFAA"/>
  <w16cid:commentId w16cid:paraId="056606A3" w16cid:durableId="2537CFC9"/>
  <w16cid:commentId w16cid:paraId="1229C207" w16cid:durableId="2537CFDF"/>
  <w16cid:commentId w16cid:paraId="4D0C39EE" w16cid:durableId="2537BE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3FD3A" w14:textId="77777777" w:rsidR="005C3094" w:rsidRDefault="005C3094" w:rsidP="00F00CA8">
      <w:pPr>
        <w:spacing w:after="0" w:line="240" w:lineRule="auto"/>
      </w:pPr>
      <w:r>
        <w:separator/>
      </w:r>
    </w:p>
  </w:endnote>
  <w:endnote w:type="continuationSeparator" w:id="0">
    <w:p w14:paraId="151DEF08" w14:textId="77777777" w:rsidR="005C3094" w:rsidRDefault="005C3094" w:rsidP="00F0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493146"/>
      <w:docPartObj>
        <w:docPartGallery w:val="Page Numbers (Bottom of Page)"/>
        <w:docPartUnique/>
      </w:docPartObj>
    </w:sdtPr>
    <w:sdtEndPr>
      <w:rPr>
        <w:noProof/>
      </w:rPr>
    </w:sdtEndPr>
    <w:sdtContent>
      <w:p w14:paraId="0DBB2C58" w14:textId="2A999075" w:rsidR="00802C36" w:rsidRDefault="00802C36">
        <w:pPr>
          <w:pStyle w:val="Footer"/>
          <w:jc w:val="center"/>
        </w:pPr>
        <w:r>
          <w:fldChar w:fldCharType="begin"/>
        </w:r>
        <w:r>
          <w:instrText xml:space="preserve"> PAGE   \* MERGEFORMAT </w:instrText>
        </w:r>
        <w:r>
          <w:fldChar w:fldCharType="separate"/>
        </w:r>
        <w:r w:rsidR="00FC2BE4">
          <w:rPr>
            <w:noProof/>
          </w:rPr>
          <w:t>3</w:t>
        </w:r>
        <w:r>
          <w:rPr>
            <w:noProof/>
          </w:rPr>
          <w:fldChar w:fldCharType="end"/>
        </w:r>
      </w:p>
    </w:sdtContent>
  </w:sdt>
  <w:p w14:paraId="239D6446" w14:textId="77777777" w:rsidR="00802C36" w:rsidRDefault="00802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0A113" w14:textId="77777777" w:rsidR="005C3094" w:rsidRDefault="005C3094" w:rsidP="00F00CA8">
      <w:pPr>
        <w:spacing w:after="0" w:line="240" w:lineRule="auto"/>
      </w:pPr>
      <w:r>
        <w:separator/>
      </w:r>
    </w:p>
  </w:footnote>
  <w:footnote w:type="continuationSeparator" w:id="0">
    <w:p w14:paraId="3078F305" w14:textId="77777777" w:rsidR="005C3094" w:rsidRDefault="005C3094" w:rsidP="00F00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C4D72"/>
    <w:multiLevelType w:val="hybridMultilevel"/>
    <w:tmpl w:val="CC767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B70DA7"/>
    <w:multiLevelType w:val="multilevel"/>
    <w:tmpl w:val="1C5A20D2"/>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07331B3"/>
    <w:multiLevelType w:val="multilevel"/>
    <w:tmpl w:val="6BC6F6AA"/>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26C7753"/>
    <w:multiLevelType w:val="multilevel"/>
    <w:tmpl w:val="E2E4DA0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B4D6E91"/>
    <w:multiLevelType w:val="multilevel"/>
    <w:tmpl w:val="E09451BC"/>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DCF26C0"/>
    <w:multiLevelType w:val="hybridMultilevel"/>
    <w:tmpl w:val="A9A00E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3127A8"/>
    <w:multiLevelType w:val="multilevel"/>
    <w:tmpl w:val="6A081D8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33A44777"/>
    <w:multiLevelType w:val="multilevel"/>
    <w:tmpl w:val="9D1238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6935E87"/>
    <w:multiLevelType w:val="multilevel"/>
    <w:tmpl w:val="9D1238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7847E90"/>
    <w:multiLevelType w:val="hybridMultilevel"/>
    <w:tmpl w:val="A290DD58"/>
    <w:lvl w:ilvl="0" w:tplc="625E0554">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986589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5809FB"/>
    <w:multiLevelType w:val="multilevel"/>
    <w:tmpl w:val="AF7223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2820811"/>
    <w:multiLevelType w:val="multilevel"/>
    <w:tmpl w:val="9D1238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CCB14EE"/>
    <w:multiLevelType w:val="multilevel"/>
    <w:tmpl w:val="DF8C97A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9E662F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8813F41"/>
    <w:multiLevelType w:val="multilevel"/>
    <w:tmpl w:val="AEDA6C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13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5"/>
  </w:num>
  <w:num w:numId="3">
    <w:abstractNumId w:val="8"/>
  </w:num>
  <w:num w:numId="4">
    <w:abstractNumId w:val="13"/>
  </w:num>
  <w:num w:numId="5">
    <w:abstractNumId w:val="15"/>
  </w:num>
  <w:num w:numId="6">
    <w:abstractNumId w:val="11"/>
  </w:num>
  <w:num w:numId="7">
    <w:abstractNumId w:val="12"/>
  </w:num>
  <w:num w:numId="8">
    <w:abstractNumId w:val="3"/>
  </w:num>
  <w:num w:numId="9">
    <w:abstractNumId w:val="10"/>
  </w:num>
  <w:num w:numId="10">
    <w:abstractNumId w:val="7"/>
  </w:num>
  <w:num w:numId="11">
    <w:abstractNumId w:val="9"/>
  </w:num>
  <w:num w:numId="12">
    <w:abstractNumId w:val="1"/>
  </w:num>
  <w:num w:numId="13">
    <w:abstractNumId w:val="2"/>
  </w:num>
  <w:num w:numId="14">
    <w:abstractNumId w:val="0"/>
  </w:num>
  <w:num w:numId="15">
    <w:abstractNumId w:val="14"/>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U0NDYxMTIxNjI3M7BU0lEKTi0uzszPAykwM68FAPWI45o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47&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a2evrzizavtjeaeevpxdt5x9d055d0zed0&quot;&gt;My EndNote Library Copy&lt;record-ids&gt;&lt;item&gt;1&lt;/item&gt;&lt;item&gt;4&lt;/item&gt;&lt;item&gt;11&lt;/item&gt;&lt;item&gt;467&lt;/item&gt;&lt;item&gt;473&lt;/item&gt;&lt;item&gt;477&lt;/item&gt;&lt;item&gt;493&lt;/item&gt;&lt;item&gt;514&lt;/item&gt;&lt;item&gt;517&lt;/item&gt;&lt;item&gt;546&lt;/item&gt;&lt;item&gt;2505&lt;/item&gt;&lt;item&gt;2506&lt;/item&gt;&lt;item&gt;2511&lt;/item&gt;&lt;item&gt;2650&lt;/item&gt;&lt;item&gt;2659&lt;/item&gt;&lt;item&gt;2674&lt;/item&gt;&lt;item&gt;2675&lt;/item&gt;&lt;item&gt;2676&lt;/item&gt;&lt;item&gt;2677&lt;/item&gt;&lt;item&gt;2682&lt;/item&gt;&lt;item&gt;2686&lt;/item&gt;&lt;item&gt;2690&lt;/item&gt;&lt;item&gt;2691&lt;/item&gt;&lt;item&gt;2701&lt;/item&gt;&lt;item&gt;2739&lt;/item&gt;&lt;item&gt;2741&lt;/item&gt;&lt;item&gt;2750&lt;/item&gt;&lt;item&gt;2753&lt;/item&gt;&lt;item&gt;2754&lt;/item&gt;&lt;item&gt;2756&lt;/item&gt;&lt;item&gt;2758&lt;/item&gt;&lt;item&gt;2761&lt;/item&gt;&lt;item&gt;2768&lt;/item&gt;&lt;item&gt;2785&lt;/item&gt;&lt;item&gt;2798&lt;/item&gt;&lt;item&gt;2801&lt;/item&gt;&lt;item&gt;2802&lt;/item&gt;&lt;item&gt;2826&lt;/item&gt;&lt;item&gt;2828&lt;/item&gt;&lt;item&gt;2830&lt;/item&gt;&lt;item&gt;2833&lt;/item&gt;&lt;item&gt;2836&lt;/item&gt;&lt;item&gt;2841&lt;/item&gt;&lt;item&gt;2859&lt;/item&gt;&lt;item&gt;2892&lt;/item&gt;&lt;item&gt;2893&lt;/item&gt;&lt;item&gt;2894&lt;/item&gt;&lt;item&gt;2895&lt;/item&gt;&lt;item&gt;2896&lt;/item&gt;&lt;item&gt;2897&lt;/item&gt;&lt;item&gt;2899&lt;/item&gt;&lt;item&gt;2907&lt;/item&gt;&lt;item&gt;2911&lt;/item&gt;&lt;item&gt;2913&lt;/item&gt;&lt;item&gt;2914&lt;/item&gt;&lt;item&gt;2922&lt;/item&gt;&lt;item&gt;2924&lt;/item&gt;&lt;item&gt;2925&lt;/item&gt;&lt;item&gt;2927&lt;/item&gt;&lt;item&gt;2928&lt;/item&gt;&lt;item&gt;2930&lt;/item&gt;&lt;item&gt;2932&lt;/item&gt;&lt;item&gt;2933&lt;/item&gt;&lt;item&gt;2934&lt;/item&gt;&lt;item&gt;2935&lt;/item&gt;&lt;item&gt;2936&lt;/item&gt;&lt;item&gt;2937&lt;/item&gt;&lt;item&gt;2938&lt;/item&gt;&lt;/record-ids&gt;&lt;/item&gt;&lt;/Libraries&gt;"/>
  </w:docVars>
  <w:rsids>
    <w:rsidRoot w:val="00DE4B9D"/>
    <w:rsid w:val="00001236"/>
    <w:rsid w:val="0000321B"/>
    <w:rsid w:val="00005161"/>
    <w:rsid w:val="000065D0"/>
    <w:rsid w:val="00010C23"/>
    <w:rsid w:val="00014167"/>
    <w:rsid w:val="0001419E"/>
    <w:rsid w:val="0001658D"/>
    <w:rsid w:val="00021EE6"/>
    <w:rsid w:val="00023A6B"/>
    <w:rsid w:val="00026F58"/>
    <w:rsid w:val="00027463"/>
    <w:rsid w:val="00027709"/>
    <w:rsid w:val="00027729"/>
    <w:rsid w:val="00027ED1"/>
    <w:rsid w:val="00032313"/>
    <w:rsid w:val="000359B7"/>
    <w:rsid w:val="0003682E"/>
    <w:rsid w:val="000410CA"/>
    <w:rsid w:val="000477A1"/>
    <w:rsid w:val="000528CC"/>
    <w:rsid w:val="0005463C"/>
    <w:rsid w:val="00054D63"/>
    <w:rsid w:val="00057DDB"/>
    <w:rsid w:val="00063ECE"/>
    <w:rsid w:val="0007193F"/>
    <w:rsid w:val="00072378"/>
    <w:rsid w:val="000773C3"/>
    <w:rsid w:val="000859A0"/>
    <w:rsid w:val="00087AA5"/>
    <w:rsid w:val="0009441C"/>
    <w:rsid w:val="00095D26"/>
    <w:rsid w:val="00096F14"/>
    <w:rsid w:val="000A2395"/>
    <w:rsid w:val="000A24E0"/>
    <w:rsid w:val="000A3041"/>
    <w:rsid w:val="000A7EFB"/>
    <w:rsid w:val="000B5741"/>
    <w:rsid w:val="000B5F5A"/>
    <w:rsid w:val="000B6C08"/>
    <w:rsid w:val="000C2BAF"/>
    <w:rsid w:val="000C6EC9"/>
    <w:rsid w:val="000D1809"/>
    <w:rsid w:val="000D21DC"/>
    <w:rsid w:val="000D49BC"/>
    <w:rsid w:val="000D7EEF"/>
    <w:rsid w:val="000E15A6"/>
    <w:rsid w:val="000E1B70"/>
    <w:rsid w:val="000E299B"/>
    <w:rsid w:val="000E3E2F"/>
    <w:rsid w:val="000E4EE6"/>
    <w:rsid w:val="000E536F"/>
    <w:rsid w:val="000F5D1F"/>
    <w:rsid w:val="001015B3"/>
    <w:rsid w:val="00104355"/>
    <w:rsid w:val="001046FA"/>
    <w:rsid w:val="00110864"/>
    <w:rsid w:val="00111571"/>
    <w:rsid w:val="00112C96"/>
    <w:rsid w:val="001130AB"/>
    <w:rsid w:val="00122671"/>
    <w:rsid w:val="001235A0"/>
    <w:rsid w:val="00125750"/>
    <w:rsid w:val="0012713E"/>
    <w:rsid w:val="00131233"/>
    <w:rsid w:val="00140C7B"/>
    <w:rsid w:val="00140FDE"/>
    <w:rsid w:val="00144961"/>
    <w:rsid w:val="00145178"/>
    <w:rsid w:val="00146812"/>
    <w:rsid w:val="001513E1"/>
    <w:rsid w:val="00153122"/>
    <w:rsid w:val="00162DDA"/>
    <w:rsid w:val="0016451B"/>
    <w:rsid w:val="001655B2"/>
    <w:rsid w:val="001719B3"/>
    <w:rsid w:val="00173174"/>
    <w:rsid w:val="00174FAD"/>
    <w:rsid w:val="00175535"/>
    <w:rsid w:val="00177E78"/>
    <w:rsid w:val="001803F8"/>
    <w:rsid w:val="00180910"/>
    <w:rsid w:val="0018192D"/>
    <w:rsid w:val="00182AD9"/>
    <w:rsid w:val="00183A9E"/>
    <w:rsid w:val="00186381"/>
    <w:rsid w:val="00190F86"/>
    <w:rsid w:val="00195EE7"/>
    <w:rsid w:val="00196B89"/>
    <w:rsid w:val="001A1A23"/>
    <w:rsid w:val="001A25C8"/>
    <w:rsid w:val="001A7380"/>
    <w:rsid w:val="001A75B5"/>
    <w:rsid w:val="001A7ED1"/>
    <w:rsid w:val="001B7DCB"/>
    <w:rsid w:val="001C1687"/>
    <w:rsid w:val="001D25BE"/>
    <w:rsid w:val="001D5AB3"/>
    <w:rsid w:val="001D6F9F"/>
    <w:rsid w:val="001D76C4"/>
    <w:rsid w:val="001E1F9F"/>
    <w:rsid w:val="001E250E"/>
    <w:rsid w:val="001E482A"/>
    <w:rsid w:val="001E5FCB"/>
    <w:rsid w:val="001F02AB"/>
    <w:rsid w:val="001F391E"/>
    <w:rsid w:val="001F6376"/>
    <w:rsid w:val="001F6568"/>
    <w:rsid w:val="001F7668"/>
    <w:rsid w:val="0020051E"/>
    <w:rsid w:val="00203B81"/>
    <w:rsid w:val="00206CD9"/>
    <w:rsid w:val="00215F55"/>
    <w:rsid w:val="002160F6"/>
    <w:rsid w:val="00217FC7"/>
    <w:rsid w:val="00220312"/>
    <w:rsid w:val="002232DF"/>
    <w:rsid w:val="0022546B"/>
    <w:rsid w:val="00226F25"/>
    <w:rsid w:val="00230ECC"/>
    <w:rsid w:val="00234E37"/>
    <w:rsid w:val="00242AEE"/>
    <w:rsid w:val="00262602"/>
    <w:rsid w:val="00262EE3"/>
    <w:rsid w:val="00270186"/>
    <w:rsid w:val="0027176D"/>
    <w:rsid w:val="00273E3A"/>
    <w:rsid w:val="002759FA"/>
    <w:rsid w:val="00275ACF"/>
    <w:rsid w:val="002762DE"/>
    <w:rsid w:val="00282165"/>
    <w:rsid w:val="00282356"/>
    <w:rsid w:val="00282577"/>
    <w:rsid w:val="00282779"/>
    <w:rsid w:val="00293528"/>
    <w:rsid w:val="002975F4"/>
    <w:rsid w:val="002A4FFB"/>
    <w:rsid w:val="002A69BA"/>
    <w:rsid w:val="002B0844"/>
    <w:rsid w:val="002B2628"/>
    <w:rsid w:val="002C0F7D"/>
    <w:rsid w:val="002C1004"/>
    <w:rsid w:val="002C25D8"/>
    <w:rsid w:val="002C2A83"/>
    <w:rsid w:val="002C2E9D"/>
    <w:rsid w:val="002C4F09"/>
    <w:rsid w:val="002C69D6"/>
    <w:rsid w:val="002C7211"/>
    <w:rsid w:val="002C7A88"/>
    <w:rsid w:val="002D02BA"/>
    <w:rsid w:val="002D0509"/>
    <w:rsid w:val="002D179B"/>
    <w:rsid w:val="002D5515"/>
    <w:rsid w:val="002D74E4"/>
    <w:rsid w:val="002E0DD0"/>
    <w:rsid w:val="002F3445"/>
    <w:rsid w:val="0030025A"/>
    <w:rsid w:val="00311DB5"/>
    <w:rsid w:val="0031243E"/>
    <w:rsid w:val="00312FBC"/>
    <w:rsid w:val="0031557B"/>
    <w:rsid w:val="0032065F"/>
    <w:rsid w:val="00322496"/>
    <w:rsid w:val="00323A3F"/>
    <w:rsid w:val="00325C6B"/>
    <w:rsid w:val="00327B3F"/>
    <w:rsid w:val="003320E2"/>
    <w:rsid w:val="00333E85"/>
    <w:rsid w:val="00335377"/>
    <w:rsid w:val="00337853"/>
    <w:rsid w:val="00344582"/>
    <w:rsid w:val="00344850"/>
    <w:rsid w:val="00346346"/>
    <w:rsid w:val="00346984"/>
    <w:rsid w:val="00352B4D"/>
    <w:rsid w:val="003555CB"/>
    <w:rsid w:val="0035657A"/>
    <w:rsid w:val="00357630"/>
    <w:rsid w:val="00361D4B"/>
    <w:rsid w:val="00374B74"/>
    <w:rsid w:val="00380FFE"/>
    <w:rsid w:val="00383C45"/>
    <w:rsid w:val="003873DE"/>
    <w:rsid w:val="00391BF3"/>
    <w:rsid w:val="00396C7A"/>
    <w:rsid w:val="00396DEB"/>
    <w:rsid w:val="003A249F"/>
    <w:rsid w:val="003A44A5"/>
    <w:rsid w:val="003A4D76"/>
    <w:rsid w:val="003A64B9"/>
    <w:rsid w:val="003B0BA0"/>
    <w:rsid w:val="003B4F70"/>
    <w:rsid w:val="003B614A"/>
    <w:rsid w:val="003C0958"/>
    <w:rsid w:val="003C10EB"/>
    <w:rsid w:val="003C1992"/>
    <w:rsid w:val="003C2334"/>
    <w:rsid w:val="003C71C6"/>
    <w:rsid w:val="003D03EE"/>
    <w:rsid w:val="003D05CB"/>
    <w:rsid w:val="003D3D4C"/>
    <w:rsid w:val="003D5F1E"/>
    <w:rsid w:val="003F1D50"/>
    <w:rsid w:val="003F2546"/>
    <w:rsid w:val="003F2709"/>
    <w:rsid w:val="003F3B22"/>
    <w:rsid w:val="003F5F13"/>
    <w:rsid w:val="003F61E0"/>
    <w:rsid w:val="0040202F"/>
    <w:rsid w:val="00405190"/>
    <w:rsid w:val="00415484"/>
    <w:rsid w:val="004201D4"/>
    <w:rsid w:val="00431746"/>
    <w:rsid w:val="00432420"/>
    <w:rsid w:val="004325A0"/>
    <w:rsid w:val="004343AD"/>
    <w:rsid w:val="00436D52"/>
    <w:rsid w:val="004376C4"/>
    <w:rsid w:val="00443354"/>
    <w:rsid w:val="00443927"/>
    <w:rsid w:val="0044577A"/>
    <w:rsid w:val="00446B4C"/>
    <w:rsid w:val="00447335"/>
    <w:rsid w:val="0044781A"/>
    <w:rsid w:val="0045094B"/>
    <w:rsid w:val="004558A3"/>
    <w:rsid w:val="00456D8B"/>
    <w:rsid w:val="004614C5"/>
    <w:rsid w:val="004627EF"/>
    <w:rsid w:val="00467BB7"/>
    <w:rsid w:val="00470694"/>
    <w:rsid w:val="00474018"/>
    <w:rsid w:val="00477BB1"/>
    <w:rsid w:val="00477E73"/>
    <w:rsid w:val="00480773"/>
    <w:rsid w:val="00482B05"/>
    <w:rsid w:val="00485AB6"/>
    <w:rsid w:val="00487C00"/>
    <w:rsid w:val="00497C92"/>
    <w:rsid w:val="004A1E9C"/>
    <w:rsid w:val="004A4A97"/>
    <w:rsid w:val="004B5B52"/>
    <w:rsid w:val="004C2BE1"/>
    <w:rsid w:val="004C3D0F"/>
    <w:rsid w:val="004C6C8B"/>
    <w:rsid w:val="004D1308"/>
    <w:rsid w:val="004D4C32"/>
    <w:rsid w:val="004D551B"/>
    <w:rsid w:val="004D62DE"/>
    <w:rsid w:val="004D751D"/>
    <w:rsid w:val="004E00E9"/>
    <w:rsid w:val="004E170F"/>
    <w:rsid w:val="004E7216"/>
    <w:rsid w:val="004F0B80"/>
    <w:rsid w:val="004F474A"/>
    <w:rsid w:val="004F77A5"/>
    <w:rsid w:val="00500F38"/>
    <w:rsid w:val="0050245D"/>
    <w:rsid w:val="00504F7B"/>
    <w:rsid w:val="0051013A"/>
    <w:rsid w:val="00512D9A"/>
    <w:rsid w:val="00517038"/>
    <w:rsid w:val="00521F91"/>
    <w:rsid w:val="005223F0"/>
    <w:rsid w:val="00524A92"/>
    <w:rsid w:val="00531B1A"/>
    <w:rsid w:val="00531D13"/>
    <w:rsid w:val="00532815"/>
    <w:rsid w:val="00533EAB"/>
    <w:rsid w:val="00534072"/>
    <w:rsid w:val="005349F6"/>
    <w:rsid w:val="00534B2F"/>
    <w:rsid w:val="00536F58"/>
    <w:rsid w:val="00537A11"/>
    <w:rsid w:val="00541286"/>
    <w:rsid w:val="00543C5F"/>
    <w:rsid w:val="00544B80"/>
    <w:rsid w:val="00545FBB"/>
    <w:rsid w:val="0056264F"/>
    <w:rsid w:val="00571A3F"/>
    <w:rsid w:val="0058043B"/>
    <w:rsid w:val="00582987"/>
    <w:rsid w:val="00582B96"/>
    <w:rsid w:val="00593623"/>
    <w:rsid w:val="005A146C"/>
    <w:rsid w:val="005A73D6"/>
    <w:rsid w:val="005B068E"/>
    <w:rsid w:val="005B1FF2"/>
    <w:rsid w:val="005B28B1"/>
    <w:rsid w:val="005B4B30"/>
    <w:rsid w:val="005C3094"/>
    <w:rsid w:val="005D05FA"/>
    <w:rsid w:val="005D0A27"/>
    <w:rsid w:val="005D5CC6"/>
    <w:rsid w:val="005D69EA"/>
    <w:rsid w:val="005D6FAB"/>
    <w:rsid w:val="005E1F51"/>
    <w:rsid w:val="005E2AEB"/>
    <w:rsid w:val="005E3CE0"/>
    <w:rsid w:val="005E41C1"/>
    <w:rsid w:val="005E54CB"/>
    <w:rsid w:val="005F243A"/>
    <w:rsid w:val="005F33B9"/>
    <w:rsid w:val="005F3DCD"/>
    <w:rsid w:val="00601722"/>
    <w:rsid w:val="0060446E"/>
    <w:rsid w:val="00612BB9"/>
    <w:rsid w:val="00617193"/>
    <w:rsid w:val="006178E8"/>
    <w:rsid w:val="00621357"/>
    <w:rsid w:val="00622C36"/>
    <w:rsid w:val="006238C5"/>
    <w:rsid w:val="00623F71"/>
    <w:rsid w:val="006265EB"/>
    <w:rsid w:val="00630E49"/>
    <w:rsid w:val="00631BB1"/>
    <w:rsid w:val="00636187"/>
    <w:rsid w:val="00642585"/>
    <w:rsid w:val="00643434"/>
    <w:rsid w:val="006454AC"/>
    <w:rsid w:val="0064613E"/>
    <w:rsid w:val="006502F7"/>
    <w:rsid w:val="00655613"/>
    <w:rsid w:val="0065651E"/>
    <w:rsid w:val="00660689"/>
    <w:rsid w:val="00661D61"/>
    <w:rsid w:val="0066260F"/>
    <w:rsid w:val="006638FC"/>
    <w:rsid w:val="006661F5"/>
    <w:rsid w:val="00672031"/>
    <w:rsid w:val="00681E28"/>
    <w:rsid w:val="00683386"/>
    <w:rsid w:val="00687D37"/>
    <w:rsid w:val="00695840"/>
    <w:rsid w:val="006971EA"/>
    <w:rsid w:val="006A52B2"/>
    <w:rsid w:val="006B057F"/>
    <w:rsid w:val="006B0785"/>
    <w:rsid w:val="006B2083"/>
    <w:rsid w:val="006B4DD1"/>
    <w:rsid w:val="006C159F"/>
    <w:rsid w:val="006C6616"/>
    <w:rsid w:val="006C7825"/>
    <w:rsid w:val="006C7AC0"/>
    <w:rsid w:val="006D157E"/>
    <w:rsid w:val="006D4AB0"/>
    <w:rsid w:val="006D71BA"/>
    <w:rsid w:val="006D7BD1"/>
    <w:rsid w:val="006E0A3D"/>
    <w:rsid w:val="006E4A45"/>
    <w:rsid w:val="006F1676"/>
    <w:rsid w:val="006F38F4"/>
    <w:rsid w:val="006F4843"/>
    <w:rsid w:val="006F57DB"/>
    <w:rsid w:val="006F5D07"/>
    <w:rsid w:val="00704C68"/>
    <w:rsid w:val="007053D8"/>
    <w:rsid w:val="00705DEE"/>
    <w:rsid w:val="00710C74"/>
    <w:rsid w:val="007159F5"/>
    <w:rsid w:val="007165A0"/>
    <w:rsid w:val="00721D8E"/>
    <w:rsid w:val="00724C27"/>
    <w:rsid w:val="00725DDF"/>
    <w:rsid w:val="007262E9"/>
    <w:rsid w:val="00726656"/>
    <w:rsid w:val="00726DF6"/>
    <w:rsid w:val="00731EC8"/>
    <w:rsid w:val="00735711"/>
    <w:rsid w:val="007361D2"/>
    <w:rsid w:val="00742D1A"/>
    <w:rsid w:val="007431B8"/>
    <w:rsid w:val="007442AC"/>
    <w:rsid w:val="00744FED"/>
    <w:rsid w:val="0074678B"/>
    <w:rsid w:val="0075171A"/>
    <w:rsid w:val="007521C3"/>
    <w:rsid w:val="00756038"/>
    <w:rsid w:val="0075606E"/>
    <w:rsid w:val="007564BC"/>
    <w:rsid w:val="00764691"/>
    <w:rsid w:val="007659C0"/>
    <w:rsid w:val="007670D8"/>
    <w:rsid w:val="00777F73"/>
    <w:rsid w:val="00780340"/>
    <w:rsid w:val="007833B7"/>
    <w:rsid w:val="00785DF7"/>
    <w:rsid w:val="00786411"/>
    <w:rsid w:val="00786E4C"/>
    <w:rsid w:val="007915B3"/>
    <w:rsid w:val="007920A5"/>
    <w:rsid w:val="00792A46"/>
    <w:rsid w:val="00794B92"/>
    <w:rsid w:val="007979FF"/>
    <w:rsid w:val="007A071F"/>
    <w:rsid w:val="007A267A"/>
    <w:rsid w:val="007A3770"/>
    <w:rsid w:val="007A4605"/>
    <w:rsid w:val="007A49A2"/>
    <w:rsid w:val="007A505D"/>
    <w:rsid w:val="007A5F52"/>
    <w:rsid w:val="007A730D"/>
    <w:rsid w:val="007B095D"/>
    <w:rsid w:val="007B2CCA"/>
    <w:rsid w:val="007C2CBA"/>
    <w:rsid w:val="007C2EAE"/>
    <w:rsid w:val="007C7DDB"/>
    <w:rsid w:val="007D13D2"/>
    <w:rsid w:val="007D35E5"/>
    <w:rsid w:val="007D57C3"/>
    <w:rsid w:val="007D615C"/>
    <w:rsid w:val="007D683B"/>
    <w:rsid w:val="007D6C31"/>
    <w:rsid w:val="007D6C9B"/>
    <w:rsid w:val="007E1FAB"/>
    <w:rsid w:val="007E722F"/>
    <w:rsid w:val="007F1CA8"/>
    <w:rsid w:val="00802C36"/>
    <w:rsid w:val="00802C79"/>
    <w:rsid w:val="00803370"/>
    <w:rsid w:val="00814FD5"/>
    <w:rsid w:val="008168E8"/>
    <w:rsid w:val="0081691B"/>
    <w:rsid w:val="00821EE6"/>
    <w:rsid w:val="0082267D"/>
    <w:rsid w:val="00825ACE"/>
    <w:rsid w:val="00825CB1"/>
    <w:rsid w:val="00827865"/>
    <w:rsid w:val="008308E1"/>
    <w:rsid w:val="00837315"/>
    <w:rsid w:val="00837944"/>
    <w:rsid w:val="0084194B"/>
    <w:rsid w:val="008439D7"/>
    <w:rsid w:val="00844878"/>
    <w:rsid w:val="00846B35"/>
    <w:rsid w:val="00846C63"/>
    <w:rsid w:val="0084713D"/>
    <w:rsid w:val="00852E4E"/>
    <w:rsid w:val="00853056"/>
    <w:rsid w:val="008533BA"/>
    <w:rsid w:val="008542E5"/>
    <w:rsid w:val="00854F8E"/>
    <w:rsid w:val="008575E7"/>
    <w:rsid w:val="0087046C"/>
    <w:rsid w:val="00871515"/>
    <w:rsid w:val="008719CF"/>
    <w:rsid w:val="008816F5"/>
    <w:rsid w:val="008862B3"/>
    <w:rsid w:val="00892D1F"/>
    <w:rsid w:val="008A3EA2"/>
    <w:rsid w:val="008A4B00"/>
    <w:rsid w:val="008A5072"/>
    <w:rsid w:val="008A6B2E"/>
    <w:rsid w:val="008B25BB"/>
    <w:rsid w:val="008B34FB"/>
    <w:rsid w:val="008B46A5"/>
    <w:rsid w:val="008C08EB"/>
    <w:rsid w:val="008C2DB6"/>
    <w:rsid w:val="008C3E08"/>
    <w:rsid w:val="008C4650"/>
    <w:rsid w:val="008C5124"/>
    <w:rsid w:val="008E4B53"/>
    <w:rsid w:val="008E5EBD"/>
    <w:rsid w:val="008F29CD"/>
    <w:rsid w:val="008F2DA1"/>
    <w:rsid w:val="008F3FB8"/>
    <w:rsid w:val="008F50D3"/>
    <w:rsid w:val="00902FBF"/>
    <w:rsid w:val="00903520"/>
    <w:rsid w:val="00903618"/>
    <w:rsid w:val="009060D2"/>
    <w:rsid w:val="0090702D"/>
    <w:rsid w:val="00912772"/>
    <w:rsid w:val="00913D7B"/>
    <w:rsid w:val="00916D28"/>
    <w:rsid w:val="00922ED1"/>
    <w:rsid w:val="009235D1"/>
    <w:rsid w:val="00924075"/>
    <w:rsid w:val="0092532D"/>
    <w:rsid w:val="00927299"/>
    <w:rsid w:val="00933F80"/>
    <w:rsid w:val="009402AA"/>
    <w:rsid w:val="009410EC"/>
    <w:rsid w:val="00941E6C"/>
    <w:rsid w:val="0094225E"/>
    <w:rsid w:val="00942C9F"/>
    <w:rsid w:val="009562D1"/>
    <w:rsid w:val="00963409"/>
    <w:rsid w:val="00970778"/>
    <w:rsid w:val="00971519"/>
    <w:rsid w:val="00976783"/>
    <w:rsid w:val="00980901"/>
    <w:rsid w:val="0098527A"/>
    <w:rsid w:val="00986192"/>
    <w:rsid w:val="00990354"/>
    <w:rsid w:val="009907F0"/>
    <w:rsid w:val="00992F1E"/>
    <w:rsid w:val="00994F0D"/>
    <w:rsid w:val="0099514B"/>
    <w:rsid w:val="009A62F3"/>
    <w:rsid w:val="009B04CC"/>
    <w:rsid w:val="009B05E0"/>
    <w:rsid w:val="009B1787"/>
    <w:rsid w:val="009B5125"/>
    <w:rsid w:val="009B590D"/>
    <w:rsid w:val="009B62BE"/>
    <w:rsid w:val="009B6B57"/>
    <w:rsid w:val="009C1BCD"/>
    <w:rsid w:val="009D0AE5"/>
    <w:rsid w:val="009D3E06"/>
    <w:rsid w:val="009D7BD6"/>
    <w:rsid w:val="009E140B"/>
    <w:rsid w:val="009E31D9"/>
    <w:rsid w:val="009E3ADB"/>
    <w:rsid w:val="00A01E60"/>
    <w:rsid w:val="00A0258F"/>
    <w:rsid w:val="00A03CCC"/>
    <w:rsid w:val="00A0434B"/>
    <w:rsid w:val="00A0478E"/>
    <w:rsid w:val="00A10280"/>
    <w:rsid w:val="00A1304F"/>
    <w:rsid w:val="00A13149"/>
    <w:rsid w:val="00A15203"/>
    <w:rsid w:val="00A15D5C"/>
    <w:rsid w:val="00A172D6"/>
    <w:rsid w:val="00A21A8B"/>
    <w:rsid w:val="00A22DD1"/>
    <w:rsid w:val="00A26E0D"/>
    <w:rsid w:val="00A30722"/>
    <w:rsid w:val="00A3785E"/>
    <w:rsid w:val="00A41F94"/>
    <w:rsid w:val="00A427C9"/>
    <w:rsid w:val="00A4633F"/>
    <w:rsid w:val="00A500FE"/>
    <w:rsid w:val="00A578FE"/>
    <w:rsid w:val="00A57B20"/>
    <w:rsid w:val="00A60FC2"/>
    <w:rsid w:val="00A62B1B"/>
    <w:rsid w:val="00A63BE5"/>
    <w:rsid w:val="00A64740"/>
    <w:rsid w:val="00A647A8"/>
    <w:rsid w:val="00A66367"/>
    <w:rsid w:val="00A66637"/>
    <w:rsid w:val="00A71D03"/>
    <w:rsid w:val="00A75FD2"/>
    <w:rsid w:val="00A80106"/>
    <w:rsid w:val="00A807E5"/>
    <w:rsid w:val="00A8222C"/>
    <w:rsid w:val="00A836EC"/>
    <w:rsid w:val="00A83C95"/>
    <w:rsid w:val="00A84325"/>
    <w:rsid w:val="00A92050"/>
    <w:rsid w:val="00A9368E"/>
    <w:rsid w:val="00A9643D"/>
    <w:rsid w:val="00A970BB"/>
    <w:rsid w:val="00A97CA1"/>
    <w:rsid w:val="00AA0BA3"/>
    <w:rsid w:val="00AB0A91"/>
    <w:rsid w:val="00AB4B7C"/>
    <w:rsid w:val="00AB5975"/>
    <w:rsid w:val="00AC2593"/>
    <w:rsid w:val="00AC6D2F"/>
    <w:rsid w:val="00AD2A61"/>
    <w:rsid w:val="00AD2CF6"/>
    <w:rsid w:val="00AD5AE7"/>
    <w:rsid w:val="00AD663F"/>
    <w:rsid w:val="00AE1B4B"/>
    <w:rsid w:val="00AE2CCA"/>
    <w:rsid w:val="00AE4E4C"/>
    <w:rsid w:val="00AF0A70"/>
    <w:rsid w:val="00AF470C"/>
    <w:rsid w:val="00AF6C7A"/>
    <w:rsid w:val="00AF7715"/>
    <w:rsid w:val="00AF7C8D"/>
    <w:rsid w:val="00B011EE"/>
    <w:rsid w:val="00B055AB"/>
    <w:rsid w:val="00B0593A"/>
    <w:rsid w:val="00B14DDC"/>
    <w:rsid w:val="00B17B0B"/>
    <w:rsid w:val="00B201CE"/>
    <w:rsid w:val="00B20890"/>
    <w:rsid w:val="00B2267B"/>
    <w:rsid w:val="00B274E5"/>
    <w:rsid w:val="00B3058E"/>
    <w:rsid w:val="00B323C7"/>
    <w:rsid w:val="00B3381B"/>
    <w:rsid w:val="00B36930"/>
    <w:rsid w:val="00B36A56"/>
    <w:rsid w:val="00B40A64"/>
    <w:rsid w:val="00B414D3"/>
    <w:rsid w:val="00B42C58"/>
    <w:rsid w:val="00B47F0C"/>
    <w:rsid w:val="00B50C04"/>
    <w:rsid w:val="00B52491"/>
    <w:rsid w:val="00B5296D"/>
    <w:rsid w:val="00B5563F"/>
    <w:rsid w:val="00B61183"/>
    <w:rsid w:val="00B6638E"/>
    <w:rsid w:val="00B702B0"/>
    <w:rsid w:val="00B748B4"/>
    <w:rsid w:val="00B76129"/>
    <w:rsid w:val="00B778E0"/>
    <w:rsid w:val="00B809A6"/>
    <w:rsid w:val="00B82D24"/>
    <w:rsid w:val="00B857B0"/>
    <w:rsid w:val="00B91978"/>
    <w:rsid w:val="00B93677"/>
    <w:rsid w:val="00B93D45"/>
    <w:rsid w:val="00B94777"/>
    <w:rsid w:val="00B962BA"/>
    <w:rsid w:val="00BA0019"/>
    <w:rsid w:val="00BA66F5"/>
    <w:rsid w:val="00BB0AAC"/>
    <w:rsid w:val="00BB1E4C"/>
    <w:rsid w:val="00BB77E2"/>
    <w:rsid w:val="00BC1CA7"/>
    <w:rsid w:val="00BC2BA0"/>
    <w:rsid w:val="00BC2BE2"/>
    <w:rsid w:val="00BD2DB8"/>
    <w:rsid w:val="00BD2FD2"/>
    <w:rsid w:val="00BD3BC9"/>
    <w:rsid w:val="00BD566E"/>
    <w:rsid w:val="00BD5FCE"/>
    <w:rsid w:val="00BE0CFA"/>
    <w:rsid w:val="00BE4E08"/>
    <w:rsid w:val="00BF13F6"/>
    <w:rsid w:val="00BF1655"/>
    <w:rsid w:val="00BF1E74"/>
    <w:rsid w:val="00BF54EF"/>
    <w:rsid w:val="00BF7673"/>
    <w:rsid w:val="00C038DC"/>
    <w:rsid w:val="00C1353F"/>
    <w:rsid w:val="00C148C6"/>
    <w:rsid w:val="00C27F72"/>
    <w:rsid w:val="00C302ED"/>
    <w:rsid w:val="00C34E99"/>
    <w:rsid w:val="00C35324"/>
    <w:rsid w:val="00C3631D"/>
    <w:rsid w:val="00C363B2"/>
    <w:rsid w:val="00C3668E"/>
    <w:rsid w:val="00C4099A"/>
    <w:rsid w:val="00C417FD"/>
    <w:rsid w:val="00C52A55"/>
    <w:rsid w:val="00C532BE"/>
    <w:rsid w:val="00C536A8"/>
    <w:rsid w:val="00C55980"/>
    <w:rsid w:val="00C5717D"/>
    <w:rsid w:val="00C62803"/>
    <w:rsid w:val="00C70A35"/>
    <w:rsid w:val="00C7235F"/>
    <w:rsid w:val="00C72A73"/>
    <w:rsid w:val="00C7357E"/>
    <w:rsid w:val="00C74E46"/>
    <w:rsid w:val="00C817BD"/>
    <w:rsid w:val="00C8712F"/>
    <w:rsid w:val="00C87435"/>
    <w:rsid w:val="00C944A0"/>
    <w:rsid w:val="00C9607E"/>
    <w:rsid w:val="00CA0EF3"/>
    <w:rsid w:val="00CA3264"/>
    <w:rsid w:val="00CA34ED"/>
    <w:rsid w:val="00CA4630"/>
    <w:rsid w:val="00CB3A6F"/>
    <w:rsid w:val="00CB65F0"/>
    <w:rsid w:val="00CB664A"/>
    <w:rsid w:val="00CC177D"/>
    <w:rsid w:val="00CC3107"/>
    <w:rsid w:val="00CC3612"/>
    <w:rsid w:val="00CD23AB"/>
    <w:rsid w:val="00CD2DB2"/>
    <w:rsid w:val="00CD51F4"/>
    <w:rsid w:val="00CD6047"/>
    <w:rsid w:val="00CE10E2"/>
    <w:rsid w:val="00CE6C51"/>
    <w:rsid w:val="00CF184B"/>
    <w:rsid w:val="00D01644"/>
    <w:rsid w:val="00D04280"/>
    <w:rsid w:val="00D05B8F"/>
    <w:rsid w:val="00D07230"/>
    <w:rsid w:val="00D10F5C"/>
    <w:rsid w:val="00D12DDF"/>
    <w:rsid w:val="00D1592A"/>
    <w:rsid w:val="00D169A1"/>
    <w:rsid w:val="00D220CD"/>
    <w:rsid w:val="00D22CA1"/>
    <w:rsid w:val="00D252A1"/>
    <w:rsid w:val="00D25F3D"/>
    <w:rsid w:val="00D30311"/>
    <w:rsid w:val="00D341B7"/>
    <w:rsid w:val="00D37343"/>
    <w:rsid w:val="00D422B6"/>
    <w:rsid w:val="00D42575"/>
    <w:rsid w:val="00D425E8"/>
    <w:rsid w:val="00D44757"/>
    <w:rsid w:val="00D449AE"/>
    <w:rsid w:val="00D500FA"/>
    <w:rsid w:val="00D545CF"/>
    <w:rsid w:val="00D55588"/>
    <w:rsid w:val="00D55D83"/>
    <w:rsid w:val="00D63B2B"/>
    <w:rsid w:val="00D738C2"/>
    <w:rsid w:val="00D753F9"/>
    <w:rsid w:val="00D8015E"/>
    <w:rsid w:val="00D86277"/>
    <w:rsid w:val="00D9441B"/>
    <w:rsid w:val="00D944AE"/>
    <w:rsid w:val="00DA24B2"/>
    <w:rsid w:val="00DA5542"/>
    <w:rsid w:val="00DB0809"/>
    <w:rsid w:val="00DB60D1"/>
    <w:rsid w:val="00DB6100"/>
    <w:rsid w:val="00DB6ABF"/>
    <w:rsid w:val="00DC26CA"/>
    <w:rsid w:val="00DC30D6"/>
    <w:rsid w:val="00DC401A"/>
    <w:rsid w:val="00DD3394"/>
    <w:rsid w:val="00DD5FB6"/>
    <w:rsid w:val="00DD7D2B"/>
    <w:rsid w:val="00DE03E7"/>
    <w:rsid w:val="00DE1AEA"/>
    <w:rsid w:val="00DE4AA4"/>
    <w:rsid w:val="00DE4B9D"/>
    <w:rsid w:val="00DF1400"/>
    <w:rsid w:val="00DF28EB"/>
    <w:rsid w:val="00DF3FF7"/>
    <w:rsid w:val="00DF4AF9"/>
    <w:rsid w:val="00E00A41"/>
    <w:rsid w:val="00E01D5B"/>
    <w:rsid w:val="00E043C7"/>
    <w:rsid w:val="00E1190E"/>
    <w:rsid w:val="00E138B1"/>
    <w:rsid w:val="00E15EE4"/>
    <w:rsid w:val="00E16886"/>
    <w:rsid w:val="00E2159D"/>
    <w:rsid w:val="00E22127"/>
    <w:rsid w:val="00E23F4C"/>
    <w:rsid w:val="00E25C3C"/>
    <w:rsid w:val="00E27516"/>
    <w:rsid w:val="00E30999"/>
    <w:rsid w:val="00E35553"/>
    <w:rsid w:val="00E37BCB"/>
    <w:rsid w:val="00E429C0"/>
    <w:rsid w:val="00E43CF8"/>
    <w:rsid w:val="00E500EC"/>
    <w:rsid w:val="00E503A4"/>
    <w:rsid w:val="00E54CF8"/>
    <w:rsid w:val="00E577EC"/>
    <w:rsid w:val="00E57F87"/>
    <w:rsid w:val="00E61705"/>
    <w:rsid w:val="00E624BF"/>
    <w:rsid w:val="00E6253E"/>
    <w:rsid w:val="00E62D8A"/>
    <w:rsid w:val="00E6562B"/>
    <w:rsid w:val="00E66100"/>
    <w:rsid w:val="00E6749A"/>
    <w:rsid w:val="00E7249D"/>
    <w:rsid w:val="00E7519D"/>
    <w:rsid w:val="00E75711"/>
    <w:rsid w:val="00E82663"/>
    <w:rsid w:val="00E8434E"/>
    <w:rsid w:val="00E91B5C"/>
    <w:rsid w:val="00E9779D"/>
    <w:rsid w:val="00EA4D5D"/>
    <w:rsid w:val="00EA544A"/>
    <w:rsid w:val="00EB3A86"/>
    <w:rsid w:val="00EB6D7F"/>
    <w:rsid w:val="00EC1A93"/>
    <w:rsid w:val="00EC4169"/>
    <w:rsid w:val="00EC52B2"/>
    <w:rsid w:val="00EC7562"/>
    <w:rsid w:val="00ED2642"/>
    <w:rsid w:val="00ED3BA8"/>
    <w:rsid w:val="00ED49F7"/>
    <w:rsid w:val="00ED76FF"/>
    <w:rsid w:val="00ED793A"/>
    <w:rsid w:val="00ED7CC9"/>
    <w:rsid w:val="00ED7D1B"/>
    <w:rsid w:val="00EE0891"/>
    <w:rsid w:val="00EE0A07"/>
    <w:rsid w:val="00EE166E"/>
    <w:rsid w:val="00EE29FA"/>
    <w:rsid w:val="00EE5B25"/>
    <w:rsid w:val="00EE6B1C"/>
    <w:rsid w:val="00EE6BFB"/>
    <w:rsid w:val="00EF3C3A"/>
    <w:rsid w:val="00EF714C"/>
    <w:rsid w:val="00EF7AE2"/>
    <w:rsid w:val="00F00CA8"/>
    <w:rsid w:val="00F03C2B"/>
    <w:rsid w:val="00F14A04"/>
    <w:rsid w:val="00F15FD8"/>
    <w:rsid w:val="00F20E9B"/>
    <w:rsid w:val="00F20F73"/>
    <w:rsid w:val="00F23702"/>
    <w:rsid w:val="00F40141"/>
    <w:rsid w:val="00F44D32"/>
    <w:rsid w:val="00F46537"/>
    <w:rsid w:val="00F47C86"/>
    <w:rsid w:val="00F54FC0"/>
    <w:rsid w:val="00F57B9D"/>
    <w:rsid w:val="00F613A3"/>
    <w:rsid w:val="00F61E1B"/>
    <w:rsid w:val="00F642D1"/>
    <w:rsid w:val="00F80B38"/>
    <w:rsid w:val="00F83F5D"/>
    <w:rsid w:val="00F842DB"/>
    <w:rsid w:val="00F85996"/>
    <w:rsid w:val="00F87E5D"/>
    <w:rsid w:val="00F947DB"/>
    <w:rsid w:val="00F95B9E"/>
    <w:rsid w:val="00FA1E28"/>
    <w:rsid w:val="00FA22D6"/>
    <w:rsid w:val="00FA2CC0"/>
    <w:rsid w:val="00FA4E8B"/>
    <w:rsid w:val="00FA54C9"/>
    <w:rsid w:val="00FA6725"/>
    <w:rsid w:val="00FA7C4E"/>
    <w:rsid w:val="00FB46A3"/>
    <w:rsid w:val="00FB67D3"/>
    <w:rsid w:val="00FC02FB"/>
    <w:rsid w:val="00FC2320"/>
    <w:rsid w:val="00FC2BE4"/>
    <w:rsid w:val="00FC3085"/>
    <w:rsid w:val="00FC377F"/>
    <w:rsid w:val="00FC685C"/>
    <w:rsid w:val="00FD1C0B"/>
    <w:rsid w:val="00FD6C05"/>
    <w:rsid w:val="00FE2FE4"/>
    <w:rsid w:val="00FE3EC0"/>
    <w:rsid w:val="00FE4802"/>
    <w:rsid w:val="00FE5625"/>
    <w:rsid w:val="00FF000A"/>
    <w:rsid w:val="00FF1E78"/>
    <w:rsid w:val="00FF578A"/>
    <w:rsid w:val="00FF5C81"/>
    <w:rsid w:val="00FF6F5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25856"/>
  <w15:chartTrackingRefBased/>
  <w15:docId w15:val="{799B1963-3DF7-43C0-86F8-A8678002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31557B"/>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33B7"/>
    <w:pPr>
      <w:keepNext/>
      <w:keepLines/>
      <w:numPr>
        <w:ilvl w:val="1"/>
        <w:numId w:val="5"/>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7833B7"/>
    <w:pPr>
      <w:keepNext/>
      <w:keepLines/>
      <w:numPr>
        <w:ilvl w:val="2"/>
        <w:numId w:val="5"/>
      </w:numPr>
      <w:spacing w:before="40" w:after="0"/>
      <w:ind w:left="720"/>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7833B7"/>
    <w:pPr>
      <w:keepNext/>
      <w:keepLines/>
      <w:numPr>
        <w:ilvl w:val="3"/>
        <w:numId w:val="5"/>
      </w:numPr>
      <w:spacing w:before="40" w:after="0"/>
      <w:outlineLvl w:val="3"/>
    </w:pPr>
    <w:rPr>
      <w:rFonts w:ascii="Times New Roman" w:eastAsiaTheme="majorEastAsia" w:hAnsi="Times New Roman" w:cstheme="majorBidi"/>
      <w:i/>
      <w:iCs/>
      <w:color w:val="000000" w:themeColor="text1"/>
    </w:rPr>
  </w:style>
  <w:style w:type="paragraph" w:styleId="Heading5">
    <w:name w:val="heading 5"/>
    <w:basedOn w:val="Normal"/>
    <w:next w:val="Normal"/>
    <w:link w:val="Heading5Char"/>
    <w:uiPriority w:val="9"/>
    <w:semiHidden/>
    <w:unhideWhenUsed/>
    <w:qFormat/>
    <w:rsid w:val="0031557B"/>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1557B"/>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1557B"/>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1557B"/>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557B"/>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C96"/>
    <w:pPr>
      <w:ind w:left="720"/>
      <w:contextualSpacing/>
    </w:pPr>
  </w:style>
  <w:style w:type="character" w:customStyle="1" w:styleId="Heading1Char">
    <w:name w:val="Heading 1 Char"/>
    <w:basedOn w:val="DefaultParagraphFont"/>
    <w:link w:val="Heading1"/>
    <w:uiPriority w:val="9"/>
    <w:rsid w:val="0031557B"/>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7833B7"/>
    <w:rPr>
      <w:rFonts w:ascii="Times New Roman" w:eastAsiaTheme="majorEastAsia" w:hAnsi="Times New Roman" w:cstheme="majorBidi"/>
      <w:b/>
      <w:color w:val="000000" w:themeColor="text1"/>
      <w:sz w:val="24"/>
      <w:szCs w:val="26"/>
      <w:lang w:val="en-GB"/>
    </w:rPr>
  </w:style>
  <w:style w:type="character" w:customStyle="1" w:styleId="Heading3Char">
    <w:name w:val="Heading 3 Char"/>
    <w:basedOn w:val="DefaultParagraphFont"/>
    <w:link w:val="Heading3"/>
    <w:uiPriority w:val="9"/>
    <w:rsid w:val="007833B7"/>
    <w:rPr>
      <w:rFonts w:ascii="Times New Roman" w:eastAsiaTheme="majorEastAsia" w:hAnsi="Times New Roman" w:cstheme="majorBidi"/>
      <w:b/>
      <w:szCs w:val="24"/>
      <w:lang w:val="en-GB"/>
    </w:rPr>
  </w:style>
  <w:style w:type="character" w:customStyle="1" w:styleId="Heading4Char">
    <w:name w:val="Heading 4 Char"/>
    <w:basedOn w:val="DefaultParagraphFont"/>
    <w:link w:val="Heading4"/>
    <w:uiPriority w:val="9"/>
    <w:rsid w:val="007833B7"/>
    <w:rPr>
      <w:rFonts w:ascii="Times New Roman" w:eastAsiaTheme="majorEastAsia" w:hAnsi="Times New Roman" w:cstheme="majorBidi"/>
      <w:i/>
      <w:iCs/>
      <w:color w:val="000000" w:themeColor="text1"/>
      <w:lang w:val="en-GB"/>
    </w:rPr>
  </w:style>
  <w:style w:type="character" w:customStyle="1" w:styleId="Heading5Char">
    <w:name w:val="Heading 5 Char"/>
    <w:basedOn w:val="DefaultParagraphFont"/>
    <w:link w:val="Heading5"/>
    <w:uiPriority w:val="9"/>
    <w:semiHidden/>
    <w:rsid w:val="0031557B"/>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31557B"/>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31557B"/>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31557B"/>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31557B"/>
    <w:rPr>
      <w:rFonts w:asciiTheme="majorHAnsi" w:eastAsiaTheme="majorEastAsia" w:hAnsiTheme="majorHAnsi" w:cstheme="majorBidi"/>
      <w:i/>
      <w:iCs/>
      <w:color w:val="272727" w:themeColor="text1" w:themeTint="D8"/>
      <w:sz w:val="21"/>
      <w:szCs w:val="21"/>
      <w:lang w:val="en-GB"/>
    </w:rPr>
  </w:style>
  <w:style w:type="paragraph" w:styleId="Date">
    <w:name w:val="Date"/>
    <w:basedOn w:val="Normal"/>
    <w:next w:val="Normal"/>
    <w:link w:val="DateChar"/>
    <w:uiPriority w:val="99"/>
    <w:semiHidden/>
    <w:unhideWhenUsed/>
    <w:rsid w:val="002762DE"/>
  </w:style>
  <w:style w:type="character" w:customStyle="1" w:styleId="DateChar">
    <w:name w:val="Date Char"/>
    <w:basedOn w:val="DefaultParagraphFont"/>
    <w:link w:val="Date"/>
    <w:uiPriority w:val="99"/>
    <w:semiHidden/>
    <w:rsid w:val="002762DE"/>
    <w:rPr>
      <w:lang w:val="en-GB"/>
    </w:rPr>
  </w:style>
  <w:style w:type="character" w:styleId="CommentReference">
    <w:name w:val="annotation reference"/>
    <w:basedOn w:val="DefaultParagraphFont"/>
    <w:uiPriority w:val="99"/>
    <w:semiHidden/>
    <w:unhideWhenUsed/>
    <w:rsid w:val="008E5EBD"/>
    <w:rPr>
      <w:sz w:val="16"/>
      <w:szCs w:val="16"/>
    </w:rPr>
  </w:style>
  <w:style w:type="paragraph" w:styleId="CommentText">
    <w:name w:val="annotation text"/>
    <w:basedOn w:val="Normal"/>
    <w:link w:val="CommentTextChar"/>
    <w:uiPriority w:val="99"/>
    <w:unhideWhenUsed/>
    <w:rsid w:val="008E5EBD"/>
    <w:pPr>
      <w:spacing w:line="240" w:lineRule="auto"/>
    </w:pPr>
    <w:rPr>
      <w:sz w:val="20"/>
      <w:szCs w:val="20"/>
    </w:rPr>
  </w:style>
  <w:style w:type="character" w:customStyle="1" w:styleId="CommentTextChar">
    <w:name w:val="Comment Text Char"/>
    <w:basedOn w:val="DefaultParagraphFont"/>
    <w:link w:val="CommentText"/>
    <w:uiPriority w:val="99"/>
    <w:rsid w:val="008E5EBD"/>
    <w:rPr>
      <w:sz w:val="20"/>
      <w:szCs w:val="20"/>
      <w:lang w:val="en-GB"/>
    </w:rPr>
  </w:style>
  <w:style w:type="paragraph" w:styleId="BalloonText">
    <w:name w:val="Balloon Text"/>
    <w:basedOn w:val="Normal"/>
    <w:link w:val="BalloonTextChar"/>
    <w:uiPriority w:val="99"/>
    <w:semiHidden/>
    <w:unhideWhenUsed/>
    <w:rsid w:val="008E5E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EBD"/>
    <w:rPr>
      <w:rFonts w:ascii="Segoe UI" w:hAnsi="Segoe UI" w:cs="Segoe UI"/>
      <w:sz w:val="18"/>
      <w:szCs w:val="18"/>
      <w:lang w:val="en-GB"/>
    </w:rPr>
  </w:style>
  <w:style w:type="paragraph" w:customStyle="1" w:styleId="EndNoteBibliographyTitle">
    <w:name w:val="EndNote Bibliography Title"/>
    <w:basedOn w:val="Normal"/>
    <w:link w:val="EndNoteBibliographyTitleChar"/>
    <w:rsid w:val="005E41C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E41C1"/>
    <w:rPr>
      <w:rFonts w:ascii="Calibri" w:hAnsi="Calibri" w:cs="Calibri"/>
      <w:noProof/>
      <w:lang w:val="en-GB"/>
    </w:rPr>
  </w:style>
  <w:style w:type="paragraph" w:customStyle="1" w:styleId="EndNoteBibliography">
    <w:name w:val="EndNote Bibliography"/>
    <w:basedOn w:val="Normal"/>
    <w:link w:val="EndNoteBibliographyChar"/>
    <w:rsid w:val="005E41C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E41C1"/>
    <w:rPr>
      <w:rFonts w:ascii="Calibri" w:hAnsi="Calibri" w:cs="Calibri"/>
      <w:noProof/>
      <w:lang w:val="en-GB"/>
    </w:rPr>
  </w:style>
  <w:style w:type="character" w:styleId="LineNumber">
    <w:name w:val="line number"/>
    <w:basedOn w:val="DefaultParagraphFont"/>
    <w:uiPriority w:val="99"/>
    <w:semiHidden/>
    <w:unhideWhenUsed/>
    <w:rsid w:val="001D6F9F"/>
  </w:style>
  <w:style w:type="table" w:styleId="TableGrid">
    <w:name w:val="Table Grid"/>
    <w:basedOn w:val="TableNormal"/>
    <w:uiPriority w:val="39"/>
    <w:rsid w:val="00D5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D500F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78641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8641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864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0D7EEF"/>
    <w:rPr>
      <w:b/>
      <w:bCs/>
    </w:rPr>
  </w:style>
  <w:style w:type="character" w:customStyle="1" w:styleId="CommentSubjectChar">
    <w:name w:val="Comment Subject Char"/>
    <w:basedOn w:val="CommentTextChar"/>
    <w:link w:val="CommentSubject"/>
    <w:uiPriority w:val="99"/>
    <w:semiHidden/>
    <w:rsid w:val="000D7EEF"/>
    <w:rPr>
      <w:b/>
      <w:bCs/>
      <w:sz w:val="20"/>
      <w:szCs w:val="20"/>
      <w:lang w:val="en-GB"/>
    </w:rPr>
  </w:style>
  <w:style w:type="character" w:customStyle="1" w:styleId="text">
    <w:name w:val="text"/>
    <w:basedOn w:val="DefaultParagraphFont"/>
    <w:rsid w:val="00CA4630"/>
  </w:style>
  <w:style w:type="paragraph" w:styleId="NormalWeb">
    <w:name w:val="Normal (Web)"/>
    <w:basedOn w:val="Normal"/>
    <w:uiPriority w:val="99"/>
    <w:unhideWhenUsed/>
    <w:rsid w:val="00ED793A"/>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Header">
    <w:name w:val="header"/>
    <w:basedOn w:val="Normal"/>
    <w:link w:val="HeaderChar"/>
    <w:uiPriority w:val="99"/>
    <w:unhideWhenUsed/>
    <w:rsid w:val="00F00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CA8"/>
    <w:rPr>
      <w:lang w:val="en-GB"/>
    </w:rPr>
  </w:style>
  <w:style w:type="paragraph" w:styleId="Footer">
    <w:name w:val="footer"/>
    <w:basedOn w:val="Normal"/>
    <w:link w:val="FooterChar"/>
    <w:uiPriority w:val="99"/>
    <w:unhideWhenUsed/>
    <w:rsid w:val="00F00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CA8"/>
    <w:rPr>
      <w:lang w:val="en-GB"/>
    </w:rPr>
  </w:style>
  <w:style w:type="paragraph" w:styleId="TOCHeading">
    <w:name w:val="TOC Heading"/>
    <w:basedOn w:val="Heading1"/>
    <w:next w:val="Normal"/>
    <w:uiPriority w:val="39"/>
    <w:unhideWhenUsed/>
    <w:qFormat/>
    <w:rsid w:val="00F00CA8"/>
    <w:pPr>
      <w:numPr>
        <w:numId w:val="0"/>
      </w:numPr>
      <w:outlineLvl w:val="9"/>
    </w:pPr>
    <w:rPr>
      <w:lang w:val="en-US" w:eastAsia="en-US"/>
    </w:rPr>
  </w:style>
  <w:style w:type="paragraph" w:styleId="TOC1">
    <w:name w:val="toc 1"/>
    <w:basedOn w:val="Normal"/>
    <w:next w:val="Normal"/>
    <w:autoRedefine/>
    <w:uiPriority w:val="39"/>
    <w:unhideWhenUsed/>
    <w:rsid w:val="00FC2BE4"/>
    <w:pPr>
      <w:tabs>
        <w:tab w:val="left" w:pos="440"/>
        <w:tab w:val="right" w:leader="dot" w:pos="9016"/>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F00CA8"/>
    <w:pPr>
      <w:spacing w:after="100"/>
      <w:ind w:left="220"/>
    </w:pPr>
  </w:style>
  <w:style w:type="paragraph" w:styleId="TOC3">
    <w:name w:val="toc 3"/>
    <w:basedOn w:val="Normal"/>
    <w:next w:val="Normal"/>
    <w:autoRedefine/>
    <w:uiPriority w:val="39"/>
    <w:unhideWhenUsed/>
    <w:rsid w:val="00F00CA8"/>
    <w:pPr>
      <w:spacing w:after="100"/>
      <w:ind w:left="440"/>
    </w:pPr>
  </w:style>
  <w:style w:type="character" w:styleId="Hyperlink">
    <w:name w:val="Hyperlink"/>
    <w:basedOn w:val="DefaultParagraphFont"/>
    <w:uiPriority w:val="99"/>
    <w:unhideWhenUsed/>
    <w:rsid w:val="00F00CA8"/>
    <w:rPr>
      <w:color w:val="0563C1" w:themeColor="hyperlink"/>
      <w:u w:val="single"/>
    </w:rPr>
  </w:style>
  <w:style w:type="character" w:styleId="PlaceholderText">
    <w:name w:val="Placeholder Text"/>
    <w:basedOn w:val="DefaultParagraphFont"/>
    <w:uiPriority w:val="99"/>
    <w:semiHidden/>
    <w:rsid w:val="00FC3085"/>
    <w:rPr>
      <w:color w:val="808080"/>
    </w:rPr>
  </w:style>
  <w:style w:type="table" w:styleId="GridTable1Light-Accent6">
    <w:name w:val="Grid Table 1 Light Accent 6"/>
    <w:basedOn w:val="TableNormal"/>
    <w:uiPriority w:val="46"/>
    <w:rsid w:val="008308E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vision">
    <w:name w:val="Revision"/>
    <w:hidden/>
    <w:uiPriority w:val="99"/>
    <w:semiHidden/>
    <w:rsid w:val="00545FB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14060">
      <w:bodyDiv w:val="1"/>
      <w:marLeft w:val="0"/>
      <w:marRight w:val="0"/>
      <w:marTop w:val="0"/>
      <w:marBottom w:val="0"/>
      <w:divBdr>
        <w:top w:val="none" w:sz="0" w:space="0" w:color="auto"/>
        <w:left w:val="none" w:sz="0" w:space="0" w:color="auto"/>
        <w:bottom w:val="none" w:sz="0" w:space="0" w:color="auto"/>
        <w:right w:val="none" w:sz="0" w:space="0" w:color="auto"/>
      </w:divBdr>
    </w:div>
    <w:div w:id="181819288">
      <w:bodyDiv w:val="1"/>
      <w:marLeft w:val="0"/>
      <w:marRight w:val="0"/>
      <w:marTop w:val="0"/>
      <w:marBottom w:val="0"/>
      <w:divBdr>
        <w:top w:val="none" w:sz="0" w:space="0" w:color="auto"/>
        <w:left w:val="none" w:sz="0" w:space="0" w:color="auto"/>
        <w:bottom w:val="none" w:sz="0" w:space="0" w:color="auto"/>
        <w:right w:val="none" w:sz="0" w:space="0" w:color="auto"/>
      </w:divBdr>
    </w:div>
    <w:div w:id="184557301">
      <w:bodyDiv w:val="1"/>
      <w:marLeft w:val="0"/>
      <w:marRight w:val="0"/>
      <w:marTop w:val="0"/>
      <w:marBottom w:val="0"/>
      <w:divBdr>
        <w:top w:val="none" w:sz="0" w:space="0" w:color="auto"/>
        <w:left w:val="none" w:sz="0" w:space="0" w:color="auto"/>
        <w:bottom w:val="none" w:sz="0" w:space="0" w:color="auto"/>
        <w:right w:val="none" w:sz="0" w:space="0" w:color="auto"/>
      </w:divBdr>
    </w:div>
    <w:div w:id="242417676">
      <w:bodyDiv w:val="1"/>
      <w:marLeft w:val="0"/>
      <w:marRight w:val="0"/>
      <w:marTop w:val="0"/>
      <w:marBottom w:val="0"/>
      <w:divBdr>
        <w:top w:val="none" w:sz="0" w:space="0" w:color="auto"/>
        <w:left w:val="none" w:sz="0" w:space="0" w:color="auto"/>
        <w:bottom w:val="none" w:sz="0" w:space="0" w:color="auto"/>
        <w:right w:val="none" w:sz="0" w:space="0" w:color="auto"/>
      </w:divBdr>
    </w:div>
    <w:div w:id="387269446">
      <w:bodyDiv w:val="1"/>
      <w:marLeft w:val="0"/>
      <w:marRight w:val="0"/>
      <w:marTop w:val="0"/>
      <w:marBottom w:val="0"/>
      <w:divBdr>
        <w:top w:val="none" w:sz="0" w:space="0" w:color="auto"/>
        <w:left w:val="none" w:sz="0" w:space="0" w:color="auto"/>
        <w:bottom w:val="none" w:sz="0" w:space="0" w:color="auto"/>
        <w:right w:val="none" w:sz="0" w:space="0" w:color="auto"/>
      </w:divBdr>
    </w:div>
    <w:div w:id="579874028">
      <w:bodyDiv w:val="1"/>
      <w:marLeft w:val="0"/>
      <w:marRight w:val="0"/>
      <w:marTop w:val="0"/>
      <w:marBottom w:val="0"/>
      <w:divBdr>
        <w:top w:val="none" w:sz="0" w:space="0" w:color="auto"/>
        <w:left w:val="none" w:sz="0" w:space="0" w:color="auto"/>
        <w:bottom w:val="none" w:sz="0" w:space="0" w:color="auto"/>
        <w:right w:val="none" w:sz="0" w:space="0" w:color="auto"/>
      </w:divBdr>
    </w:div>
    <w:div w:id="1024936655">
      <w:bodyDiv w:val="1"/>
      <w:marLeft w:val="0"/>
      <w:marRight w:val="0"/>
      <w:marTop w:val="0"/>
      <w:marBottom w:val="0"/>
      <w:divBdr>
        <w:top w:val="none" w:sz="0" w:space="0" w:color="auto"/>
        <w:left w:val="none" w:sz="0" w:space="0" w:color="auto"/>
        <w:bottom w:val="none" w:sz="0" w:space="0" w:color="auto"/>
        <w:right w:val="none" w:sz="0" w:space="0" w:color="auto"/>
      </w:divBdr>
      <w:divsChild>
        <w:div w:id="764377588">
          <w:marLeft w:val="0"/>
          <w:marRight w:val="0"/>
          <w:marTop w:val="0"/>
          <w:marBottom w:val="0"/>
          <w:divBdr>
            <w:top w:val="none" w:sz="0" w:space="0" w:color="auto"/>
            <w:left w:val="none" w:sz="0" w:space="0" w:color="auto"/>
            <w:bottom w:val="none" w:sz="0" w:space="0" w:color="auto"/>
            <w:right w:val="none" w:sz="0" w:space="0" w:color="auto"/>
          </w:divBdr>
        </w:div>
      </w:divsChild>
    </w:div>
    <w:div w:id="1094396414">
      <w:bodyDiv w:val="1"/>
      <w:marLeft w:val="0"/>
      <w:marRight w:val="0"/>
      <w:marTop w:val="0"/>
      <w:marBottom w:val="0"/>
      <w:divBdr>
        <w:top w:val="none" w:sz="0" w:space="0" w:color="auto"/>
        <w:left w:val="none" w:sz="0" w:space="0" w:color="auto"/>
        <w:bottom w:val="none" w:sz="0" w:space="0" w:color="auto"/>
        <w:right w:val="none" w:sz="0" w:space="0" w:color="auto"/>
      </w:divBdr>
    </w:div>
    <w:div w:id="1226721922">
      <w:bodyDiv w:val="1"/>
      <w:marLeft w:val="0"/>
      <w:marRight w:val="0"/>
      <w:marTop w:val="0"/>
      <w:marBottom w:val="0"/>
      <w:divBdr>
        <w:top w:val="none" w:sz="0" w:space="0" w:color="auto"/>
        <w:left w:val="none" w:sz="0" w:space="0" w:color="auto"/>
        <w:bottom w:val="none" w:sz="0" w:space="0" w:color="auto"/>
        <w:right w:val="none" w:sz="0" w:space="0" w:color="auto"/>
      </w:divBdr>
    </w:div>
    <w:div w:id="1959212319">
      <w:bodyDiv w:val="1"/>
      <w:marLeft w:val="0"/>
      <w:marRight w:val="0"/>
      <w:marTop w:val="0"/>
      <w:marBottom w:val="0"/>
      <w:divBdr>
        <w:top w:val="none" w:sz="0" w:space="0" w:color="auto"/>
        <w:left w:val="none" w:sz="0" w:space="0" w:color="auto"/>
        <w:bottom w:val="none" w:sz="0" w:space="0" w:color="auto"/>
        <w:right w:val="none" w:sz="0" w:space="0" w:color="auto"/>
      </w:divBdr>
    </w:div>
    <w:div w:id="1975216849">
      <w:bodyDiv w:val="1"/>
      <w:marLeft w:val="0"/>
      <w:marRight w:val="0"/>
      <w:marTop w:val="0"/>
      <w:marBottom w:val="0"/>
      <w:divBdr>
        <w:top w:val="none" w:sz="0" w:space="0" w:color="auto"/>
        <w:left w:val="none" w:sz="0" w:space="0" w:color="auto"/>
        <w:bottom w:val="none" w:sz="0" w:space="0" w:color="auto"/>
        <w:right w:val="none" w:sz="0" w:space="0" w:color="auto"/>
      </w:divBdr>
    </w:div>
    <w:div w:id="21355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LL-Geo/ANT_SED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A3A95-4F63-43F0-8CF7-0F0A8DD8A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2166</TotalTime>
  <Pages>51</Pages>
  <Words>26906</Words>
  <Characters>153365</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Li</dc:creator>
  <cp:keywords/>
  <dc:description/>
  <cp:lastModifiedBy>Lu Li</cp:lastModifiedBy>
  <cp:revision>69</cp:revision>
  <cp:lastPrinted>2021-09-24T15:41:00Z</cp:lastPrinted>
  <dcterms:created xsi:type="dcterms:W3CDTF">2021-11-12T01:24:00Z</dcterms:created>
  <dcterms:modified xsi:type="dcterms:W3CDTF">2021-11-26T15:12:00Z</dcterms:modified>
</cp:coreProperties>
</file>