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宋体" w:cs="Times New Roman"/>
          <w:sz w:val="24"/>
        </w:rPr>
      </w:pPr>
      <w:bookmarkStart w:id="0" w:name="OLE_LINK1"/>
      <w:r>
        <w:rPr>
          <w:rFonts w:hint="default" w:ascii="Times New Roman" w:hAnsi="Times New Roman" w:eastAsia="宋体" w:cs="Times New Roman"/>
          <w:sz w:val="24"/>
        </w:rPr>
        <w:t>Miao Lv</w:t>
      </w:r>
      <w:r>
        <w:rPr>
          <w:rFonts w:hint="eastAsia" w:ascii="Times New Roman" w:hAnsi="Times New Roman" w:eastAsia="宋体" w:cs="Times New Roman"/>
          <w:sz w:val="24"/>
          <w:vertAlign w:val="superscript"/>
          <w:lang w:val="en-US" w:eastAsia="zh-CN"/>
        </w:rPr>
        <w:t>a,1</w:t>
      </w:r>
      <w:r>
        <w:rPr>
          <w:rFonts w:hint="default" w:ascii="Times New Roman" w:hAnsi="Times New Roman" w:eastAsia="宋体" w:cs="Times New Roman"/>
          <w:sz w:val="24"/>
        </w:rPr>
        <w:t xml:space="preserve"> · Wanting He</w:t>
      </w:r>
      <w:r>
        <w:rPr>
          <w:rFonts w:hint="eastAsia" w:ascii="Times New Roman" w:hAnsi="Times New Roman" w:eastAsia="宋体" w:cs="Times New Roman"/>
          <w:sz w:val="24"/>
          <w:vertAlign w:val="superscript"/>
          <w:lang w:val="en-US" w:eastAsia="zh-CN"/>
        </w:rPr>
        <w:t>a,1</w:t>
      </w:r>
      <w:r>
        <w:rPr>
          <w:rFonts w:hint="default" w:ascii="Times New Roman" w:hAnsi="Times New Roman" w:eastAsia="宋体" w:cs="Times New Roman"/>
          <w:sz w:val="24"/>
        </w:rPr>
        <w:t xml:space="preserve"> · Tian Liang</w:t>
      </w:r>
      <w:r>
        <w:rPr>
          <w:rFonts w:hint="eastAsia" w:ascii="Times New Roman" w:hAnsi="Times New Roman" w:eastAsia="宋体" w:cs="Times New Roman"/>
          <w:sz w:val="24"/>
          <w:vertAlign w:val="superscript"/>
          <w:lang w:val="en-US" w:eastAsia="zh-CN"/>
        </w:rPr>
        <w:t>a,1</w:t>
      </w:r>
      <w:r>
        <w:rPr>
          <w:rFonts w:hint="default" w:ascii="Times New Roman" w:hAnsi="Times New Roman" w:eastAsia="宋体" w:cs="Times New Roman"/>
          <w:sz w:val="24"/>
        </w:rPr>
        <w:t xml:space="preserve"> · Jialei Yang</w:t>
      </w:r>
      <w:r>
        <w:rPr>
          <w:rFonts w:hint="eastAsia" w:ascii="Times New Roman" w:hAnsi="Times New Roman" w:eastAsia="宋体" w:cs="Times New Roman"/>
          <w:sz w:val="24"/>
          <w:vertAlign w:val="superscript"/>
          <w:lang w:val="en-US" w:eastAsia="zh-CN"/>
        </w:rPr>
        <w:t>a</w:t>
      </w:r>
      <w:r>
        <w:rPr>
          <w:rFonts w:hint="default" w:ascii="Times New Roman" w:hAnsi="Times New Roman" w:eastAsia="宋体" w:cs="Times New Roman"/>
          <w:sz w:val="24"/>
          <w:vertAlign w:val="superscript"/>
        </w:rPr>
        <w:t xml:space="preserve"> </w:t>
      </w:r>
      <w:r>
        <w:rPr>
          <w:rFonts w:hint="default" w:ascii="Times New Roman" w:hAnsi="Times New Roman" w:eastAsia="宋体" w:cs="Times New Roman"/>
          <w:sz w:val="24"/>
        </w:rPr>
        <w:t>· Xiaolan Huang</w:t>
      </w:r>
      <w:r>
        <w:rPr>
          <w:rFonts w:hint="eastAsia" w:ascii="Times New Roman" w:hAnsi="Times New Roman" w:eastAsia="宋体" w:cs="Times New Roman"/>
          <w:sz w:val="24"/>
          <w:vertAlign w:val="superscript"/>
          <w:lang w:val="en-US" w:eastAsia="zh-CN"/>
        </w:rPr>
        <w:t>a</w:t>
      </w:r>
      <w:r>
        <w:rPr>
          <w:rFonts w:hint="default" w:ascii="Times New Roman" w:hAnsi="Times New Roman" w:eastAsia="宋体" w:cs="Times New Roman"/>
          <w:sz w:val="24"/>
        </w:rPr>
        <w:t xml:space="preserve"> · Shengying Liu</w:t>
      </w:r>
      <w:r>
        <w:rPr>
          <w:rFonts w:hint="eastAsia" w:ascii="Times New Roman" w:hAnsi="Times New Roman" w:eastAsia="宋体" w:cs="Times New Roman"/>
          <w:sz w:val="24"/>
          <w:vertAlign w:val="superscript"/>
          <w:lang w:val="en-US" w:eastAsia="zh-CN"/>
        </w:rPr>
        <w:t>a</w:t>
      </w:r>
      <w:r>
        <w:rPr>
          <w:rFonts w:hint="default" w:ascii="Times New Roman" w:hAnsi="Times New Roman" w:eastAsia="宋体" w:cs="Times New Roman"/>
          <w:sz w:val="24"/>
          <w:vertAlign w:val="superscript"/>
        </w:rPr>
        <w:t xml:space="preserve"> </w:t>
      </w:r>
      <w:r>
        <w:rPr>
          <w:rFonts w:hint="default" w:ascii="Times New Roman" w:hAnsi="Times New Roman" w:eastAsia="宋体" w:cs="Times New Roman"/>
          <w:sz w:val="24"/>
        </w:rPr>
        <w:t>· Xueying Liang</w:t>
      </w:r>
      <w:r>
        <w:rPr>
          <w:rFonts w:hint="eastAsia" w:ascii="Times New Roman" w:hAnsi="Times New Roman" w:eastAsia="宋体" w:cs="Times New Roman"/>
          <w:sz w:val="24"/>
          <w:vertAlign w:val="superscript"/>
          <w:lang w:val="en-US" w:eastAsia="zh-CN"/>
        </w:rPr>
        <w:t>a</w:t>
      </w:r>
      <w:r>
        <w:rPr>
          <w:rFonts w:hint="default" w:ascii="Times New Roman" w:hAnsi="Times New Roman" w:eastAsia="宋体" w:cs="Times New Roman"/>
          <w:sz w:val="24"/>
        </w:rPr>
        <w:t xml:space="preserve"> · Jianxiong Long</w:t>
      </w:r>
      <w:r>
        <w:rPr>
          <w:rFonts w:hint="eastAsia" w:ascii="Times New Roman" w:hAnsi="Times New Roman" w:eastAsia="宋体" w:cs="Times New Roman"/>
          <w:sz w:val="24"/>
          <w:vertAlign w:val="superscript"/>
          <w:lang w:val="en-US" w:eastAsia="zh-CN"/>
        </w:rPr>
        <w:t>a,</w:t>
      </w:r>
      <w:r>
        <w:rPr>
          <w:rFonts w:ascii="Times New Roman" w:hAnsi="Times New Roman" w:eastAsia="等线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</w:t>
      </w:r>
      <w:r>
        <w:rPr>
          <w:rFonts w:hint="default" w:ascii="Times New Roman" w:hAnsi="Times New Roman" w:eastAsia="宋体" w:cs="Times New Roman"/>
          <w:sz w:val="24"/>
        </w:rPr>
        <w:t xml:space="preserve"> · Li Su</w:t>
      </w:r>
      <w:r>
        <w:rPr>
          <w:rFonts w:hint="eastAsia" w:ascii="Times New Roman" w:hAnsi="Times New Roman" w:eastAsia="宋体" w:cs="Times New Roman"/>
          <w:sz w:val="24"/>
          <w:vertAlign w:val="superscript"/>
          <w:lang w:val="en-US" w:eastAsia="zh-CN"/>
        </w:rPr>
        <w:t>a,</w:t>
      </w:r>
      <w:r>
        <w:rPr>
          <w:rFonts w:ascii="Times New Roman" w:hAnsi="Times New Roman" w:eastAsia="等线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1F2DA8"/>
          <w:sz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Miao Lv, Wanting He and Tian Liang contributed equally to this work</w:t>
      </w:r>
    </w:p>
    <w:p>
      <w:pPr>
        <w:spacing w:line="360" w:lineRule="auto"/>
        <w:rPr>
          <w:rFonts w:hint="default" w:ascii="Times New Roman" w:hAnsi="Times New Roman" w:cs="Times New Roman"/>
          <w:color w:val="000000"/>
          <w:sz w:val="24"/>
          <w:szCs w:val="28"/>
        </w:rPr>
      </w:pPr>
      <w:r>
        <w:rPr>
          <w:rFonts w:hint="default" w:ascii="Times New Roman" w:hAnsi="Times New Roman" w:cs="Times New Roman"/>
          <w:color w:val="000000"/>
          <w:sz w:val="24"/>
          <w:szCs w:val="28"/>
        </w:rPr>
        <w:t>Correspondence:</w:t>
      </w:r>
    </w:p>
    <w:p>
      <w:pPr>
        <w:spacing w:line="360" w:lineRule="auto"/>
        <w:ind w:left="420" w:leftChars="200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Jianxiong Long</w:t>
      </w:r>
    </w:p>
    <w:p>
      <w:pPr>
        <w:tabs>
          <w:tab w:val="left" w:pos="5980"/>
        </w:tabs>
        <w:spacing w:line="360" w:lineRule="auto"/>
        <w:ind w:left="420" w:leftChars="200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longjx12345@163.com</w:t>
      </w:r>
      <w:r>
        <w:rPr>
          <w:rFonts w:hint="default" w:ascii="Times New Roman" w:hAnsi="Times New Roman" w:eastAsia="宋体" w:cs="Times New Roman"/>
          <w:sz w:val="24"/>
        </w:rPr>
        <w:tab/>
      </w:r>
    </w:p>
    <w:p>
      <w:pPr>
        <w:spacing w:line="360" w:lineRule="auto"/>
        <w:ind w:left="420" w:leftChars="200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Li Su</w:t>
      </w:r>
    </w:p>
    <w:p>
      <w:pPr>
        <w:spacing w:line="360" w:lineRule="auto"/>
        <w:ind w:left="420" w:leftChars="200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suli2018@hotmail.com 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a</w:t>
      </w:r>
      <w:r>
        <w:rPr>
          <w:rFonts w:hint="default" w:ascii="Times New Roman" w:hAnsi="Times New Roman" w:eastAsia="宋体" w:cs="Times New Roman"/>
          <w:sz w:val="24"/>
        </w:rPr>
        <w:t xml:space="preserve">  School of Public Health Guangxi Medical University, Nanning, Guangxi, China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</w:rPr>
      </w:pPr>
      <w:r>
        <w:rPr>
          <w:rFonts w:ascii="Times New Roman" w:hAnsi="Times New Roman" w:eastAsia="等线" w:cs="Times New Roman"/>
          <w:bCs/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等线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First co-author</w:t>
      </w:r>
    </w:p>
    <w:p>
      <w:pPr>
        <w:spacing w:line="360" w:lineRule="auto"/>
        <w:rPr>
          <w:rFonts w:ascii="Times New Roman" w:hAnsi="Times New Roman" w:eastAsia="等线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等线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*Corresponding author</w:t>
      </w:r>
    </w:p>
    <w:p>
      <w:bookmarkStart w:id="1" w:name="_GoBack"/>
      <w:bookmarkEnd w:id="1"/>
    </w:p>
    <w:p>
      <w:r>
        <w:drawing>
          <wp:inline distT="0" distB="0" distL="114300" distR="114300">
            <wp:extent cx="1621790" cy="1347470"/>
            <wp:effectExtent l="0" t="0" r="381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宋体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 xml:space="preserve">Fig. S1 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Chemical formula of small molecule compound DR-2313.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8596D"/>
    <w:rsid w:val="0E38596D"/>
    <w:rsid w:val="3CCA0690"/>
    <w:rsid w:val="535E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2021-11-21T16:07:00Z</dcterms:created>
  <dc:creator>梦缘1405472410</dc:creator>
  <cp:lastModifiedBy>梦缘1405472410</cp:lastModifiedBy>
  <dcterms:modified xsi:type="dcterms:W3CDTF">2021-11-22T14:27:24Z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4FE5088F31994350BB609403DA4CFFF2</vt:lpwstr>
  </property>
</Properties>
</file>