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0"/>
        <w:rPr>
          <w:lang w:val="en-US" w:eastAsia="en-US"/>
        </w:rPr>
      </w:pPr>
      <w:bookmarkStart w:id="0" w:name="_Hlk53568626"/>
      <w:bookmarkEnd w:id="0"/>
      <w:r>
        <w:rPr>
          <w:lang w:val="en-US" w:eastAsia="en-US"/>
        </w:rPr>
        <w:t>Supporting Information</w:t>
      </w:r>
      <w:r>
        <w:rPr>
          <w:lang w:val="en-US" w:eastAsia="en-US"/>
        </w:rPr>
        <w:br w:type="textWrapping"/>
      </w:r>
    </w:p>
    <w:p>
      <w:pPr>
        <w:spacing w:line="48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1" w:name="OLE_LINK80"/>
      <w:r>
        <w:rPr>
          <w:rFonts w:hint="eastAsia" w:ascii="Times New Roman" w:hAnsi="Times New Roman"/>
          <w:b/>
          <w:sz w:val="28"/>
          <w:szCs w:val="28"/>
        </w:rPr>
        <w:t xml:space="preserve">Construction of </w:t>
      </w:r>
      <w:r>
        <w:rPr>
          <w:rFonts w:hint="eastAsia" w:ascii="Times New Roman" w:hAnsi="Times New Roman"/>
          <w:b/>
          <w:sz w:val="30"/>
          <w:szCs w:val="30"/>
        </w:rPr>
        <w:t xml:space="preserve">anti-counterfeiting pattern on the cellulose film by </w:t>
      </w:r>
      <w:bookmarkEnd w:id="1"/>
      <w:r>
        <w:rPr>
          <w:rFonts w:hint="eastAsia" w:ascii="Times New Roman" w:hAnsi="Times New Roman"/>
          <w:b/>
          <w:sz w:val="28"/>
          <w:szCs w:val="28"/>
        </w:rPr>
        <w:t xml:space="preserve">in-situ </w:t>
      </w:r>
      <w:r>
        <w:rPr>
          <w:rFonts w:hint="eastAsia" w:ascii="Times New Roman" w:hAnsi="Times New Roman"/>
          <w:b/>
          <w:sz w:val="30"/>
          <w:szCs w:val="30"/>
        </w:rPr>
        <w:t xml:space="preserve">regulation </w:t>
      </w:r>
      <w:r>
        <w:rPr>
          <w:rFonts w:hint="eastAsia" w:ascii="Times New Roman" w:hAnsi="Times New Roman"/>
          <w:b/>
          <w:sz w:val="28"/>
          <w:szCs w:val="28"/>
        </w:rPr>
        <w:t>strategies</w:t>
      </w:r>
    </w:p>
    <w:p>
      <w:pPr>
        <w:pStyle w:val="46"/>
        <w:ind w:firstLine="2100" w:firstLineChars="1000"/>
        <w:jc w:val="both"/>
        <w:rPr>
          <w:i w:val="0"/>
          <w:iCs/>
          <w:sz w:val="21"/>
          <w:szCs w:val="21"/>
        </w:rPr>
      </w:pPr>
      <w:bookmarkStart w:id="14" w:name="_GoBack"/>
      <w:bookmarkEnd w:id="14"/>
      <w:r>
        <w:rPr>
          <w:rFonts w:hint="eastAsia" w:eastAsia="宋体"/>
          <w:i w:val="0"/>
          <w:iCs/>
          <w:sz w:val="21"/>
          <w:szCs w:val="21"/>
          <w:lang w:eastAsia="zh-CN"/>
        </w:rPr>
        <w:t>Yidan Jin, Chengfeng Wu,</w:t>
      </w:r>
      <w:r>
        <w:rPr>
          <w:i w:val="0"/>
          <w:iCs/>
          <w:sz w:val="21"/>
          <w:szCs w:val="21"/>
        </w:rPr>
        <w:t xml:space="preserve"> Xiaomin Zhang</w:t>
      </w:r>
      <w:r>
        <w:rPr>
          <w:i w:val="0"/>
          <w:iCs/>
          <w:sz w:val="21"/>
          <w:szCs w:val="21"/>
          <w:vertAlign w:val="superscript"/>
        </w:rPr>
        <w:t>*</w:t>
      </w:r>
      <w:r>
        <w:rPr>
          <w:i w:val="0"/>
          <w:iCs/>
          <w:sz w:val="21"/>
          <w:szCs w:val="21"/>
        </w:rPr>
        <w:t>,</w:t>
      </w:r>
      <w:r>
        <w:rPr>
          <w:rFonts w:hint="eastAsia" w:eastAsia="宋体"/>
          <w:i w:val="0"/>
          <w:iCs/>
          <w:sz w:val="21"/>
          <w:szCs w:val="21"/>
          <w:lang w:eastAsia="zh-CN"/>
        </w:rPr>
        <w:t xml:space="preserve">  </w:t>
      </w:r>
      <w:r>
        <w:rPr>
          <w:i w:val="0"/>
          <w:iCs/>
          <w:sz w:val="21"/>
          <w:szCs w:val="21"/>
        </w:rPr>
        <w:t>Shengpei Su, and Jin Zhu</w:t>
      </w:r>
    </w:p>
    <w:p>
      <w:pPr>
        <w:pStyle w:val="45"/>
        <w:spacing w:line="360" w:lineRule="auto"/>
        <w:jc w:val="both"/>
        <w:rPr>
          <w:rFonts w:ascii="Times New Roman" w:hAnsi="Times New Roman"/>
          <w:color w:val="0C0C0C"/>
          <w:sz w:val="21"/>
          <w:szCs w:val="21"/>
        </w:rPr>
      </w:pPr>
      <w:r>
        <w:rPr>
          <w:rFonts w:ascii="Times New Roman" w:hAnsi="Times New Roman"/>
          <w:color w:val="0C0C0C"/>
          <w:sz w:val="21"/>
          <w:szCs w:val="21"/>
          <w:vertAlign w:val="superscript"/>
        </w:rPr>
        <w:t>1</w:t>
      </w:r>
      <w:r>
        <w:rPr>
          <w:rFonts w:ascii="Times New Roman" w:hAnsi="Times New Roman"/>
          <w:color w:val="0C0C0C"/>
          <w:sz w:val="21"/>
          <w:szCs w:val="21"/>
        </w:rPr>
        <w:tab/>
      </w:r>
      <w:bookmarkStart w:id="2" w:name="_Hlk47266600"/>
      <w:r>
        <w:rPr>
          <w:rFonts w:ascii="Times New Roman" w:hAnsi="Times New Roman"/>
          <w:color w:val="0C0C0C"/>
          <w:sz w:val="21"/>
          <w:szCs w:val="21"/>
        </w:rPr>
        <w:t>Key Laboratory of Chemical Biology and Traditional Chinese Medicine Research (Ministry of Education of China)</w:t>
      </w:r>
      <w:r>
        <w:rPr>
          <w:rFonts w:ascii="Times New Roman" w:hAnsi="Times New Roman" w:eastAsia="宋体"/>
          <w:color w:val="0C0C0C"/>
          <w:sz w:val="21"/>
          <w:szCs w:val="21"/>
          <w:lang w:eastAsia="zh-CN"/>
        </w:rPr>
        <w:t>;</w:t>
      </w:r>
      <w:r>
        <w:rPr>
          <w:rFonts w:ascii="Times New Roman" w:hAnsi="Times New Roman"/>
          <w:color w:val="0C0C0C"/>
          <w:sz w:val="21"/>
          <w:szCs w:val="21"/>
        </w:rPr>
        <w:t xml:space="preserve"> </w:t>
      </w:r>
      <w:bookmarkEnd w:id="2"/>
      <w:r>
        <w:rPr>
          <w:rFonts w:ascii="Times New Roman" w:hAnsi="Times New Roman"/>
          <w:color w:val="0C0C0C"/>
          <w:sz w:val="21"/>
          <w:szCs w:val="21"/>
        </w:rPr>
        <w:t>The Key Lab for Fine Processing of Resources and Advanced Materials of Hunan Province</w:t>
      </w:r>
      <w:r>
        <w:rPr>
          <w:rFonts w:ascii="Times New Roman" w:hAnsi="Times New Roman" w:eastAsia="宋体"/>
          <w:color w:val="0C0C0C"/>
          <w:sz w:val="21"/>
          <w:szCs w:val="21"/>
          <w:lang w:eastAsia="zh-CN"/>
        </w:rPr>
        <w:t xml:space="preserve">; </w:t>
      </w:r>
      <w:r>
        <w:rPr>
          <w:rFonts w:ascii="Times New Roman" w:hAnsi="Times New Roman"/>
          <w:color w:val="0C0C0C"/>
          <w:sz w:val="21"/>
          <w:szCs w:val="21"/>
        </w:rPr>
        <w:t>National &amp; Local Joint Engineering Lab for New Petro-chemical Materials and Fine Utilization of Resources, Hunan Normal University, Changsha 410081, People’s Republic of China.</w:t>
      </w:r>
    </w:p>
    <w:p>
      <w:pPr>
        <w:pStyle w:val="45"/>
        <w:spacing w:line="360" w:lineRule="auto"/>
        <w:jc w:val="both"/>
        <w:rPr>
          <w:rFonts w:ascii="Times New Roman" w:hAnsi="Times New Roman"/>
          <w:color w:val="0C0C0C"/>
          <w:sz w:val="21"/>
          <w:szCs w:val="21"/>
        </w:rPr>
      </w:pPr>
      <w:r>
        <w:rPr>
          <w:rFonts w:ascii="Times New Roman" w:hAnsi="Times New Roman" w:eastAsia="宋体"/>
          <w:color w:val="0C0C0C"/>
          <w:sz w:val="21"/>
          <w:szCs w:val="21"/>
          <w:vertAlign w:val="superscript"/>
          <w:lang w:eastAsia="zh-CN"/>
        </w:rPr>
        <w:t>2</w:t>
      </w:r>
      <w:r>
        <w:rPr>
          <w:rFonts w:ascii="Times New Roman" w:hAnsi="Times New Roman"/>
          <w:color w:val="0C0C0C"/>
          <w:sz w:val="21"/>
          <w:szCs w:val="21"/>
        </w:rPr>
        <w:tab/>
      </w:r>
      <w:r>
        <w:rPr>
          <w:rFonts w:ascii="Times New Roman" w:hAnsi="Times New Roman"/>
          <w:color w:val="0C0C0C"/>
          <w:sz w:val="21"/>
          <w:szCs w:val="21"/>
        </w:rPr>
        <w:t>Key Laboratory of Bio-based Polymeric Materials, Ningbo Institute of Material Technology and Engineering, Chinese Academy of Sciences, Ningbo 315201, People’s Republic of China.</w:t>
      </w:r>
    </w:p>
    <w:p>
      <w:pPr>
        <w:spacing w:after="156" w:afterLines="50"/>
        <w:ind w:firstLine="240" w:firstLineChars="100"/>
        <w:outlineLvl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* Author to whom correspondence should be addressed.</w:t>
      </w:r>
      <w:r>
        <w:rPr>
          <w:rFonts w:hint="eastAsia"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E-mail: </w:t>
      </w:r>
      <w:r>
        <w:fldChar w:fldCharType="begin"/>
      </w:r>
      <w:r>
        <w:instrText xml:space="preserve"> HYPERLINK "mailto:zhangxm@hunnu.edu.cn" </w:instrText>
      </w:r>
      <w:r>
        <w:fldChar w:fldCharType="separate"/>
      </w:r>
      <w:r>
        <w:rPr>
          <w:rStyle w:val="10"/>
          <w:rFonts w:ascii="Times New Roman" w:hAnsi="Times New Roman"/>
          <w:color w:val="auto"/>
        </w:rPr>
        <w:t>zhangxm@hunnu.edu.cn</w:t>
      </w:r>
      <w:r>
        <w:rPr>
          <w:rFonts w:ascii="Times New Roman" w:hAnsi="Times New Roman"/>
        </w:rPr>
        <w:fldChar w:fldCharType="end"/>
      </w:r>
    </w:p>
    <w:p>
      <w:pPr>
        <w:pStyle w:val="15"/>
        <w:rPr>
          <w:sz w:val="24"/>
          <w:szCs w:val="24"/>
        </w:rPr>
      </w:pPr>
      <w:r>
        <w:rPr>
          <w:sz w:val="24"/>
          <w:szCs w:val="24"/>
        </w:rPr>
        <w:t>Table of Contents</w:t>
      </w: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S1. Experimental section</w:t>
      </w: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Figure S1. Polarization microscopic (yellow) before washing and Stereo-microscope picture (green) after washing on the surface of cellulose membranes</w:t>
      </w: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Figure S2. Polarization microscopic (yellow) before washing and Stereo-microscope picture (green) after washing on the surface of cellulose membranes</w:t>
      </w: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Figure S3. The pattern evolution with the increasing of temperature</w:t>
      </w: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Figure S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>. Schematic diagram of the growth process of LiCl crystal in DMAc solution</w:t>
      </w: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Figure S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5</w:t>
      </w:r>
      <w:r>
        <w:rPr>
          <w:rFonts w:hint="default" w:ascii="Times New Roman" w:hAnsi="Times New Roman" w:cs="Times New Roman"/>
          <w:sz w:val="24"/>
          <w:szCs w:val="24"/>
        </w:rPr>
        <w:t>. Polarization microscopic (yellow) before rinsing and Stereo-microscope picture (green) after rinsing on the surface of cellulose film</w:t>
      </w: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Figure S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6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Collection of the fingerprint (a-c), collection of pattern information on the cellulose film(d-f), pattern information as security key (f-h)</w:t>
      </w: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GB"/>
        </w:rPr>
        <w:t>Figure S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7</w:t>
      </w:r>
      <w:r>
        <w:rPr>
          <w:rFonts w:hint="default"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GB"/>
        </w:rPr>
        <w:t>Cyclic response performance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 xml:space="preserve"> of patterned cellulose film in room temperature (a) and range from -20~60℃</w:t>
      </w: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Table S1. The pattern at different conditions</w:t>
      </w: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Table S2. Height of ridge and width of between neighboring ridge at the range for different viscosity</w:t>
      </w: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/>
          <w:sz w:val="24"/>
          <w:szCs w:val="24"/>
        </w:rPr>
        <w:sectPr>
          <w:headerReference r:id="rId5" w:type="default"/>
          <w:footerReference r:id="rId6" w:type="default"/>
          <w:type w:val="continuous"/>
          <w:pgSz w:w="11906" w:h="16838"/>
          <w:pgMar w:top="1134" w:right="936" w:bottom="1134" w:left="936" w:header="1021" w:footer="0" w:gutter="0"/>
          <w:cols w:space="284" w:num="1"/>
          <w:docGrid w:linePitch="360" w:charSpace="0"/>
        </w:sectPr>
      </w:pPr>
      <w:r>
        <w:rPr>
          <w:rFonts w:hint="default" w:ascii="Times New Roman" w:hAnsi="Times New Roman" w:cs="Times New Roman"/>
          <w:sz w:val="24"/>
          <w:szCs w:val="24"/>
        </w:rPr>
        <w:t>Table S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</w:rPr>
        <w:t>. Height of ridge and width of between neighboring ridge of b6 film at the range for different temperature</w:t>
      </w:r>
    </w:p>
    <w:p>
      <w:pPr>
        <w:pStyle w:val="4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auto"/>
        <w:textAlignment w:val="auto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Table S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Average response time in every season of one year</w:t>
      </w:r>
    </w:p>
    <w:p>
      <w:pPr>
        <w:pStyle w:val="43"/>
        <w:jc w:val="both"/>
      </w:pPr>
    </w:p>
    <w:p>
      <w:pPr>
        <w:spacing w:before="360"/>
        <w:jc w:val="center"/>
        <w:rPr>
          <w:rStyle w:val="21"/>
          <w:rFonts w:eastAsia="宋体"/>
          <w:lang w:val="en-US" w:eastAsia="zh-CN"/>
        </w:rPr>
      </w:pPr>
      <w:r>
        <w:rPr>
          <w:rStyle w:val="21"/>
          <w:rFonts w:hint="eastAsia" w:eastAsia="宋体"/>
          <w:lang w:val="en-US" w:eastAsia="zh-CN"/>
        </w:rPr>
        <w:drawing>
          <wp:inline distT="0" distB="0" distL="114300" distR="114300">
            <wp:extent cx="4448810" cy="4399280"/>
            <wp:effectExtent l="0" t="0" r="0" b="7620"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60" w:after="120" w:line="240" w:lineRule="auto"/>
        <w:textAlignment w:val="auto"/>
        <w:rPr>
          <w:rFonts w:hint="eastAsia"/>
          <w:sz w:val="21"/>
          <w:szCs w:val="21"/>
        </w:rPr>
      </w:pPr>
      <w:r>
        <w:rPr>
          <w:b/>
          <w:sz w:val="21"/>
          <w:szCs w:val="21"/>
        </w:rPr>
        <w:t>Figure S1.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Polarization microscopic (yellow) before washing and Stereo-microscope picture (green) after washing on the surface of cellulose membranes at 70℃, 80℃，concentration for 1 wt%, 1.5 wt% and 2.0 </w:t>
      </w: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textAlignment w:val="auto"/>
        <w:rPr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38735</wp:posOffset>
                </wp:positionV>
                <wp:extent cx="212090" cy="76200"/>
                <wp:effectExtent l="0" t="0" r="3810" b="0"/>
                <wp:wrapNone/>
                <wp:docPr id="25" name="流程图: 过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76200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57.7pt;margin-top:3.05pt;height:6pt;width:16.7pt;z-index:251660288;v-text-anchor:middle;mso-width-relative:page;mso-height-relative:page;" fillcolor="#4472C4 [3204]" filled="t" stroked="f" coordsize="21600,21600" o:gfxdata="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fZvictoAAAAIAQAA&#10;DwAAAAAAAAABACAAAAAiAAAAZHJzL2Rvd25yZXYueG1sUEsBAhQAFAAAAAgAh07iQMANXrOJAgAA&#10;7QQAAA4AAAAAAAAAAQAgAAAAKQEAAGRycy9lMm9Eb2MueG1sUEsFBgAAAAAGAAYAWQEAACQGAAAA&#10;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szCs w:val="21"/>
        </w:rPr>
        <w:t xml:space="preserve">wt%, DP for 300, 700 and 1400.    </w:t>
      </w:r>
      <w:r>
        <w:rPr>
          <w:rFonts w:hint="eastAsia" w:eastAsia="宋体"/>
          <w:sz w:val="21"/>
          <w:szCs w:val="21"/>
          <w:lang w:val="en-US" w:eastAsia="zh-CN"/>
        </w:rPr>
        <w:t xml:space="preserve">       </w:t>
      </w:r>
      <w:r>
        <w:rPr>
          <w:rFonts w:hint="eastAsia"/>
          <w:color w:val="FF0000"/>
          <w:sz w:val="21"/>
          <w:szCs w:val="21"/>
        </w:rPr>
        <w:t>Stand for 1mm</w:t>
      </w:r>
      <w:r>
        <w:rPr>
          <w:color w:val="FF0000"/>
          <w:sz w:val="21"/>
          <w:szCs w:val="21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60" w:line="240" w:lineRule="auto"/>
        <w:textAlignment w:val="auto"/>
        <w:rPr>
          <w:rStyle w:val="21"/>
          <w:rFonts w:eastAsia="宋体"/>
          <w:lang w:val="en-US" w:eastAsia="zh-CN"/>
        </w:rPr>
      </w:pPr>
    </w:p>
    <w:p>
      <w:pPr>
        <w:spacing w:before="360"/>
        <w:jc w:val="center"/>
        <w:rPr>
          <w:rStyle w:val="21"/>
          <w:rFonts w:eastAsia="宋体"/>
          <w:lang w:val="en-US" w:eastAsia="zh-CN"/>
        </w:rPr>
      </w:pPr>
      <w:r>
        <w:rPr>
          <w:rStyle w:val="21"/>
          <w:rFonts w:hint="eastAsia" w:eastAsia="宋体"/>
          <w:lang w:val="en-US" w:eastAsia="zh-CN"/>
        </w:rPr>
        <w:drawing>
          <wp:inline distT="0" distB="0" distL="114300" distR="114300">
            <wp:extent cx="4428490" cy="6174105"/>
            <wp:effectExtent l="0" t="0" r="3810" b="10795"/>
            <wp:docPr id="2" name="图片 2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rcRect l="1499" t="1038" r="2355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60" w:after="120" w:line="240" w:lineRule="auto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656590</wp:posOffset>
                </wp:positionH>
                <wp:positionV relativeFrom="paragraph">
                  <wp:posOffset>559435</wp:posOffset>
                </wp:positionV>
                <wp:extent cx="212090" cy="76200"/>
                <wp:effectExtent l="0" t="0" r="3810" b="0"/>
                <wp:wrapNone/>
                <wp:docPr id="26" name="流程图: 过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76200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51.7pt;margin-top:44.05pt;height:6pt;width:16.7pt;z-index:251661312;v-text-anchor:middle;mso-width-relative:page;mso-height-relative:page;" fillcolor="#4472C4 [3204]" filled="t" stroked="f" coordsize="21600,21600" o:gfxdata="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BohGp62QAAAAoBAAAP&#10;AAAAAAAAAAEAIAAAACIAAABkcnMvZG93bnJldi54bWxQSwECFAAUAAAACACHTuJAm2sgBIkCAADt&#10;BAAADgAAAAAAAAABACAAAAAoAQAAZHJzL2Uyb0RvYy54bWxQSwUGAAAAAAYABgBZAQAAI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/>
          <w:sz w:val="21"/>
          <w:szCs w:val="21"/>
        </w:rPr>
        <w:t>Figure S2.</w:t>
      </w:r>
      <w:r>
        <w:rPr>
          <w:rFonts w:hint="default" w:ascii="Times New Roman" w:hAnsi="Times New Roman" w:cs="Times New Roman"/>
          <w:sz w:val="21"/>
          <w:szCs w:val="21"/>
        </w:rPr>
        <w:t xml:space="preserve"> Polarization microscopic (yellow) before washing and Stereo-microscope picture (green) after washing on the surface of cellulose membranes at 70℃, 80℃，concentration for 1 wt%, 1.5 wt% and 2.0 wt%, DP for 300, 700 and 1400.   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    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>Stand for 1mm.</w:t>
      </w:r>
    </w:p>
    <w:p>
      <w:pPr>
        <w:rPr>
          <w:rStyle w:val="21"/>
          <w:lang w:val="en-US"/>
        </w:rPr>
      </w:pPr>
      <w:r>
        <w:rPr>
          <w:rStyle w:val="21"/>
          <w:lang w:val="en-US"/>
        </w:rPr>
        <w:br w:type="page"/>
      </w:r>
    </w:p>
    <w:p>
      <w:pPr>
        <w:pStyle w:val="22"/>
        <w:spacing w:before="360" w:after="120"/>
        <w:jc w:val="center"/>
        <w:rPr>
          <w:rStyle w:val="21"/>
          <w:rFonts w:hint="default" w:ascii="Times New Roman" w:hAnsi="Times New Roman" w:cs="Times New Roman"/>
          <w:b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4447540</wp:posOffset>
                </wp:positionH>
                <wp:positionV relativeFrom="paragraph">
                  <wp:posOffset>2510155</wp:posOffset>
                </wp:positionV>
                <wp:extent cx="212090" cy="76200"/>
                <wp:effectExtent l="0" t="0" r="3810" b="0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76200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50.2pt;margin-top:197.65pt;height:6pt;width:16.7pt;z-index:251662336;v-text-anchor:middle;mso-width-relative:page;mso-height-relative:page;" fillcolor="#4472C4 [3204]" filled="t" stroked="f" coordsize="21600,21600" o:gfxdata="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EuBbO3QAAAAsB&#10;AAAPAAAAAAAAAAEAIAAAACIAAABkcnMvZG93bnJldi54bWxQSwECFAAUAAAACACHTuJA2pLxpYgC&#10;AADrBAAADgAAAAAAAAABACAAAAAsAQAAZHJzL2Uyb0RvYy54bWxQSwUGAAAAAAYABgBZAQAAJgYA&#10;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Style w:val="21"/>
          <w:rFonts w:hint="default" w:ascii="Times New Roman" w:hAnsi="Times New Roman" w:eastAsia="宋体" w:cs="Times New Roman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47625</wp:posOffset>
            </wp:positionV>
            <wp:extent cx="2978150" cy="2323465"/>
            <wp:effectExtent l="0" t="0" r="0" b="635"/>
            <wp:wrapTopAndBottom/>
            <wp:docPr id="3" name="图片 3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178435</wp:posOffset>
                </wp:positionV>
                <wp:extent cx="212090" cy="76200"/>
                <wp:effectExtent l="0" t="0" r="3810" b="0"/>
                <wp:wrapNone/>
                <wp:docPr id="27" name="流程图: 过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76200"/>
                        </a:xfrm>
                        <a:prstGeom prst="flowChartProcess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11.2pt;margin-top:14.05pt;height:6pt;width:16.7pt;z-index:251662336;v-text-anchor:middle;mso-width-relative:page;mso-height-relative:page;" fillcolor="#4472C4 [3204]" filled="t" stroked="f" coordsize="21600,21600" o:gfxdata="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J8ETD/bAAAACQEA&#10;AA8AAAAAAAAAAQAgAAAAIgAAAGRycy9kb3ducmV2LnhtbFBLAQIUABQAAAAIAIdO4kBttNrfiQIA&#10;AO0EAAAOAAAAAAAAAAEAIAAAACoBAABkcnMvZTJvRG9jLnhtbFBLBQYAAAAABgAGAFkBAAAlBgAA&#10;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b/>
          <w:sz w:val="21"/>
          <w:szCs w:val="21"/>
        </w:rPr>
        <w:t>Figure S3.</w:t>
      </w:r>
      <w:r>
        <w:rPr>
          <w:rFonts w:hint="default" w:ascii="Times New Roman" w:hAnsi="Times New Roman" w:cs="Times New Roman"/>
          <w:sz w:val="21"/>
          <w:szCs w:val="21"/>
        </w:rPr>
        <w:t xml:space="preserve"> The pattern evolution with the increasing of temperature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 xml:space="preserve">     </w:t>
      </w:r>
      <w:r>
        <w:rPr>
          <w:rFonts w:hint="default" w:ascii="Times New Roman" w:hAnsi="Times New Roman" w:eastAsia="宋体" w:cs="Times New Roman"/>
          <w:color w:val="FF0000"/>
          <w:sz w:val="21"/>
          <w:szCs w:val="21"/>
          <w:lang w:val="en-US" w:eastAsia="zh-CN"/>
        </w:rPr>
        <w:t xml:space="preserve">       </w:t>
      </w:r>
      <w:r>
        <w:rPr>
          <w:rFonts w:hint="default" w:ascii="Times New Roman" w:hAnsi="Times New Roman" w:cs="Times New Roman"/>
          <w:color w:val="FF0000"/>
          <w:sz w:val="21"/>
          <w:szCs w:val="21"/>
        </w:rPr>
        <w:t>stand for 500um.</w:t>
      </w:r>
    </w:p>
    <w:p>
      <w:pPr>
        <w:spacing w:before="360"/>
        <w:jc w:val="center"/>
        <w:rPr>
          <w:rStyle w:val="21"/>
          <w:rFonts w:eastAsia="宋体"/>
          <w:lang w:val="en-US" w:eastAsia="zh-CN"/>
        </w:rPr>
      </w:pPr>
      <w:r>
        <w:rPr>
          <w:rStyle w:val="21"/>
          <w:rFonts w:hint="eastAsia" w:eastAsia="宋体"/>
          <w:lang w:val="en-US" w:eastAsia="zh-CN"/>
        </w:rPr>
        <w:drawing>
          <wp:inline distT="0" distB="0" distL="114300" distR="114300">
            <wp:extent cx="3218180" cy="2479040"/>
            <wp:effectExtent l="0" t="0" r="7620" b="10160"/>
            <wp:docPr id="9" name="图片 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6"/>
                    <pic:cNvPicPr>
                      <a:picLocks noChangeAspect="1"/>
                    </pic:cNvPicPr>
                  </pic:nvPicPr>
                  <pic:blipFill>
                    <a:blip r:embed="rId11"/>
                    <a:srcRect l="7545" t="4595" r="495" b="1681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before="360" w:after="12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sz w:val="21"/>
          <w:szCs w:val="21"/>
        </w:rPr>
        <w:t>Figure S4.</w:t>
      </w:r>
      <w:r>
        <w:rPr>
          <w:rFonts w:hint="default" w:ascii="Times New Roman" w:hAnsi="Times New Roman" w:cs="Times New Roman"/>
          <w:sz w:val="21"/>
          <w:szCs w:val="21"/>
        </w:rPr>
        <w:t xml:space="preserve"> Schematic diagram of the growth process of LiCl crystal in DMAc solution.</w:t>
      </w:r>
    </w:p>
    <w:p>
      <w:pPr>
        <w:spacing w:before="360"/>
        <w:rPr>
          <w:rStyle w:val="21"/>
          <w:rFonts w:eastAsia="宋体"/>
          <w:lang w:val="en-US" w:eastAsia="zh-CN"/>
        </w:rPr>
      </w:pPr>
    </w:p>
    <w:p>
      <w:pPr>
        <w:spacing w:before="360"/>
        <w:jc w:val="center"/>
        <w:rPr>
          <w:rStyle w:val="21"/>
          <w:lang w:val="en-US"/>
        </w:rPr>
      </w:pPr>
      <w:r>
        <w:rPr>
          <w:rStyle w:val="21"/>
          <w:rFonts w:hint="eastAsia" w:eastAsia="宋体"/>
          <w:lang w:val="en-US" w:eastAsia="zh-CN"/>
        </w:rPr>
        <w:drawing>
          <wp:inline distT="0" distB="0" distL="114300" distR="114300">
            <wp:extent cx="3562350" cy="1811020"/>
            <wp:effectExtent l="0" t="0" r="6350" b="5080"/>
            <wp:docPr id="7" name="图片 7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8"/>
                    <pic:cNvPicPr>
                      <a:picLocks noChangeAspect="1"/>
                    </pic:cNvPicPr>
                  </pic:nvPicPr>
                  <pic:blipFill>
                    <a:blip r:embed="rId12"/>
                    <a:srcRect l="1658" b="6517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120" w:line="240" w:lineRule="auto"/>
        <w:textAlignment w:val="auto"/>
        <w:rPr>
          <w:rFonts w:hint="default" w:ascii="Times New Roman" w:hAnsi="Times New Roman" w:cs="Times New Roman"/>
          <w:sz w:val="21"/>
          <w:szCs w:val="21"/>
        </w:rPr>
      </w:pPr>
      <w:bookmarkStart w:id="3" w:name="OLE_LINK1"/>
      <w:r>
        <w:rPr>
          <w:rFonts w:hint="default" w:ascii="Times New Roman" w:hAnsi="Times New Roman" w:cs="Times New Roman"/>
          <w:b/>
          <w:sz w:val="21"/>
          <w:szCs w:val="21"/>
        </w:rPr>
        <w:t>Figure S5.</w:t>
      </w:r>
      <w:r>
        <w:rPr>
          <w:rFonts w:hint="default" w:ascii="Times New Roman" w:hAnsi="Times New Roman" w:cs="Times New Roman"/>
          <w:sz w:val="21"/>
          <w:szCs w:val="21"/>
        </w:rPr>
        <w:t xml:space="preserve"> Polarization microscopic (yellow) before rinsing and Stereo-microscope picture (green) after rinsing on the surface of cellulose film at 100 </w:t>
      </w:r>
      <w:r>
        <w:rPr>
          <w:rFonts w:hint="default" w:ascii="Times New Roman" w:hAnsi="Times New Roman" w:eastAsia="宋体" w:cs="Times New Roman"/>
          <w:sz w:val="21"/>
          <w:szCs w:val="21"/>
        </w:rPr>
        <w:t>ºC</w:t>
      </w:r>
      <w:r>
        <w:rPr>
          <w:rFonts w:hint="default" w:ascii="Times New Roman" w:hAnsi="Times New Roman" w:cs="Times New Roman"/>
          <w:sz w:val="21"/>
          <w:szCs w:val="21"/>
        </w:rPr>
        <w:t xml:space="preserve"> from different solvent systems including LiCl/Water, LiCl/THF, LiCl/THF.</w:t>
      </w:r>
    </w:p>
    <w:bookmarkEnd w:id="3"/>
    <w:p>
      <w:pPr>
        <w:pStyle w:val="22"/>
        <w:spacing w:before="360" w:after="120" w:line="240" w:lineRule="auto"/>
        <w:jc w:val="center"/>
        <w:rPr>
          <w:rFonts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3629025" cy="2699385"/>
            <wp:effectExtent l="0" t="0" r="3175" b="5715"/>
            <wp:docPr id="10" name="图片 10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spacing w:before="120" w:after="120"/>
        <w:rPr>
          <w:rFonts w:hint="default" w:ascii="Times New Roman" w:hAnsi="Times New Roman" w:eastAsia="宋体" w:cs="Times New Roman"/>
          <w:bCs/>
          <w:sz w:val="21"/>
          <w:szCs w:val="21"/>
          <w:lang w:val="en-US" w:eastAsia="zh-CN"/>
        </w:rPr>
      </w:pPr>
      <w:bookmarkStart w:id="4" w:name="OLE_LINK4"/>
      <w:r>
        <w:rPr>
          <w:rFonts w:hint="default" w:ascii="Times New Roman" w:hAnsi="Times New Roman" w:cs="Times New Roman"/>
          <w:b/>
          <w:sz w:val="21"/>
          <w:szCs w:val="21"/>
        </w:rPr>
        <w:t>Figure S</w:t>
      </w:r>
      <w:r>
        <w:rPr>
          <w:rFonts w:hint="default" w:ascii="Times New Roman" w:hAnsi="Times New Roman" w:eastAsia="宋体" w:cs="Times New Roman"/>
          <w:b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sz w:val="21"/>
          <w:szCs w:val="21"/>
        </w:rPr>
        <w:t>.</w:t>
      </w:r>
      <w:r>
        <w:rPr>
          <w:rFonts w:hint="default" w:ascii="Times New Roman" w:hAnsi="Times New Roman" w:cs="Times New Roman"/>
          <w:bCs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bCs/>
          <w:sz w:val="21"/>
          <w:szCs w:val="21"/>
          <w:lang w:val="en-US" w:eastAsia="zh-CN"/>
        </w:rPr>
        <w:t>Collection of fingerprint (a-c), collection of pattern information on the cellulose film(d-f), pattern information as security key (f-h)</w:t>
      </w:r>
    </w:p>
    <w:p>
      <w:pPr>
        <w:pStyle w:val="22"/>
        <w:spacing w:before="120" w:after="120"/>
        <w:rPr>
          <w:rFonts w:eastAsia="宋体"/>
          <w:bCs/>
          <w:lang w:val="en-US" w:eastAsia="zh-CN"/>
        </w:rPr>
      </w:pPr>
    </w:p>
    <w:bookmarkEnd w:id="4"/>
    <w:p>
      <w:pPr>
        <w:pStyle w:val="22"/>
        <w:tabs>
          <w:tab w:val="center" w:pos="5017"/>
          <w:tab w:val="right" w:pos="10034"/>
        </w:tabs>
        <w:spacing w:before="360" w:after="120" w:line="240" w:lineRule="auto"/>
        <w:jc w:val="center"/>
        <w:rPr>
          <w:rFonts w:eastAsia="宋体"/>
          <w:lang w:val="en-US" w:eastAsia="zh-CN"/>
        </w:rPr>
      </w:pPr>
      <w:r>
        <mc:AlternateContent>
          <mc:Choice Requires="wpg">
            <w:drawing>
              <wp:inline distT="0" distB="0" distL="114300" distR="114300">
                <wp:extent cx="2137410" cy="1671955"/>
                <wp:effectExtent l="0" t="0" r="8890" b="4445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7410" cy="1671955"/>
                          <a:chOff x="1724" y="98182"/>
                          <a:chExt cx="3532" cy="2612"/>
                        </a:xfrm>
                      </wpg:grpSpPr>
                      <wps:wsp>
                        <wps:cNvPr id="5" name="文本框 5"/>
                        <wps:cNvSpPr txBox="1"/>
                        <wps:spPr>
                          <a:xfrm>
                            <a:off x="2198" y="98254"/>
                            <a:ext cx="447" cy="4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8545" t="12340" r="9155" b="7143"/>
                          <a:stretch>
                            <a:fillRect/>
                          </a:stretch>
                        </pic:blipFill>
                        <pic:spPr>
                          <a:xfrm>
                            <a:off x="1724" y="98182"/>
                            <a:ext cx="3533" cy="2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1.65pt;width:168.3pt;" coordorigin="1724,98182" coordsize="3532,2612" o:gfxdata="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">
                <o:lock v:ext="edit" aspectratio="f"/>
                <v:shape id="_x0000_s1026" o:spid="_x0000_s1026" o:spt="202" type="#_x0000_t202" style="position:absolute;left:2198;top:98254;height:421;width:447;" fillcolor="#FFFFFF [3201]" filled="t" stroked="f" coordsize="21600,21600" o:gfxdata="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D/f8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  <w:t>a</w:t>
                        </w:r>
                      </w:p>
                    </w:txbxContent>
                  </v:textbox>
                </v:shape>
                <v:shape id="图片 1" o:spid="_x0000_s1026" o:spt="75" type="#_x0000_t75" style="position:absolute;left:1724;top:98182;height:2613;width:3533;" filled="f" o:preferrelative="t" stroked="f" coordsize="21600,21600" o:gfxdata="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TZPC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cropleft="5600f" croptop="8087f" cropright="6000f" cropbottom="4681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2212340" cy="1633220"/>
                <wp:effectExtent l="0" t="0" r="10160" b="5080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2340" cy="1633220"/>
                          <a:chOff x="6242" y="98168"/>
                          <a:chExt cx="3055" cy="2302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6705" y="98233"/>
                            <a:ext cx="447" cy="4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宋体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b/>
                                  <w:bCs/>
                                  <w:lang w:val="en-US"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489" t="12130" r="9444" b="6932"/>
                          <a:stretch>
                            <a:fillRect/>
                          </a:stretch>
                        </pic:blipFill>
                        <pic:spPr>
                          <a:xfrm>
                            <a:off x="6242" y="98168"/>
                            <a:ext cx="3055" cy="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8.6pt;width:174.2pt;" coordorigin="6242,98168" coordsize="3055,2302" o:gfxdata="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">
                <o:lock v:ext="edit" aspectratio="f"/>
                <v:shape id="_x0000_s1026" o:spid="_x0000_s1026" o:spt="202" type="#_x0000_t202" style="position:absolute;left:6705;top:98233;height:421;width:447;" fillcolor="#FFFFFF [3201]" filled="t" stroked="f" coordsize="21600,21600" o:gfxdata="UEsDBAoAAAAAAIdO4kAAAAAAAAAAAAAAAAAEAAAAZHJzL1BLAwQUAAAACACHTuJA5t1pi7UAAADa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E/heSTdALj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5t1pi7UAAADa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eastAsia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eastAsia="宋体"/>
                            <w:b/>
                            <w:bCs/>
                            <w:lang w:val="en-US" w:eastAsia="zh-CN"/>
                          </w:rPr>
                          <w:t>b</w:t>
                        </w:r>
                      </w:p>
                    </w:txbxContent>
                  </v:textbox>
                </v:shape>
                <v:shape id="图片 2" o:spid="_x0000_s1026" o:spt="75" type="#_x0000_t75" style="position:absolute;left:6242;top:98168;height:2302;width:3055;" filled="f" o:preferrelative="t" stroked="f" coordsize="21600,21600" o:gfxdata="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KCGh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5" cropleft="3597f" croptop="7950f" cropright="6189f" cropbottom="4543f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cs="Times New Roman"/>
          <w:b/>
          <w:sz w:val="21"/>
          <w:szCs w:val="21"/>
          <w:lang w:val="en-US"/>
        </w:rPr>
      </w:pPr>
      <w:bookmarkStart w:id="5" w:name="OLE_LINK11"/>
      <w:r>
        <w:rPr>
          <w:rFonts w:hint="default" w:ascii="Times New Roman" w:hAnsi="Times New Roman" w:cs="Times New Roman"/>
          <w:b/>
          <w:bCs/>
          <w:sz w:val="21"/>
          <w:szCs w:val="21"/>
          <w:lang w:val="en-GB"/>
        </w:rPr>
        <w:t>Figure S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GB"/>
        </w:rPr>
        <w:t>.</w:t>
      </w:r>
      <w:r>
        <w:rPr>
          <w:rFonts w:hint="default" w:ascii="Times New Roman" w:hAnsi="Times New Roman" w:cs="Times New Roman"/>
          <w:sz w:val="21"/>
          <w:szCs w:val="21"/>
          <w:lang w:val="en-GB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GB"/>
        </w:rPr>
        <w:t>Cyclic response performance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as security key of patterned cellulose film in room temperature (a) and range from -20~60℃ (b)</w:t>
      </w:r>
    </w:p>
    <w:bookmarkEnd w:id="5"/>
    <w:p>
      <w:pPr>
        <w:rPr>
          <w:rFonts w:ascii="Arial" w:hAnsi="Arial"/>
          <w:b/>
          <w:sz w:val="14"/>
          <w:szCs w:val="14"/>
          <w:lang w:val="en-GB"/>
        </w:rPr>
      </w:pPr>
      <w:r>
        <w:rPr>
          <w:b/>
        </w:rPr>
        <w:br w:type="page"/>
      </w:r>
    </w:p>
    <w:p>
      <w:pPr>
        <w:pStyle w:val="24"/>
        <w:spacing w:before="360"/>
        <w:rPr>
          <w:b/>
        </w:rPr>
      </w:pPr>
    </w:p>
    <w:p>
      <w:pPr>
        <w:pStyle w:val="24"/>
        <w:spacing w:before="36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sz w:val="21"/>
          <w:szCs w:val="21"/>
        </w:rPr>
        <w:t>Table S1.</w:t>
      </w:r>
      <w:r>
        <w:rPr>
          <w:rFonts w:hint="default" w:ascii="Times New Roman" w:hAnsi="Times New Roman" w:cs="Times New Roman"/>
          <w:sz w:val="21"/>
          <w:szCs w:val="21"/>
        </w:rPr>
        <w:t xml:space="preserve"> The pattern at different condition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cs="Times New Roman"/>
          <w:sz w:val="21"/>
          <w:szCs w:val="21"/>
        </w:rPr>
        <w:t xml:space="preserve">. </w:t>
      </w:r>
    </w:p>
    <w:tbl>
      <w:tblPr>
        <w:tblStyle w:val="7"/>
        <w:tblW w:w="9545" w:type="dxa"/>
        <w:tblInd w:w="0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1"/>
        <w:gridCol w:w="1831"/>
        <w:gridCol w:w="1831"/>
        <w:gridCol w:w="1831"/>
        <w:gridCol w:w="2221"/>
      </w:tblGrid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83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DP[a]</w:t>
            </w:r>
          </w:p>
        </w:tc>
        <w:tc>
          <w:tcPr>
            <w:tcW w:w="183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C (wt%) [b]</w:t>
            </w:r>
          </w:p>
        </w:tc>
        <w:tc>
          <w:tcPr>
            <w:tcW w:w="183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T (ºC) [c]</w:t>
            </w:r>
          </w:p>
        </w:tc>
        <w:tc>
          <w:tcPr>
            <w:tcW w:w="183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Ƞ (Pa.s)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 xml:space="preserve"> [d]</w:t>
            </w:r>
          </w:p>
        </w:tc>
        <w:tc>
          <w:tcPr>
            <w:tcW w:w="222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Shape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183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300</w:t>
            </w:r>
          </w:p>
        </w:tc>
        <w:tc>
          <w:tcPr>
            <w:tcW w:w="183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83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70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183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0.86/0.54</w:t>
            </w:r>
          </w:p>
        </w:tc>
        <w:tc>
          <w:tcPr>
            <w:tcW w:w="222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Circular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90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100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120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0.12/0.031/0.026</w:t>
            </w:r>
          </w:p>
        </w:tc>
        <w:tc>
          <w:tcPr>
            <w:tcW w:w="222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endritic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/Divergent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1.5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70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1.38/1.31</w:t>
            </w:r>
          </w:p>
        </w:tc>
        <w:tc>
          <w:tcPr>
            <w:tcW w:w="222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Circular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1.5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90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100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120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1.26/1.04/0.92</w:t>
            </w:r>
          </w:p>
        </w:tc>
        <w:tc>
          <w:tcPr>
            <w:tcW w:w="222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Divergent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70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2.89/2.42</w:t>
            </w:r>
          </w:p>
        </w:tc>
        <w:tc>
          <w:tcPr>
            <w:tcW w:w="222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endritic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3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3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83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90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100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120</w:t>
            </w:r>
          </w:p>
        </w:tc>
        <w:tc>
          <w:tcPr>
            <w:tcW w:w="183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2.16/2.02/1.53</w:t>
            </w:r>
          </w:p>
        </w:tc>
        <w:tc>
          <w:tcPr>
            <w:tcW w:w="222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Divergent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</w:trPr>
        <w:tc>
          <w:tcPr>
            <w:tcW w:w="183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700</w:t>
            </w:r>
          </w:p>
        </w:tc>
        <w:tc>
          <w:tcPr>
            <w:tcW w:w="183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1.5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83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70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183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9.35≤</w:t>
            </w:r>
          </w:p>
        </w:tc>
        <w:tc>
          <w:tcPr>
            <w:tcW w:w="222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De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ndritic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183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3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1.5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83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90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100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120</w:t>
            </w:r>
          </w:p>
        </w:tc>
        <w:tc>
          <w:tcPr>
            <w:tcW w:w="183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7.94≤</w:t>
            </w:r>
          </w:p>
        </w:tc>
        <w:tc>
          <w:tcPr>
            <w:tcW w:w="2221" w:type="dxa"/>
            <w:tcBorders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Divergent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3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1400</w:t>
            </w:r>
          </w:p>
        </w:tc>
        <w:tc>
          <w:tcPr>
            <w:tcW w:w="183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83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70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183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6.84/5.67</w:t>
            </w:r>
          </w:p>
        </w:tc>
        <w:tc>
          <w:tcPr>
            <w:tcW w:w="2221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endritic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90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100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120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4.12/3.97/3.05</w:t>
            </w:r>
          </w:p>
        </w:tc>
        <w:tc>
          <w:tcPr>
            <w:tcW w:w="222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Divergent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1.5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70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13.24/12.65</w:t>
            </w:r>
          </w:p>
        </w:tc>
        <w:tc>
          <w:tcPr>
            <w:tcW w:w="222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endritic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1.5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90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11.81</w:t>
            </w:r>
          </w:p>
        </w:tc>
        <w:tc>
          <w:tcPr>
            <w:tcW w:w="222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Daisy-like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1.5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100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120</w:t>
            </w:r>
          </w:p>
        </w:tc>
        <w:tc>
          <w:tcPr>
            <w:tcW w:w="183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10.98/9.94</w:t>
            </w:r>
          </w:p>
        </w:tc>
        <w:tc>
          <w:tcPr>
            <w:tcW w:w="2221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Divergent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</w:trPr>
        <w:tc>
          <w:tcPr>
            <w:tcW w:w="1831" w:type="dxa"/>
            <w:tcBorders>
              <w:bottom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31" w:type="dxa"/>
            <w:tcBorders>
              <w:bottom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831" w:type="dxa"/>
            <w:tcBorders>
              <w:bottom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70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80</w:t>
            </w:r>
          </w:p>
        </w:tc>
        <w:tc>
          <w:tcPr>
            <w:tcW w:w="1831" w:type="dxa"/>
            <w:tcBorders>
              <w:bottom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22.84/26.40</w:t>
            </w:r>
          </w:p>
        </w:tc>
        <w:tc>
          <w:tcPr>
            <w:tcW w:w="2221" w:type="dxa"/>
            <w:tcBorders>
              <w:bottom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endritic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1831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831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1831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</w:rPr>
              <w:t>90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100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/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120</w:t>
            </w:r>
          </w:p>
        </w:tc>
        <w:tc>
          <w:tcPr>
            <w:tcW w:w="1831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20.60/18.65/15.64</w:t>
            </w:r>
          </w:p>
        </w:tc>
        <w:tc>
          <w:tcPr>
            <w:tcW w:w="2221" w:type="dxa"/>
            <w:tcBorders>
              <w:top w:val="nil"/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Daisy-like</w:t>
            </w:r>
          </w:p>
        </w:tc>
      </w:tr>
    </w:tbl>
    <w:p>
      <w:pPr>
        <w:pStyle w:val="27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[a] Degree of polymerization. [b] Concentration. [c] Temperature. [d] Viscosity.</w:t>
      </w:r>
    </w:p>
    <w:p>
      <w:pPr>
        <w:pStyle w:val="24"/>
        <w:spacing w:before="36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sz w:val="21"/>
          <w:szCs w:val="21"/>
        </w:rPr>
        <w:t>Table S2.</w:t>
      </w:r>
      <w:r>
        <w:rPr>
          <w:rFonts w:hint="default" w:ascii="Times New Roman" w:hAnsi="Times New Roman" w:cs="Times New Roman"/>
          <w:sz w:val="21"/>
          <w:szCs w:val="21"/>
        </w:rPr>
        <w:t xml:space="preserve"> Height of ridge and width of between neighbouring ridge at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the</w:t>
      </w:r>
      <w:r>
        <w:rPr>
          <w:rFonts w:hint="default" w:ascii="Times New Roman" w:hAnsi="Times New Roman" w:cs="Times New Roman"/>
          <w:sz w:val="21"/>
          <w:szCs w:val="21"/>
        </w:rPr>
        <w:t xml:space="preserve"> range for different viscosity</w:t>
      </w:r>
    </w:p>
    <w:tbl>
      <w:tblPr>
        <w:tblStyle w:val="7"/>
        <w:tblpPr w:leftFromText="180" w:rightFromText="180" w:vertAnchor="text" w:horzAnchor="margin" w:tblpX="88" w:tblpY="98"/>
        <w:tblW w:w="9159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0"/>
        <w:gridCol w:w="596"/>
        <w:gridCol w:w="562"/>
        <w:gridCol w:w="576"/>
        <w:gridCol w:w="640"/>
        <w:gridCol w:w="610"/>
        <w:gridCol w:w="610"/>
        <w:gridCol w:w="650"/>
        <w:gridCol w:w="620"/>
        <w:gridCol w:w="620"/>
        <w:gridCol w:w="610"/>
        <w:gridCol w:w="620"/>
        <w:gridCol w:w="685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76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bookmarkStart w:id="6" w:name="OLE_LINK8"/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Sample</w:t>
            </w:r>
          </w:p>
        </w:tc>
        <w:tc>
          <w:tcPr>
            <w:tcW w:w="1158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bookmarkStart w:id="7" w:name="OLE_LINK5"/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  <w:lang w:val="en-US" w:eastAsia="zh-CN"/>
              </w:rPr>
              <w:t>1</w:t>
            </w:r>
            <w:bookmarkEnd w:id="7"/>
          </w:p>
        </w:tc>
        <w:tc>
          <w:tcPr>
            <w:tcW w:w="1216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  <w:lang w:val="en-US" w:eastAsia="zh-CN"/>
              </w:rPr>
              <w:t>2</w:t>
            </w:r>
          </w:p>
        </w:tc>
        <w:tc>
          <w:tcPr>
            <w:tcW w:w="1220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  <w:lang w:val="en-US" w:eastAsia="zh-CN"/>
              </w:rPr>
              <w:t>3</w:t>
            </w:r>
          </w:p>
        </w:tc>
        <w:tc>
          <w:tcPr>
            <w:tcW w:w="1270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  <w:lang w:val="en-US" w:eastAsia="zh-CN"/>
              </w:rPr>
              <w:t>4</w:t>
            </w:r>
          </w:p>
        </w:tc>
        <w:tc>
          <w:tcPr>
            <w:tcW w:w="1230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  <w:lang w:val="en-US" w:eastAsia="zh-CN"/>
              </w:rPr>
              <w:t>5</w:t>
            </w:r>
          </w:p>
        </w:tc>
        <w:tc>
          <w:tcPr>
            <w:tcW w:w="1305" w:type="dxa"/>
            <w:gridSpan w:val="2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760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Viscosity (Pa.s)</w:t>
            </w:r>
          </w:p>
        </w:tc>
        <w:tc>
          <w:tcPr>
            <w:tcW w:w="115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2.64</w:t>
            </w:r>
          </w:p>
        </w:tc>
        <w:tc>
          <w:tcPr>
            <w:tcW w:w="1216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5.32</w:t>
            </w:r>
          </w:p>
        </w:tc>
        <w:tc>
          <w:tcPr>
            <w:tcW w:w="1220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8.65</w:t>
            </w:r>
          </w:p>
        </w:tc>
        <w:tc>
          <w:tcPr>
            <w:tcW w:w="1270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7.64</w:t>
            </w:r>
          </w:p>
        </w:tc>
        <w:tc>
          <w:tcPr>
            <w:tcW w:w="1230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12.36</w:t>
            </w:r>
          </w:p>
        </w:tc>
        <w:tc>
          <w:tcPr>
            <w:tcW w:w="1305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20.60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760" w:type="dxa"/>
            <w:vMerge w:val="restart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Height of ridge(um)</w:t>
            </w:r>
          </w:p>
        </w:tc>
        <w:tc>
          <w:tcPr>
            <w:tcW w:w="596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62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576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4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5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85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760" w:type="dxa"/>
            <w:vMerge w:val="continue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96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bookmarkStart w:id="8" w:name="OLE_LINK6"/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2±0.2</w:t>
            </w:r>
            <w:bookmarkEnd w:id="8"/>
          </w:p>
        </w:tc>
        <w:tc>
          <w:tcPr>
            <w:tcW w:w="562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14±2</w:t>
            </w:r>
          </w:p>
        </w:tc>
        <w:tc>
          <w:tcPr>
            <w:tcW w:w="576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4±0.2</w:t>
            </w:r>
          </w:p>
        </w:tc>
        <w:tc>
          <w:tcPr>
            <w:tcW w:w="64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21±2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6±0.5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27±2</w:t>
            </w:r>
          </w:p>
        </w:tc>
        <w:tc>
          <w:tcPr>
            <w:tcW w:w="65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5±0.3</w:t>
            </w:r>
          </w:p>
        </w:tc>
        <w:tc>
          <w:tcPr>
            <w:tcW w:w="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25±2</w:t>
            </w:r>
          </w:p>
        </w:tc>
        <w:tc>
          <w:tcPr>
            <w:tcW w:w="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bookmarkStart w:id="9" w:name="OLE_LINK7"/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8±1</w:t>
            </w:r>
            <w:bookmarkEnd w:id="9"/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30±1</w:t>
            </w:r>
          </w:p>
        </w:tc>
        <w:tc>
          <w:tcPr>
            <w:tcW w:w="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10±2</w:t>
            </w:r>
          </w:p>
        </w:tc>
        <w:tc>
          <w:tcPr>
            <w:tcW w:w="685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33±1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76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Width neighboring ridge</w:t>
            </w:r>
          </w:p>
        </w:tc>
        <w:tc>
          <w:tcPr>
            <w:tcW w:w="596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55</w:t>
            </w:r>
          </w:p>
        </w:tc>
        <w:tc>
          <w:tcPr>
            <w:tcW w:w="562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140</w:t>
            </w:r>
          </w:p>
        </w:tc>
        <w:tc>
          <w:tcPr>
            <w:tcW w:w="576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94</w:t>
            </w:r>
          </w:p>
        </w:tc>
        <w:tc>
          <w:tcPr>
            <w:tcW w:w="64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220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174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352</w:t>
            </w:r>
          </w:p>
        </w:tc>
        <w:tc>
          <w:tcPr>
            <w:tcW w:w="65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128</w:t>
            </w:r>
          </w:p>
        </w:tc>
        <w:tc>
          <w:tcPr>
            <w:tcW w:w="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286</w:t>
            </w:r>
          </w:p>
        </w:tc>
        <w:tc>
          <w:tcPr>
            <w:tcW w:w="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200</w:t>
            </w:r>
          </w:p>
        </w:tc>
        <w:tc>
          <w:tcPr>
            <w:tcW w:w="61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400</w:t>
            </w:r>
          </w:p>
        </w:tc>
        <w:tc>
          <w:tcPr>
            <w:tcW w:w="620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306</w:t>
            </w:r>
          </w:p>
        </w:tc>
        <w:tc>
          <w:tcPr>
            <w:tcW w:w="685" w:type="dxa"/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430</w:t>
            </w:r>
          </w:p>
        </w:tc>
      </w:tr>
      <w:bookmarkEnd w:id="6"/>
    </w:tbl>
    <w:p>
      <w:pPr>
        <w:pStyle w:val="24"/>
        <w:spacing w:before="360"/>
        <w:rPr>
          <w:b/>
        </w:rPr>
      </w:pPr>
      <w:bookmarkStart w:id="10" w:name="OLE_LINK2"/>
    </w:p>
    <w:p>
      <w:pPr>
        <w:pStyle w:val="24"/>
        <w:spacing w:before="360"/>
        <w:rPr>
          <w:b/>
        </w:rPr>
      </w:pPr>
    </w:p>
    <w:p>
      <w:pPr>
        <w:pStyle w:val="24"/>
        <w:spacing w:before="360"/>
        <w:rPr>
          <w:b/>
        </w:rPr>
      </w:pPr>
    </w:p>
    <w:p>
      <w:pPr>
        <w:pStyle w:val="24"/>
        <w:spacing w:before="360"/>
        <w:rPr>
          <w:b/>
        </w:rPr>
      </w:pPr>
    </w:p>
    <w:p>
      <w:pPr>
        <w:pStyle w:val="24"/>
        <w:spacing w:before="360"/>
        <w:rPr>
          <w:b/>
        </w:rPr>
      </w:pPr>
    </w:p>
    <w:p>
      <w:pPr>
        <w:pStyle w:val="24"/>
        <w:spacing w:before="360"/>
        <w:rPr>
          <w:b/>
        </w:rPr>
      </w:pPr>
    </w:p>
    <w:p>
      <w:pPr>
        <w:pStyle w:val="24"/>
        <w:spacing w:before="360"/>
        <w:rPr>
          <w:rFonts w:hint="default" w:ascii="Times New Roman" w:hAnsi="Times New Roman" w:cs="Times New Roman"/>
          <w:b/>
          <w:sz w:val="21"/>
          <w:szCs w:val="21"/>
        </w:rPr>
      </w:pPr>
    </w:p>
    <w:p>
      <w:pPr>
        <w:pStyle w:val="24"/>
        <w:spacing w:before="360"/>
        <w:rPr>
          <w:rFonts w:hint="default" w:ascii="Times New Roman" w:hAnsi="Times New Roman" w:cs="Times New Roman"/>
          <w:b/>
          <w:sz w:val="21"/>
          <w:szCs w:val="21"/>
        </w:rPr>
      </w:pPr>
    </w:p>
    <w:p>
      <w:pPr>
        <w:pStyle w:val="24"/>
        <w:spacing w:before="360"/>
        <w:rPr>
          <w:rFonts w:hint="default" w:ascii="Times New Roman" w:hAnsi="Times New Roman" w:cs="Times New Roman"/>
          <w:b/>
          <w:sz w:val="21"/>
          <w:szCs w:val="21"/>
        </w:rPr>
      </w:pPr>
    </w:p>
    <w:p>
      <w:pPr>
        <w:pStyle w:val="24"/>
        <w:spacing w:before="360"/>
        <w:rPr>
          <w:rFonts w:hint="default" w:ascii="Times New Roman" w:hAnsi="Times New Roman" w:cs="Times New Roman"/>
          <w:b/>
          <w:sz w:val="21"/>
          <w:szCs w:val="21"/>
        </w:rPr>
      </w:pPr>
    </w:p>
    <w:p>
      <w:pPr>
        <w:pStyle w:val="24"/>
        <w:spacing w:before="360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sz w:val="21"/>
          <w:szCs w:val="21"/>
        </w:rPr>
        <w:t>Table S3.</w:t>
      </w:r>
      <w:r>
        <w:rPr>
          <w:rFonts w:hint="default" w:ascii="Times New Roman" w:hAnsi="Times New Roman" w:cs="Times New Roman"/>
          <w:sz w:val="21"/>
          <w:szCs w:val="21"/>
        </w:rPr>
        <w:t xml:space="preserve"> Height of ridge and width of between neighbouring ridge of b</w:t>
      </w:r>
      <w:r>
        <w:rPr>
          <w:rFonts w:hint="default" w:ascii="Times New Roman" w:hAnsi="Times New Roman" w:cs="Times New Roman"/>
          <w:sz w:val="21"/>
          <w:szCs w:val="21"/>
          <w:vertAlign w:val="subscript"/>
        </w:rPr>
        <w:t>6</w:t>
      </w:r>
      <w:r>
        <w:rPr>
          <w:rFonts w:hint="default" w:ascii="Times New Roman" w:hAnsi="Times New Roman" w:cs="Times New Roman"/>
          <w:sz w:val="21"/>
          <w:szCs w:val="21"/>
        </w:rPr>
        <w:t xml:space="preserve"> film at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1"/>
          <w:szCs w:val="21"/>
        </w:rPr>
        <w:t>range for different temperature</w:t>
      </w:r>
    </w:p>
    <w:tbl>
      <w:tblPr>
        <w:tblStyle w:val="7"/>
        <w:tblW w:w="9152" w:type="dxa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2"/>
        <w:gridCol w:w="826"/>
        <w:gridCol w:w="795"/>
        <w:gridCol w:w="732"/>
        <w:gridCol w:w="789"/>
        <w:gridCol w:w="847"/>
        <w:gridCol w:w="820"/>
        <w:gridCol w:w="1011"/>
        <w:gridCol w:w="10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242" w:type="dxa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Sample</w:t>
            </w:r>
          </w:p>
        </w:tc>
        <w:tc>
          <w:tcPr>
            <w:tcW w:w="6910" w:type="dxa"/>
            <w:gridSpan w:val="8"/>
            <w:tcBorders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bookmarkStart w:id="11" w:name="OLE_LINK9"/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b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subscript"/>
                <w:lang w:val="en-US" w:eastAsia="zh-CN"/>
              </w:rPr>
              <w:t>6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 xml:space="preserve">  </w:t>
            </w:r>
            <w:bookmarkEnd w:id="11"/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( DP = 1400, Concentration for 2 wt. %)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2242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Temperature</w:t>
            </w:r>
            <w:bookmarkStart w:id="12" w:name="OLE_LINK10"/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 xml:space="preserve"> </w:t>
            </w:r>
            <w:bookmarkEnd w:id="12"/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(</w:t>
            </w:r>
            <w:r>
              <w:rPr>
                <w:rFonts w:hint="default" w:ascii="Times New Roman" w:hAnsi="Times New Roman" w:cs="Times New Roman"/>
                <w:sz w:val="21"/>
                <w:szCs w:val="21"/>
              </w:rPr>
              <w:t>ºC</w:t>
            </w: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1621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80</w:t>
            </w:r>
          </w:p>
        </w:tc>
        <w:tc>
          <w:tcPr>
            <w:tcW w:w="1521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90</w:t>
            </w:r>
          </w:p>
        </w:tc>
        <w:tc>
          <w:tcPr>
            <w:tcW w:w="1667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2101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2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Viscosity (Pa.s)</w:t>
            </w:r>
          </w:p>
        </w:tc>
        <w:tc>
          <w:tcPr>
            <w:tcW w:w="16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26.40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20.60</w:t>
            </w:r>
          </w:p>
        </w:tc>
        <w:tc>
          <w:tcPr>
            <w:tcW w:w="16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18.65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15.64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242" w:type="dxa"/>
            <w:vMerge w:val="restart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Height of ridge (um)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2242" w:type="dxa"/>
            <w:vMerge w:val="continue"/>
            <w:tcBorders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1±0.2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8±0.3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4±0.2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21±2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7±0.5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24±2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9±0.3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23±2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2242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Width of neighboring ridge</w:t>
            </w:r>
          </w:p>
        </w:tc>
        <w:tc>
          <w:tcPr>
            <w:tcW w:w="826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795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732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94</w:t>
            </w:r>
          </w:p>
        </w:tc>
        <w:tc>
          <w:tcPr>
            <w:tcW w:w="789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220</w:t>
            </w:r>
          </w:p>
        </w:tc>
        <w:tc>
          <w:tcPr>
            <w:tcW w:w="847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86</w:t>
            </w:r>
          </w:p>
        </w:tc>
        <w:tc>
          <w:tcPr>
            <w:tcW w:w="820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180</w:t>
            </w:r>
          </w:p>
        </w:tc>
        <w:tc>
          <w:tcPr>
            <w:tcW w:w="1011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54</w:t>
            </w:r>
          </w:p>
        </w:tc>
        <w:tc>
          <w:tcPr>
            <w:tcW w:w="1090" w:type="dxa"/>
            <w:tcBorders>
              <w:top w:val="nil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  <w:t>120</w:t>
            </w:r>
          </w:p>
        </w:tc>
      </w:tr>
      <w:bookmarkEnd w:id="10"/>
    </w:tbl>
    <w:p>
      <w:pPr>
        <w:rPr>
          <w:rFonts w:hint="default" w:ascii="Times New Roman" w:hAnsi="Times New Roman" w:cs="Times New Roman"/>
          <w:b/>
          <w:sz w:val="21"/>
          <w:szCs w:val="21"/>
        </w:rPr>
      </w:pPr>
      <w:bookmarkStart w:id="13" w:name="OLE_LINK3"/>
    </w:p>
    <w:p>
      <w:pP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sz w:val="21"/>
          <w:szCs w:val="21"/>
        </w:rPr>
        <w:t>Table S</w:t>
      </w:r>
      <w:r>
        <w:rPr>
          <w:rFonts w:hint="default" w:ascii="Times New Roman" w:hAnsi="Times New Roman" w:eastAsia="宋体" w:cs="Times New Roman"/>
          <w:b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sz w:val="21"/>
          <w:szCs w:val="21"/>
        </w:rPr>
        <w:t>.</w:t>
      </w:r>
      <w:r>
        <w:rPr>
          <w:rFonts w:hint="default" w:ascii="Times New Roman" w:hAnsi="Times New Roman" w:cs="Times New Roman"/>
          <w:sz w:val="21"/>
          <w:szCs w:val="21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Average response time in every season of one year </w:t>
      </w:r>
    </w:p>
    <w:bookmarkEnd w:id="13"/>
    <w:tbl>
      <w:tblPr>
        <w:tblStyle w:val="7"/>
        <w:tblW w:w="9186" w:type="dxa"/>
        <w:tblInd w:w="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87"/>
        <w:gridCol w:w="1596"/>
        <w:gridCol w:w="1739"/>
        <w:gridCol w:w="1671"/>
        <w:gridCol w:w="18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228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 w:val="0"/>
              <w:ind w:firstLine="840" w:firstLineChars="400"/>
              <w:jc w:val="both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  <w:lang w:val="en-US" w:eastAsia="zh-CN"/>
              </w:rPr>
              <w:t>Season</w:t>
            </w:r>
          </w:p>
        </w:tc>
        <w:tc>
          <w:tcPr>
            <w:tcW w:w="159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</w:rPr>
              <w:t>pring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  <w:lang w:val="en-US" w:eastAsia="zh-CN"/>
              </w:rPr>
              <w:t>S</w:t>
            </w: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</w:rPr>
              <w:t>ummer</w:t>
            </w:r>
          </w:p>
        </w:tc>
        <w:tc>
          <w:tcPr>
            <w:tcW w:w="167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  <w:lang w:val="en-US" w:eastAsia="zh-CN"/>
              </w:rPr>
              <w:t>A</w:t>
            </w: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</w:rPr>
              <w:t>utumn</w:t>
            </w:r>
          </w:p>
        </w:tc>
        <w:tc>
          <w:tcPr>
            <w:tcW w:w="189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Winter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2287" w:type="dxa"/>
            <w:tcBorders>
              <w:top w:val="single" w:color="auto" w:sz="4" w:space="0"/>
              <w:left w:val="nil"/>
              <w:right w:val="nil"/>
            </w:tcBorders>
            <w:vAlign w:val="bottom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  <w:lang w:val="en-US" w:eastAsia="zh-CN"/>
              </w:rPr>
              <w:t>Response time  ( t )</w:t>
            </w: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  <w:vertAlign w:val="superscript"/>
                <w:lang w:val="en-US" w:eastAsia="zh-CN"/>
              </w:rPr>
              <w:t>[a]</w:t>
            </w:r>
          </w:p>
        </w:tc>
        <w:tc>
          <w:tcPr>
            <w:tcW w:w="1596" w:type="dxa"/>
            <w:tcBorders>
              <w:top w:val="single" w:color="auto" w:sz="4" w:space="0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  <w:lang w:val="en-US" w:eastAsia="zh-CN"/>
              </w:rPr>
              <w:t>0.44s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  <w:lang w:val="en-US" w:eastAsia="zh-CN"/>
              </w:rPr>
              <w:t>0.45s</w:t>
            </w:r>
          </w:p>
        </w:tc>
        <w:tc>
          <w:tcPr>
            <w:tcW w:w="1671" w:type="dxa"/>
            <w:tcBorders>
              <w:top w:val="single" w:color="auto" w:sz="4" w:space="0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  <w:lang w:val="en-US" w:eastAsia="zh-CN"/>
              </w:rPr>
              <w:t>0.47s</w:t>
            </w:r>
          </w:p>
        </w:tc>
        <w:tc>
          <w:tcPr>
            <w:tcW w:w="1893" w:type="dxa"/>
            <w:tcBorders>
              <w:top w:val="single" w:color="auto" w:sz="4" w:space="0"/>
              <w:left w:val="nil"/>
              <w:right w:val="nil"/>
            </w:tcBorders>
            <w:vAlign w:val="bottom"/>
          </w:tcPr>
          <w:p>
            <w:pPr>
              <w:widowControl w:val="0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333333"/>
                <w:sz w:val="21"/>
                <w:szCs w:val="21"/>
                <w:shd w:val="clear" w:color="auto" w:fill="FFFFFF"/>
                <w:lang w:val="en-US" w:eastAsia="zh-CN"/>
              </w:rPr>
              <w:t>0.44s</w:t>
            </w:r>
          </w:p>
        </w:tc>
      </w:tr>
    </w:tbl>
    <w:p>
      <w:pPr>
        <w:pStyle w:val="2"/>
        <w:spacing w:before="220"/>
        <w:rPr>
          <w:rStyle w:val="21"/>
          <w:lang w:val="en-US"/>
        </w:rPr>
      </w:pPr>
      <w:r>
        <w:rPr>
          <w:rFonts w:hint="default" w:ascii="Times New Roman" w:hAnsi="Times New Roman" w:eastAsia="宋体" w:cs="Times New Roman"/>
          <w:b w:val="0"/>
          <w:color w:val="333333"/>
          <w:sz w:val="21"/>
          <w:szCs w:val="21"/>
          <w:shd w:val="clear" w:color="auto" w:fill="FFFFFF"/>
          <w:lang w:eastAsia="zh-CN"/>
        </w:rPr>
        <w:t>[a]:Take ten times/month and take the  average value of one season</w:t>
      </w:r>
    </w:p>
    <w:sectPr>
      <w:type w:val="continuous"/>
      <w:pgSz w:w="11906" w:h="16838"/>
      <w:pgMar w:top="1134" w:right="936" w:bottom="1134" w:left="936" w:header="1021" w:footer="0" w:gutter="0"/>
      <w:cols w:space="284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C0C0C0" w:sz="18" w:space="1"/>
      </w:pBdr>
      <w:rPr>
        <w:rFonts w:ascii="Arial Narrow" w:hAnsi="Arial Narrow" w:cs="Arial"/>
        <w:sz w:val="32"/>
        <w:szCs w:val="36"/>
      </w:rPr>
    </w:pPr>
    <w:r>
      <w:rPr>
        <w:rFonts w:ascii="Arial Narrow" w:hAnsi="Arial Narrow" w:cs="Arial"/>
        <w:b/>
        <w:bCs/>
        <w:color w:val="C0C0C0"/>
        <w:sz w:val="32"/>
        <w:szCs w:val="36"/>
      </w:rPr>
      <w:t>SUPPORTING INFORMATION</w:t>
    </w:r>
    <w:r>
      <w:rPr>
        <w:rFonts w:ascii="Arial Narrow" w:hAnsi="Arial Narrow" w:cs="Arial"/>
        <w:sz w:val="32"/>
        <w:szCs w:val="36"/>
      </w:rPr>
      <w:tab/>
    </w:r>
    <w:r>
      <w:rPr>
        <w:rFonts w:ascii="Arial Narrow" w:hAnsi="Arial Narrow" w:cs="Arial"/>
        <w:sz w:val="32"/>
        <w:szCs w:val="36"/>
      </w:rPr>
      <w:tab/>
    </w:r>
    <w:r>
      <w:rPr>
        <w:rFonts w:ascii="Arial Narrow" w:hAnsi="Arial Narrow" w:cs="Arial"/>
        <w:sz w:val="32"/>
        <w:szCs w:val="36"/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5"/>
  <w:hyphenationZone w:val="425"/>
  <w:drawingGridHorizontalSpacing w:val="1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0Mjc1NzQ2NjM0NzBS0lEKTi0uzszPAykwrAUALU5+NywAAAA="/>
  </w:docVars>
  <w:rsids>
    <w:rsidRoot w:val="00733820"/>
    <w:rsid w:val="0000159A"/>
    <w:rsid w:val="0000214A"/>
    <w:rsid w:val="00002DBC"/>
    <w:rsid w:val="00003927"/>
    <w:rsid w:val="00003DCA"/>
    <w:rsid w:val="0000457A"/>
    <w:rsid w:val="00010410"/>
    <w:rsid w:val="00011D51"/>
    <w:rsid w:val="00012D8D"/>
    <w:rsid w:val="00013DD7"/>
    <w:rsid w:val="00022DB4"/>
    <w:rsid w:val="00024418"/>
    <w:rsid w:val="00027F3A"/>
    <w:rsid w:val="000323DA"/>
    <w:rsid w:val="00033C26"/>
    <w:rsid w:val="00033D1A"/>
    <w:rsid w:val="00033F43"/>
    <w:rsid w:val="00036490"/>
    <w:rsid w:val="0004091A"/>
    <w:rsid w:val="0004118D"/>
    <w:rsid w:val="00042BF0"/>
    <w:rsid w:val="0004393F"/>
    <w:rsid w:val="00045AB9"/>
    <w:rsid w:val="0005096E"/>
    <w:rsid w:val="0005140E"/>
    <w:rsid w:val="0005415A"/>
    <w:rsid w:val="00055137"/>
    <w:rsid w:val="00055485"/>
    <w:rsid w:val="0006281D"/>
    <w:rsid w:val="00063E0F"/>
    <w:rsid w:val="0006489B"/>
    <w:rsid w:val="000650AB"/>
    <w:rsid w:val="00066104"/>
    <w:rsid w:val="0006694D"/>
    <w:rsid w:val="000669E3"/>
    <w:rsid w:val="00066B8E"/>
    <w:rsid w:val="00070B55"/>
    <w:rsid w:val="00070E0D"/>
    <w:rsid w:val="0007315F"/>
    <w:rsid w:val="00076E37"/>
    <w:rsid w:val="00077560"/>
    <w:rsid w:val="00077B56"/>
    <w:rsid w:val="0008077D"/>
    <w:rsid w:val="00082933"/>
    <w:rsid w:val="000907F4"/>
    <w:rsid w:val="0009539C"/>
    <w:rsid w:val="00095C2F"/>
    <w:rsid w:val="000A1CAB"/>
    <w:rsid w:val="000A37F3"/>
    <w:rsid w:val="000A77DC"/>
    <w:rsid w:val="000B11CD"/>
    <w:rsid w:val="000B6D66"/>
    <w:rsid w:val="000B6DF3"/>
    <w:rsid w:val="000B7D96"/>
    <w:rsid w:val="000C1DBD"/>
    <w:rsid w:val="000C4579"/>
    <w:rsid w:val="000C53F1"/>
    <w:rsid w:val="000C7FE5"/>
    <w:rsid w:val="000D1A26"/>
    <w:rsid w:val="000D37AC"/>
    <w:rsid w:val="000D70F8"/>
    <w:rsid w:val="000D75B7"/>
    <w:rsid w:val="000D7701"/>
    <w:rsid w:val="000E0815"/>
    <w:rsid w:val="000E0CEA"/>
    <w:rsid w:val="000E0EC4"/>
    <w:rsid w:val="000E1C81"/>
    <w:rsid w:val="000E3557"/>
    <w:rsid w:val="000E517A"/>
    <w:rsid w:val="000E5FDC"/>
    <w:rsid w:val="000E718F"/>
    <w:rsid w:val="000E76B8"/>
    <w:rsid w:val="000F10A0"/>
    <w:rsid w:val="000F29A4"/>
    <w:rsid w:val="000F2C63"/>
    <w:rsid w:val="000F2EA1"/>
    <w:rsid w:val="000F32BB"/>
    <w:rsid w:val="000F5BD1"/>
    <w:rsid w:val="000F7847"/>
    <w:rsid w:val="000F7EA0"/>
    <w:rsid w:val="001037A1"/>
    <w:rsid w:val="00103EF7"/>
    <w:rsid w:val="00104119"/>
    <w:rsid w:val="0010543E"/>
    <w:rsid w:val="00105F97"/>
    <w:rsid w:val="00107E8C"/>
    <w:rsid w:val="001158DE"/>
    <w:rsid w:val="00120F2E"/>
    <w:rsid w:val="001237B3"/>
    <w:rsid w:val="0012381E"/>
    <w:rsid w:val="00125D8C"/>
    <w:rsid w:val="001308BE"/>
    <w:rsid w:val="001322FF"/>
    <w:rsid w:val="0013316F"/>
    <w:rsid w:val="001332DF"/>
    <w:rsid w:val="001344F7"/>
    <w:rsid w:val="001348CD"/>
    <w:rsid w:val="0014043E"/>
    <w:rsid w:val="00141356"/>
    <w:rsid w:val="00143551"/>
    <w:rsid w:val="0014374D"/>
    <w:rsid w:val="00143B89"/>
    <w:rsid w:val="001460A2"/>
    <w:rsid w:val="001475BF"/>
    <w:rsid w:val="00151CD4"/>
    <w:rsid w:val="00152E6D"/>
    <w:rsid w:val="00155000"/>
    <w:rsid w:val="00155FB7"/>
    <w:rsid w:val="0015631F"/>
    <w:rsid w:val="00157C67"/>
    <w:rsid w:val="0016203E"/>
    <w:rsid w:val="001639AE"/>
    <w:rsid w:val="001654DF"/>
    <w:rsid w:val="00166BEB"/>
    <w:rsid w:val="00166D41"/>
    <w:rsid w:val="001678B6"/>
    <w:rsid w:val="0017048F"/>
    <w:rsid w:val="00172F48"/>
    <w:rsid w:val="00172F8E"/>
    <w:rsid w:val="001732A4"/>
    <w:rsid w:val="001800AA"/>
    <w:rsid w:val="0018156F"/>
    <w:rsid w:val="0018165B"/>
    <w:rsid w:val="00181774"/>
    <w:rsid w:val="00184380"/>
    <w:rsid w:val="00186601"/>
    <w:rsid w:val="00186D91"/>
    <w:rsid w:val="001878D0"/>
    <w:rsid w:val="0019014F"/>
    <w:rsid w:val="00191970"/>
    <w:rsid w:val="00194818"/>
    <w:rsid w:val="00194A21"/>
    <w:rsid w:val="00196DEB"/>
    <w:rsid w:val="00197F42"/>
    <w:rsid w:val="001A0D55"/>
    <w:rsid w:val="001A3120"/>
    <w:rsid w:val="001A39AE"/>
    <w:rsid w:val="001A3B4E"/>
    <w:rsid w:val="001A438D"/>
    <w:rsid w:val="001B0DFC"/>
    <w:rsid w:val="001C1039"/>
    <w:rsid w:val="001C21E3"/>
    <w:rsid w:val="001C26A7"/>
    <w:rsid w:val="001C39B9"/>
    <w:rsid w:val="001D1155"/>
    <w:rsid w:val="001D13EA"/>
    <w:rsid w:val="001D13FE"/>
    <w:rsid w:val="001D216B"/>
    <w:rsid w:val="001D29CA"/>
    <w:rsid w:val="001D54CA"/>
    <w:rsid w:val="001D7ECC"/>
    <w:rsid w:val="001E0D53"/>
    <w:rsid w:val="001E164A"/>
    <w:rsid w:val="001E2F1C"/>
    <w:rsid w:val="001F16EF"/>
    <w:rsid w:val="001F1A2D"/>
    <w:rsid w:val="001F252B"/>
    <w:rsid w:val="001F4235"/>
    <w:rsid w:val="001F45C3"/>
    <w:rsid w:val="001F4EE4"/>
    <w:rsid w:val="00200C6E"/>
    <w:rsid w:val="0020306E"/>
    <w:rsid w:val="00205632"/>
    <w:rsid w:val="00212CDE"/>
    <w:rsid w:val="00213D0E"/>
    <w:rsid w:val="002221BA"/>
    <w:rsid w:val="00222D97"/>
    <w:rsid w:val="0022537E"/>
    <w:rsid w:val="0022582C"/>
    <w:rsid w:val="00232C14"/>
    <w:rsid w:val="002362C7"/>
    <w:rsid w:val="00241D85"/>
    <w:rsid w:val="00242E54"/>
    <w:rsid w:val="002433F0"/>
    <w:rsid w:val="00243927"/>
    <w:rsid w:val="002514A3"/>
    <w:rsid w:val="00252711"/>
    <w:rsid w:val="00260EDA"/>
    <w:rsid w:val="00261387"/>
    <w:rsid w:val="00261882"/>
    <w:rsid w:val="00264ED5"/>
    <w:rsid w:val="0026553A"/>
    <w:rsid w:val="00265DCA"/>
    <w:rsid w:val="00267F8A"/>
    <w:rsid w:val="002702BC"/>
    <w:rsid w:val="0027068B"/>
    <w:rsid w:val="00287256"/>
    <w:rsid w:val="00287B32"/>
    <w:rsid w:val="00291C93"/>
    <w:rsid w:val="002A05B7"/>
    <w:rsid w:val="002A36FA"/>
    <w:rsid w:val="002A561E"/>
    <w:rsid w:val="002A69D1"/>
    <w:rsid w:val="002B16E2"/>
    <w:rsid w:val="002B22BA"/>
    <w:rsid w:val="002B25E2"/>
    <w:rsid w:val="002B453B"/>
    <w:rsid w:val="002B7CA9"/>
    <w:rsid w:val="002C36E0"/>
    <w:rsid w:val="002C6B86"/>
    <w:rsid w:val="002D0B17"/>
    <w:rsid w:val="002D24CB"/>
    <w:rsid w:val="002D42FF"/>
    <w:rsid w:val="002D5148"/>
    <w:rsid w:val="002D58A9"/>
    <w:rsid w:val="002D5B99"/>
    <w:rsid w:val="002E066F"/>
    <w:rsid w:val="002E11D0"/>
    <w:rsid w:val="002E2CA8"/>
    <w:rsid w:val="002F0269"/>
    <w:rsid w:val="002F1479"/>
    <w:rsid w:val="002F17FB"/>
    <w:rsid w:val="002F56D6"/>
    <w:rsid w:val="002F6A4C"/>
    <w:rsid w:val="002F73A5"/>
    <w:rsid w:val="002F76D1"/>
    <w:rsid w:val="003006A7"/>
    <w:rsid w:val="00301167"/>
    <w:rsid w:val="00301D1E"/>
    <w:rsid w:val="00303FBE"/>
    <w:rsid w:val="003040CB"/>
    <w:rsid w:val="003059BA"/>
    <w:rsid w:val="003079D2"/>
    <w:rsid w:val="00307C5A"/>
    <w:rsid w:val="00311020"/>
    <w:rsid w:val="003113EB"/>
    <w:rsid w:val="003116F4"/>
    <w:rsid w:val="00312ED2"/>
    <w:rsid w:val="0032048F"/>
    <w:rsid w:val="003219A5"/>
    <w:rsid w:val="00322D02"/>
    <w:rsid w:val="00322E1F"/>
    <w:rsid w:val="00323FC3"/>
    <w:rsid w:val="00324724"/>
    <w:rsid w:val="00324B59"/>
    <w:rsid w:val="00324FF6"/>
    <w:rsid w:val="00325147"/>
    <w:rsid w:val="003254D1"/>
    <w:rsid w:val="00325516"/>
    <w:rsid w:val="003275FF"/>
    <w:rsid w:val="0033054D"/>
    <w:rsid w:val="00331B5E"/>
    <w:rsid w:val="00333FAD"/>
    <w:rsid w:val="0033586B"/>
    <w:rsid w:val="00335A5A"/>
    <w:rsid w:val="00336A5A"/>
    <w:rsid w:val="003403BB"/>
    <w:rsid w:val="00340A08"/>
    <w:rsid w:val="00342B32"/>
    <w:rsid w:val="003447D7"/>
    <w:rsid w:val="0034496B"/>
    <w:rsid w:val="00354B57"/>
    <w:rsid w:val="003559AD"/>
    <w:rsid w:val="00356170"/>
    <w:rsid w:val="00364753"/>
    <w:rsid w:val="00364A2A"/>
    <w:rsid w:val="003657B6"/>
    <w:rsid w:val="00366676"/>
    <w:rsid w:val="003728A6"/>
    <w:rsid w:val="00375415"/>
    <w:rsid w:val="00376792"/>
    <w:rsid w:val="003767BA"/>
    <w:rsid w:val="00376F37"/>
    <w:rsid w:val="0038506F"/>
    <w:rsid w:val="00390DD7"/>
    <w:rsid w:val="00396BE2"/>
    <w:rsid w:val="00396E46"/>
    <w:rsid w:val="003A3C4D"/>
    <w:rsid w:val="003B03E8"/>
    <w:rsid w:val="003B04BA"/>
    <w:rsid w:val="003B0FC4"/>
    <w:rsid w:val="003B6C60"/>
    <w:rsid w:val="003B70C8"/>
    <w:rsid w:val="003C134A"/>
    <w:rsid w:val="003C16F3"/>
    <w:rsid w:val="003C1CCA"/>
    <w:rsid w:val="003C2972"/>
    <w:rsid w:val="003C2C9C"/>
    <w:rsid w:val="003C3327"/>
    <w:rsid w:val="003C6E1A"/>
    <w:rsid w:val="003D0F51"/>
    <w:rsid w:val="003D1C1A"/>
    <w:rsid w:val="003E03C3"/>
    <w:rsid w:val="003E54CD"/>
    <w:rsid w:val="003E7319"/>
    <w:rsid w:val="003F07ED"/>
    <w:rsid w:val="003F1223"/>
    <w:rsid w:val="003F2556"/>
    <w:rsid w:val="003F50D4"/>
    <w:rsid w:val="0040080D"/>
    <w:rsid w:val="0040270E"/>
    <w:rsid w:val="00403876"/>
    <w:rsid w:val="004062B1"/>
    <w:rsid w:val="004070B6"/>
    <w:rsid w:val="004072DD"/>
    <w:rsid w:val="00410A76"/>
    <w:rsid w:val="00411759"/>
    <w:rsid w:val="00411AA6"/>
    <w:rsid w:val="00414412"/>
    <w:rsid w:val="00415971"/>
    <w:rsid w:val="00416B05"/>
    <w:rsid w:val="00417E49"/>
    <w:rsid w:val="00421281"/>
    <w:rsid w:val="00422AFE"/>
    <w:rsid w:val="00423593"/>
    <w:rsid w:val="0042409B"/>
    <w:rsid w:val="00424978"/>
    <w:rsid w:val="0042545B"/>
    <w:rsid w:val="00427CBD"/>
    <w:rsid w:val="00431151"/>
    <w:rsid w:val="00432307"/>
    <w:rsid w:val="00435D6F"/>
    <w:rsid w:val="00436338"/>
    <w:rsid w:val="00437B5A"/>
    <w:rsid w:val="004435B2"/>
    <w:rsid w:val="00444E3C"/>
    <w:rsid w:val="00445D5C"/>
    <w:rsid w:val="004465F9"/>
    <w:rsid w:val="004466B0"/>
    <w:rsid w:val="0045469F"/>
    <w:rsid w:val="00454A2D"/>
    <w:rsid w:val="004556E1"/>
    <w:rsid w:val="004609E1"/>
    <w:rsid w:val="00460C28"/>
    <w:rsid w:val="00461BD2"/>
    <w:rsid w:val="00462A09"/>
    <w:rsid w:val="004644E1"/>
    <w:rsid w:val="0046574E"/>
    <w:rsid w:val="004657E8"/>
    <w:rsid w:val="00467E99"/>
    <w:rsid w:val="00470790"/>
    <w:rsid w:val="00470FBB"/>
    <w:rsid w:val="00473029"/>
    <w:rsid w:val="00473EE4"/>
    <w:rsid w:val="00477B4C"/>
    <w:rsid w:val="00477B99"/>
    <w:rsid w:val="004841CA"/>
    <w:rsid w:val="00485C84"/>
    <w:rsid w:val="00486215"/>
    <w:rsid w:val="0048630D"/>
    <w:rsid w:val="00490E63"/>
    <w:rsid w:val="004921CF"/>
    <w:rsid w:val="004930F0"/>
    <w:rsid w:val="004A0BA8"/>
    <w:rsid w:val="004A1DD3"/>
    <w:rsid w:val="004A489D"/>
    <w:rsid w:val="004A4A2E"/>
    <w:rsid w:val="004A4CD0"/>
    <w:rsid w:val="004A6A76"/>
    <w:rsid w:val="004A6B6D"/>
    <w:rsid w:val="004A73A8"/>
    <w:rsid w:val="004A75D5"/>
    <w:rsid w:val="004A771F"/>
    <w:rsid w:val="004A78AE"/>
    <w:rsid w:val="004B004E"/>
    <w:rsid w:val="004B0589"/>
    <w:rsid w:val="004B0B74"/>
    <w:rsid w:val="004B1783"/>
    <w:rsid w:val="004B5349"/>
    <w:rsid w:val="004B65AE"/>
    <w:rsid w:val="004B7661"/>
    <w:rsid w:val="004C1836"/>
    <w:rsid w:val="004C22E6"/>
    <w:rsid w:val="004C2834"/>
    <w:rsid w:val="004C2FAC"/>
    <w:rsid w:val="004C3CC9"/>
    <w:rsid w:val="004C471F"/>
    <w:rsid w:val="004C5F41"/>
    <w:rsid w:val="004C6D04"/>
    <w:rsid w:val="004D090A"/>
    <w:rsid w:val="004D31C6"/>
    <w:rsid w:val="004D4293"/>
    <w:rsid w:val="004D5ABB"/>
    <w:rsid w:val="004D6DB8"/>
    <w:rsid w:val="004E0056"/>
    <w:rsid w:val="004E13F1"/>
    <w:rsid w:val="004E3F83"/>
    <w:rsid w:val="004E4A53"/>
    <w:rsid w:val="004E4DFF"/>
    <w:rsid w:val="004E5278"/>
    <w:rsid w:val="004E74F4"/>
    <w:rsid w:val="004F0129"/>
    <w:rsid w:val="004F257F"/>
    <w:rsid w:val="004F35CD"/>
    <w:rsid w:val="00501639"/>
    <w:rsid w:val="00501EFF"/>
    <w:rsid w:val="00502541"/>
    <w:rsid w:val="0050277D"/>
    <w:rsid w:val="005035EB"/>
    <w:rsid w:val="0050689B"/>
    <w:rsid w:val="005068AA"/>
    <w:rsid w:val="00506EDB"/>
    <w:rsid w:val="00511093"/>
    <w:rsid w:val="00512A8E"/>
    <w:rsid w:val="0051366E"/>
    <w:rsid w:val="00520422"/>
    <w:rsid w:val="0052085F"/>
    <w:rsid w:val="00521A6B"/>
    <w:rsid w:val="0052404D"/>
    <w:rsid w:val="00527D68"/>
    <w:rsid w:val="00530284"/>
    <w:rsid w:val="005321B0"/>
    <w:rsid w:val="0053418A"/>
    <w:rsid w:val="005349D6"/>
    <w:rsid w:val="005352D1"/>
    <w:rsid w:val="00536BC1"/>
    <w:rsid w:val="00537F36"/>
    <w:rsid w:val="00541205"/>
    <w:rsid w:val="005433DE"/>
    <w:rsid w:val="0054420E"/>
    <w:rsid w:val="00546955"/>
    <w:rsid w:val="005472E5"/>
    <w:rsid w:val="0055057E"/>
    <w:rsid w:val="00550B0C"/>
    <w:rsid w:val="0055113D"/>
    <w:rsid w:val="005551F3"/>
    <w:rsid w:val="00556A65"/>
    <w:rsid w:val="00561C0E"/>
    <w:rsid w:val="005662EA"/>
    <w:rsid w:val="00567B5A"/>
    <w:rsid w:val="00567C18"/>
    <w:rsid w:val="0057009B"/>
    <w:rsid w:val="00570DFC"/>
    <w:rsid w:val="005735B3"/>
    <w:rsid w:val="005801F0"/>
    <w:rsid w:val="005826CC"/>
    <w:rsid w:val="005839B9"/>
    <w:rsid w:val="00586DF8"/>
    <w:rsid w:val="00591AB8"/>
    <w:rsid w:val="00594C91"/>
    <w:rsid w:val="00597954"/>
    <w:rsid w:val="005B10C2"/>
    <w:rsid w:val="005B15A7"/>
    <w:rsid w:val="005B2796"/>
    <w:rsid w:val="005B3509"/>
    <w:rsid w:val="005B430B"/>
    <w:rsid w:val="005B4324"/>
    <w:rsid w:val="005B43B7"/>
    <w:rsid w:val="005B5D4F"/>
    <w:rsid w:val="005B6716"/>
    <w:rsid w:val="005B6C80"/>
    <w:rsid w:val="005B71FC"/>
    <w:rsid w:val="005C08BF"/>
    <w:rsid w:val="005C4CEE"/>
    <w:rsid w:val="005C4F38"/>
    <w:rsid w:val="005C5196"/>
    <w:rsid w:val="005D1EBB"/>
    <w:rsid w:val="005D43FD"/>
    <w:rsid w:val="005D65E6"/>
    <w:rsid w:val="005E05F5"/>
    <w:rsid w:val="005F19CB"/>
    <w:rsid w:val="005F5348"/>
    <w:rsid w:val="005F74E7"/>
    <w:rsid w:val="006011C8"/>
    <w:rsid w:val="006024FD"/>
    <w:rsid w:val="0060310C"/>
    <w:rsid w:val="00605777"/>
    <w:rsid w:val="00605FAC"/>
    <w:rsid w:val="006150DB"/>
    <w:rsid w:val="006200AB"/>
    <w:rsid w:val="00620450"/>
    <w:rsid w:val="00620753"/>
    <w:rsid w:val="00620911"/>
    <w:rsid w:val="00620C61"/>
    <w:rsid w:val="00621EDB"/>
    <w:rsid w:val="006232E1"/>
    <w:rsid w:val="00624F14"/>
    <w:rsid w:val="00627F57"/>
    <w:rsid w:val="00635094"/>
    <w:rsid w:val="00644209"/>
    <w:rsid w:val="00647525"/>
    <w:rsid w:val="006479FE"/>
    <w:rsid w:val="0065259C"/>
    <w:rsid w:val="00654E17"/>
    <w:rsid w:val="00656634"/>
    <w:rsid w:val="0066216C"/>
    <w:rsid w:val="00665E34"/>
    <w:rsid w:val="006675EA"/>
    <w:rsid w:val="00671E1E"/>
    <w:rsid w:val="006722A0"/>
    <w:rsid w:val="006724B9"/>
    <w:rsid w:val="00672587"/>
    <w:rsid w:val="0067512C"/>
    <w:rsid w:val="0067756A"/>
    <w:rsid w:val="00677AB5"/>
    <w:rsid w:val="00677D6F"/>
    <w:rsid w:val="006812E2"/>
    <w:rsid w:val="00681A96"/>
    <w:rsid w:val="00685DA5"/>
    <w:rsid w:val="0068673B"/>
    <w:rsid w:val="00690D78"/>
    <w:rsid w:val="0069430F"/>
    <w:rsid w:val="00694EC1"/>
    <w:rsid w:val="006956E5"/>
    <w:rsid w:val="0069644B"/>
    <w:rsid w:val="006976AD"/>
    <w:rsid w:val="00697E3B"/>
    <w:rsid w:val="006A024A"/>
    <w:rsid w:val="006A108F"/>
    <w:rsid w:val="006A2254"/>
    <w:rsid w:val="006A6116"/>
    <w:rsid w:val="006A7E4F"/>
    <w:rsid w:val="006B04A7"/>
    <w:rsid w:val="006B369F"/>
    <w:rsid w:val="006B4DC6"/>
    <w:rsid w:val="006B4E8D"/>
    <w:rsid w:val="006B50E8"/>
    <w:rsid w:val="006B5DE9"/>
    <w:rsid w:val="006B6806"/>
    <w:rsid w:val="006B72C2"/>
    <w:rsid w:val="006B7C3F"/>
    <w:rsid w:val="006C1123"/>
    <w:rsid w:val="006C2DBE"/>
    <w:rsid w:val="006C5C46"/>
    <w:rsid w:val="006C5F03"/>
    <w:rsid w:val="006C643D"/>
    <w:rsid w:val="006C6BFE"/>
    <w:rsid w:val="006C6D39"/>
    <w:rsid w:val="006C7F18"/>
    <w:rsid w:val="006D02C0"/>
    <w:rsid w:val="006D184F"/>
    <w:rsid w:val="006D2D7B"/>
    <w:rsid w:val="006D31D6"/>
    <w:rsid w:val="006D3595"/>
    <w:rsid w:val="006D4F77"/>
    <w:rsid w:val="006D6793"/>
    <w:rsid w:val="006E041E"/>
    <w:rsid w:val="006E5BEA"/>
    <w:rsid w:val="006E7083"/>
    <w:rsid w:val="006F0EB7"/>
    <w:rsid w:val="006F328A"/>
    <w:rsid w:val="006F6671"/>
    <w:rsid w:val="006F77BC"/>
    <w:rsid w:val="00700F72"/>
    <w:rsid w:val="007013DE"/>
    <w:rsid w:val="00701830"/>
    <w:rsid w:val="00702F63"/>
    <w:rsid w:val="00710812"/>
    <w:rsid w:val="00711E9D"/>
    <w:rsid w:val="007130CE"/>
    <w:rsid w:val="00713548"/>
    <w:rsid w:val="00713B1C"/>
    <w:rsid w:val="00714DB9"/>
    <w:rsid w:val="00714DC9"/>
    <w:rsid w:val="0071700B"/>
    <w:rsid w:val="00717BD5"/>
    <w:rsid w:val="00720FED"/>
    <w:rsid w:val="007249D7"/>
    <w:rsid w:val="007252DA"/>
    <w:rsid w:val="007319B1"/>
    <w:rsid w:val="00732798"/>
    <w:rsid w:val="00733820"/>
    <w:rsid w:val="00737264"/>
    <w:rsid w:val="007406C2"/>
    <w:rsid w:val="007407AE"/>
    <w:rsid w:val="00740CE1"/>
    <w:rsid w:val="00740D95"/>
    <w:rsid w:val="0074126C"/>
    <w:rsid w:val="00741B47"/>
    <w:rsid w:val="00745DE7"/>
    <w:rsid w:val="00746C0D"/>
    <w:rsid w:val="00750326"/>
    <w:rsid w:val="0075278E"/>
    <w:rsid w:val="00754F5F"/>
    <w:rsid w:val="00757401"/>
    <w:rsid w:val="00757673"/>
    <w:rsid w:val="007576FA"/>
    <w:rsid w:val="00757C71"/>
    <w:rsid w:val="00763D77"/>
    <w:rsid w:val="00763EDE"/>
    <w:rsid w:val="00764F01"/>
    <w:rsid w:val="00765C4D"/>
    <w:rsid w:val="007663E0"/>
    <w:rsid w:val="00773904"/>
    <w:rsid w:val="00773C4B"/>
    <w:rsid w:val="00773D16"/>
    <w:rsid w:val="007740A8"/>
    <w:rsid w:val="007740B9"/>
    <w:rsid w:val="00775C8A"/>
    <w:rsid w:val="00775F73"/>
    <w:rsid w:val="007776E8"/>
    <w:rsid w:val="007815C4"/>
    <w:rsid w:val="00783FBE"/>
    <w:rsid w:val="0078628B"/>
    <w:rsid w:val="0078784C"/>
    <w:rsid w:val="00794DEA"/>
    <w:rsid w:val="007958BF"/>
    <w:rsid w:val="007978C9"/>
    <w:rsid w:val="007A6D99"/>
    <w:rsid w:val="007A7E01"/>
    <w:rsid w:val="007B05F5"/>
    <w:rsid w:val="007B6A97"/>
    <w:rsid w:val="007B726E"/>
    <w:rsid w:val="007C2805"/>
    <w:rsid w:val="007C3D60"/>
    <w:rsid w:val="007C5712"/>
    <w:rsid w:val="007C672F"/>
    <w:rsid w:val="007C7343"/>
    <w:rsid w:val="007D0337"/>
    <w:rsid w:val="007D0701"/>
    <w:rsid w:val="007D1787"/>
    <w:rsid w:val="007D2ED9"/>
    <w:rsid w:val="007E2CB8"/>
    <w:rsid w:val="007E3A49"/>
    <w:rsid w:val="007E3D55"/>
    <w:rsid w:val="007E52D5"/>
    <w:rsid w:val="007E6725"/>
    <w:rsid w:val="007E7187"/>
    <w:rsid w:val="007F00BA"/>
    <w:rsid w:val="007F202F"/>
    <w:rsid w:val="007F20D9"/>
    <w:rsid w:val="007F23D7"/>
    <w:rsid w:val="007F46F6"/>
    <w:rsid w:val="007F664A"/>
    <w:rsid w:val="007F66E6"/>
    <w:rsid w:val="007F68CC"/>
    <w:rsid w:val="007F712B"/>
    <w:rsid w:val="00800492"/>
    <w:rsid w:val="00804822"/>
    <w:rsid w:val="00805041"/>
    <w:rsid w:val="00813005"/>
    <w:rsid w:val="00813FEF"/>
    <w:rsid w:val="00814FBC"/>
    <w:rsid w:val="00817ACD"/>
    <w:rsid w:val="00823310"/>
    <w:rsid w:val="008249B7"/>
    <w:rsid w:val="00826879"/>
    <w:rsid w:val="008272FD"/>
    <w:rsid w:val="00827A4E"/>
    <w:rsid w:val="00830818"/>
    <w:rsid w:val="00832891"/>
    <w:rsid w:val="00832945"/>
    <w:rsid w:val="008339A8"/>
    <w:rsid w:val="00836959"/>
    <w:rsid w:val="00843A60"/>
    <w:rsid w:val="00845668"/>
    <w:rsid w:val="00847D4E"/>
    <w:rsid w:val="00850B2B"/>
    <w:rsid w:val="00851D03"/>
    <w:rsid w:val="008536CE"/>
    <w:rsid w:val="00854C3B"/>
    <w:rsid w:val="00855272"/>
    <w:rsid w:val="00855988"/>
    <w:rsid w:val="00856D80"/>
    <w:rsid w:val="00860C40"/>
    <w:rsid w:val="00862A5B"/>
    <w:rsid w:val="00862D4C"/>
    <w:rsid w:val="0086441B"/>
    <w:rsid w:val="00865C7C"/>
    <w:rsid w:val="00870558"/>
    <w:rsid w:val="00873E64"/>
    <w:rsid w:val="00874EBC"/>
    <w:rsid w:val="00875FFC"/>
    <w:rsid w:val="008773A8"/>
    <w:rsid w:val="00880861"/>
    <w:rsid w:val="00884733"/>
    <w:rsid w:val="00886901"/>
    <w:rsid w:val="008935DC"/>
    <w:rsid w:val="00896252"/>
    <w:rsid w:val="0089651C"/>
    <w:rsid w:val="00896608"/>
    <w:rsid w:val="008A518E"/>
    <w:rsid w:val="008A75A2"/>
    <w:rsid w:val="008C0905"/>
    <w:rsid w:val="008C26A3"/>
    <w:rsid w:val="008C4A56"/>
    <w:rsid w:val="008C642F"/>
    <w:rsid w:val="008D05CC"/>
    <w:rsid w:val="008D0B8E"/>
    <w:rsid w:val="008D0BC5"/>
    <w:rsid w:val="008D0D68"/>
    <w:rsid w:val="008D306F"/>
    <w:rsid w:val="008D3292"/>
    <w:rsid w:val="008D3912"/>
    <w:rsid w:val="008E1877"/>
    <w:rsid w:val="008E4C32"/>
    <w:rsid w:val="008F195C"/>
    <w:rsid w:val="008F3789"/>
    <w:rsid w:val="008F525A"/>
    <w:rsid w:val="008F5663"/>
    <w:rsid w:val="008F6479"/>
    <w:rsid w:val="008F6D3F"/>
    <w:rsid w:val="008F71A1"/>
    <w:rsid w:val="008F7FE1"/>
    <w:rsid w:val="00900AC8"/>
    <w:rsid w:val="00900B9E"/>
    <w:rsid w:val="00901A45"/>
    <w:rsid w:val="00902AF3"/>
    <w:rsid w:val="00903AA4"/>
    <w:rsid w:val="009143B1"/>
    <w:rsid w:val="0091442D"/>
    <w:rsid w:val="00915FA4"/>
    <w:rsid w:val="009179FB"/>
    <w:rsid w:val="009203FD"/>
    <w:rsid w:val="0092483C"/>
    <w:rsid w:val="009264DF"/>
    <w:rsid w:val="009273BC"/>
    <w:rsid w:val="009317ED"/>
    <w:rsid w:val="0093355D"/>
    <w:rsid w:val="00935D92"/>
    <w:rsid w:val="009361EB"/>
    <w:rsid w:val="009370A1"/>
    <w:rsid w:val="00941003"/>
    <w:rsid w:val="009425B3"/>
    <w:rsid w:val="00945BF2"/>
    <w:rsid w:val="0094711E"/>
    <w:rsid w:val="0094724E"/>
    <w:rsid w:val="00952951"/>
    <w:rsid w:val="00953A07"/>
    <w:rsid w:val="00954442"/>
    <w:rsid w:val="00955B6D"/>
    <w:rsid w:val="009570F0"/>
    <w:rsid w:val="00957398"/>
    <w:rsid w:val="0096219B"/>
    <w:rsid w:val="00963289"/>
    <w:rsid w:val="00963607"/>
    <w:rsid w:val="0096523F"/>
    <w:rsid w:val="009658DA"/>
    <w:rsid w:val="00966208"/>
    <w:rsid w:val="0096675F"/>
    <w:rsid w:val="00966884"/>
    <w:rsid w:val="00971D8C"/>
    <w:rsid w:val="00971FC5"/>
    <w:rsid w:val="00972425"/>
    <w:rsid w:val="009733F5"/>
    <w:rsid w:val="0098401D"/>
    <w:rsid w:val="009849E5"/>
    <w:rsid w:val="0098683C"/>
    <w:rsid w:val="0098753E"/>
    <w:rsid w:val="009923A9"/>
    <w:rsid w:val="00995198"/>
    <w:rsid w:val="00996071"/>
    <w:rsid w:val="009964CD"/>
    <w:rsid w:val="00997637"/>
    <w:rsid w:val="009A27D2"/>
    <w:rsid w:val="009A3E4B"/>
    <w:rsid w:val="009A53C8"/>
    <w:rsid w:val="009A6414"/>
    <w:rsid w:val="009B39A1"/>
    <w:rsid w:val="009B3D65"/>
    <w:rsid w:val="009B426B"/>
    <w:rsid w:val="009B5513"/>
    <w:rsid w:val="009B626F"/>
    <w:rsid w:val="009B7251"/>
    <w:rsid w:val="009C0ABF"/>
    <w:rsid w:val="009C43E7"/>
    <w:rsid w:val="009C501A"/>
    <w:rsid w:val="009D0096"/>
    <w:rsid w:val="009D14CA"/>
    <w:rsid w:val="009D4DED"/>
    <w:rsid w:val="009D5757"/>
    <w:rsid w:val="009D7DB0"/>
    <w:rsid w:val="009E1D78"/>
    <w:rsid w:val="009E20AB"/>
    <w:rsid w:val="009E295D"/>
    <w:rsid w:val="009E5B17"/>
    <w:rsid w:val="009E78B5"/>
    <w:rsid w:val="009E7925"/>
    <w:rsid w:val="009E798E"/>
    <w:rsid w:val="009F1127"/>
    <w:rsid w:val="009F6FBF"/>
    <w:rsid w:val="009F70DC"/>
    <w:rsid w:val="00A001C3"/>
    <w:rsid w:val="00A02C15"/>
    <w:rsid w:val="00A0349A"/>
    <w:rsid w:val="00A04427"/>
    <w:rsid w:val="00A04B91"/>
    <w:rsid w:val="00A04D83"/>
    <w:rsid w:val="00A054B0"/>
    <w:rsid w:val="00A069E1"/>
    <w:rsid w:val="00A1019C"/>
    <w:rsid w:val="00A11648"/>
    <w:rsid w:val="00A2029A"/>
    <w:rsid w:val="00A24878"/>
    <w:rsid w:val="00A2546D"/>
    <w:rsid w:val="00A25E1C"/>
    <w:rsid w:val="00A25ED4"/>
    <w:rsid w:val="00A26E89"/>
    <w:rsid w:val="00A30DC0"/>
    <w:rsid w:val="00A32D0C"/>
    <w:rsid w:val="00A33868"/>
    <w:rsid w:val="00A3587B"/>
    <w:rsid w:val="00A41956"/>
    <w:rsid w:val="00A42756"/>
    <w:rsid w:val="00A43EB3"/>
    <w:rsid w:val="00A44DD4"/>
    <w:rsid w:val="00A47DD9"/>
    <w:rsid w:val="00A50FB9"/>
    <w:rsid w:val="00A51DB3"/>
    <w:rsid w:val="00A51F4E"/>
    <w:rsid w:val="00A5397B"/>
    <w:rsid w:val="00A54DA6"/>
    <w:rsid w:val="00A57D58"/>
    <w:rsid w:val="00A6116D"/>
    <w:rsid w:val="00A63377"/>
    <w:rsid w:val="00A65F2C"/>
    <w:rsid w:val="00A71DC3"/>
    <w:rsid w:val="00A72188"/>
    <w:rsid w:val="00A734EF"/>
    <w:rsid w:val="00A737D3"/>
    <w:rsid w:val="00A73873"/>
    <w:rsid w:val="00A8041F"/>
    <w:rsid w:val="00A8062A"/>
    <w:rsid w:val="00A807A5"/>
    <w:rsid w:val="00A842F8"/>
    <w:rsid w:val="00A8458D"/>
    <w:rsid w:val="00A87B0A"/>
    <w:rsid w:val="00A93198"/>
    <w:rsid w:val="00A9668D"/>
    <w:rsid w:val="00A968D0"/>
    <w:rsid w:val="00A97137"/>
    <w:rsid w:val="00AA1BF0"/>
    <w:rsid w:val="00AA4441"/>
    <w:rsid w:val="00AA5045"/>
    <w:rsid w:val="00AA73FE"/>
    <w:rsid w:val="00AA79D2"/>
    <w:rsid w:val="00AA7D8F"/>
    <w:rsid w:val="00AB14AF"/>
    <w:rsid w:val="00AC390C"/>
    <w:rsid w:val="00AC3B7A"/>
    <w:rsid w:val="00AC51F3"/>
    <w:rsid w:val="00AC532F"/>
    <w:rsid w:val="00AC710B"/>
    <w:rsid w:val="00AC768E"/>
    <w:rsid w:val="00AC7B67"/>
    <w:rsid w:val="00AD0B89"/>
    <w:rsid w:val="00AD47D4"/>
    <w:rsid w:val="00AD62D8"/>
    <w:rsid w:val="00AE1546"/>
    <w:rsid w:val="00AE33D9"/>
    <w:rsid w:val="00AE7A63"/>
    <w:rsid w:val="00AF0BEC"/>
    <w:rsid w:val="00AF21E9"/>
    <w:rsid w:val="00AF267E"/>
    <w:rsid w:val="00AF63C3"/>
    <w:rsid w:val="00AF7CE1"/>
    <w:rsid w:val="00B00E7C"/>
    <w:rsid w:val="00B011E3"/>
    <w:rsid w:val="00B0301F"/>
    <w:rsid w:val="00B0351C"/>
    <w:rsid w:val="00B03934"/>
    <w:rsid w:val="00B048B1"/>
    <w:rsid w:val="00B1125C"/>
    <w:rsid w:val="00B11686"/>
    <w:rsid w:val="00B12C6B"/>
    <w:rsid w:val="00B13276"/>
    <w:rsid w:val="00B139D9"/>
    <w:rsid w:val="00B22DD8"/>
    <w:rsid w:val="00B23D7F"/>
    <w:rsid w:val="00B26826"/>
    <w:rsid w:val="00B31350"/>
    <w:rsid w:val="00B31D15"/>
    <w:rsid w:val="00B31D8E"/>
    <w:rsid w:val="00B32E81"/>
    <w:rsid w:val="00B34146"/>
    <w:rsid w:val="00B351C5"/>
    <w:rsid w:val="00B437D7"/>
    <w:rsid w:val="00B43C10"/>
    <w:rsid w:val="00B46744"/>
    <w:rsid w:val="00B477DB"/>
    <w:rsid w:val="00B50307"/>
    <w:rsid w:val="00B5050B"/>
    <w:rsid w:val="00B50EBF"/>
    <w:rsid w:val="00B518F8"/>
    <w:rsid w:val="00B53ED3"/>
    <w:rsid w:val="00B54E3D"/>
    <w:rsid w:val="00B55214"/>
    <w:rsid w:val="00B55FAF"/>
    <w:rsid w:val="00B579C9"/>
    <w:rsid w:val="00B6089F"/>
    <w:rsid w:val="00B61A6F"/>
    <w:rsid w:val="00B64AEB"/>
    <w:rsid w:val="00B64D08"/>
    <w:rsid w:val="00B70A39"/>
    <w:rsid w:val="00B70AB2"/>
    <w:rsid w:val="00B72EEE"/>
    <w:rsid w:val="00B76F72"/>
    <w:rsid w:val="00B809B1"/>
    <w:rsid w:val="00B824F1"/>
    <w:rsid w:val="00B87183"/>
    <w:rsid w:val="00B92AD4"/>
    <w:rsid w:val="00BA0C42"/>
    <w:rsid w:val="00BA1009"/>
    <w:rsid w:val="00BA1684"/>
    <w:rsid w:val="00BA5C4C"/>
    <w:rsid w:val="00BB1819"/>
    <w:rsid w:val="00BB1D93"/>
    <w:rsid w:val="00BB42DF"/>
    <w:rsid w:val="00BB4EBA"/>
    <w:rsid w:val="00BB5DA9"/>
    <w:rsid w:val="00BC014F"/>
    <w:rsid w:val="00BC0164"/>
    <w:rsid w:val="00BC28D4"/>
    <w:rsid w:val="00BC5B54"/>
    <w:rsid w:val="00BC78A2"/>
    <w:rsid w:val="00BD142D"/>
    <w:rsid w:val="00BD505D"/>
    <w:rsid w:val="00BD61A7"/>
    <w:rsid w:val="00BE09CA"/>
    <w:rsid w:val="00BE114C"/>
    <w:rsid w:val="00BE76ED"/>
    <w:rsid w:val="00BE7761"/>
    <w:rsid w:val="00BF03A9"/>
    <w:rsid w:val="00BF0F57"/>
    <w:rsid w:val="00BF14BC"/>
    <w:rsid w:val="00BF4AEF"/>
    <w:rsid w:val="00BF7292"/>
    <w:rsid w:val="00C00948"/>
    <w:rsid w:val="00C0248C"/>
    <w:rsid w:val="00C047F9"/>
    <w:rsid w:val="00C06CDB"/>
    <w:rsid w:val="00C06D0F"/>
    <w:rsid w:val="00C070FB"/>
    <w:rsid w:val="00C13799"/>
    <w:rsid w:val="00C2460C"/>
    <w:rsid w:val="00C2552A"/>
    <w:rsid w:val="00C308BE"/>
    <w:rsid w:val="00C31F5F"/>
    <w:rsid w:val="00C32053"/>
    <w:rsid w:val="00C36154"/>
    <w:rsid w:val="00C40FD8"/>
    <w:rsid w:val="00C41733"/>
    <w:rsid w:val="00C43D44"/>
    <w:rsid w:val="00C446ED"/>
    <w:rsid w:val="00C462C4"/>
    <w:rsid w:val="00C53D6E"/>
    <w:rsid w:val="00C55A65"/>
    <w:rsid w:val="00C60C71"/>
    <w:rsid w:val="00C632B3"/>
    <w:rsid w:val="00C63B7C"/>
    <w:rsid w:val="00C70D48"/>
    <w:rsid w:val="00C71038"/>
    <w:rsid w:val="00C7592C"/>
    <w:rsid w:val="00C77158"/>
    <w:rsid w:val="00C77DFE"/>
    <w:rsid w:val="00C80D4B"/>
    <w:rsid w:val="00C822CF"/>
    <w:rsid w:val="00C82787"/>
    <w:rsid w:val="00C8278A"/>
    <w:rsid w:val="00C8558C"/>
    <w:rsid w:val="00C85ABE"/>
    <w:rsid w:val="00C87571"/>
    <w:rsid w:val="00C90A57"/>
    <w:rsid w:val="00C91F07"/>
    <w:rsid w:val="00C92120"/>
    <w:rsid w:val="00C942FC"/>
    <w:rsid w:val="00C966DA"/>
    <w:rsid w:val="00C976B2"/>
    <w:rsid w:val="00CA1213"/>
    <w:rsid w:val="00CA2E29"/>
    <w:rsid w:val="00CA3607"/>
    <w:rsid w:val="00CA47B5"/>
    <w:rsid w:val="00CA72F1"/>
    <w:rsid w:val="00CB0CF2"/>
    <w:rsid w:val="00CB2DCB"/>
    <w:rsid w:val="00CB37F7"/>
    <w:rsid w:val="00CB4591"/>
    <w:rsid w:val="00CB6F85"/>
    <w:rsid w:val="00CC0473"/>
    <w:rsid w:val="00CC1794"/>
    <w:rsid w:val="00CC1E8D"/>
    <w:rsid w:val="00CC3970"/>
    <w:rsid w:val="00CC3ED1"/>
    <w:rsid w:val="00CC45A9"/>
    <w:rsid w:val="00CC4988"/>
    <w:rsid w:val="00CC6113"/>
    <w:rsid w:val="00CC7D84"/>
    <w:rsid w:val="00CD66D5"/>
    <w:rsid w:val="00CE0A40"/>
    <w:rsid w:val="00CE1852"/>
    <w:rsid w:val="00CE2946"/>
    <w:rsid w:val="00CE4329"/>
    <w:rsid w:val="00CF1014"/>
    <w:rsid w:val="00CF613A"/>
    <w:rsid w:val="00CF7619"/>
    <w:rsid w:val="00D0000A"/>
    <w:rsid w:val="00D00EA0"/>
    <w:rsid w:val="00D01999"/>
    <w:rsid w:val="00D01A50"/>
    <w:rsid w:val="00D02AFB"/>
    <w:rsid w:val="00D05997"/>
    <w:rsid w:val="00D05D33"/>
    <w:rsid w:val="00D160F3"/>
    <w:rsid w:val="00D17B72"/>
    <w:rsid w:val="00D17E86"/>
    <w:rsid w:val="00D201E6"/>
    <w:rsid w:val="00D20FFB"/>
    <w:rsid w:val="00D23118"/>
    <w:rsid w:val="00D2517E"/>
    <w:rsid w:val="00D25CD7"/>
    <w:rsid w:val="00D3261D"/>
    <w:rsid w:val="00D33A08"/>
    <w:rsid w:val="00D35F06"/>
    <w:rsid w:val="00D36226"/>
    <w:rsid w:val="00D455D4"/>
    <w:rsid w:val="00D45E62"/>
    <w:rsid w:val="00D46A28"/>
    <w:rsid w:val="00D46DC4"/>
    <w:rsid w:val="00D5062B"/>
    <w:rsid w:val="00D51F84"/>
    <w:rsid w:val="00D53541"/>
    <w:rsid w:val="00D55E39"/>
    <w:rsid w:val="00D56066"/>
    <w:rsid w:val="00D60633"/>
    <w:rsid w:val="00D620FF"/>
    <w:rsid w:val="00D63E1C"/>
    <w:rsid w:val="00D65A90"/>
    <w:rsid w:val="00D65BF3"/>
    <w:rsid w:val="00D73D35"/>
    <w:rsid w:val="00D74C34"/>
    <w:rsid w:val="00D7615A"/>
    <w:rsid w:val="00D761E4"/>
    <w:rsid w:val="00D7679A"/>
    <w:rsid w:val="00D76A3B"/>
    <w:rsid w:val="00D83505"/>
    <w:rsid w:val="00D872B1"/>
    <w:rsid w:val="00D91D07"/>
    <w:rsid w:val="00DA55F6"/>
    <w:rsid w:val="00DC1CC0"/>
    <w:rsid w:val="00DC273F"/>
    <w:rsid w:val="00DC38B8"/>
    <w:rsid w:val="00DC4475"/>
    <w:rsid w:val="00DC46F0"/>
    <w:rsid w:val="00DC58C0"/>
    <w:rsid w:val="00DD3A2B"/>
    <w:rsid w:val="00DD61DE"/>
    <w:rsid w:val="00DD7094"/>
    <w:rsid w:val="00DE11A5"/>
    <w:rsid w:val="00DE25A0"/>
    <w:rsid w:val="00DE2AF0"/>
    <w:rsid w:val="00DE4E91"/>
    <w:rsid w:val="00DF0B35"/>
    <w:rsid w:val="00DF3766"/>
    <w:rsid w:val="00DF39D2"/>
    <w:rsid w:val="00DF56A7"/>
    <w:rsid w:val="00DF6BBB"/>
    <w:rsid w:val="00DF7125"/>
    <w:rsid w:val="00E017F3"/>
    <w:rsid w:val="00E01912"/>
    <w:rsid w:val="00E02FD6"/>
    <w:rsid w:val="00E04749"/>
    <w:rsid w:val="00E07A22"/>
    <w:rsid w:val="00E10161"/>
    <w:rsid w:val="00E16674"/>
    <w:rsid w:val="00E16A6E"/>
    <w:rsid w:val="00E207BD"/>
    <w:rsid w:val="00E21911"/>
    <w:rsid w:val="00E2417A"/>
    <w:rsid w:val="00E25B4B"/>
    <w:rsid w:val="00E26437"/>
    <w:rsid w:val="00E37F4B"/>
    <w:rsid w:val="00E411A9"/>
    <w:rsid w:val="00E4350D"/>
    <w:rsid w:val="00E4387D"/>
    <w:rsid w:val="00E43A22"/>
    <w:rsid w:val="00E46063"/>
    <w:rsid w:val="00E5325E"/>
    <w:rsid w:val="00E53E8F"/>
    <w:rsid w:val="00E54CEB"/>
    <w:rsid w:val="00E557D7"/>
    <w:rsid w:val="00E55E85"/>
    <w:rsid w:val="00E55EED"/>
    <w:rsid w:val="00E560EA"/>
    <w:rsid w:val="00E62588"/>
    <w:rsid w:val="00E6313E"/>
    <w:rsid w:val="00E7396A"/>
    <w:rsid w:val="00E73FD6"/>
    <w:rsid w:val="00E74EFA"/>
    <w:rsid w:val="00E75850"/>
    <w:rsid w:val="00E76CD4"/>
    <w:rsid w:val="00E86992"/>
    <w:rsid w:val="00E86CF4"/>
    <w:rsid w:val="00E90586"/>
    <w:rsid w:val="00E90EA2"/>
    <w:rsid w:val="00E9183E"/>
    <w:rsid w:val="00E91C1D"/>
    <w:rsid w:val="00E936B6"/>
    <w:rsid w:val="00E94476"/>
    <w:rsid w:val="00E948E4"/>
    <w:rsid w:val="00E960BA"/>
    <w:rsid w:val="00E96221"/>
    <w:rsid w:val="00E96C90"/>
    <w:rsid w:val="00E9768D"/>
    <w:rsid w:val="00EA067A"/>
    <w:rsid w:val="00EA1A26"/>
    <w:rsid w:val="00EA2F92"/>
    <w:rsid w:val="00EA5A23"/>
    <w:rsid w:val="00EA7141"/>
    <w:rsid w:val="00EB27E9"/>
    <w:rsid w:val="00EB5774"/>
    <w:rsid w:val="00EB6169"/>
    <w:rsid w:val="00EB64CF"/>
    <w:rsid w:val="00EB74A3"/>
    <w:rsid w:val="00EC1F3E"/>
    <w:rsid w:val="00EC364C"/>
    <w:rsid w:val="00EC3650"/>
    <w:rsid w:val="00EC65CA"/>
    <w:rsid w:val="00EC76AF"/>
    <w:rsid w:val="00ED2C01"/>
    <w:rsid w:val="00ED306E"/>
    <w:rsid w:val="00ED7B9C"/>
    <w:rsid w:val="00EE2467"/>
    <w:rsid w:val="00EE3131"/>
    <w:rsid w:val="00EE6D9A"/>
    <w:rsid w:val="00EE7426"/>
    <w:rsid w:val="00EF0027"/>
    <w:rsid w:val="00EF0F49"/>
    <w:rsid w:val="00EF26EB"/>
    <w:rsid w:val="00EF291C"/>
    <w:rsid w:val="00EF584E"/>
    <w:rsid w:val="00EF7C2B"/>
    <w:rsid w:val="00F007F5"/>
    <w:rsid w:val="00F01D4C"/>
    <w:rsid w:val="00F02583"/>
    <w:rsid w:val="00F04C12"/>
    <w:rsid w:val="00F052B6"/>
    <w:rsid w:val="00F115D4"/>
    <w:rsid w:val="00F14219"/>
    <w:rsid w:val="00F14A3D"/>
    <w:rsid w:val="00F1565A"/>
    <w:rsid w:val="00F156C3"/>
    <w:rsid w:val="00F259EC"/>
    <w:rsid w:val="00F25E14"/>
    <w:rsid w:val="00F271F7"/>
    <w:rsid w:val="00F36B32"/>
    <w:rsid w:val="00F43589"/>
    <w:rsid w:val="00F444F7"/>
    <w:rsid w:val="00F45722"/>
    <w:rsid w:val="00F462EB"/>
    <w:rsid w:val="00F50082"/>
    <w:rsid w:val="00F519C6"/>
    <w:rsid w:val="00F51B2D"/>
    <w:rsid w:val="00F54B9B"/>
    <w:rsid w:val="00F55497"/>
    <w:rsid w:val="00F56075"/>
    <w:rsid w:val="00F57A5E"/>
    <w:rsid w:val="00F62599"/>
    <w:rsid w:val="00F62C3C"/>
    <w:rsid w:val="00F63B47"/>
    <w:rsid w:val="00F64602"/>
    <w:rsid w:val="00F65701"/>
    <w:rsid w:val="00F660A2"/>
    <w:rsid w:val="00F7230C"/>
    <w:rsid w:val="00F74C22"/>
    <w:rsid w:val="00F80B2F"/>
    <w:rsid w:val="00F81D1A"/>
    <w:rsid w:val="00F84389"/>
    <w:rsid w:val="00F851EC"/>
    <w:rsid w:val="00F854CA"/>
    <w:rsid w:val="00F855A7"/>
    <w:rsid w:val="00F86B1F"/>
    <w:rsid w:val="00F87AF0"/>
    <w:rsid w:val="00F94259"/>
    <w:rsid w:val="00F96F1F"/>
    <w:rsid w:val="00FA0025"/>
    <w:rsid w:val="00FA0E7F"/>
    <w:rsid w:val="00FA24B0"/>
    <w:rsid w:val="00FA4314"/>
    <w:rsid w:val="00FA45BB"/>
    <w:rsid w:val="00FA5099"/>
    <w:rsid w:val="00FA5B59"/>
    <w:rsid w:val="00FA72FD"/>
    <w:rsid w:val="00FB04B7"/>
    <w:rsid w:val="00FB698B"/>
    <w:rsid w:val="00FC2F44"/>
    <w:rsid w:val="00FC62BC"/>
    <w:rsid w:val="00FC63D2"/>
    <w:rsid w:val="00FD1481"/>
    <w:rsid w:val="00FD30D6"/>
    <w:rsid w:val="00FD6378"/>
    <w:rsid w:val="00FE2612"/>
    <w:rsid w:val="00FE2DE8"/>
    <w:rsid w:val="00FE7F47"/>
    <w:rsid w:val="00FF018B"/>
    <w:rsid w:val="00FF0708"/>
    <w:rsid w:val="00FF0CF2"/>
    <w:rsid w:val="00FF170B"/>
    <w:rsid w:val="00FF3038"/>
    <w:rsid w:val="00FF39F5"/>
    <w:rsid w:val="00FF432E"/>
    <w:rsid w:val="00FF47AC"/>
    <w:rsid w:val="00FF7048"/>
    <w:rsid w:val="00FF7BA7"/>
    <w:rsid w:val="035E7301"/>
    <w:rsid w:val="05EF283C"/>
    <w:rsid w:val="07D236EF"/>
    <w:rsid w:val="09705C4C"/>
    <w:rsid w:val="09CA07CE"/>
    <w:rsid w:val="0A5B0EDF"/>
    <w:rsid w:val="0CFE5733"/>
    <w:rsid w:val="0E6E257F"/>
    <w:rsid w:val="0E7D461A"/>
    <w:rsid w:val="0FA83E35"/>
    <w:rsid w:val="0FAF3CA7"/>
    <w:rsid w:val="115819D2"/>
    <w:rsid w:val="12376A54"/>
    <w:rsid w:val="177E4879"/>
    <w:rsid w:val="17E3300A"/>
    <w:rsid w:val="1A927865"/>
    <w:rsid w:val="209B69E8"/>
    <w:rsid w:val="21EB4C0D"/>
    <w:rsid w:val="22030D17"/>
    <w:rsid w:val="285D416B"/>
    <w:rsid w:val="2A2F105F"/>
    <w:rsid w:val="2F514225"/>
    <w:rsid w:val="3C0F7F3A"/>
    <w:rsid w:val="3E9F6ED0"/>
    <w:rsid w:val="439B6B96"/>
    <w:rsid w:val="45155F09"/>
    <w:rsid w:val="4C3734B9"/>
    <w:rsid w:val="5061484E"/>
    <w:rsid w:val="5A126F9B"/>
    <w:rsid w:val="5B09358A"/>
    <w:rsid w:val="5DAE7130"/>
    <w:rsid w:val="5DF24626"/>
    <w:rsid w:val="63412EC9"/>
    <w:rsid w:val="64105728"/>
    <w:rsid w:val="6A572A05"/>
    <w:rsid w:val="6C26395E"/>
    <w:rsid w:val="6CF64CE0"/>
    <w:rsid w:val="6FBF20D0"/>
    <w:rsid w:val="6FDD1D56"/>
    <w:rsid w:val="72C822E7"/>
    <w:rsid w:val="754A04D5"/>
    <w:rsid w:val="783D692F"/>
    <w:rsid w:val="7BC60DC4"/>
    <w:rsid w:val="7BF332D2"/>
    <w:rsid w:val="7E6A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Times New Roman" w:hAnsi="Times New Roman" w:eastAsia="MS Mincho" w:cs="Times New Roman"/>
      <w:sz w:val="24"/>
      <w:szCs w:val="24"/>
      <w:lang w:val="de-DE" w:eastAsia="ja-JP" w:bidi="ar-SA"/>
    </w:rPr>
  </w:style>
  <w:style w:type="paragraph" w:styleId="2">
    <w:name w:val="heading 1"/>
    <w:basedOn w:val="1"/>
    <w:next w:val="1"/>
    <w:link w:val="11"/>
    <w:qFormat/>
    <w:uiPriority w:val="9"/>
    <w:pPr>
      <w:spacing w:before="460" w:after="230" w:line="230" w:lineRule="atLeast"/>
      <w:outlineLvl w:val="0"/>
    </w:pPr>
    <w:rPr>
      <w:rFonts w:ascii="Arial" w:hAnsi="Arial"/>
      <w:b/>
      <w:sz w:val="22"/>
      <w:szCs w:val="20"/>
      <w:lang w:val="en-US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40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4">
    <w:name w:val="footer"/>
    <w:basedOn w:val="1"/>
    <w:link w:val="39"/>
    <w:unhideWhenUsed/>
    <w:qFormat/>
    <w:uiPriority w:val="99"/>
    <w:pPr>
      <w:tabs>
        <w:tab w:val="center" w:pos="4703"/>
        <w:tab w:val="right" w:pos="9406"/>
      </w:tabs>
    </w:pPr>
  </w:style>
  <w:style w:type="paragraph" w:styleId="5">
    <w:name w:val="header"/>
    <w:basedOn w:val="1"/>
    <w:link w:val="38"/>
    <w:unhideWhenUsed/>
    <w:qFormat/>
    <w:uiPriority w:val="99"/>
    <w:pPr>
      <w:tabs>
        <w:tab w:val="center" w:pos="4703"/>
        <w:tab w:val="right" w:pos="9406"/>
      </w:tabs>
    </w:p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line number"/>
    <w:semiHidden/>
    <w:unhideWhenUsed/>
    <w:qFormat/>
    <w:uiPriority w:val="99"/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Heading 1 Char"/>
    <w:link w:val="2"/>
    <w:qFormat/>
    <w:uiPriority w:val="9"/>
    <w:rPr>
      <w:rFonts w:ascii="Arial" w:hAnsi="Arial"/>
      <w:b/>
      <w:sz w:val="22"/>
      <w:lang w:eastAsia="ja-JP"/>
    </w:rPr>
  </w:style>
  <w:style w:type="paragraph" w:customStyle="1" w:styleId="12">
    <w:name w:val="Title1"/>
    <w:basedOn w:val="1"/>
    <w:next w:val="1"/>
    <w:qFormat/>
    <w:uiPriority w:val="0"/>
    <w:pPr>
      <w:spacing w:before="360" w:line="480" w:lineRule="exact"/>
    </w:pPr>
    <w:rPr>
      <w:rFonts w:ascii="Arial" w:hAnsi="Arial"/>
      <w:b/>
      <w:sz w:val="32"/>
      <w:szCs w:val="28"/>
    </w:rPr>
  </w:style>
  <w:style w:type="paragraph" w:customStyle="1" w:styleId="13">
    <w:name w:val="Authors"/>
    <w:basedOn w:val="1"/>
    <w:qFormat/>
    <w:uiPriority w:val="0"/>
    <w:pPr>
      <w:spacing w:before="120" w:after="360" w:line="320" w:lineRule="exact"/>
    </w:pPr>
    <w:rPr>
      <w:rFonts w:ascii="Arial" w:hAnsi="Arial"/>
      <w:sz w:val="22"/>
      <w:lang w:val="en-GB"/>
    </w:rPr>
  </w:style>
  <w:style w:type="paragraph" w:customStyle="1" w:styleId="14">
    <w:name w:val="P1_without_Indendation"/>
    <w:basedOn w:val="1"/>
    <w:qFormat/>
    <w:uiPriority w:val="0"/>
    <w:pPr>
      <w:spacing w:line="225" w:lineRule="exact"/>
      <w:jc w:val="both"/>
    </w:pPr>
    <w:rPr>
      <w:rFonts w:ascii="Arial" w:hAnsi="Arial"/>
      <w:sz w:val="17"/>
    </w:rPr>
  </w:style>
  <w:style w:type="paragraph" w:customStyle="1" w:styleId="15">
    <w:name w:val="H1"/>
    <w:basedOn w:val="2"/>
    <w:qFormat/>
    <w:uiPriority w:val="0"/>
  </w:style>
  <w:style w:type="paragraph" w:customStyle="1" w:styleId="16">
    <w:name w:val="Adress"/>
    <w:basedOn w:val="1"/>
    <w:qFormat/>
    <w:uiPriority w:val="0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17">
    <w:name w:val="Footnote"/>
    <w:basedOn w:val="16"/>
    <w:unhideWhenUsed/>
    <w:qFormat/>
    <w:uiPriority w:val="0"/>
    <w:pPr>
      <w:spacing w:before="120"/>
    </w:pPr>
    <w:rPr>
      <w:szCs w:val="14"/>
      <w:lang w:val="en-GB"/>
    </w:rPr>
  </w:style>
  <w:style w:type="paragraph" w:customStyle="1" w:styleId="18">
    <w:name w:val="References"/>
    <w:basedOn w:val="1"/>
    <w:qFormat/>
    <w:uiPriority w:val="0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19">
    <w:name w:val="ColumnTitle"/>
    <w:basedOn w:val="1"/>
    <w:qFormat/>
    <w:uiPriority w:val="0"/>
    <w:pPr>
      <w:pBdr>
        <w:bottom w:val="single" w:color="DDDDDD" w:sz="36" w:space="1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20">
    <w:name w:val="H2"/>
    <w:basedOn w:val="15"/>
    <w:qFormat/>
    <w:uiPriority w:val="0"/>
    <w:rPr>
      <w:bCs/>
      <w:sz w:val="18"/>
    </w:rPr>
  </w:style>
  <w:style w:type="character" w:customStyle="1" w:styleId="21">
    <w:name w:val="Comment"/>
    <w:qFormat/>
    <w:uiPriority w:val="0"/>
    <w:rPr>
      <w:rFonts w:ascii="Arial" w:hAnsi="Arial"/>
      <w:color w:val="FF0000"/>
      <w:sz w:val="14"/>
    </w:rPr>
  </w:style>
  <w:style w:type="paragraph" w:customStyle="1" w:styleId="22">
    <w:name w:val="SchemeCaption"/>
    <w:basedOn w:val="1"/>
    <w:qFormat/>
    <w:uiPriority w:val="0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23">
    <w:name w:val="FigureCaption"/>
    <w:basedOn w:val="1"/>
    <w:qFormat/>
    <w:uiPriority w:val="0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24">
    <w:name w:val="TableCaption"/>
    <w:basedOn w:val="1"/>
    <w:qFormat/>
    <w:uiPriority w:val="0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25">
    <w:name w:val="TableHead"/>
    <w:basedOn w:val="24"/>
    <w:qFormat/>
    <w:uiPriority w:val="0"/>
    <w:pPr>
      <w:pBdr>
        <w:top w:val="single" w:color="FFFFFF" w:sz="4" w:space="4"/>
        <w:left w:val="single" w:color="FFFFFF" w:sz="4" w:space="4"/>
        <w:bottom w:val="single" w:color="FFFFFF" w:sz="4" w:space="4"/>
        <w:right w:val="single" w:color="FFFFFF" w:sz="4" w:space="4"/>
      </w:pBdr>
      <w:spacing w:after="0"/>
    </w:pPr>
  </w:style>
  <w:style w:type="paragraph" w:customStyle="1" w:styleId="26">
    <w:name w:val="TableBody"/>
    <w:basedOn w:val="25"/>
    <w:qFormat/>
    <w:uiPriority w:val="0"/>
  </w:style>
  <w:style w:type="paragraph" w:customStyle="1" w:styleId="27">
    <w:name w:val="TableFoot"/>
    <w:basedOn w:val="26"/>
    <w:qFormat/>
    <w:uiPriority w:val="0"/>
    <w:pPr>
      <w:spacing w:before="60" w:after="60"/>
    </w:pPr>
  </w:style>
  <w:style w:type="paragraph" w:customStyle="1" w:styleId="28">
    <w:name w:val="H3"/>
    <w:basedOn w:val="20"/>
    <w:qFormat/>
    <w:uiPriority w:val="0"/>
    <w:rPr>
      <w:b w:val="0"/>
      <w:bCs w:val="0"/>
      <w:i/>
      <w:iCs/>
    </w:rPr>
  </w:style>
  <w:style w:type="paragraph" w:customStyle="1" w:styleId="29">
    <w:name w:val="ManuscriptID"/>
    <w:basedOn w:val="1"/>
    <w:qFormat/>
    <w:uiPriority w:val="0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30">
    <w:name w:val="Intro"/>
    <w:basedOn w:val="1"/>
    <w:qFormat/>
    <w:uiPriority w:val="0"/>
    <w:pPr>
      <w:jc w:val="center"/>
    </w:pPr>
    <w:rPr>
      <w:rFonts w:ascii="Arial" w:hAnsi="Arial" w:eastAsia="Times New Roman"/>
      <w:sz w:val="32"/>
      <w:szCs w:val="20"/>
    </w:rPr>
  </w:style>
  <w:style w:type="paragraph" w:customStyle="1" w:styleId="31">
    <w:name w:val="Title_TOC"/>
    <w:basedOn w:val="1"/>
    <w:qFormat/>
    <w:uiPriority w:val="0"/>
    <w:pPr>
      <w:spacing w:before="120" w:line="225" w:lineRule="atLeast"/>
    </w:pPr>
    <w:rPr>
      <w:rFonts w:ascii="Arial" w:hAnsi="Arial"/>
      <w:b/>
      <w:sz w:val="17"/>
      <w:szCs w:val="20"/>
      <w:lang w:val="en-GB"/>
    </w:rPr>
  </w:style>
  <w:style w:type="paragraph" w:customStyle="1" w:styleId="32">
    <w:name w:val="TableOfContentText"/>
    <w:basedOn w:val="1"/>
    <w:qFormat/>
    <w:uiPriority w:val="0"/>
    <w:pPr>
      <w:spacing w:before="120" w:line="225" w:lineRule="atLeast"/>
    </w:pPr>
    <w:rPr>
      <w:rFonts w:ascii="Arial" w:hAnsi="Arial"/>
      <w:color w:val="000000"/>
      <w:sz w:val="17"/>
      <w:szCs w:val="20"/>
      <w:lang w:val="en-GB"/>
    </w:rPr>
  </w:style>
  <w:style w:type="paragraph" w:customStyle="1" w:styleId="33">
    <w:name w:val="P1_with_Indendation"/>
    <w:basedOn w:val="24"/>
    <w:qFormat/>
    <w:uiPriority w:val="0"/>
    <w:pPr>
      <w:spacing w:line="225" w:lineRule="exact"/>
      <w:ind w:firstLine="284"/>
    </w:pPr>
    <w:rPr>
      <w:sz w:val="17"/>
    </w:rPr>
  </w:style>
  <w:style w:type="paragraph" w:customStyle="1" w:styleId="34">
    <w:name w:val="Acknowledgements"/>
    <w:basedOn w:val="14"/>
    <w:qFormat/>
    <w:uiPriority w:val="0"/>
    <w:pPr>
      <w:spacing w:after="240" w:line="230" w:lineRule="atLeast"/>
    </w:pPr>
  </w:style>
  <w:style w:type="paragraph" w:customStyle="1" w:styleId="35">
    <w:name w:val="ColumnTitle_TOC"/>
    <w:basedOn w:val="19"/>
    <w:qFormat/>
    <w:uiPriority w:val="0"/>
    <w:pPr>
      <w:pBdr>
        <w:bottom w:val="single" w:color="008080" w:sz="36" w:space="3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36">
    <w:name w:val="MSType"/>
    <w:basedOn w:val="35"/>
    <w:qFormat/>
    <w:uiPriority w:val="0"/>
    <w:pPr>
      <w:framePr w:hSpace="141" w:wrap="around" w:vAnchor="page" w:hAnchor="margin" w:y="1504"/>
      <w:pBdr>
        <w:bottom w:val="none" w:color="auto" w:sz="0" w:space="0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37">
    <w:name w:val="PageNumbers"/>
    <w:basedOn w:val="1"/>
    <w:qFormat/>
    <w:uiPriority w:val="0"/>
    <w:pPr>
      <w:spacing w:before="230"/>
    </w:pPr>
    <w:rPr>
      <w:rFonts w:ascii="Arial" w:hAnsi="Arial"/>
      <w:b/>
      <w:i/>
      <w:sz w:val="17"/>
    </w:rPr>
  </w:style>
  <w:style w:type="character" w:customStyle="1" w:styleId="38">
    <w:name w:val="Header Char"/>
    <w:link w:val="5"/>
    <w:qFormat/>
    <w:uiPriority w:val="99"/>
    <w:rPr>
      <w:sz w:val="24"/>
      <w:szCs w:val="24"/>
      <w:lang w:val="de-DE" w:eastAsia="ja-JP" w:bidi="ar-SA"/>
    </w:rPr>
  </w:style>
  <w:style w:type="character" w:customStyle="1" w:styleId="39">
    <w:name w:val="Footer Char"/>
    <w:link w:val="4"/>
    <w:qFormat/>
    <w:uiPriority w:val="99"/>
    <w:rPr>
      <w:sz w:val="24"/>
      <w:szCs w:val="24"/>
      <w:lang w:val="de-DE" w:eastAsia="ja-JP" w:bidi="ar-SA"/>
    </w:rPr>
  </w:style>
  <w:style w:type="character" w:customStyle="1" w:styleId="40">
    <w:name w:val="Balloon Text Char"/>
    <w:link w:val="3"/>
    <w:semiHidden/>
    <w:qFormat/>
    <w:uiPriority w:val="99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41">
    <w:name w:val="TableSpacer"/>
    <w:basedOn w:val="1"/>
    <w:qFormat/>
    <w:uiPriority w:val="0"/>
    <w:pPr>
      <w:spacing w:before="360"/>
    </w:pPr>
    <w:rPr>
      <w:rFonts w:ascii="Arial" w:hAnsi="Arial"/>
      <w:sz w:val="14"/>
    </w:rPr>
  </w:style>
  <w:style w:type="paragraph" w:customStyle="1" w:styleId="42">
    <w:name w:val="Abstract"/>
    <w:basedOn w:val="1"/>
    <w:qFormat/>
    <w:uiPriority w:val="0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43">
    <w:name w:val="P1"/>
    <w:basedOn w:val="14"/>
    <w:qFormat/>
    <w:uiPriority w:val="0"/>
    <w:pPr>
      <w:jc w:val="left"/>
    </w:pPr>
    <w:rPr>
      <w:lang w:val="en-US"/>
    </w:rPr>
  </w:style>
  <w:style w:type="paragraph" w:customStyle="1" w:styleId="44">
    <w:name w:val="List1"/>
    <w:basedOn w:val="1"/>
    <w:qFormat/>
    <w:uiPriority w:val="0"/>
    <w:pPr>
      <w:tabs>
        <w:tab w:val="left" w:pos="567"/>
      </w:tabs>
      <w:spacing w:before="240" w:after="120" w:line="480" w:lineRule="exact"/>
      <w:ind w:left="567" w:hanging="567"/>
    </w:pPr>
    <w:rPr>
      <w:rFonts w:eastAsia="Times New Roman"/>
      <w:lang w:eastAsia="de-DE"/>
    </w:rPr>
  </w:style>
  <w:style w:type="paragraph" w:customStyle="1" w:styleId="45">
    <w:name w:val="MDPI_1.6_affiliation"/>
    <w:qFormat/>
    <w:uiPriority w:val="0"/>
    <w:pPr>
      <w:adjustRightInd w:val="0"/>
      <w:snapToGrid w:val="0"/>
      <w:spacing w:after="0" w:line="260" w:lineRule="atLeast"/>
      <w:ind w:left="311" w:hanging="198"/>
    </w:pPr>
    <w:rPr>
      <w:rFonts w:ascii="Palatino Linotype" w:hAnsi="Palatino Linotype" w:eastAsia="Times New Roman" w:cs="Times New Roman"/>
      <w:color w:val="000000"/>
      <w:sz w:val="18"/>
      <w:szCs w:val="18"/>
      <w:lang w:val="en-US" w:eastAsia="de-DE" w:bidi="en-US"/>
    </w:rPr>
  </w:style>
  <w:style w:type="paragraph" w:customStyle="1" w:styleId="46">
    <w:name w:val="BB_Author_Name"/>
    <w:basedOn w:val="1"/>
    <w:next w:val="47"/>
    <w:qFormat/>
    <w:uiPriority w:val="0"/>
    <w:pPr>
      <w:widowControl/>
      <w:spacing w:after="240" w:line="480" w:lineRule="auto"/>
      <w:jc w:val="center"/>
    </w:pPr>
    <w:rPr>
      <w:rFonts w:ascii="Times" w:hAnsi="Times" w:eastAsia="Times New Roman"/>
      <w:i/>
      <w:kern w:val="0"/>
      <w:sz w:val="24"/>
      <w:szCs w:val="20"/>
      <w:lang w:eastAsia="en-US"/>
    </w:rPr>
  </w:style>
  <w:style w:type="paragraph" w:customStyle="1" w:styleId="47">
    <w:name w:val="BC_Author_Address"/>
    <w:basedOn w:val="1"/>
    <w:next w:val="1"/>
    <w:qFormat/>
    <w:uiPriority w:val="0"/>
    <w:pPr>
      <w:widowControl/>
      <w:spacing w:after="240" w:line="480" w:lineRule="auto"/>
      <w:jc w:val="center"/>
    </w:pPr>
    <w:rPr>
      <w:rFonts w:ascii="Times" w:hAnsi="Times" w:eastAsia="Times New Roman"/>
      <w:kern w:val="0"/>
      <w:sz w:val="24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wmf"/><Relationship Id="rId14" Type="http://schemas.openxmlformats.org/officeDocument/2006/relationships/image" Target="media/image7.wmf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Xiaoming1\Supporting_Information(1)%20-%20Cop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Supporting_Information(1) - Copy</Template>
  <Company>WILEY-VCH Verlag GmbH &amp; Co. KGaA</Company>
  <Pages>8</Pages>
  <Words>1146</Words>
  <Characters>6537</Characters>
  <Lines>54</Lines>
  <Paragraphs>15</Paragraphs>
  <TotalTime>19</TotalTime>
  <ScaleCrop>false</ScaleCrop>
  <LinksUpToDate>false</LinksUpToDate>
  <CharactersWithSpaces>7668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2020-04-20T09:19:00Z</dcterms:created>
  <dc:creator>User</dc:creator>
  <cp:lastModifiedBy>张效敏</cp:lastModifiedBy>
  <cp:lastPrinted>2014-03-21T08:01:00Z</cp:lastPrinted>
  <dcterms:modified xsi:type="dcterms:W3CDTF">2021-11-22T02:16:14Z</dcterms:modified>
  <dc:title>((Title))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7F74E7FC88504609B469C463384FFAB3</vt:lpwstr>
  </property>
</Properties>
</file>