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EB88" w14:textId="63FD44BF" w:rsidR="003E0167" w:rsidRPr="002D37EC" w:rsidRDefault="003E0167" w:rsidP="003E0167">
      <w:pPr>
        <w:spacing w:line="480" w:lineRule="auto"/>
        <w:rPr>
          <w:rFonts w:cstheme="minorHAnsi"/>
          <w:b/>
          <w:sz w:val="22"/>
          <w:szCs w:val="22"/>
        </w:rPr>
      </w:pPr>
      <w:r w:rsidRPr="002D37EC">
        <w:rPr>
          <w:rFonts w:cstheme="minorHAnsi"/>
          <w:b/>
          <w:sz w:val="22"/>
          <w:szCs w:val="22"/>
        </w:rPr>
        <w:t>ADDITIONAL FIL</w:t>
      </w:r>
      <w:r w:rsidR="000964B1" w:rsidRPr="002D37EC">
        <w:rPr>
          <w:rFonts w:cstheme="minorHAnsi"/>
          <w:b/>
          <w:sz w:val="22"/>
          <w:szCs w:val="22"/>
        </w:rPr>
        <w:t>E 1</w:t>
      </w:r>
    </w:p>
    <w:p w14:paraId="064335B2" w14:textId="1C264D57" w:rsidR="00314A07" w:rsidRPr="002D37EC" w:rsidRDefault="00314A07" w:rsidP="003E0167">
      <w:pPr>
        <w:spacing w:line="480" w:lineRule="auto"/>
        <w:rPr>
          <w:rFonts w:cstheme="minorHAnsi"/>
          <w:b/>
          <w:sz w:val="22"/>
          <w:szCs w:val="22"/>
        </w:rPr>
      </w:pPr>
      <w:r w:rsidRPr="002D37EC">
        <w:rPr>
          <w:rFonts w:cstheme="minorHAnsi"/>
          <w:b/>
          <w:sz w:val="22"/>
          <w:szCs w:val="22"/>
        </w:rPr>
        <w:t>STANDARDS FOR REPORTING QUALITATIVE RESEARCH (SRQR)</w:t>
      </w:r>
    </w:p>
    <w:tbl>
      <w:tblPr>
        <w:tblStyle w:val="TableGrid"/>
        <w:tblW w:w="0" w:type="auto"/>
        <w:tblLook w:val="04A0" w:firstRow="1" w:lastRow="0" w:firstColumn="1" w:lastColumn="0" w:noHBand="0" w:noVBand="1"/>
      </w:tblPr>
      <w:tblGrid>
        <w:gridCol w:w="669"/>
        <w:gridCol w:w="2064"/>
        <w:gridCol w:w="3180"/>
        <w:gridCol w:w="3097"/>
      </w:tblGrid>
      <w:tr w:rsidR="00314A07" w:rsidRPr="002D37EC" w14:paraId="155B99EF" w14:textId="6C3417E6" w:rsidTr="00314A07">
        <w:tc>
          <w:tcPr>
            <w:tcW w:w="669" w:type="dxa"/>
            <w:shd w:val="clear" w:color="auto" w:fill="BFBFBF" w:themeFill="background1" w:themeFillShade="BF"/>
          </w:tcPr>
          <w:p w14:paraId="6F5700E0" w14:textId="6AB3BC6B" w:rsidR="00314A07" w:rsidRPr="002D37EC" w:rsidRDefault="00314A07" w:rsidP="003E0167">
            <w:pPr>
              <w:spacing w:line="480" w:lineRule="auto"/>
              <w:rPr>
                <w:rFonts w:cstheme="minorHAnsi"/>
                <w:sz w:val="22"/>
                <w:szCs w:val="22"/>
              </w:rPr>
            </w:pPr>
            <w:r w:rsidRPr="002D37EC">
              <w:rPr>
                <w:rFonts w:cstheme="minorHAnsi"/>
                <w:sz w:val="22"/>
                <w:szCs w:val="22"/>
              </w:rPr>
              <w:t>NO.</w:t>
            </w:r>
          </w:p>
        </w:tc>
        <w:tc>
          <w:tcPr>
            <w:tcW w:w="2064" w:type="dxa"/>
            <w:shd w:val="clear" w:color="auto" w:fill="BFBFBF" w:themeFill="background1" w:themeFillShade="BF"/>
          </w:tcPr>
          <w:p w14:paraId="77C9971E" w14:textId="6ED5B9EE" w:rsidR="00314A07" w:rsidRPr="002D37EC" w:rsidRDefault="00314A07" w:rsidP="003E0167">
            <w:pPr>
              <w:spacing w:line="480" w:lineRule="auto"/>
              <w:rPr>
                <w:rFonts w:cstheme="minorHAnsi"/>
                <w:sz w:val="22"/>
                <w:szCs w:val="22"/>
              </w:rPr>
            </w:pPr>
            <w:r w:rsidRPr="002D37EC">
              <w:rPr>
                <w:rFonts w:cstheme="minorHAnsi"/>
                <w:sz w:val="22"/>
                <w:szCs w:val="22"/>
              </w:rPr>
              <w:t>TOPIC</w:t>
            </w:r>
          </w:p>
        </w:tc>
        <w:tc>
          <w:tcPr>
            <w:tcW w:w="3180" w:type="dxa"/>
            <w:shd w:val="clear" w:color="auto" w:fill="BFBFBF" w:themeFill="background1" w:themeFillShade="BF"/>
          </w:tcPr>
          <w:p w14:paraId="0BB762F2" w14:textId="5E4EBCCA" w:rsidR="00314A07" w:rsidRPr="002D37EC" w:rsidRDefault="00314A07" w:rsidP="003E0167">
            <w:pPr>
              <w:spacing w:line="480" w:lineRule="auto"/>
              <w:rPr>
                <w:rFonts w:cstheme="minorHAnsi"/>
                <w:sz w:val="22"/>
                <w:szCs w:val="22"/>
              </w:rPr>
            </w:pPr>
            <w:r w:rsidRPr="002D37EC">
              <w:rPr>
                <w:rFonts w:cstheme="minorHAnsi"/>
                <w:sz w:val="22"/>
                <w:szCs w:val="22"/>
              </w:rPr>
              <w:t>ITEM</w:t>
            </w:r>
          </w:p>
        </w:tc>
        <w:tc>
          <w:tcPr>
            <w:tcW w:w="3097" w:type="dxa"/>
            <w:shd w:val="clear" w:color="auto" w:fill="BFBFBF" w:themeFill="background1" w:themeFillShade="BF"/>
          </w:tcPr>
          <w:p w14:paraId="2585D562" w14:textId="55E94E61" w:rsidR="00314A07" w:rsidRPr="002D37EC" w:rsidRDefault="00314A07" w:rsidP="003E0167">
            <w:pPr>
              <w:spacing w:line="480" w:lineRule="auto"/>
              <w:rPr>
                <w:rFonts w:cstheme="minorHAnsi"/>
                <w:sz w:val="22"/>
                <w:szCs w:val="22"/>
              </w:rPr>
            </w:pPr>
            <w:r w:rsidRPr="002D37EC">
              <w:rPr>
                <w:rFonts w:cstheme="minorHAnsi"/>
                <w:sz w:val="22"/>
                <w:szCs w:val="22"/>
              </w:rPr>
              <w:t>REPORTED ON PAGE #</w:t>
            </w:r>
          </w:p>
        </w:tc>
      </w:tr>
      <w:tr w:rsidR="00314A07" w:rsidRPr="002D37EC" w14:paraId="19B80547" w14:textId="1A57C9C6" w:rsidTr="00314A07">
        <w:tc>
          <w:tcPr>
            <w:tcW w:w="5913" w:type="dxa"/>
            <w:gridSpan w:val="3"/>
          </w:tcPr>
          <w:p w14:paraId="47F4E9BE" w14:textId="69085249" w:rsidR="00314A07" w:rsidRPr="002D37EC" w:rsidRDefault="00314A07" w:rsidP="003E0167">
            <w:pPr>
              <w:spacing w:line="480" w:lineRule="auto"/>
              <w:rPr>
                <w:rFonts w:cstheme="minorHAnsi"/>
                <w:b/>
                <w:sz w:val="22"/>
                <w:szCs w:val="22"/>
              </w:rPr>
            </w:pPr>
            <w:r w:rsidRPr="002D37EC">
              <w:rPr>
                <w:rFonts w:cstheme="minorHAnsi"/>
                <w:b/>
                <w:sz w:val="22"/>
                <w:szCs w:val="22"/>
              </w:rPr>
              <w:t xml:space="preserve"> T</w:t>
            </w:r>
            <w:r w:rsidR="00B15C1B" w:rsidRPr="002D37EC">
              <w:rPr>
                <w:rFonts w:cstheme="minorHAnsi"/>
                <w:b/>
                <w:sz w:val="22"/>
                <w:szCs w:val="22"/>
              </w:rPr>
              <w:t>ITLE AND ABSTRACT</w:t>
            </w:r>
          </w:p>
        </w:tc>
        <w:tc>
          <w:tcPr>
            <w:tcW w:w="3097" w:type="dxa"/>
          </w:tcPr>
          <w:p w14:paraId="34E47B1C" w14:textId="77777777" w:rsidR="00314A07" w:rsidRPr="002D37EC" w:rsidRDefault="00314A07" w:rsidP="003E0167">
            <w:pPr>
              <w:spacing w:line="480" w:lineRule="auto"/>
              <w:rPr>
                <w:rFonts w:cstheme="minorHAnsi"/>
                <w:sz w:val="22"/>
                <w:szCs w:val="22"/>
              </w:rPr>
            </w:pPr>
          </w:p>
        </w:tc>
      </w:tr>
      <w:tr w:rsidR="00314A07" w:rsidRPr="002D37EC" w14:paraId="68D62C2C" w14:textId="3C53B445" w:rsidTr="00314A07">
        <w:tc>
          <w:tcPr>
            <w:tcW w:w="669" w:type="dxa"/>
          </w:tcPr>
          <w:p w14:paraId="43AF33CF" w14:textId="6C017872" w:rsidR="00314A07" w:rsidRPr="002D37EC" w:rsidRDefault="00314A07" w:rsidP="003E0167">
            <w:pPr>
              <w:spacing w:line="480" w:lineRule="auto"/>
              <w:rPr>
                <w:rFonts w:cstheme="minorHAnsi"/>
                <w:sz w:val="22"/>
                <w:szCs w:val="22"/>
              </w:rPr>
            </w:pPr>
            <w:r w:rsidRPr="002D37EC">
              <w:rPr>
                <w:rFonts w:cstheme="minorHAnsi"/>
                <w:sz w:val="22"/>
                <w:szCs w:val="22"/>
              </w:rPr>
              <w:t>S1</w:t>
            </w:r>
          </w:p>
        </w:tc>
        <w:tc>
          <w:tcPr>
            <w:tcW w:w="2064" w:type="dxa"/>
          </w:tcPr>
          <w:p w14:paraId="33635CD3" w14:textId="7CD7ADE0" w:rsidR="00314A07" w:rsidRPr="002D37EC" w:rsidRDefault="00314A07" w:rsidP="003E0167">
            <w:pPr>
              <w:spacing w:line="480" w:lineRule="auto"/>
              <w:rPr>
                <w:rFonts w:cstheme="minorHAnsi"/>
                <w:sz w:val="22"/>
                <w:szCs w:val="22"/>
              </w:rPr>
            </w:pPr>
            <w:r w:rsidRPr="002D37EC">
              <w:rPr>
                <w:rFonts w:cstheme="minorHAnsi"/>
                <w:sz w:val="22"/>
                <w:szCs w:val="22"/>
              </w:rPr>
              <w:t>Title</w:t>
            </w:r>
          </w:p>
        </w:tc>
        <w:tc>
          <w:tcPr>
            <w:tcW w:w="3180" w:type="dxa"/>
          </w:tcPr>
          <w:p w14:paraId="05ECCF37" w14:textId="6EDFB73C" w:rsidR="00314A07" w:rsidRPr="002D37EC" w:rsidRDefault="00314A07" w:rsidP="00314A07">
            <w:pPr>
              <w:rPr>
                <w:rFonts w:cstheme="minorHAnsi"/>
                <w:sz w:val="22"/>
                <w:szCs w:val="22"/>
              </w:rPr>
            </w:pPr>
            <w:r w:rsidRPr="002D37EC">
              <w:rPr>
                <w:rFonts w:eastAsia="Times New Roman" w:cstheme="minorHAnsi"/>
                <w:color w:val="000000"/>
                <w:sz w:val="22"/>
                <w:szCs w:val="22"/>
              </w:rPr>
              <w:t>Concise description of the nature and topic of the study Identifying the study as qualitative or indicating the approach (e.g., ethnography, grounded theory) or data collection methods (e.g., interview, focus group) is recommended</w:t>
            </w:r>
          </w:p>
        </w:tc>
        <w:tc>
          <w:tcPr>
            <w:tcW w:w="3097" w:type="dxa"/>
          </w:tcPr>
          <w:p w14:paraId="72377F66" w14:textId="1C04DD0E" w:rsidR="00776147" w:rsidRDefault="00776147" w:rsidP="003E0167">
            <w:pPr>
              <w:spacing w:line="480" w:lineRule="auto"/>
              <w:rPr>
                <w:rFonts w:cstheme="minorHAnsi"/>
                <w:sz w:val="22"/>
                <w:szCs w:val="22"/>
              </w:rPr>
            </w:pPr>
          </w:p>
          <w:p w14:paraId="356B0519" w14:textId="77777777" w:rsidR="00776147" w:rsidRPr="00776147" w:rsidRDefault="00776147" w:rsidP="00776147">
            <w:pPr>
              <w:rPr>
                <w:rFonts w:cstheme="minorHAnsi"/>
                <w:sz w:val="22"/>
                <w:szCs w:val="22"/>
              </w:rPr>
            </w:pPr>
          </w:p>
          <w:p w14:paraId="01A11C4F" w14:textId="65AF6529" w:rsidR="00314A07" w:rsidRPr="00776147" w:rsidRDefault="00776147" w:rsidP="00776147">
            <w:pPr>
              <w:rPr>
                <w:rFonts w:cstheme="minorHAnsi"/>
                <w:sz w:val="22"/>
                <w:szCs w:val="22"/>
              </w:rPr>
            </w:pPr>
            <w:r>
              <w:rPr>
                <w:rFonts w:cstheme="minorHAnsi"/>
                <w:sz w:val="22"/>
                <w:szCs w:val="22"/>
              </w:rPr>
              <w:t>1</w:t>
            </w:r>
          </w:p>
        </w:tc>
      </w:tr>
      <w:tr w:rsidR="00314A07" w:rsidRPr="002D37EC" w14:paraId="4BA9CC39" w14:textId="561F5F12" w:rsidTr="00314A07">
        <w:tc>
          <w:tcPr>
            <w:tcW w:w="669" w:type="dxa"/>
          </w:tcPr>
          <w:p w14:paraId="7B6980DA" w14:textId="04C41823" w:rsidR="00314A07" w:rsidRPr="002D37EC" w:rsidRDefault="00314A07" w:rsidP="003E0167">
            <w:pPr>
              <w:spacing w:line="480" w:lineRule="auto"/>
              <w:rPr>
                <w:rFonts w:cstheme="minorHAnsi"/>
                <w:sz w:val="22"/>
                <w:szCs w:val="22"/>
              </w:rPr>
            </w:pPr>
            <w:r w:rsidRPr="002D37EC">
              <w:rPr>
                <w:rFonts w:cstheme="minorHAnsi"/>
                <w:sz w:val="22"/>
                <w:szCs w:val="22"/>
              </w:rPr>
              <w:t>S2</w:t>
            </w:r>
          </w:p>
        </w:tc>
        <w:tc>
          <w:tcPr>
            <w:tcW w:w="2064" w:type="dxa"/>
          </w:tcPr>
          <w:p w14:paraId="1981287A" w14:textId="4D1BFF23" w:rsidR="00314A07" w:rsidRPr="002D37EC" w:rsidRDefault="00314A07" w:rsidP="003E0167">
            <w:pPr>
              <w:spacing w:line="480" w:lineRule="auto"/>
              <w:rPr>
                <w:rFonts w:cstheme="minorHAnsi"/>
                <w:sz w:val="22"/>
                <w:szCs w:val="22"/>
              </w:rPr>
            </w:pPr>
            <w:r w:rsidRPr="002D37EC">
              <w:rPr>
                <w:rFonts w:cstheme="minorHAnsi"/>
                <w:sz w:val="22"/>
                <w:szCs w:val="22"/>
              </w:rPr>
              <w:t>Abstract</w:t>
            </w:r>
          </w:p>
        </w:tc>
        <w:tc>
          <w:tcPr>
            <w:tcW w:w="3180" w:type="dxa"/>
          </w:tcPr>
          <w:p w14:paraId="0AFA9EC6" w14:textId="28560018" w:rsidR="00314A07" w:rsidRPr="002D37EC" w:rsidRDefault="00314A07" w:rsidP="00314A07">
            <w:pPr>
              <w:rPr>
                <w:rFonts w:cstheme="minorHAnsi"/>
                <w:sz w:val="22"/>
                <w:szCs w:val="22"/>
              </w:rPr>
            </w:pPr>
            <w:r w:rsidRPr="002D37EC">
              <w:rPr>
                <w:rFonts w:eastAsia="Times New Roman" w:cstheme="minorHAnsi"/>
                <w:color w:val="000000"/>
                <w:sz w:val="22"/>
                <w:szCs w:val="22"/>
              </w:rPr>
              <w:t>Summary of key elements of the study using the abstract format of the intended publication; typically includes background, purpose, methods, results, and conclusions</w:t>
            </w:r>
          </w:p>
        </w:tc>
        <w:tc>
          <w:tcPr>
            <w:tcW w:w="3097" w:type="dxa"/>
          </w:tcPr>
          <w:p w14:paraId="0C8F087D" w14:textId="5C02FACF" w:rsidR="00314A07" w:rsidRPr="002D37EC" w:rsidRDefault="00776147" w:rsidP="003E0167">
            <w:pPr>
              <w:spacing w:line="480" w:lineRule="auto"/>
              <w:rPr>
                <w:rFonts w:cstheme="minorHAnsi"/>
                <w:sz w:val="22"/>
                <w:szCs w:val="22"/>
              </w:rPr>
            </w:pPr>
            <w:r>
              <w:rPr>
                <w:rFonts w:cstheme="minorHAnsi"/>
                <w:sz w:val="22"/>
                <w:szCs w:val="22"/>
              </w:rPr>
              <w:t>3</w:t>
            </w:r>
          </w:p>
        </w:tc>
      </w:tr>
      <w:tr w:rsidR="00B15C1B" w:rsidRPr="002D37EC" w14:paraId="3087DF2F" w14:textId="664559CE" w:rsidTr="00114A9C">
        <w:tc>
          <w:tcPr>
            <w:tcW w:w="9010" w:type="dxa"/>
            <w:gridSpan w:val="4"/>
          </w:tcPr>
          <w:p w14:paraId="0D932F19" w14:textId="35D4A984" w:rsidR="00B15C1B" w:rsidRPr="002D37EC" w:rsidRDefault="00B15C1B" w:rsidP="003E0167">
            <w:pPr>
              <w:spacing w:line="480" w:lineRule="auto"/>
              <w:rPr>
                <w:rFonts w:cstheme="minorHAnsi"/>
                <w:b/>
                <w:sz w:val="22"/>
                <w:szCs w:val="22"/>
              </w:rPr>
            </w:pPr>
            <w:r w:rsidRPr="002D37EC">
              <w:rPr>
                <w:rFonts w:cstheme="minorHAnsi"/>
                <w:b/>
                <w:sz w:val="22"/>
                <w:szCs w:val="22"/>
              </w:rPr>
              <w:t>INTRODUCTION</w:t>
            </w:r>
          </w:p>
        </w:tc>
      </w:tr>
      <w:tr w:rsidR="00314A07" w:rsidRPr="002D37EC" w14:paraId="248D5A6F" w14:textId="62827DD7" w:rsidTr="00314A07">
        <w:tc>
          <w:tcPr>
            <w:tcW w:w="669" w:type="dxa"/>
          </w:tcPr>
          <w:p w14:paraId="6789DEC5" w14:textId="45B36036" w:rsidR="00314A07" w:rsidRPr="002D37EC" w:rsidRDefault="00B15C1B" w:rsidP="003E0167">
            <w:pPr>
              <w:spacing w:line="480" w:lineRule="auto"/>
              <w:rPr>
                <w:rFonts w:cstheme="minorHAnsi"/>
                <w:sz w:val="22"/>
                <w:szCs w:val="22"/>
              </w:rPr>
            </w:pPr>
            <w:r w:rsidRPr="002D37EC">
              <w:rPr>
                <w:rFonts w:cstheme="minorHAnsi"/>
                <w:sz w:val="22"/>
                <w:szCs w:val="22"/>
              </w:rPr>
              <w:t>S3</w:t>
            </w:r>
          </w:p>
        </w:tc>
        <w:tc>
          <w:tcPr>
            <w:tcW w:w="2064" w:type="dxa"/>
          </w:tcPr>
          <w:p w14:paraId="2F341D75" w14:textId="212B95A5" w:rsidR="00314A07" w:rsidRPr="002D37EC" w:rsidRDefault="00B15C1B" w:rsidP="00776147">
            <w:pPr>
              <w:rPr>
                <w:rFonts w:cstheme="minorHAnsi"/>
                <w:sz w:val="22"/>
                <w:szCs w:val="22"/>
              </w:rPr>
            </w:pPr>
            <w:r w:rsidRPr="002D37EC">
              <w:rPr>
                <w:rFonts w:cstheme="minorHAnsi"/>
                <w:sz w:val="22"/>
                <w:szCs w:val="22"/>
              </w:rPr>
              <w:t>Problem formulation</w:t>
            </w:r>
          </w:p>
        </w:tc>
        <w:tc>
          <w:tcPr>
            <w:tcW w:w="3180" w:type="dxa"/>
          </w:tcPr>
          <w:p w14:paraId="7D5AEEF0" w14:textId="4477AF91" w:rsidR="00314A07" w:rsidRPr="002D37EC" w:rsidRDefault="00B15C1B" w:rsidP="002B1FEF">
            <w:pPr>
              <w:rPr>
                <w:rFonts w:cstheme="minorHAnsi"/>
                <w:sz w:val="22"/>
                <w:szCs w:val="22"/>
              </w:rPr>
            </w:pPr>
            <w:r w:rsidRPr="002D37EC">
              <w:rPr>
                <w:rFonts w:eastAsia="Times New Roman" w:cstheme="minorHAnsi"/>
                <w:color w:val="000000"/>
                <w:sz w:val="22"/>
                <w:szCs w:val="22"/>
              </w:rPr>
              <w:t>Description and significance of the problem/phenomenon studied; review of relevant theory and empirical work; problem statement</w:t>
            </w:r>
          </w:p>
        </w:tc>
        <w:tc>
          <w:tcPr>
            <w:tcW w:w="3097" w:type="dxa"/>
          </w:tcPr>
          <w:p w14:paraId="43227DF1" w14:textId="6EA68C13" w:rsidR="00314A07" w:rsidRPr="002D37EC" w:rsidRDefault="002B2E66" w:rsidP="003E0167">
            <w:pPr>
              <w:spacing w:line="480" w:lineRule="auto"/>
              <w:rPr>
                <w:rFonts w:cstheme="minorHAnsi"/>
                <w:sz w:val="22"/>
                <w:szCs w:val="22"/>
              </w:rPr>
            </w:pPr>
            <w:r>
              <w:rPr>
                <w:rFonts w:cstheme="minorHAnsi"/>
                <w:sz w:val="22"/>
                <w:szCs w:val="22"/>
              </w:rPr>
              <w:t>5-6</w:t>
            </w:r>
          </w:p>
        </w:tc>
      </w:tr>
      <w:tr w:rsidR="00314A07" w:rsidRPr="002D37EC" w14:paraId="16F1A164" w14:textId="1D46626A" w:rsidTr="00314A07">
        <w:tc>
          <w:tcPr>
            <w:tcW w:w="669" w:type="dxa"/>
          </w:tcPr>
          <w:p w14:paraId="5DD327DE" w14:textId="564A3AC2" w:rsidR="00314A07" w:rsidRPr="002D37EC" w:rsidRDefault="00B15C1B" w:rsidP="003E0167">
            <w:pPr>
              <w:spacing w:line="480" w:lineRule="auto"/>
              <w:rPr>
                <w:rFonts w:cstheme="minorHAnsi"/>
                <w:sz w:val="22"/>
                <w:szCs w:val="22"/>
              </w:rPr>
            </w:pPr>
            <w:r w:rsidRPr="002D37EC">
              <w:rPr>
                <w:rFonts w:cstheme="minorHAnsi"/>
                <w:sz w:val="22"/>
                <w:szCs w:val="22"/>
              </w:rPr>
              <w:t>S4</w:t>
            </w:r>
          </w:p>
        </w:tc>
        <w:tc>
          <w:tcPr>
            <w:tcW w:w="2064" w:type="dxa"/>
          </w:tcPr>
          <w:p w14:paraId="08AD5DCC" w14:textId="50AA21F1" w:rsidR="00314A07" w:rsidRPr="002D37EC" w:rsidRDefault="00B15C1B" w:rsidP="00776147">
            <w:pPr>
              <w:rPr>
                <w:rFonts w:cstheme="minorHAnsi"/>
                <w:sz w:val="22"/>
                <w:szCs w:val="22"/>
              </w:rPr>
            </w:pPr>
            <w:r w:rsidRPr="002D37EC">
              <w:rPr>
                <w:rFonts w:cstheme="minorHAnsi"/>
                <w:sz w:val="22"/>
                <w:szCs w:val="22"/>
              </w:rPr>
              <w:t>Purpose or research question</w:t>
            </w:r>
          </w:p>
        </w:tc>
        <w:tc>
          <w:tcPr>
            <w:tcW w:w="3180" w:type="dxa"/>
          </w:tcPr>
          <w:p w14:paraId="7DF40F08" w14:textId="62E03F55" w:rsidR="00314A07" w:rsidRPr="002D37EC" w:rsidRDefault="00B15C1B" w:rsidP="002B1FEF">
            <w:pPr>
              <w:rPr>
                <w:rFonts w:cstheme="minorHAnsi"/>
                <w:sz w:val="22"/>
                <w:szCs w:val="22"/>
              </w:rPr>
            </w:pPr>
            <w:r w:rsidRPr="002D37EC">
              <w:rPr>
                <w:rFonts w:eastAsia="Times New Roman" w:cstheme="minorHAnsi"/>
                <w:color w:val="000000"/>
                <w:sz w:val="22"/>
                <w:szCs w:val="22"/>
              </w:rPr>
              <w:t>Purpose of the study and specific objectives or questions</w:t>
            </w:r>
          </w:p>
        </w:tc>
        <w:tc>
          <w:tcPr>
            <w:tcW w:w="3097" w:type="dxa"/>
          </w:tcPr>
          <w:p w14:paraId="303A4A82" w14:textId="0658A453" w:rsidR="00314A07" w:rsidRPr="002D37EC" w:rsidRDefault="002B2E66" w:rsidP="003E0167">
            <w:pPr>
              <w:spacing w:line="480" w:lineRule="auto"/>
              <w:rPr>
                <w:rFonts w:cstheme="minorHAnsi"/>
                <w:sz w:val="22"/>
                <w:szCs w:val="22"/>
              </w:rPr>
            </w:pPr>
            <w:r>
              <w:rPr>
                <w:rFonts w:cstheme="minorHAnsi"/>
                <w:sz w:val="22"/>
                <w:szCs w:val="22"/>
              </w:rPr>
              <w:t>6</w:t>
            </w:r>
          </w:p>
        </w:tc>
      </w:tr>
      <w:tr w:rsidR="00377BA3" w:rsidRPr="002D37EC" w14:paraId="655D2F4F" w14:textId="47493A70" w:rsidTr="00807EF2">
        <w:tc>
          <w:tcPr>
            <w:tcW w:w="9010" w:type="dxa"/>
            <w:gridSpan w:val="4"/>
          </w:tcPr>
          <w:p w14:paraId="5F53B307" w14:textId="6127E847" w:rsidR="00377BA3" w:rsidRPr="002D37EC" w:rsidRDefault="00377BA3" w:rsidP="003E0167">
            <w:pPr>
              <w:spacing w:line="480" w:lineRule="auto"/>
              <w:rPr>
                <w:rFonts w:cstheme="minorHAnsi"/>
                <w:b/>
                <w:sz w:val="22"/>
                <w:szCs w:val="22"/>
              </w:rPr>
            </w:pPr>
            <w:r w:rsidRPr="002D37EC">
              <w:rPr>
                <w:rFonts w:cstheme="minorHAnsi"/>
                <w:b/>
                <w:sz w:val="22"/>
                <w:szCs w:val="22"/>
              </w:rPr>
              <w:t>METHODS</w:t>
            </w:r>
          </w:p>
        </w:tc>
      </w:tr>
      <w:tr w:rsidR="00B15C1B" w:rsidRPr="002D37EC" w14:paraId="18588871" w14:textId="77777777" w:rsidTr="00314A07">
        <w:tc>
          <w:tcPr>
            <w:tcW w:w="669" w:type="dxa"/>
          </w:tcPr>
          <w:p w14:paraId="6C9DDF98" w14:textId="4AA4124D" w:rsidR="00B15C1B" w:rsidRPr="002D37EC" w:rsidRDefault="00377BA3" w:rsidP="003E0167">
            <w:pPr>
              <w:spacing w:line="480" w:lineRule="auto"/>
              <w:rPr>
                <w:rFonts w:cstheme="minorHAnsi"/>
                <w:sz w:val="22"/>
                <w:szCs w:val="22"/>
              </w:rPr>
            </w:pPr>
            <w:r w:rsidRPr="002D37EC">
              <w:rPr>
                <w:rFonts w:cstheme="minorHAnsi"/>
                <w:sz w:val="22"/>
                <w:szCs w:val="22"/>
              </w:rPr>
              <w:t>S5</w:t>
            </w:r>
          </w:p>
        </w:tc>
        <w:tc>
          <w:tcPr>
            <w:tcW w:w="2064" w:type="dxa"/>
          </w:tcPr>
          <w:p w14:paraId="7F97AC72" w14:textId="5000F80B" w:rsidR="00B15C1B" w:rsidRPr="002D37EC" w:rsidRDefault="00377BA3" w:rsidP="00776147">
            <w:pPr>
              <w:rPr>
                <w:rFonts w:cstheme="minorHAnsi"/>
                <w:sz w:val="22"/>
                <w:szCs w:val="22"/>
              </w:rPr>
            </w:pPr>
            <w:r w:rsidRPr="002D37EC">
              <w:rPr>
                <w:rFonts w:cstheme="minorHAnsi"/>
                <w:sz w:val="22"/>
                <w:szCs w:val="22"/>
              </w:rPr>
              <w:t>Qualitative approach and research paradigm</w:t>
            </w:r>
          </w:p>
        </w:tc>
        <w:tc>
          <w:tcPr>
            <w:tcW w:w="3180" w:type="dxa"/>
          </w:tcPr>
          <w:p w14:paraId="78BF96B5" w14:textId="62EB5C8F" w:rsidR="00B15C1B" w:rsidRPr="002D37EC" w:rsidRDefault="002B1FEF" w:rsidP="002B1FEF">
            <w:pPr>
              <w:rPr>
                <w:rFonts w:cstheme="minorHAnsi"/>
                <w:sz w:val="22"/>
                <w:szCs w:val="22"/>
              </w:rPr>
            </w:pPr>
            <w:r w:rsidRPr="002D37EC">
              <w:rPr>
                <w:rFonts w:eastAsia="Times New Roman" w:cstheme="minorHAnsi"/>
                <w:color w:val="000000"/>
                <w:sz w:val="22"/>
                <w:szCs w:val="22"/>
              </w:rPr>
              <w:t>Qualitative approach (e.g., ethnography, grounded theory, case study, phenomenology, narrative research) and guiding theory if appropriate; identifying the research paradigm (e.g., postpositivist, constructivist/ interpretivist) is also recommended; rationale</w:t>
            </w:r>
          </w:p>
        </w:tc>
        <w:tc>
          <w:tcPr>
            <w:tcW w:w="3097" w:type="dxa"/>
          </w:tcPr>
          <w:p w14:paraId="6905A359" w14:textId="589B8248" w:rsidR="00B15C1B" w:rsidRPr="002D37EC" w:rsidRDefault="002B2E66" w:rsidP="003E0167">
            <w:pPr>
              <w:spacing w:line="480" w:lineRule="auto"/>
              <w:rPr>
                <w:rFonts w:cstheme="minorHAnsi"/>
                <w:sz w:val="22"/>
                <w:szCs w:val="22"/>
              </w:rPr>
            </w:pPr>
            <w:r>
              <w:rPr>
                <w:rFonts w:cstheme="minorHAnsi"/>
                <w:sz w:val="22"/>
                <w:szCs w:val="22"/>
              </w:rPr>
              <w:t>6</w:t>
            </w:r>
          </w:p>
        </w:tc>
      </w:tr>
      <w:tr w:rsidR="002B1FEF" w:rsidRPr="002D37EC" w14:paraId="5BA58F3E" w14:textId="77777777" w:rsidTr="00314A07">
        <w:tc>
          <w:tcPr>
            <w:tcW w:w="669" w:type="dxa"/>
          </w:tcPr>
          <w:p w14:paraId="303BD333" w14:textId="3C856E59" w:rsidR="002B1FEF" w:rsidRPr="002D37EC" w:rsidRDefault="002B1FEF" w:rsidP="002B1FEF">
            <w:pPr>
              <w:spacing w:line="480" w:lineRule="auto"/>
              <w:rPr>
                <w:rFonts w:cstheme="minorHAnsi"/>
                <w:sz w:val="22"/>
                <w:szCs w:val="22"/>
              </w:rPr>
            </w:pPr>
            <w:r w:rsidRPr="002D37EC">
              <w:rPr>
                <w:rFonts w:cstheme="minorHAnsi"/>
                <w:sz w:val="22"/>
                <w:szCs w:val="22"/>
              </w:rPr>
              <w:t>S6</w:t>
            </w:r>
          </w:p>
        </w:tc>
        <w:tc>
          <w:tcPr>
            <w:tcW w:w="2064" w:type="dxa"/>
          </w:tcPr>
          <w:p w14:paraId="02222020" w14:textId="01525C98" w:rsidR="002B1FEF" w:rsidRPr="002D37EC" w:rsidRDefault="002B1FEF" w:rsidP="00776147">
            <w:pPr>
              <w:rPr>
                <w:rFonts w:cstheme="minorHAnsi"/>
                <w:sz w:val="22"/>
                <w:szCs w:val="22"/>
              </w:rPr>
            </w:pPr>
            <w:r w:rsidRPr="002D37EC">
              <w:rPr>
                <w:rFonts w:cstheme="minorHAnsi"/>
                <w:sz w:val="22"/>
                <w:szCs w:val="22"/>
              </w:rPr>
              <w:t>Researcher characteristics and reflexivity</w:t>
            </w:r>
          </w:p>
        </w:tc>
        <w:tc>
          <w:tcPr>
            <w:tcW w:w="3180" w:type="dxa"/>
          </w:tcPr>
          <w:p w14:paraId="723721DF" w14:textId="23F5CE63" w:rsidR="002B1FEF" w:rsidRPr="002D37EC" w:rsidRDefault="002B1FEF" w:rsidP="002B1FEF">
            <w:pPr>
              <w:rPr>
                <w:rFonts w:cstheme="minorHAnsi"/>
                <w:sz w:val="22"/>
                <w:szCs w:val="22"/>
              </w:rPr>
            </w:pPr>
            <w:r w:rsidRPr="002D37EC">
              <w:rPr>
                <w:rFonts w:eastAsia="Times New Roman" w:cstheme="minorHAnsi"/>
                <w:color w:val="000000"/>
                <w:sz w:val="22"/>
                <w:szCs w:val="22"/>
              </w:rPr>
              <w:t xml:space="preserve">Researchers’ characteristics that may influence the research, including personal attributes, qualifications/experience, relationship with participants, assumptions, and/or presuppositions; potential or actual interaction between </w:t>
            </w:r>
            <w:r w:rsidRPr="002D37EC">
              <w:rPr>
                <w:rFonts w:eastAsia="Times New Roman" w:cstheme="minorHAnsi"/>
                <w:color w:val="000000"/>
                <w:sz w:val="22"/>
                <w:szCs w:val="22"/>
              </w:rPr>
              <w:lastRenderedPageBreak/>
              <w:t>researchers’ characteristics and the research questions, approach, methods, results, and/or transferability</w:t>
            </w:r>
          </w:p>
        </w:tc>
        <w:tc>
          <w:tcPr>
            <w:tcW w:w="3097" w:type="dxa"/>
          </w:tcPr>
          <w:p w14:paraId="481B5556" w14:textId="2B4A09C7" w:rsidR="002B1FEF" w:rsidRPr="002D37EC" w:rsidRDefault="002B2E66" w:rsidP="002B1FEF">
            <w:pPr>
              <w:spacing w:line="480" w:lineRule="auto"/>
              <w:rPr>
                <w:rFonts w:cstheme="minorHAnsi"/>
                <w:sz w:val="22"/>
                <w:szCs w:val="22"/>
              </w:rPr>
            </w:pPr>
            <w:r>
              <w:rPr>
                <w:rFonts w:cstheme="minorHAnsi"/>
                <w:sz w:val="22"/>
                <w:szCs w:val="22"/>
              </w:rPr>
              <w:lastRenderedPageBreak/>
              <w:t>9</w:t>
            </w:r>
          </w:p>
        </w:tc>
      </w:tr>
      <w:tr w:rsidR="002B1FEF" w:rsidRPr="002D37EC" w14:paraId="0A9496F5" w14:textId="77777777" w:rsidTr="00314A07">
        <w:tc>
          <w:tcPr>
            <w:tcW w:w="669" w:type="dxa"/>
          </w:tcPr>
          <w:p w14:paraId="0C3B64DD" w14:textId="6C717D07" w:rsidR="002B1FEF" w:rsidRPr="002D37EC" w:rsidRDefault="002B1FEF" w:rsidP="002B1FEF">
            <w:pPr>
              <w:spacing w:line="480" w:lineRule="auto"/>
              <w:rPr>
                <w:rFonts w:cstheme="minorHAnsi"/>
                <w:sz w:val="22"/>
                <w:szCs w:val="22"/>
              </w:rPr>
            </w:pPr>
            <w:r w:rsidRPr="002D37EC">
              <w:rPr>
                <w:rFonts w:cstheme="minorHAnsi"/>
                <w:sz w:val="22"/>
                <w:szCs w:val="22"/>
              </w:rPr>
              <w:t>S7</w:t>
            </w:r>
          </w:p>
        </w:tc>
        <w:tc>
          <w:tcPr>
            <w:tcW w:w="2064" w:type="dxa"/>
          </w:tcPr>
          <w:p w14:paraId="5D9939EA" w14:textId="20AC3BF0" w:rsidR="002B1FEF" w:rsidRPr="002D37EC" w:rsidRDefault="002B1FEF" w:rsidP="002B1FEF">
            <w:pPr>
              <w:spacing w:line="480" w:lineRule="auto"/>
              <w:rPr>
                <w:rFonts w:cstheme="minorHAnsi"/>
                <w:sz w:val="22"/>
                <w:szCs w:val="22"/>
              </w:rPr>
            </w:pPr>
            <w:r w:rsidRPr="002D37EC">
              <w:rPr>
                <w:rFonts w:cstheme="minorHAnsi"/>
                <w:sz w:val="22"/>
                <w:szCs w:val="22"/>
              </w:rPr>
              <w:t>Context</w:t>
            </w:r>
          </w:p>
        </w:tc>
        <w:tc>
          <w:tcPr>
            <w:tcW w:w="3180" w:type="dxa"/>
          </w:tcPr>
          <w:p w14:paraId="5A4FB8B9" w14:textId="740D26C0" w:rsidR="002B1FEF" w:rsidRPr="002D37EC" w:rsidRDefault="002B1FEF" w:rsidP="002B1FEF">
            <w:pPr>
              <w:rPr>
                <w:rFonts w:cstheme="minorHAnsi"/>
                <w:sz w:val="22"/>
                <w:szCs w:val="22"/>
              </w:rPr>
            </w:pPr>
            <w:r w:rsidRPr="002D37EC">
              <w:rPr>
                <w:rFonts w:eastAsia="Times New Roman" w:cstheme="minorHAnsi"/>
                <w:color w:val="000000"/>
                <w:sz w:val="22"/>
                <w:szCs w:val="22"/>
              </w:rPr>
              <w:t>Setting/site and salient contextual factors; rationale</w:t>
            </w:r>
          </w:p>
        </w:tc>
        <w:tc>
          <w:tcPr>
            <w:tcW w:w="3097" w:type="dxa"/>
          </w:tcPr>
          <w:p w14:paraId="3F6E6E91" w14:textId="4265D1F1" w:rsidR="002B1FEF" w:rsidRPr="002D37EC" w:rsidRDefault="00292F8F" w:rsidP="002B1FEF">
            <w:pPr>
              <w:spacing w:line="480" w:lineRule="auto"/>
              <w:rPr>
                <w:rFonts w:cstheme="minorHAnsi"/>
                <w:sz w:val="22"/>
                <w:szCs w:val="22"/>
              </w:rPr>
            </w:pPr>
            <w:r>
              <w:rPr>
                <w:rFonts w:cstheme="minorHAnsi"/>
                <w:sz w:val="22"/>
                <w:szCs w:val="22"/>
              </w:rPr>
              <w:t>7</w:t>
            </w:r>
          </w:p>
        </w:tc>
      </w:tr>
      <w:tr w:rsidR="002B1FEF" w:rsidRPr="002D37EC" w14:paraId="4B34EABB" w14:textId="77777777" w:rsidTr="00314A07">
        <w:tc>
          <w:tcPr>
            <w:tcW w:w="669" w:type="dxa"/>
          </w:tcPr>
          <w:p w14:paraId="5C584FE3" w14:textId="36A0CFDC" w:rsidR="002B1FEF" w:rsidRPr="002D37EC" w:rsidRDefault="002B1FEF" w:rsidP="002B1FEF">
            <w:pPr>
              <w:spacing w:line="480" w:lineRule="auto"/>
              <w:rPr>
                <w:rFonts w:cstheme="minorHAnsi"/>
                <w:sz w:val="22"/>
                <w:szCs w:val="22"/>
              </w:rPr>
            </w:pPr>
            <w:r w:rsidRPr="002D37EC">
              <w:rPr>
                <w:rFonts w:cstheme="minorHAnsi"/>
                <w:sz w:val="22"/>
                <w:szCs w:val="22"/>
              </w:rPr>
              <w:t>S8</w:t>
            </w:r>
          </w:p>
        </w:tc>
        <w:tc>
          <w:tcPr>
            <w:tcW w:w="2064" w:type="dxa"/>
          </w:tcPr>
          <w:p w14:paraId="42FDB20C" w14:textId="338198D9" w:rsidR="002B1FEF" w:rsidRPr="002D37EC" w:rsidRDefault="002B1FEF" w:rsidP="002B1FEF">
            <w:pPr>
              <w:spacing w:line="480" w:lineRule="auto"/>
              <w:rPr>
                <w:rFonts w:cstheme="minorHAnsi"/>
                <w:sz w:val="22"/>
                <w:szCs w:val="22"/>
              </w:rPr>
            </w:pPr>
            <w:r w:rsidRPr="002D37EC">
              <w:rPr>
                <w:rFonts w:cstheme="minorHAnsi"/>
                <w:sz w:val="22"/>
                <w:szCs w:val="22"/>
              </w:rPr>
              <w:t>Sampling strategy</w:t>
            </w:r>
          </w:p>
        </w:tc>
        <w:tc>
          <w:tcPr>
            <w:tcW w:w="3180" w:type="dxa"/>
          </w:tcPr>
          <w:p w14:paraId="19A4567F" w14:textId="2DB1D3E4" w:rsidR="002B1FEF" w:rsidRPr="002D37EC" w:rsidRDefault="002B1FEF" w:rsidP="002B1FEF">
            <w:pPr>
              <w:rPr>
                <w:rFonts w:cstheme="minorHAnsi"/>
                <w:sz w:val="22"/>
                <w:szCs w:val="22"/>
              </w:rPr>
            </w:pPr>
            <w:r w:rsidRPr="002D37EC">
              <w:rPr>
                <w:rFonts w:eastAsia="Times New Roman" w:cstheme="minorHAnsi"/>
                <w:color w:val="000000"/>
                <w:sz w:val="22"/>
                <w:szCs w:val="22"/>
              </w:rPr>
              <w:t>How and why research participants, documents, or events were selected; criteria for deciding when no further sampling was necessary (e.g., sampling saturation); rationale</w:t>
            </w:r>
          </w:p>
        </w:tc>
        <w:tc>
          <w:tcPr>
            <w:tcW w:w="3097" w:type="dxa"/>
          </w:tcPr>
          <w:p w14:paraId="5096FB56" w14:textId="5733DE18" w:rsidR="002B1FEF" w:rsidRPr="002D37EC" w:rsidRDefault="00292F8F" w:rsidP="002B1FEF">
            <w:pPr>
              <w:spacing w:line="480" w:lineRule="auto"/>
              <w:rPr>
                <w:rFonts w:cstheme="minorHAnsi"/>
                <w:sz w:val="22"/>
                <w:szCs w:val="22"/>
              </w:rPr>
            </w:pPr>
            <w:r>
              <w:rPr>
                <w:rFonts w:cstheme="minorHAnsi"/>
                <w:sz w:val="22"/>
                <w:szCs w:val="22"/>
              </w:rPr>
              <w:t>8</w:t>
            </w:r>
          </w:p>
        </w:tc>
      </w:tr>
      <w:tr w:rsidR="002B1FEF" w:rsidRPr="002D37EC" w14:paraId="35F589BE" w14:textId="77777777" w:rsidTr="00314A07">
        <w:tc>
          <w:tcPr>
            <w:tcW w:w="669" w:type="dxa"/>
          </w:tcPr>
          <w:p w14:paraId="0ECF3C35" w14:textId="56D913C7" w:rsidR="002B1FEF" w:rsidRPr="002D37EC" w:rsidRDefault="002B1FEF" w:rsidP="002B1FEF">
            <w:pPr>
              <w:spacing w:line="480" w:lineRule="auto"/>
              <w:rPr>
                <w:rFonts w:cstheme="minorHAnsi"/>
                <w:sz w:val="22"/>
                <w:szCs w:val="22"/>
              </w:rPr>
            </w:pPr>
            <w:r w:rsidRPr="002D37EC">
              <w:rPr>
                <w:rFonts w:cstheme="minorHAnsi"/>
                <w:sz w:val="22"/>
                <w:szCs w:val="22"/>
              </w:rPr>
              <w:t>S9</w:t>
            </w:r>
          </w:p>
        </w:tc>
        <w:tc>
          <w:tcPr>
            <w:tcW w:w="2064" w:type="dxa"/>
          </w:tcPr>
          <w:p w14:paraId="3F458363" w14:textId="6B2C5C00" w:rsidR="002B1FEF" w:rsidRPr="002D37EC" w:rsidRDefault="002B1FEF" w:rsidP="00776147">
            <w:pPr>
              <w:rPr>
                <w:rFonts w:cstheme="minorHAnsi"/>
                <w:sz w:val="22"/>
                <w:szCs w:val="22"/>
              </w:rPr>
            </w:pPr>
            <w:r w:rsidRPr="002D37EC">
              <w:rPr>
                <w:rFonts w:cstheme="minorHAnsi"/>
                <w:sz w:val="22"/>
                <w:szCs w:val="22"/>
              </w:rPr>
              <w:t>Ethical issues pertaining to human subjects</w:t>
            </w:r>
          </w:p>
        </w:tc>
        <w:tc>
          <w:tcPr>
            <w:tcW w:w="3180" w:type="dxa"/>
          </w:tcPr>
          <w:p w14:paraId="68CE4767" w14:textId="7B893FF4" w:rsidR="002B1FEF" w:rsidRPr="002D37EC" w:rsidRDefault="002B1FEF" w:rsidP="002B1FEF">
            <w:pPr>
              <w:rPr>
                <w:rFonts w:cstheme="minorHAnsi"/>
                <w:sz w:val="22"/>
                <w:szCs w:val="22"/>
              </w:rPr>
            </w:pPr>
            <w:r w:rsidRPr="002D37EC">
              <w:rPr>
                <w:rFonts w:eastAsia="Times New Roman" w:cstheme="minorHAnsi"/>
                <w:color w:val="000000"/>
                <w:sz w:val="22"/>
                <w:szCs w:val="22"/>
              </w:rPr>
              <w:t>Documentation of approval by an appropriate ethics review board and participant consent, or explanation for lack thereof; other confidentiality and data security issues</w:t>
            </w:r>
          </w:p>
        </w:tc>
        <w:tc>
          <w:tcPr>
            <w:tcW w:w="3097" w:type="dxa"/>
          </w:tcPr>
          <w:p w14:paraId="4C961D79" w14:textId="75464802" w:rsidR="002B1FEF" w:rsidRPr="002D37EC" w:rsidRDefault="00292F8F" w:rsidP="002B1FEF">
            <w:pPr>
              <w:spacing w:line="480" w:lineRule="auto"/>
              <w:rPr>
                <w:rFonts w:cstheme="minorHAnsi"/>
                <w:sz w:val="22"/>
                <w:szCs w:val="22"/>
              </w:rPr>
            </w:pPr>
            <w:r>
              <w:rPr>
                <w:rFonts w:cstheme="minorHAnsi"/>
                <w:sz w:val="22"/>
                <w:szCs w:val="22"/>
              </w:rPr>
              <w:t>45</w:t>
            </w:r>
          </w:p>
        </w:tc>
      </w:tr>
      <w:tr w:rsidR="002B1FEF" w:rsidRPr="002D37EC" w14:paraId="5714898D" w14:textId="77777777" w:rsidTr="00314A07">
        <w:tc>
          <w:tcPr>
            <w:tcW w:w="669" w:type="dxa"/>
          </w:tcPr>
          <w:p w14:paraId="5838B56E" w14:textId="250B7A87" w:rsidR="002B1FEF" w:rsidRPr="002D37EC" w:rsidRDefault="002B1FEF" w:rsidP="002B1FEF">
            <w:pPr>
              <w:spacing w:line="480" w:lineRule="auto"/>
              <w:rPr>
                <w:rFonts w:cstheme="minorHAnsi"/>
                <w:sz w:val="22"/>
                <w:szCs w:val="22"/>
              </w:rPr>
            </w:pPr>
            <w:r w:rsidRPr="002D37EC">
              <w:rPr>
                <w:rFonts w:cstheme="minorHAnsi"/>
                <w:sz w:val="22"/>
                <w:szCs w:val="22"/>
              </w:rPr>
              <w:t>S10</w:t>
            </w:r>
          </w:p>
        </w:tc>
        <w:tc>
          <w:tcPr>
            <w:tcW w:w="2064" w:type="dxa"/>
          </w:tcPr>
          <w:p w14:paraId="12951E25" w14:textId="034C1668" w:rsidR="002B1FEF" w:rsidRPr="002D37EC" w:rsidRDefault="002B1FEF" w:rsidP="00776147">
            <w:pPr>
              <w:rPr>
                <w:rFonts w:cstheme="minorHAnsi"/>
                <w:sz w:val="22"/>
                <w:szCs w:val="22"/>
              </w:rPr>
            </w:pPr>
            <w:r w:rsidRPr="002D37EC">
              <w:rPr>
                <w:rFonts w:cstheme="minorHAnsi"/>
                <w:sz w:val="22"/>
                <w:szCs w:val="22"/>
              </w:rPr>
              <w:t>Data collection methods</w:t>
            </w:r>
          </w:p>
        </w:tc>
        <w:tc>
          <w:tcPr>
            <w:tcW w:w="3180" w:type="dxa"/>
          </w:tcPr>
          <w:p w14:paraId="66013731" w14:textId="15B38044" w:rsidR="002B1FEF" w:rsidRPr="002D37EC" w:rsidRDefault="002B1FEF" w:rsidP="002B1FEF">
            <w:pPr>
              <w:tabs>
                <w:tab w:val="left" w:pos="1003"/>
              </w:tabs>
              <w:rPr>
                <w:rFonts w:cstheme="minorHAnsi"/>
                <w:sz w:val="22"/>
                <w:szCs w:val="22"/>
              </w:rPr>
            </w:pPr>
            <w:r w:rsidRPr="002D37EC">
              <w:rPr>
                <w:rFonts w:eastAsia="Times New Roman" w:cstheme="minorHAnsi"/>
                <w:color w:val="000000"/>
                <w:sz w:val="22"/>
                <w:szCs w:val="22"/>
              </w:rPr>
              <w:t>Types of data collected; details of data collection procedures including (as appropriate) start and stop dates of data collection and analysis, iterative process, triangulation of sources/methods, and modification of procedures in response to evolving study findings; rationa</w:t>
            </w:r>
            <w:r w:rsidRPr="002D37EC">
              <w:rPr>
                <w:rFonts w:eastAsia="Times New Roman" w:cstheme="minorHAnsi"/>
                <w:color w:val="000000"/>
                <w:sz w:val="22"/>
                <w:szCs w:val="22"/>
              </w:rPr>
              <w:t>le</w:t>
            </w:r>
          </w:p>
        </w:tc>
        <w:tc>
          <w:tcPr>
            <w:tcW w:w="3097" w:type="dxa"/>
          </w:tcPr>
          <w:p w14:paraId="39A0561E" w14:textId="0DA53FD4" w:rsidR="002B1FEF" w:rsidRPr="002D37EC" w:rsidRDefault="00292F8F" w:rsidP="002B1FEF">
            <w:pPr>
              <w:spacing w:line="480" w:lineRule="auto"/>
              <w:rPr>
                <w:rFonts w:cstheme="minorHAnsi"/>
                <w:sz w:val="22"/>
                <w:szCs w:val="22"/>
              </w:rPr>
            </w:pPr>
            <w:r>
              <w:rPr>
                <w:rFonts w:cstheme="minorHAnsi"/>
                <w:sz w:val="22"/>
                <w:szCs w:val="22"/>
              </w:rPr>
              <w:t>8-9</w:t>
            </w:r>
          </w:p>
        </w:tc>
      </w:tr>
      <w:tr w:rsidR="002B1FEF" w:rsidRPr="002D37EC" w14:paraId="690F6AA8" w14:textId="77777777" w:rsidTr="00314A07">
        <w:tc>
          <w:tcPr>
            <w:tcW w:w="669" w:type="dxa"/>
          </w:tcPr>
          <w:p w14:paraId="45464E85" w14:textId="0859A2CE" w:rsidR="002B1FEF" w:rsidRPr="002D37EC" w:rsidRDefault="002B1FEF" w:rsidP="002B1FEF">
            <w:pPr>
              <w:spacing w:line="480" w:lineRule="auto"/>
              <w:rPr>
                <w:rFonts w:cstheme="minorHAnsi"/>
                <w:sz w:val="22"/>
                <w:szCs w:val="22"/>
              </w:rPr>
            </w:pPr>
            <w:r w:rsidRPr="002D37EC">
              <w:rPr>
                <w:rFonts w:cstheme="minorHAnsi"/>
                <w:sz w:val="22"/>
                <w:szCs w:val="22"/>
              </w:rPr>
              <w:t>S11</w:t>
            </w:r>
          </w:p>
        </w:tc>
        <w:tc>
          <w:tcPr>
            <w:tcW w:w="2064" w:type="dxa"/>
          </w:tcPr>
          <w:p w14:paraId="353F1564" w14:textId="0BE0EF09" w:rsidR="002B1FEF" w:rsidRPr="002D37EC" w:rsidRDefault="002B1FEF" w:rsidP="00776147">
            <w:pPr>
              <w:rPr>
                <w:rFonts w:cstheme="minorHAnsi"/>
                <w:sz w:val="22"/>
                <w:szCs w:val="22"/>
              </w:rPr>
            </w:pPr>
            <w:r w:rsidRPr="002D37EC">
              <w:rPr>
                <w:rFonts w:cstheme="minorHAnsi"/>
                <w:sz w:val="22"/>
                <w:szCs w:val="22"/>
              </w:rPr>
              <w:t>Data collection instruments and technologies</w:t>
            </w:r>
          </w:p>
        </w:tc>
        <w:tc>
          <w:tcPr>
            <w:tcW w:w="3180" w:type="dxa"/>
          </w:tcPr>
          <w:p w14:paraId="50246555" w14:textId="6CA6A7BB" w:rsidR="002B1FEF" w:rsidRPr="002D37EC" w:rsidRDefault="002B1FEF" w:rsidP="002B1FEF">
            <w:pPr>
              <w:rPr>
                <w:rFonts w:cstheme="minorHAnsi"/>
                <w:sz w:val="22"/>
                <w:szCs w:val="22"/>
              </w:rPr>
            </w:pPr>
            <w:r w:rsidRPr="002D37EC">
              <w:rPr>
                <w:rFonts w:eastAsia="Times New Roman" w:cstheme="minorHAnsi"/>
                <w:color w:val="000000"/>
                <w:sz w:val="22"/>
                <w:szCs w:val="22"/>
              </w:rPr>
              <w:t>Description of instruments (e.g., interview guides, questionnaires) and devices (e.g., audio recorders) used for data collection; if/how the instrument(s) changed over the course of the study</w:t>
            </w:r>
          </w:p>
        </w:tc>
        <w:tc>
          <w:tcPr>
            <w:tcW w:w="3097" w:type="dxa"/>
          </w:tcPr>
          <w:p w14:paraId="1F505D13" w14:textId="1F10641F" w:rsidR="002B1FEF" w:rsidRPr="002D37EC" w:rsidRDefault="00292F8F" w:rsidP="002B1FEF">
            <w:pPr>
              <w:spacing w:line="480" w:lineRule="auto"/>
              <w:rPr>
                <w:rFonts w:cstheme="minorHAnsi"/>
                <w:sz w:val="22"/>
                <w:szCs w:val="22"/>
              </w:rPr>
            </w:pPr>
            <w:r>
              <w:rPr>
                <w:rFonts w:cstheme="minorHAnsi"/>
                <w:sz w:val="22"/>
                <w:szCs w:val="22"/>
              </w:rPr>
              <w:t>8-9</w:t>
            </w:r>
          </w:p>
        </w:tc>
      </w:tr>
      <w:tr w:rsidR="002B1FEF" w:rsidRPr="002D37EC" w14:paraId="30AF4B6D" w14:textId="77777777" w:rsidTr="00314A07">
        <w:tc>
          <w:tcPr>
            <w:tcW w:w="669" w:type="dxa"/>
          </w:tcPr>
          <w:p w14:paraId="5DA1754F" w14:textId="5BB62307" w:rsidR="002B1FEF" w:rsidRPr="002D37EC" w:rsidRDefault="002B1FEF" w:rsidP="002B1FEF">
            <w:pPr>
              <w:spacing w:line="480" w:lineRule="auto"/>
              <w:rPr>
                <w:rFonts w:cstheme="minorHAnsi"/>
                <w:sz w:val="22"/>
                <w:szCs w:val="22"/>
              </w:rPr>
            </w:pPr>
            <w:r w:rsidRPr="002D37EC">
              <w:rPr>
                <w:rFonts w:cstheme="minorHAnsi"/>
                <w:sz w:val="22"/>
                <w:szCs w:val="22"/>
              </w:rPr>
              <w:t>S12</w:t>
            </w:r>
          </w:p>
        </w:tc>
        <w:tc>
          <w:tcPr>
            <w:tcW w:w="2064" w:type="dxa"/>
          </w:tcPr>
          <w:p w14:paraId="161E3A75" w14:textId="49863EA4" w:rsidR="002B1FEF" w:rsidRPr="002D37EC" w:rsidRDefault="002B1FEF" w:rsidP="002B1FEF">
            <w:pPr>
              <w:spacing w:line="480" w:lineRule="auto"/>
              <w:rPr>
                <w:rFonts w:cstheme="minorHAnsi"/>
                <w:sz w:val="22"/>
                <w:szCs w:val="22"/>
              </w:rPr>
            </w:pPr>
            <w:r w:rsidRPr="002D37EC">
              <w:rPr>
                <w:rFonts w:cstheme="minorHAnsi"/>
                <w:sz w:val="22"/>
                <w:szCs w:val="22"/>
              </w:rPr>
              <w:t>Units of study</w:t>
            </w:r>
          </w:p>
        </w:tc>
        <w:tc>
          <w:tcPr>
            <w:tcW w:w="3180" w:type="dxa"/>
          </w:tcPr>
          <w:p w14:paraId="20B55D6B" w14:textId="3D3BEA90" w:rsidR="002B1FEF" w:rsidRPr="002D37EC" w:rsidRDefault="002B1FEF" w:rsidP="002B1FEF">
            <w:pPr>
              <w:rPr>
                <w:rFonts w:cstheme="minorHAnsi"/>
                <w:sz w:val="22"/>
                <w:szCs w:val="22"/>
              </w:rPr>
            </w:pPr>
            <w:r w:rsidRPr="002D37EC">
              <w:rPr>
                <w:rFonts w:eastAsia="Times New Roman" w:cstheme="minorHAnsi"/>
                <w:color w:val="000000"/>
                <w:sz w:val="22"/>
                <w:szCs w:val="22"/>
              </w:rPr>
              <w:t>Number and relevant characteristics of participants, documents, or events included in the study; level of participation (could be reported in results</w:t>
            </w:r>
            <w:r w:rsidRPr="002D37EC">
              <w:rPr>
                <w:rFonts w:eastAsia="Times New Roman" w:cstheme="minorHAnsi"/>
                <w:color w:val="000000"/>
                <w:sz w:val="22"/>
                <w:szCs w:val="22"/>
              </w:rPr>
              <w:t>)</w:t>
            </w:r>
          </w:p>
        </w:tc>
        <w:tc>
          <w:tcPr>
            <w:tcW w:w="3097" w:type="dxa"/>
          </w:tcPr>
          <w:p w14:paraId="68CD8D36" w14:textId="15D9327D" w:rsidR="002B1FEF" w:rsidRPr="002D37EC" w:rsidRDefault="00292F8F" w:rsidP="002B1FEF">
            <w:pPr>
              <w:spacing w:line="480" w:lineRule="auto"/>
              <w:rPr>
                <w:rFonts w:cstheme="minorHAnsi"/>
                <w:sz w:val="22"/>
                <w:szCs w:val="22"/>
              </w:rPr>
            </w:pPr>
            <w:r>
              <w:rPr>
                <w:rFonts w:cstheme="minorHAnsi"/>
                <w:sz w:val="22"/>
                <w:szCs w:val="22"/>
              </w:rPr>
              <w:t>11</w:t>
            </w:r>
          </w:p>
        </w:tc>
      </w:tr>
      <w:tr w:rsidR="002B1FEF" w:rsidRPr="002D37EC" w14:paraId="4E69F8FC" w14:textId="77777777" w:rsidTr="00314A07">
        <w:tc>
          <w:tcPr>
            <w:tcW w:w="669" w:type="dxa"/>
          </w:tcPr>
          <w:p w14:paraId="12FD2E28" w14:textId="474B8C95" w:rsidR="002B1FEF" w:rsidRPr="002D37EC" w:rsidRDefault="002B1FEF" w:rsidP="002B1FEF">
            <w:pPr>
              <w:spacing w:line="480" w:lineRule="auto"/>
              <w:rPr>
                <w:rFonts w:cstheme="minorHAnsi"/>
                <w:sz w:val="22"/>
                <w:szCs w:val="22"/>
              </w:rPr>
            </w:pPr>
            <w:r w:rsidRPr="002D37EC">
              <w:rPr>
                <w:rFonts w:cstheme="minorHAnsi"/>
                <w:sz w:val="22"/>
                <w:szCs w:val="22"/>
              </w:rPr>
              <w:t>S13</w:t>
            </w:r>
          </w:p>
        </w:tc>
        <w:tc>
          <w:tcPr>
            <w:tcW w:w="2064" w:type="dxa"/>
          </w:tcPr>
          <w:p w14:paraId="15E081A3" w14:textId="48F1C303" w:rsidR="002B1FEF" w:rsidRPr="002D37EC" w:rsidRDefault="002B1FEF" w:rsidP="002B1FEF">
            <w:pPr>
              <w:spacing w:line="480" w:lineRule="auto"/>
              <w:rPr>
                <w:rFonts w:cstheme="minorHAnsi"/>
                <w:sz w:val="22"/>
                <w:szCs w:val="22"/>
              </w:rPr>
            </w:pPr>
            <w:r w:rsidRPr="002D37EC">
              <w:rPr>
                <w:rFonts w:cstheme="minorHAnsi"/>
                <w:sz w:val="22"/>
                <w:szCs w:val="22"/>
              </w:rPr>
              <w:t>Data processing</w:t>
            </w:r>
          </w:p>
        </w:tc>
        <w:tc>
          <w:tcPr>
            <w:tcW w:w="3180" w:type="dxa"/>
          </w:tcPr>
          <w:p w14:paraId="60D9FA2B" w14:textId="387F799D" w:rsidR="002B1FEF" w:rsidRPr="002D37EC" w:rsidRDefault="002B1FEF" w:rsidP="002B1FEF">
            <w:pPr>
              <w:rPr>
                <w:rFonts w:cstheme="minorHAnsi"/>
                <w:sz w:val="22"/>
                <w:szCs w:val="22"/>
              </w:rPr>
            </w:pPr>
            <w:r w:rsidRPr="002D37EC">
              <w:rPr>
                <w:rFonts w:eastAsia="Times New Roman" w:cstheme="minorHAnsi"/>
                <w:color w:val="000000"/>
                <w:sz w:val="22"/>
                <w:szCs w:val="22"/>
              </w:rPr>
              <w:t>Methods for processing data prior to and during analysis, including transcription, data entry, data management and security, verification of data integrity, data coding, and anonymization/de-identification of excerpts</w:t>
            </w:r>
          </w:p>
        </w:tc>
        <w:tc>
          <w:tcPr>
            <w:tcW w:w="3097" w:type="dxa"/>
          </w:tcPr>
          <w:p w14:paraId="255F270E" w14:textId="44BBF039" w:rsidR="002B1FEF" w:rsidRPr="002D37EC" w:rsidRDefault="00292F8F" w:rsidP="002B1FEF">
            <w:pPr>
              <w:spacing w:line="480" w:lineRule="auto"/>
              <w:rPr>
                <w:rFonts w:cstheme="minorHAnsi"/>
                <w:sz w:val="22"/>
                <w:szCs w:val="22"/>
              </w:rPr>
            </w:pPr>
            <w:r>
              <w:rPr>
                <w:rFonts w:cstheme="minorHAnsi"/>
                <w:sz w:val="22"/>
                <w:szCs w:val="22"/>
              </w:rPr>
              <w:t>10-11</w:t>
            </w:r>
          </w:p>
        </w:tc>
      </w:tr>
      <w:tr w:rsidR="002B1FEF" w:rsidRPr="002D37EC" w14:paraId="5CEF7CFC" w14:textId="77777777" w:rsidTr="00314A07">
        <w:tc>
          <w:tcPr>
            <w:tcW w:w="669" w:type="dxa"/>
          </w:tcPr>
          <w:p w14:paraId="7ABADC89" w14:textId="2D2315BA" w:rsidR="002B1FEF" w:rsidRPr="002D37EC" w:rsidRDefault="002B1FEF" w:rsidP="002B1FEF">
            <w:pPr>
              <w:spacing w:line="480" w:lineRule="auto"/>
              <w:rPr>
                <w:rFonts w:cstheme="minorHAnsi"/>
                <w:sz w:val="22"/>
                <w:szCs w:val="22"/>
              </w:rPr>
            </w:pPr>
            <w:r w:rsidRPr="002D37EC">
              <w:rPr>
                <w:rFonts w:cstheme="minorHAnsi"/>
                <w:sz w:val="22"/>
                <w:szCs w:val="22"/>
              </w:rPr>
              <w:t>S14</w:t>
            </w:r>
          </w:p>
        </w:tc>
        <w:tc>
          <w:tcPr>
            <w:tcW w:w="2064" w:type="dxa"/>
          </w:tcPr>
          <w:p w14:paraId="6DAB7851" w14:textId="11575F99" w:rsidR="002B1FEF" w:rsidRPr="002D37EC" w:rsidRDefault="002B1FEF" w:rsidP="002B1FEF">
            <w:pPr>
              <w:spacing w:line="480" w:lineRule="auto"/>
              <w:rPr>
                <w:rFonts w:cstheme="minorHAnsi"/>
                <w:sz w:val="22"/>
                <w:szCs w:val="22"/>
              </w:rPr>
            </w:pPr>
            <w:r w:rsidRPr="002D37EC">
              <w:rPr>
                <w:rFonts w:cstheme="minorHAnsi"/>
                <w:sz w:val="22"/>
                <w:szCs w:val="22"/>
              </w:rPr>
              <w:t>Data analysis</w:t>
            </w:r>
          </w:p>
        </w:tc>
        <w:tc>
          <w:tcPr>
            <w:tcW w:w="3180" w:type="dxa"/>
          </w:tcPr>
          <w:p w14:paraId="6633A1B3" w14:textId="4DADC49D" w:rsidR="002B1FEF" w:rsidRPr="002D37EC" w:rsidRDefault="002B1FEF" w:rsidP="002B1FEF">
            <w:pPr>
              <w:rPr>
                <w:rFonts w:cstheme="minorHAnsi"/>
                <w:sz w:val="22"/>
                <w:szCs w:val="22"/>
              </w:rPr>
            </w:pPr>
            <w:r w:rsidRPr="002D37EC">
              <w:rPr>
                <w:rFonts w:eastAsia="Times New Roman" w:cstheme="minorHAnsi"/>
                <w:color w:val="000000"/>
                <w:sz w:val="22"/>
                <w:szCs w:val="22"/>
              </w:rPr>
              <w:t xml:space="preserve">Process by which inferences, themes, etc., were identified and </w:t>
            </w:r>
            <w:r w:rsidRPr="002D37EC">
              <w:rPr>
                <w:rFonts w:eastAsia="Times New Roman" w:cstheme="minorHAnsi"/>
                <w:color w:val="000000"/>
                <w:sz w:val="22"/>
                <w:szCs w:val="22"/>
              </w:rPr>
              <w:lastRenderedPageBreak/>
              <w:t>developed, including the researchers involved in data analysis; usually references a specific paradigm or approach; rationale</w:t>
            </w:r>
          </w:p>
        </w:tc>
        <w:tc>
          <w:tcPr>
            <w:tcW w:w="3097" w:type="dxa"/>
          </w:tcPr>
          <w:p w14:paraId="65CF4DFB" w14:textId="5E20CF86" w:rsidR="002B1FEF" w:rsidRPr="002D37EC" w:rsidRDefault="00292F8F" w:rsidP="002B1FEF">
            <w:pPr>
              <w:spacing w:line="480" w:lineRule="auto"/>
              <w:rPr>
                <w:rFonts w:cstheme="minorHAnsi"/>
                <w:sz w:val="22"/>
                <w:szCs w:val="22"/>
              </w:rPr>
            </w:pPr>
            <w:r>
              <w:rPr>
                <w:rFonts w:cstheme="minorHAnsi"/>
                <w:sz w:val="22"/>
                <w:szCs w:val="22"/>
              </w:rPr>
              <w:lastRenderedPageBreak/>
              <w:t>10-11</w:t>
            </w:r>
          </w:p>
        </w:tc>
      </w:tr>
      <w:tr w:rsidR="002B1FEF" w:rsidRPr="002D37EC" w14:paraId="1FD9A5B9" w14:textId="77777777" w:rsidTr="00314A07">
        <w:tc>
          <w:tcPr>
            <w:tcW w:w="669" w:type="dxa"/>
          </w:tcPr>
          <w:p w14:paraId="547A495F" w14:textId="1F7892F9" w:rsidR="002B1FEF" w:rsidRPr="002D37EC" w:rsidRDefault="002B1FEF" w:rsidP="002B1FEF">
            <w:pPr>
              <w:spacing w:line="480" w:lineRule="auto"/>
              <w:rPr>
                <w:rFonts w:cstheme="minorHAnsi"/>
                <w:sz w:val="22"/>
                <w:szCs w:val="22"/>
              </w:rPr>
            </w:pPr>
            <w:r w:rsidRPr="002D37EC">
              <w:rPr>
                <w:rFonts w:cstheme="minorHAnsi"/>
                <w:sz w:val="22"/>
                <w:szCs w:val="22"/>
              </w:rPr>
              <w:t>S15</w:t>
            </w:r>
          </w:p>
        </w:tc>
        <w:tc>
          <w:tcPr>
            <w:tcW w:w="2064" w:type="dxa"/>
          </w:tcPr>
          <w:p w14:paraId="725DB38D" w14:textId="0D84FDA3" w:rsidR="002B1FEF" w:rsidRPr="002D37EC" w:rsidRDefault="002B1FEF" w:rsidP="00776147">
            <w:pPr>
              <w:rPr>
                <w:rFonts w:cstheme="minorHAnsi"/>
                <w:sz w:val="22"/>
                <w:szCs w:val="22"/>
              </w:rPr>
            </w:pPr>
            <w:r w:rsidRPr="002D37EC">
              <w:rPr>
                <w:rFonts w:cstheme="minorHAnsi"/>
                <w:sz w:val="22"/>
                <w:szCs w:val="22"/>
              </w:rPr>
              <w:t>Techniques to enhance trustworthiness</w:t>
            </w:r>
          </w:p>
        </w:tc>
        <w:tc>
          <w:tcPr>
            <w:tcW w:w="3180" w:type="dxa"/>
          </w:tcPr>
          <w:p w14:paraId="0FBE1399" w14:textId="5CB7B698" w:rsidR="002B1FEF" w:rsidRPr="002D37EC" w:rsidRDefault="002B1FEF" w:rsidP="002B1FEF">
            <w:pPr>
              <w:rPr>
                <w:rFonts w:cstheme="minorHAnsi"/>
                <w:sz w:val="22"/>
                <w:szCs w:val="22"/>
              </w:rPr>
            </w:pPr>
            <w:r w:rsidRPr="002D37EC">
              <w:rPr>
                <w:rFonts w:eastAsia="Times New Roman" w:cstheme="minorHAnsi"/>
                <w:color w:val="000000"/>
                <w:sz w:val="22"/>
                <w:szCs w:val="22"/>
              </w:rPr>
              <w:t>Techniques to enhance trustworthiness and credibility of data analysis (e.g., member checking, audit trail, triangulation); rationale</w:t>
            </w:r>
          </w:p>
        </w:tc>
        <w:tc>
          <w:tcPr>
            <w:tcW w:w="3097" w:type="dxa"/>
          </w:tcPr>
          <w:p w14:paraId="0A02934D" w14:textId="56BB7963" w:rsidR="002B1FEF" w:rsidRPr="002D37EC" w:rsidRDefault="00292F8F" w:rsidP="002B1FEF">
            <w:pPr>
              <w:spacing w:line="480" w:lineRule="auto"/>
              <w:rPr>
                <w:rFonts w:cstheme="minorHAnsi"/>
                <w:sz w:val="22"/>
                <w:szCs w:val="22"/>
              </w:rPr>
            </w:pPr>
            <w:r>
              <w:rPr>
                <w:rFonts w:cstheme="minorHAnsi"/>
                <w:sz w:val="22"/>
                <w:szCs w:val="22"/>
              </w:rPr>
              <w:t>9,10</w:t>
            </w:r>
          </w:p>
        </w:tc>
      </w:tr>
      <w:tr w:rsidR="002B1FEF" w:rsidRPr="002D37EC" w14:paraId="4EFAFD38" w14:textId="77777777" w:rsidTr="000571CA">
        <w:tc>
          <w:tcPr>
            <w:tcW w:w="9010" w:type="dxa"/>
            <w:gridSpan w:val="4"/>
          </w:tcPr>
          <w:p w14:paraId="609F011F" w14:textId="173EAF31" w:rsidR="002B1FEF" w:rsidRPr="002D37EC" w:rsidRDefault="002B1FEF" w:rsidP="002B1FEF">
            <w:pPr>
              <w:spacing w:line="480" w:lineRule="auto"/>
              <w:rPr>
                <w:rFonts w:cstheme="minorHAnsi"/>
                <w:b/>
                <w:sz w:val="22"/>
                <w:szCs w:val="22"/>
              </w:rPr>
            </w:pPr>
            <w:r w:rsidRPr="002D37EC">
              <w:rPr>
                <w:rFonts w:cstheme="minorHAnsi"/>
                <w:b/>
                <w:sz w:val="22"/>
                <w:szCs w:val="22"/>
              </w:rPr>
              <w:t>RESULTS/FINDINGS</w:t>
            </w:r>
          </w:p>
        </w:tc>
      </w:tr>
      <w:tr w:rsidR="002B1FEF" w:rsidRPr="002D37EC" w14:paraId="7EDF675A" w14:textId="77777777" w:rsidTr="00314A07">
        <w:tc>
          <w:tcPr>
            <w:tcW w:w="669" w:type="dxa"/>
          </w:tcPr>
          <w:p w14:paraId="1E5DC8F0" w14:textId="1EA993B8" w:rsidR="002B1FEF" w:rsidRPr="002D37EC" w:rsidRDefault="002B1FEF" w:rsidP="002B1FEF">
            <w:pPr>
              <w:spacing w:line="480" w:lineRule="auto"/>
              <w:rPr>
                <w:rFonts w:cstheme="minorHAnsi"/>
                <w:sz w:val="22"/>
                <w:szCs w:val="22"/>
              </w:rPr>
            </w:pPr>
            <w:r w:rsidRPr="002D37EC">
              <w:rPr>
                <w:rFonts w:cstheme="minorHAnsi"/>
                <w:sz w:val="22"/>
                <w:szCs w:val="22"/>
              </w:rPr>
              <w:t>S16</w:t>
            </w:r>
          </w:p>
        </w:tc>
        <w:tc>
          <w:tcPr>
            <w:tcW w:w="2064" w:type="dxa"/>
          </w:tcPr>
          <w:p w14:paraId="0EF263D3" w14:textId="356B7D64" w:rsidR="002B1FEF" w:rsidRPr="002D37EC" w:rsidRDefault="002B1FEF" w:rsidP="00776147">
            <w:pPr>
              <w:rPr>
                <w:rFonts w:cstheme="minorHAnsi"/>
                <w:sz w:val="22"/>
                <w:szCs w:val="22"/>
              </w:rPr>
            </w:pPr>
            <w:r w:rsidRPr="002D37EC">
              <w:rPr>
                <w:rFonts w:cstheme="minorHAnsi"/>
                <w:sz w:val="22"/>
                <w:szCs w:val="22"/>
              </w:rPr>
              <w:t>Synthesis and interpretation</w:t>
            </w:r>
          </w:p>
        </w:tc>
        <w:tc>
          <w:tcPr>
            <w:tcW w:w="3180" w:type="dxa"/>
          </w:tcPr>
          <w:p w14:paraId="03EC57D1" w14:textId="7C01360F" w:rsidR="002B1FEF" w:rsidRPr="002D37EC" w:rsidRDefault="002B1FEF" w:rsidP="002B1FEF">
            <w:pPr>
              <w:rPr>
                <w:rFonts w:cstheme="minorHAnsi"/>
                <w:sz w:val="22"/>
                <w:szCs w:val="22"/>
              </w:rPr>
            </w:pPr>
            <w:r w:rsidRPr="002D37EC">
              <w:rPr>
                <w:rFonts w:eastAsia="Times New Roman" w:cstheme="minorHAnsi"/>
                <w:color w:val="000000"/>
                <w:sz w:val="22"/>
                <w:szCs w:val="22"/>
              </w:rPr>
              <w:t>Main findings (e.g., interpretations, inferences, and themes); might include development of a theory or model, or integration with prior research or theory</w:t>
            </w:r>
          </w:p>
        </w:tc>
        <w:tc>
          <w:tcPr>
            <w:tcW w:w="3097" w:type="dxa"/>
          </w:tcPr>
          <w:p w14:paraId="1CF1AF51" w14:textId="777775DB" w:rsidR="002B1FEF" w:rsidRPr="002D37EC" w:rsidRDefault="00292F8F" w:rsidP="002B1FEF">
            <w:pPr>
              <w:spacing w:line="480" w:lineRule="auto"/>
              <w:rPr>
                <w:rFonts w:cstheme="minorHAnsi"/>
                <w:sz w:val="22"/>
                <w:szCs w:val="22"/>
              </w:rPr>
            </w:pPr>
            <w:r>
              <w:rPr>
                <w:rFonts w:cstheme="minorHAnsi"/>
                <w:sz w:val="22"/>
                <w:szCs w:val="22"/>
              </w:rPr>
              <w:t>11-33, Additional file 2</w:t>
            </w:r>
          </w:p>
        </w:tc>
      </w:tr>
      <w:tr w:rsidR="002B1FEF" w:rsidRPr="002D37EC" w14:paraId="6E120A4D" w14:textId="77777777" w:rsidTr="00314A07">
        <w:tc>
          <w:tcPr>
            <w:tcW w:w="669" w:type="dxa"/>
          </w:tcPr>
          <w:p w14:paraId="6863C10A" w14:textId="3C55BDAF" w:rsidR="002B1FEF" w:rsidRPr="002D37EC" w:rsidRDefault="002B1FEF" w:rsidP="002B1FEF">
            <w:pPr>
              <w:spacing w:line="480" w:lineRule="auto"/>
              <w:rPr>
                <w:rFonts w:cstheme="minorHAnsi"/>
                <w:sz w:val="22"/>
                <w:szCs w:val="22"/>
              </w:rPr>
            </w:pPr>
            <w:r w:rsidRPr="002D37EC">
              <w:rPr>
                <w:rFonts w:cstheme="minorHAnsi"/>
                <w:sz w:val="22"/>
                <w:szCs w:val="22"/>
              </w:rPr>
              <w:t>S17</w:t>
            </w:r>
          </w:p>
        </w:tc>
        <w:tc>
          <w:tcPr>
            <w:tcW w:w="2064" w:type="dxa"/>
          </w:tcPr>
          <w:p w14:paraId="55F18A8D" w14:textId="1173CD96" w:rsidR="002B1FEF" w:rsidRPr="002D37EC" w:rsidRDefault="002B1FEF" w:rsidP="00776147">
            <w:pPr>
              <w:rPr>
                <w:rFonts w:cstheme="minorHAnsi"/>
                <w:sz w:val="22"/>
                <w:szCs w:val="22"/>
              </w:rPr>
            </w:pPr>
            <w:r w:rsidRPr="002D37EC">
              <w:rPr>
                <w:rFonts w:cstheme="minorHAnsi"/>
                <w:sz w:val="22"/>
                <w:szCs w:val="22"/>
              </w:rPr>
              <w:t>Links to empirical data</w:t>
            </w:r>
          </w:p>
        </w:tc>
        <w:tc>
          <w:tcPr>
            <w:tcW w:w="3180" w:type="dxa"/>
          </w:tcPr>
          <w:p w14:paraId="2E5D2EF9" w14:textId="2D3C7EC4" w:rsidR="002B1FEF" w:rsidRPr="002D37EC" w:rsidRDefault="002B1FEF" w:rsidP="002B1FEF">
            <w:pPr>
              <w:rPr>
                <w:rFonts w:cstheme="minorHAnsi"/>
                <w:sz w:val="22"/>
                <w:szCs w:val="22"/>
              </w:rPr>
            </w:pPr>
            <w:r w:rsidRPr="002D37EC">
              <w:rPr>
                <w:rFonts w:eastAsia="Times New Roman" w:cstheme="minorHAnsi"/>
                <w:color w:val="000000"/>
                <w:sz w:val="22"/>
                <w:szCs w:val="22"/>
              </w:rPr>
              <w:t>Evidence (e.g., quotes, field notes, text excerpts, photographs) to substantiate analytic findings</w:t>
            </w:r>
          </w:p>
        </w:tc>
        <w:tc>
          <w:tcPr>
            <w:tcW w:w="3097" w:type="dxa"/>
          </w:tcPr>
          <w:p w14:paraId="47DFC193" w14:textId="072AE3B6" w:rsidR="002B1FEF" w:rsidRPr="002D37EC" w:rsidRDefault="00292F8F" w:rsidP="002B1FEF">
            <w:pPr>
              <w:spacing w:line="480" w:lineRule="auto"/>
              <w:rPr>
                <w:rFonts w:cstheme="minorHAnsi"/>
                <w:sz w:val="22"/>
                <w:szCs w:val="22"/>
              </w:rPr>
            </w:pPr>
            <w:r>
              <w:rPr>
                <w:rFonts w:cstheme="minorHAnsi"/>
                <w:sz w:val="22"/>
                <w:szCs w:val="22"/>
              </w:rPr>
              <w:t>11-33</w:t>
            </w:r>
          </w:p>
        </w:tc>
      </w:tr>
      <w:tr w:rsidR="002B1FEF" w:rsidRPr="002D37EC" w14:paraId="5D574E3A" w14:textId="77777777" w:rsidTr="00304456">
        <w:tc>
          <w:tcPr>
            <w:tcW w:w="9010" w:type="dxa"/>
            <w:gridSpan w:val="4"/>
          </w:tcPr>
          <w:p w14:paraId="08EF3F2D" w14:textId="5DF890E9" w:rsidR="002B1FEF" w:rsidRPr="002D37EC" w:rsidRDefault="002B1FEF" w:rsidP="002B1FEF">
            <w:pPr>
              <w:rPr>
                <w:rFonts w:cstheme="minorHAnsi"/>
                <w:b/>
                <w:sz w:val="22"/>
                <w:szCs w:val="22"/>
              </w:rPr>
            </w:pPr>
            <w:r w:rsidRPr="002D37EC">
              <w:rPr>
                <w:rFonts w:cstheme="minorHAnsi"/>
                <w:b/>
                <w:sz w:val="22"/>
                <w:szCs w:val="22"/>
              </w:rPr>
              <w:t>DISCUSSION</w:t>
            </w:r>
          </w:p>
        </w:tc>
      </w:tr>
      <w:tr w:rsidR="002B1FEF" w:rsidRPr="002D37EC" w14:paraId="0543CE3A" w14:textId="77777777" w:rsidTr="00314A07">
        <w:tc>
          <w:tcPr>
            <w:tcW w:w="669" w:type="dxa"/>
          </w:tcPr>
          <w:p w14:paraId="2F09DA78" w14:textId="763087D7" w:rsidR="002B1FEF" w:rsidRPr="002D37EC" w:rsidRDefault="002B1FEF" w:rsidP="002B1FEF">
            <w:pPr>
              <w:spacing w:line="480" w:lineRule="auto"/>
              <w:rPr>
                <w:rFonts w:cstheme="minorHAnsi"/>
                <w:sz w:val="22"/>
                <w:szCs w:val="22"/>
              </w:rPr>
            </w:pPr>
            <w:r w:rsidRPr="002D37EC">
              <w:rPr>
                <w:rFonts w:cstheme="minorHAnsi"/>
                <w:sz w:val="22"/>
                <w:szCs w:val="22"/>
              </w:rPr>
              <w:t>S18</w:t>
            </w:r>
          </w:p>
        </w:tc>
        <w:tc>
          <w:tcPr>
            <w:tcW w:w="2064" w:type="dxa"/>
          </w:tcPr>
          <w:p w14:paraId="280F038A" w14:textId="5274594B" w:rsidR="002B1FEF" w:rsidRPr="002D37EC" w:rsidRDefault="002B1FEF" w:rsidP="00776147">
            <w:pPr>
              <w:rPr>
                <w:rFonts w:cstheme="minorHAnsi"/>
                <w:sz w:val="22"/>
                <w:szCs w:val="22"/>
              </w:rPr>
            </w:pPr>
            <w:r w:rsidRPr="002D37EC">
              <w:rPr>
                <w:rFonts w:cstheme="minorHAnsi"/>
                <w:sz w:val="22"/>
                <w:szCs w:val="22"/>
              </w:rPr>
              <w:t>Integration with prior work, implications, transferability, and contribution(s) to the field</w:t>
            </w:r>
          </w:p>
        </w:tc>
        <w:tc>
          <w:tcPr>
            <w:tcW w:w="3180" w:type="dxa"/>
          </w:tcPr>
          <w:p w14:paraId="630785B8" w14:textId="153E7F6F" w:rsidR="002B1FEF" w:rsidRPr="002D37EC" w:rsidRDefault="002B1FEF" w:rsidP="002B1FEF">
            <w:pPr>
              <w:rPr>
                <w:rFonts w:cstheme="minorHAnsi"/>
                <w:sz w:val="22"/>
                <w:szCs w:val="22"/>
              </w:rPr>
            </w:pPr>
            <w:r w:rsidRPr="002D37EC">
              <w:rPr>
                <w:rFonts w:eastAsia="Times New Roman" w:cstheme="minorHAnsi"/>
                <w:color w:val="000000"/>
                <w:sz w:val="22"/>
                <w:szCs w:val="22"/>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3097" w:type="dxa"/>
          </w:tcPr>
          <w:p w14:paraId="32A1D3B6" w14:textId="7FCBCE03" w:rsidR="002B1FEF" w:rsidRPr="002D37EC" w:rsidRDefault="00292F8F" w:rsidP="002B1FEF">
            <w:pPr>
              <w:spacing w:line="480" w:lineRule="auto"/>
              <w:rPr>
                <w:rFonts w:cstheme="minorHAnsi"/>
                <w:sz w:val="22"/>
                <w:szCs w:val="22"/>
              </w:rPr>
            </w:pPr>
            <w:r>
              <w:rPr>
                <w:rFonts w:cstheme="minorHAnsi"/>
                <w:sz w:val="22"/>
                <w:szCs w:val="22"/>
              </w:rPr>
              <w:t>34-42</w:t>
            </w:r>
          </w:p>
        </w:tc>
      </w:tr>
      <w:tr w:rsidR="002B1FEF" w:rsidRPr="002D37EC" w14:paraId="65EA4C4A" w14:textId="77777777" w:rsidTr="00314A07">
        <w:tc>
          <w:tcPr>
            <w:tcW w:w="669" w:type="dxa"/>
          </w:tcPr>
          <w:p w14:paraId="617C6BBE" w14:textId="42423BC3" w:rsidR="002B1FEF" w:rsidRPr="002D37EC" w:rsidRDefault="002B1FEF" w:rsidP="002B1FEF">
            <w:pPr>
              <w:spacing w:line="480" w:lineRule="auto"/>
              <w:rPr>
                <w:rFonts w:cstheme="minorHAnsi"/>
                <w:sz w:val="22"/>
                <w:szCs w:val="22"/>
              </w:rPr>
            </w:pPr>
            <w:r w:rsidRPr="002D37EC">
              <w:rPr>
                <w:rFonts w:cstheme="minorHAnsi"/>
                <w:sz w:val="22"/>
                <w:szCs w:val="22"/>
              </w:rPr>
              <w:t>S19</w:t>
            </w:r>
          </w:p>
        </w:tc>
        <w:tc>
          <w:tcPr>
            <w:tcW w:w="2064" w:type="dxa"/>
          </w:tcPr>
          <w:p w14:paraId="7D3E5526" w14:textId="2AE0F432" w:rsidR="002B1FEF" w:rsidRPr="002D37EC" w:rsidRDefault="002B1FEF" w:rsidP="002B1FEF">
            <w:pPr>
              <w:spacing w:line="480" w:lineRule="auto"/>
              <w:rPr>
                <w:rFonts w:cstheme="minorHAnsi"/>
                <w:sz w:val="22"/>
                <w:szCs w:val="22"/>
              </w:rPr>
            </w:pPr>
            <w:r w:rsidRPr="002D37EC">
              <w:rPr>
                <w:rFonts w:cstheme="minorHAnsi"/>
                <w:sz w:val="22"/>
                <w:szCs w:val="22"/>
              </w:rPr>
              <w:t>Limitations</w:t>
            </w:r>
          </w:p>
        </w:tc>
        <w:tc>
          <w:tcPr>
            <w:tcW w:w="3180" w:type="dxa"/>
          </w:tcPr>
          <w:p w14:paraId="5B55A00B" w14:textId="4ADF8CC5" w:rsidR="002B1FEF" w:rsidRPr="002D37EC" w:rsidRDefault="002B1FEF" w:rsidP="002B1FEF">
            <w:pPr>
              <w:rPr>
                <w:rFonts w:cstheme="minorHAnsi"/>
                <w:sz w:val="22"/>
                <w:szCs w:val="22"/>
              </w:rPr>
            </w:pPr>
            <w:r w:rsidRPr="002D37EC">
              <w:rPr>
                <w:rFonts w:eastAsia="Times New Roman" w:cstheme="minorHAnsi"/>
                <w:color w:val="000000"/>
                <w:sz w:val="22"/>
                <w:szCs w:val="22"/>
              </w:rPr>
              <w:t>Trustworthiness and limitations of findings</w:t>
            </w:r>
          </w:p>
        </w:tc>
        <w:tc>
          <w:tcPr>
            <w:tcW w:w="3097" w:type="dxa"/>
          </w:tcPr>
          <w:p w14:paraId="7EE9AEF8" w14:textId="211139D9" w:rsidR="002B1FEF" w:rsidRPr="002D37EC" w:rsidRDefault="00292F8F" w:rsidP="002B1FEF">
            <w:pPr>
              <w:spacing w:line="480" w:lineRule="auto"/>
              <w:rPr>
                <w:rFonts w:cstheme="minorHAnsi"/>
                <w:sz w:val="22"/>
                <w:szCs w:val="22"/>
              </w:rPr>
            </w:pPr>
            <w:r>
              <w:rPr>
                <w:rFonts w:cstheme="minorHAnsi"/>
                <w:sz w:val="22"/>
                <w:szCs w:val="22"/>
              </w:rPr>
              <w:t>42</w:t>
            </w:r>
          </w:p>
        </w:tc>
      </w:tr>
      <w:tr w:rsidR="002B1FEF" w:rsidRPr="002D37EC" w14:paraId="7CC236D9" w14:textId="77777777" w:rsidTr="00FF2BCB">
        <w:tc>
          <w:tcPr>
            <w:tcW w:w="9010" w:type="dxa"/>
            <w:gridSpan w:val="4"/>
          </w:tcPr>
          <w:p w14:paraId="0D39C834" w14:textId="2C548618" w:rsidR="002B1FEF" w:rsidRPr="002D37EC" w:rsidRDefault="002B1FEF" w:rsidP="002B1FEF">
            <w:pPr>
              <w:rPr>
                <w:rFonts w:cstheme="minorHAnsi"/>
                <w:sz w:val="22"/>
                <w:szCs w:val="22"/>
              </w:rPr>
            </w:pPr>
            <w:r w:rsidRPr="002D37EC">
              <w:rPr>
                <w:rFonts w:cstheme="minorHAnsi"/>
                <w:sz w:val="22"/>
                <w:szCs w:val="22"/>
              </w:rPr>
              <w:t>OTHER</w:t>
            </w:r>
          </w:p>
        </w:tc>
      </w:tr>
      <w:tr w:rsidR="002B1FEF" w:rsidRPr="002D37EC" w14:paraId="4B586A66" w14:textId="77777777" w:rsidTr="00314A07">
        <w:tc>
          <w:tcPr>
            <w:tcW w:w="669" w:type="dxa"/>
          </w:tcPr>
          <w:p w14:paraId="668ABA51" w14:textId="66E710D6" w:rsidR="002B1FEF" w:rsidRPr="002D37EC" w:rsidRDefault="002B1FEF" w:rsidP="002B1FEF">
            <w:pPr>
              <w:spacing w:line="480" w:lineRule="auto"/>
              <w:rPr>
                <w:rFonts w:cstheme="minorHAnsi"/>
                <w:sz w:val="22"/>
                <w:szCs w:val="22"/>
              </w:rPr>
            </w:pPr>
            <w:r w:rsidRPr="002D37EC">
              <w:rPr>
                <w:rFonts w:cstheme="minorHAnsi"/>
                <w:sz w:val="22"/>
                <w:szCs w:val="22"/>
              </w:rPr>
              <w:t>S20</w:t>
            </w:r>
          </w:p>
        </w:tc>
        <w:tc>
          <w:tcPr>
            <w:tcW w:w="2064" w:type="dxa"/>
          </w:tcPr>
          <w:p w14:paraId="731A9C00" w14:textId="7D0EA6C1" w:rsidR="002B1FEF" w:rsidRPr="002D37EC" w:rsidRDefault="002B1FEF" w:rsidP="002B1FEF">
            <w:pPr>
              <w:spacing w:line="480" w:lineRule="auto"/>
              <w:rPr>
                <w:rFonts w:cstheme="minorHAnsi"/>
                <w:sz w:val="22"/>
                <w:szCs w:val="22"/>
              </w:rPr>
            </w:pPr>
            <w:r w:rsidRPr="002D37EC">
              <w:rPr>
                <w:rFonts w:cstheme="minorHAnsi"/>
                <w:sz w:val="22"/>
                <w:szCs w:val="22"/>
              </w:rPr>
              <w:t>Conflicts of interest</w:t>
            </w:r>
          </w:p>
        </w:tc>
        <w:tc>
          <w:tcPr>
            <w:tcW w:w="3180" w:type="dxa"/>
          </w:tcPr>
          <w:p w14:paraId="5EDF9F63" w14:textId="4C2C92BE" w:rsidR="002B1FEF" w:rsidRPr="002D37EC" w:rsidRDefault="002B1FEF" w:rsidP="002B1FEF">
            <w:pPr>
              <w:rPr>
                <w:rFonts w:cstheme="minorHAnsi"/>
                <w:sz w:val="22"/>
                <w:szCs w:val="22"/>
              </w:rPr>
            </w:pPr>
            <w:r w:rsidRPr="002D37EC">
              <w:rPr>
                <w:rFonts w:eastAsia="Times New Roman" w:cstheme="minorHAnsi"/>
                <w:color w:val="000000"/>
                <w:sz w:val="22"/>
                <w:szCs w:val="22"/>
              </w:rPr>
              <w:t>Potential sources of influence or perceived influence on study conduct and conclusions; how these were managed</w:t>
            </w:r>
          </w:p>
        </w:tc>
        <w:tc>
          <w:tcPr>
            <w:tcW w:w="3097" w:type="dxa"/>
          </w:tcPr>
          <w:p w14:paraId="43F28EAD" w14:textId="4106FD2F" w:rsidR="002B1FEF" w:rsidRPr="002D37EC" w:rsidRDefault="00292F8F" w:rsidP="002B1FEF">
            <w:pPr>
              <w:spacing w:line="480" w:lineRule="auto"/>
              <w:rPr>
                <w:rFonts w:cstheme="minorHAnsi"/>
                <w:sz w:val="22"/>
                <w:szCs w:val="22"/>
              </w:rPr>
            </w:pPr>
            <w:r>
              <w:rPr>
                <w:rFonts w:cstheme="minorHAnsi"/>
                <w:sz w:val="22"/>
                <w:szCs w:val="22"/>
              </w:rPr>
              <w:t>45</w:t>
            </w:r>
          </w:p>
        </w:tc>
      </w:tr>
      <w:tr w:rsidR="002B1FEF" w:rsidRPr="002D37EC" w14:paraId="40FB41C3" w14:textId="77777777" w:rsidTr="00314A07">
        <w:tc>
          <w:tcPr>
            <w:tcW w:w="669" w:type="dxa"/>
          </w:tcPr>
          <w:p w14:paraId="72F4D7D1" w14:textId="08788458" w:rsidR="002B1FEF" w:rsidRPr="002D37EC" w:rsidRDefault="002B1FEF" w:rsidP="002B1FEF">
            <w:pPr>
              <w:spacing w:line="480" w:lineRule="auto"/>
              <w:rPr>
                <w:rFonts w:cstheme="minorHAnsi"/>
                <w:sz w:val="22"/>
                <w:szCs w:val="22"/>
              </w:rPr>
            </w:pPr>
            <w:r w:rsidRPr="002D37EC">
              <w:rPr>
                <w:rFonts w:cstheme="minorHAnsi"/>
                <w:sz w:val="22"/>
                <w:szCs w:val="22"/>
              </w:rPr>
              <w:t>S21</w:t>
            </w:r>
          </w:p>
        </w:tc>
        <w:tc>
          <w:tcPr>
            <w:tcW w:w="2064" w:type="dxa"/>
          </w:tcPr>
          <w:p w14:paraId="360871B3" w14:textId="08A3CA59" w:rsidR="002B1FEF" w:rsidRPr="002D37EC" w:rsidRDefault="002B1FEF" w:rsidP="002B1FEF">
            <w:pPr>
              <w:spacing w:line="480" w:lineRule="auto"/>
              <w:rPr>
                <w:rFonts w:cstheme="minorHAnsi"/>
                <w:sz w:val="22"/>
                <w:szCs w:val="22"/>
              </w:rPr>
            </w:pPr>
            <w:r w:rsidRPr="002D37EC">
              <w:rPr>
                <w:rFonts w:cstheme="minorHAnsi"/>
                <w:sz w:val="22"/>
                <w:szCs w:val="22"/>
              </w:rPr>
              <w:t>Funding</w:t>
            </w:r>
          </w:p>
        </w:tc>
        <w:tc>
          <w:tcPr>
            <w:tcW w:w="3180" w:type="dxa"/>
          </w:tcPr>
          <w:p w14:paraId="7CFEB4C5" w14:textId="55879350" w:rsidR="002B1FEF" w:rsidRPr="002D37EC" w:rsidRDefault="002B1FEF" w:rsidP="002B1FEF">
            <w:pPr>
              <w:rPr>
                <w:rFonts w:cstheme="minorHAnsi"/>
                <w:sz w:val="22"/>
                <w:szCs w:val="22"/>
              </w:rPr>
            </w:pPr>
            <w:r w:rsidRPr="002D37EC">
              <w:rPr>
                <w:rFonts w:eastAsia="Times New Roman" w:cstheme="minorHAnsi"/>
                <w:color w:val="000000"/>
                <w:sz w:val="22"/>
                <w:szCs w:val="22"/>
              </w:rPr>
              <w:t>Sources of funding and other support; role of funders in data collection, interpretation, and reporting</w:t>
            </w:r>
          </w:p>
        </w:tc>
        <w:tc>
          <w:tcPr>
            <w:tcW w:w="3097" w:type="dxa"/>
          </w:tcPr>
          <w:p w14:paraId="5269D41D" w14:textId="5FB8397B" w:rsidR="002B1FEF" w:rsidRPr="002D37EC" w:rsidRDefault="00292F8F" w:rsidP="002B1FEF">
            <w:pPr>
              <w:spacing w:line="480" w:lineRule="auto"/>
              <w:rPr>
                <w:rFonts w:cstheme="minorHAnsi"/>
                <w:sz w:val="22"/>
                <w:szCs w:val="22"/>
              </w:rPr>
            </w:pPr>
            <w:r>
              <w:rPr>
                <w:rFonts w:cstheme="minorHAnsi"/>
                <w:sz w:val="22"/>
                <w:szCs w:val="22"/>
              </w:rPr>
              <w:t>44</w:t>
            </w:r>
            <w:bookmarkStart w:id="0" w:name="_GoBack"/>
            <w:bookmarkEnd w:id="0"/>
          </w:p>
        </w:tc>
      </w:tr>
    </w:tbl>
    <w:p w14:paraId="0471D661" w14:textId="77777777" w:rsidR="00314A07" w:rsidRPr="002D37EC" w:rsidRDefault="00314A07" w:rsidP="003E0167">
      <w:pPr>
        <w:spacing w:line="480" w:lineRule="auto"/>
        <w:rPr>
          <w:rFonts w:cstheme="minorHAnsi"/>
          <w:sz w:val="22"/>
          <w:szCs w:val="22"/>
        </w:rPr>
      </w:pPr>
    </w:p>
    <w:p w14:paraId="781577A9" w14:textId="6A9C8933" w:rsidR="000964B1" w:rsidRPr="002D37EC" w:rsidRDefault="000964B1" w:rsidP="003E0167">
      <w:pPr>
        <w:spacing w:line="480" w:lineRule="auto"/>
        <w:rPr>
          <w:rFonts w:cstheme="minorHAnsi"/>
          <w:sz w:val="22"/>
          <w:szCs w:val="22"/>
        </w:rPr>
      </w:pPr>
    </w:p>
    <w:p w14:paraId="693AE8C1" w14:textId="796806FE" w:rsidR="00DD095B" w:rsidRPr="002D37EC" w:rsidRDefault="00E72AD5" w:rsidP="004A36C9">
      <w:pPr>
        <w:spacing w:line="480" w:lineRule="auto"/>
        <w:rPr>
          <w:rFonts w:cstheme="minorHAnsi"/>
          <w:sz w:val="22"/>
          <w:szCs w:val="22"/>
        </w:rPr>
      </w:pPr>
      <w:r w:rsidRPr="002D37EC">
        <w:rPr>
          <w:rFonts w:cstheme="minorHAnsi"/>
          <w:i/>
          <w:sz w:val="22"/>
          <w:szCs w:val="22"/>
        </w:rPr>
        <w:lastRenderedPageBreak/>
        <w:t>Reference</w:t>
      </w:r>
      <w:r w:rsidRPr="002D37EC">
        <w:rPr>
          <w:rFonts w:cstheme="minorHAnsi"/>
          <w:sz w:val="22"/>
          <w:szCs w:val="22"/>
        </w:rPr>
        <w:t>:</w:t>
      </w:r>
      <w:r w:rsidR="00DD095B" w:rsidRPr="002D37EC">
        <w:rPr>
          <w:rFonts w:cstheme="minorHAnsi"/>
          <w:sz w:val="22"/>
          <w:szCs w:val="22"/>
        </w:rPr>
        <w:t xml:space="preserve"> O’Brien BC, Harris IB, Beckman TJ, Reed DA, Cook DA. Standards for reporting qualitative research: a synthesis of recommendations. Academic Medicine. 2014. 89 (9). DOI:10.1097/ACM.</w:t>
      </w:r>
      <w:r w:rsidR="00DD095B" w:rsidRPr="002D37EC">
        <w:rPr>
          <w:rFonts w:eastAsia="Times New Roman" w:cstheme="minorHAnsi"/>
          <w:color w:val="000000" w:themeColor="text1"/>
          <w:sz w:val="22"/>
          <w:szCs w:val="22"/>
        </w:rPr>
        <w:t xml:space="preserve"> </w:t>
      </w:r>
      <w:r w:rsidR="00DD095B" w:rsidRPr="002D37EC">
        <w:rPr>
          <w:rFonts w:eastAsia="Times New Roman" w:cstheme="minorHAnsi"/>
          <w:color w:val="000000" w:themeColor="text1"/>
          <w:sz w:val="22"/>
          <w:szCs w:val="22"/>
        </w:rPr>
        <w:t>0000000000000388</w:t>
      </w:r>
      <w:r w:rsidR="00DD095B" w:rsidRPr="002D37EC">
        <w:rPr>
          <w:rFonts w:eastAsia="Times New Roman" w:cstheme="minorHAnsi"/>
          <w:color w:val="000000" w:themeColor="text1"/>
          <w:sz w:val="22"/>
          <w:szCs w:val="22"/>
        </w:rPr>
        <w:t>.</w:t>
      </w:r>
    </w:p>
    <w:p w14:paraId="6728D5FE" w14:textId="13C3171A" w:rsidR="00DD095B" w:rsidRDefault="00DD095B" w:rsidP="004A36C9">
      <w:pPr>
        <w:spacing w:line="480" w:lineRule="auto"/>
        <w:rPr>
          <w:rFonts w:cstheme="minorHAnsi"/>
          <w:sz w:val="22"/>
          <w:szCs w:val="22"/>
        </w:rPr>
      </w:pPr>
    </w:p>
    <w:p w14:paraId="3E59F5A5" w14:textId="1C31936F" w:rsidR="002D37EC" w:rsidRDefault="002D37EC" w:rsidP="004A36C9">
      <w:pPr>
        <w:spacing w:line="480" w:lineRule="auto"/>
        <w:rPr>
          <w:rFonts w:cstheme="minorHAnsi"/>
          <w:sz w:val="22"/>
          <w:szCs w:val="22"/>
        </w:rPr>
      </w:pPr>
    </w:p>
    <w:p w14:paraId="34F1D0A8" w14:textId="3BDE93E0" w:rsidR="002D37EC" w:rsidRDefault="002D37EC" w:rsidP="004A36C9">
      <w:pPr>
        <w:spacing w:line="480" w:lineRule="auto"/>
        <w:rPr>
          <w:rFonts w:cstheme="minorHAnsi"/>
          <w:sz w:val="22"/>
          <w:szCs w:val="22"/>
        </w:rPr>
      </w:pPr>
    </w:p>
    <w:p w14:paraId="64DBBFDB" w14:textId="5D5C1956" w:rsidR="002D37EC" w:rsidRDefault="002D37EC" w:rsidP="004A36C9">
      <w:pPr>
        <w:spacing w:line="480" w:lineRule="auto"/>
        <w:rPr>
          <w:rFonts w:cstheme="minorHAnsi"/>
          <w:sz w:val="22"/>
          <w:szCs w:val="22"/>
        </w:rPr>
      </w:pPr>
    </w:p>
    <w:p w14:paraId="3144DDD9" w14:textId="39FF8CFF" w:rsidR="002D37EC" w:rsidRDefault="002D37EC" w:rsidP="004A36C9">
      <w:pPr>
        <w:spacing w:line="480" w:lineRule="auto"/>
        <w:rPr>
          <w:rFonts w:cstheme="minorHAnsi"/>
          <w:sz w:val="22"/>
          <w:szCs w:val="22"/>
        </w:rPr>
      </w:pPr>
    </w:p>
    <w:p w14:paraId="1BD0F133" w14:textId="39C1EDD8" w:rsidR="002D37EC" w:rsidRDefault="002D37EC" w:rsidP="004A36C9">
      <w:pPr>
        <w:spacing w:line="480" w:lineRule="auto"/>
        <w:rPr>
          <w:rFonts w:cstheme="minorHAnsi"/>
          <w:sz w:val="22"/>
          <w:szCs w:val="22"/>
        </w:rPr>
      </w:pPr>
    </w:p>
    <w:p w14:paraId="5FCE59C6" w14:textId="0A56E6C3" w:rsidR="002D37EC" w:rsidRDefault="002D37EC" w:rsidP="004A36C9">
      <w:pPr>
        <w:spacing w:line="480" w:lineRule="auto"/>
        <w:rPr>
          <w:rFonts w:cstheme="minorHAnsi"/>
          <w:sz w:val="22"/>
          <w:szCs w:val="22"/>
        </w:rPr>
      </w:pPr>
    </w:p>
    <w:p w14:paraId="42DF748C" w14:textId="1186F10F" w:rsidR="002D37EC" w:rsidRDefault="002D37EC" w:rsidP="004A36C9">
      <w:pPr>
        <w:spacing w:line="480" w:lineRule="auto"/>
        <w:rPr>
          <w:rFonts w:cstheme="minorHAnsi"/>
          <w:sz w:val="22"/>
          <w:szCs w:val="22"/>
        </w:rPr>
      </w:pPr>
    </w:p>
    <w:p w14:paraId="00DA89E5" w14:textId="5AE8C791" w:rsidR="002D37EC" w:rsidRDefault="002D37EC" w:rsidP="004A36C9">
      <w:pPr>
        <w:spacing w:line="480" w:lineRule="auto"/>
        <w:rPr>
          <w:rFonts w:cstheme="minorHAnsi"/>
          <w:sz w:val="22"/>
          <w:szCs w:val="22"/>
        </w:rPr>
      </w:pPr>
    </w:p>
    <w:p w14:paraId="2F3CFA6B" w14:textId="515F99A9" w:rsidR="002D37EC" w:rsidRDefault="002D37EC" w:rsidP="004A36C9">
      <w:pPr>
        <w:spacing w:line="480" w:lineRule="auto"/>
        <w:rPr>
          <w:rFonts w:cstheme="minorHAnsi"/>
          <w:sz w:val="22"/>
          <w:szCs w:val="22"/>
        </w:rPr>
      </w:pPr>
    </w:p>
    <w:p w14:paraId="5B96CA79" w14:textId="42E27B3E" w:rsidR="002D37EC" w:rsidRDefault="002D37EC" w:rsidP="004A36C9">
      <w:pPr>
        <w:spacing w:line="480" w:lineRule="auto"/>
        <w:rPr>
          <w:rFonts w:cstheme="minorHAnsi"/>
          <w:sz w:val="22"/>
          <w:szCs w:val="22"/>
        </w:rPr>
      </w:pPr>
    </w:p>
    <w:p w14:paraId="059ED9F6" w14:textId="77777777" w:rsidR="002D37EC" w:rsidRPr="002D37EC" w:rsidRDefault="002D37EC" w:rsidP="004A36C9">
      <w:pPr>
        <w:spacing w:line="480" w:lineRule="auto"/>
        <w:rPr>
          <w:rFonts w:cstheme="minorHAnsi"/>
          <w:sz w:val="22"/>
          <w:szCs w:val="22"/>
        </w:rPr>
      </w:pPr>
    </w:p>
    <w:p w14:paraId="6F8E67E1" w14:textId="45340651" w:rsidR="000964B1" w:rsidRPr="002D37EC" w:rsidRDefault="000964B1" w:rsidP="003E0167">
      <w:pPr>
        <w:spacing w:line="480" w:lineRule="auto"/>
        <w:rPr>
          <w:rFonts w:cstheme="minorHAnsi"/>
          <w:sz w:val="22"/>
          <w:szCs w:val="22"/>
        </w:rPr>
      </w:pPr>
    </w:p>
    <w:p w14:paraId="77E33AB2" w14:textId="634FC6BB" w:rsidR="000964B1" w:rsidRPr="002D37EC" w:rsidRDefault="000964B1" w:rsidP="003E0167">
      <w:pPr>
        <w:spacing w:line="480" w:lineRule="auto"/>
        <w:rPr>
          <w:rFonts w:cstheme="minorHAnsi"/>
          <w:sz w:val="22"/>
          <w:szCs w:val="22"/>
        </w:rPr>
      </w:pPr>
    </w:p>
    <w:p w14:paraId="0687EEBF" w14:textId="27DEBDB3" w:rsidR="000964B1" w:rsidRPr="002D37EC" w:rsidRDefault="000964B1" w:rsidP="003E0167">
      <w:pPr>
        <w:spacing w:line="480" w:lineRule="auto"/>
        <w:rPr>
          <w:rFonts w:cstheme="minorHAnsi"/>
          <w:sz w:val="22"/>
          <w:szCs w:val="22"/>
        </w:rPr>
      </w:pPr>
    </w:p>
    <w:p w14:paraId="27204B3A" w14:textId="1CF2C9B0" w:rsidR="000964B1" w:rsidRDefault="000964B1" w:rsidP="003E0167">
      <w:pPr>
        <w:spacing w:line="480" w:lineRule="auto"/>
        <w:rPr>
          <w:rFonts w:cstheme="minorHAnsi"/>
          <w:sz w:val="22"/>
          <w:szCs w:val="22"/>
        </w:rPr>
      </w:pPr>
    </w:p>
    <w:p w14:paraId="293021B5" w14:textId="3689DC25" w:rsidR="000964B1" w:rsidRDefault="000964B1" w:rsidP="003E0167">
      <w:pPr>
        <w:spacing w:line="480" w:lineRule="auto"/>
        <w:rPr>
          <w:rFonts w:cstheme="minorHAnsi"/>
          <w:sz w:val="22"/>
          <w:szCs w:val="22"/>
        </w:rPr>
      </w:pPr>
    </w:p>
    <w:p w14:paraId="61CF448A" w14:textId="67855ED0" w:rsidR="000964B1" w:rsidRDefault="000964B1" w:rsidP="003E0167">
      <w:pPr>
        <w:spacing w:line="480" w:lineRule="auto"/>
        <w:rPr>
          <w:rFonts w:cstheme="minorHAnsi"/>
          <w:sz w:val="22"/>
          <w:szCs w:val="22"/>
        </w:rPr>
      </w:pPr>
    </w:p>
    <w:p w14:paraId="029334FF" w14:textId="6464CF89" w:rsidR="000964B1" w:rsidRDefault="000964B1" w:rsidP="003E0167">
      <w:pPr>
        <w:spacing w:line="480" w:lineRule="auto"/>
        <w:rPr>
          <w:rFonts w:cstheme="minorHAnsi"/>
          <w:sz w:val="22"/>
          <w:szCs w:val="22"/>
        </w:rPr>
      </w:pPr>
    </w:p>
    <w:p w14:paraId="0A7A9DC1" w14:textId="1D02BD92" w:rsidR="000964B1" w:rsidRDefault="000964B1" w:rsidP="003E0167">
      <w:pPr>
        <w:spacing w:line="480" w:lineRule="auto"/>
        <w:rPr>
          <w:rFonts w:cstheme="minorHAnsi"/>
          <w:sz w:val="22"/>
          <w:szCs w:val="22"/>
        </w:rPr>
      </w:pPr>
    </w:p>
    <w:p w14:paraId="0C6B1627" w14:textId="3A1C5D14" w:rsidR="000964B1" w:rsidRDefault="000964B1" w:rsidP="003E0167">
      <w:pPr>
        <w:spacing w:line="480" w:lineRule="auto"/>
        <w:rPr>
          <w:rFonts w:cstheme="minorHAnsi"/>
          <w:sz w:val="22"/>
          <w:szCs w:val="22"/>
        </w:rPr>
      </w:pPr>
    </w:p>
    <w:p w14:paraId="6D2B9045" w14:textId="77777777" w:rsidR="002D37EC" w:rsidRPr="000640EA" w:rsidRDefault="002D37EC" w:rsidP="003E0167">
      <w:pPr>
        <w:spacing w:line="480" w:lineRule="auto"/>
        <w:rPr>
          <w:rFonts w:cstheme="minorHAnsi"/>
          <w:sz w:val="22"/>
          <w:szCs w:val="22"/>
        </w:rPr>
      </w:pPr>
    </w:p>
    <w:p w14:paraId="4A79900E" w14:textId="655AAEFA" w:rsidR="003E0167" w:rsidRPr="00D330ED" w:rsidRDefault="003E0167" w:rsidP="003E0167">
      <w:pPr>
        <w:spacing w:line="480" w:lineRule="auto"/>
        <w:rPr>
          <w:rFonts w:cstheme="minorHAnsi"/>
          <w:b/>
          <w:sz w:val="22"/>
          <w:szCs w:val="22"/>
        </w:rPr>
      </w:pPr>
      <w:r w:rsidRPr="00D330ED">
        <w:rPr>
          <w:rFonts w:cstheme="minorHAnsi"/>
          <w:b/>
          <w:sz w:val="22"/>
          <w:szCs w:val="22"/>
        </w:rPr>
        <w:t xml:space="preserve">ADDITIONAL FILE </w:t>
      </w:r>
      <w:r w:rsidR="000964B1" w:rsidRPr="00D330ED">
        <w:rPr>
          <w:rFonts w:cstheme="minorHAnsi"/>
          <w:b/>
          <w:sz w:val="22"/>
          <w:szCs w:val="22"/>
        </w:rPr>
        <w:t>2</w:t>
      </w:r>
    </w:p>
    <w:p w14:paraId="62F79FFC" w14:textId="14776AB8" w:rsidR="00D330ED" w:rsidRPr="00D330ED" w:rsidRDefault="00D330ED" w:rsidP="003E0167">
      <w:pPr>
        <w:spacing w:line="480" w:lineRule="auto"/>
        <w:rPr>
          <w:rFonts w:cstheme="minorHAnsi"/>
          <w:b/>
          <w:sz w:val="22"/>
          <w:szCs w:val="22"/>
        </w:rPr>
      </w:pPr>
      <w:r w:rsidRPr="00D330ED">
        <w:rPr>
          <w:rFonts w:cstheme="minorHAnsi"/>
          <w:b/>
          <w:sz w:val="22"/>
          <w:szCs w:val="22"/>
        </w:rPr>
        <w:lastRenderedPageBreak/>
        <w:t>THEMES, SUB-THEMES AND DESCRIPTORS</w:t>
      </w:r>
    </w:p>
    <w:p w14:paraId="34984626" w14:textId="77777777" w:rsidR="003E0167" w:rsidRPr="000640EA" w:rsidRDefault="003E0167" w:rsidP="003E0167">
      <w:pPr>
        <w:spacing w:line="480" w:lineRule="auto"/>
        <w:rPr>
          <w:rFonts w:cstheme="minorHAnsi"/>
          <w:sz w:val="22"/>
          <w:szCs w:val="22"/>
        </w:rPr>
      </w:pPr>
    </w:p>
    <w:tbl>
      <w:tblPr>
        <w:tblStyle w:val="TableGrid"/>
        <w:tblW w:w="0" w:type="auto"/>
        <w:tblLook w:val="04A0" w:firstRow="1" w:lastRow="0" w:firstColumn="1" w:lastColumn="0" w:noHBand="0" w:noVBand="1"/>
      </w:tblPr>
      <w:tblGrid>
        <w:gridCol w:w="2527"/>
        <w:gridCol w:w="2551"/>
        <w:gridCol w:w="3932"/>
      </w:tblGrid>
      <w:tr w:rsidR="003E0167" w:rsidRPr="000640EA" w14:paraId="7CB47A0D" w14:textId="77777777" w:rsidTr="00076CC2">
        <w:tc>
          <w:tcPr>
            <w:tcW w:w="2527" w:type="dxa"/>
          </w:tcPr>
          <w:p w14:paraId="50C7EA35" w14:textId="77777777" w:rsidR="003E0167" w:rsidRPr="000640EA" w:rsidRDefault="003E0167" w:rsidP="00076CC2">
            <w:pPr>
              <w:spacing w:line="480" w:lineRule="auto"/>
              <w:rPr>
                <w:rFonts w:cstheme="minorHAnsi"/>
                <w:sz w:val="22"/>
                <w:szCs w:val="22"/>
              </w:rPr>
            </w:pPr>
            <w:r w:rsidRPr="000640EA">
              <w:rPr>
                <w:rFonts w:cstheme="minorHAnsi"/>
                <w:sz w:val="22"/>
                <w:szCs w:val="22"/>
              </w:rPr>
              <w:t>Theme</w:t>
            </w:r>
          </w:p>
        </w:tc>
        <w:tc>
          <w:tcPr>
            <w:tcW w:w="2551" w:type="dxa"/>
          </w:tcPr>
          <w:p w14:paraId="2070DB42" w14:textId="77777777" w:rsidR="003E0167" w:rsidRPr="000640EA" w:rsidRDefault="003E0167" w:rsidP="00076CC2">
            <w:pPr>
              <w:spacing w:line="480" w:lineRule="auto"/>
              <w:rPr>
                <w:rFonts w:cstheme="minorHAnsi"/>
                <w:sz w:val="22"/>
                <w:szCs w:val="22"/>
              </w:rPr>
            </w:pPr>
            <w:r w:rsidRPr="000640EA">
              <w:rPr>
                <w:rFonts w:cstheme="minorHAnsi"/>
                <w:sz w:val="22"/>
                <w:szCs w:val="22"/>
              </w:rPr>
              <w:t>Sub-theme</w:t>
            </w:r>
          </w:p>
        </w:tc>
        <w:tc>
          <w:tcPr>
            <w:tcW w:w="3932" w:type="dxa"/>
          </w:tcPr>
          <w:p w14:paraId="24982AF3" w14:textId="77777777" w:rsidR="003E0167" w:rsidRPr="000640EA" w:rsidRDefault="003E0167" w:rsidP="00076CC2">
            <w:pPr>
              <w:spacing w:line="480" w:lineRule="auto"/>
              <w:rPr>
                <w:rFonts w:cstheme="minorHAnsi"/>
                <w:sz w:val="22"/>
                <w:szCs w:val="22"/>
              </w:rPr>
            </w:pPr>
            <w:r w:rsidRPr="000640EA">
              <w:rPr>
                <w:rFonts w:cstheme="minorHAnsi"/>
                <w:sz w:val="22"/>
                <w:szCs w:val="22"/>
              </w:rPr>
              <w:t>Descriptor</w:t>
            </w:r>
          </w:p>
        </w:tc>
      </w:tr>
      <w:tr w:rsidR="003E0167" w:rsidRPr="000640EA" w14:paraId="245A630C" w14:textId="77777777" w:rsidTr="00076CC2">
        <w:tc>
          <w:tcPr>
            <w:tcW w:w="2527" w:type="dxa"/>
            <w:vMerge w:val="restart"/>
          </w:tcPr>
          <w:p w14:paraId="32BB3365" w14:textId="77777777" w:rsidR="003E0167" w:rsidRPr="000640EA" w:rsidRDefault="003E0167" w:rsidP="00076CC2">
            <w:pPr>
              <w:spacing w:line="480" w:lineRule="auto"/>
              <w:rPr>
                <w:rFonts w:cstheme="minorHAnsi"/>
                <w:sz w:val="22"/>
                <w:szCs w:val="22"/>
              </w:rPr>
            </w:pPr>
            <w:r w:rsidRPr="000640EA">
              <w:rPr>
                <w:rFonts w:cstheme="minorHAnsi"/>
                <w:sz w:val="22"/>
                <w:szCs w:val="22"/>
              </w:rPr>
              <w:t>Participants’ knowledge of RTCs in their city, state and country</w:t>
            </w:r>
          </w:p>
        </w:tc>
        <w:tc>
          <w:tcPr>
            <w:tcW w:w="2551" w:type="dxa"/>
          </w:tcPr>
          <w:p w14:paraId="52AF681B" w14:textId="77777777" w:rsidR="003E0167" w:rsidRPr="000640EA" w:rsidRDefault="003E0167" w:rsidP="00076CC2">
            <w:pPr>
              <w:spacing w:line="480" w:lineRule="auto"/>
              <w:rPr>
                <w:rFonts w:cstheme="minorHAnsi"/>
                <w:sz w:val="22"/>
                <w:szCs w:val="22"/>
              </w:rPr>
            </w:pPr>
            <w:r w:rsidRPr="000640EA">
              <w:rPr>
                <w:rFonts w:cstheme="minorHAnsi"/>
                <w:sz w:val="22"/>
                <w:szCs w:val="22"/>
              </w:rPr>
              <w:t>The nature and extent of the problem</w:t>
            </w:r>
          </w:p>
        </w:tc>
        <w:tc>
          <w:tcPr>
            <w:tcW w:w="3932" w:type="dxa"/>
          </w:tcPr>
          <w:p w14:paraId="2E39B96A" w14:textId="77777777" w:rsidR="003E0167" w:rsidRPr="000640EA" w:rsidRDefault="003E0167" w:rsidP="003E0167">
            <w:pPr>
              <w:pStyle w:val="ListParagraph"/>
              <w:numPr>
                <w:ilvl w:val="0"/>
                <w:numId w:val="1"/>
              </w:numPr>
              <w:spacing w:line="480" w:lineRule="auto"/>
              <w:rPr>
                <w:rFonts w:asciiTheme="minorHAnsi" w:hAnsiTheme="minorHAnsi" w:cstheme="minorHAnsi"/>
              </w:rPr>
            </w:pPr>
            <w:r w:rsidRPr="000640EA">
              <w:rPr>
                <w:rFonts w:asciiTheme="minorHAnsi" w:hAnsiTheme="minorHAnsi" w:cstheme="minorHAnsi"/>
              </w:rPr>
              <w:t>RTCs are a major problem where the occurrence is high amongst adolescents and young adults and tends to involve two-wheelers and pedestrians</w:t>
            </w:r>
          </w:p>
          <w:p w14:paraId="778AD6AB" w14:textId="77777777" w:rsidR="003E0167" w:rsidRPr="000640EA" w:rsidRDefault="003E0167" w:rsidP="003E0167">
            <w:pPr>
              <w:pStyle w:val="ListParagraph"/>
              <w:numPr>
                <w:ilvl w:val="0"/>
                <w:numId w:val="1"/>
              </w:numPr>
              <w:spacing w:line="480" w:lineRule="auto"/>
              <w:rPr>
                <w:rFonts w:asciiTheme="minorHAnsi" w:hAnsiTheme="minorHAnsi" w:cstheme="minorHAnsi"/>
              </w:rPr>
            </w:pPr>
            <w:r w:rsidRPr="000640EA">
              <w:rPr>
                <w:rFonts w:asciiTheme="minorHAnsi" w:hAnsiTheme="minorHAnsi" w:cstheme="minorHAnsi"/>
              </w:rPr>
              <w:t>RTCs are the leading cause of neurotrauma</w:t>
            </w:r>
          </w:p>
        </w:tc>
      </w:tr>
      <w:tr w:rsidR="003E0167" w:rsidRPr="000640EA" w14:paraId="25507DE6" w14:textId="77777777" w:rsidTr="00076CC2">
        <w:tc>
          <w:tcPr>
            <w:tcW w:w="2527" w:type="dxa"/>
            <w:vMerge/>
          </w:tcPr>
          <w:p w14:paraId="3A967FD4" w14:textId="77777777" w:rsidR="003E0167" w:rsidRPr="000640EA" w:rsidRDefault="003E0167" w:rsidP="00076CC2">
            <w:pPr>
              <w:spacing w:line="480" w:lineRule="auto"/>
              <w:rPr>
                <w:rFonts w:cstheme="minorHAnsi"/>
                <w:sz w:val="22"/>
                <w:szCs w:val="22"/>
              </w:rPr>
            </w:pPr>
          </w:p>
        </w:tc>
        <w:tc>
          <w:tcPr>
            <w:tcW w:w="2551" w:type="dxa"/>
          </w:tcPr>
          <w:p w14:paraId="3AB2B1E5" w14:textId="77777777" w:rsidR="003E0167" w:rsidRPr="000640EA" w:rsidRDefault="003E0167" w:rsidP="00076CC2">
            <w:pPr>
              <w:spacing w:line="480" w:lineRule="auto"/>
              <w:rPr>
                <w:rFonts w:cstheme="minorHAnsi"/>
                <w:sz w:val="22"/>
                <w:szCs w:val="22"/>
              </w:rPr>
            </w:pPr>
            <w:r w:rsidRPr="000640EA">
              <w:rPr>
                <w:rFonts w:cstheme="minorHAnsi"/>
                <w:sz w:val="22"/>
                <w:szCs w:val="22"/>
              </w:rPr>
              <w:t>Factors and risk factors leading to RTCs and RTC-related neurotrauma</w:t>
            </w:r>
          </w:p>
        </w:tc>
        <w:tc>
          <w:tcPr>
            <w:tcW w:w="3932" w:type="dxa"/>
          </w:tcPr>
          <w:p w14:paraId="745F7BC6" w14:textId="77777777" w:rsidR="003E0167" w:rsidRPr="000640EA" w:rsidRDefault="003E0167" w:rsidP="003E0167">
            <w:pPr>
              <w:pStyle w:val="ListParagraph"/>
              <w:numPr>
                <w:ilvl w:val="0"/>
                <w:numId w:val="2"/>
              </w:numPr>
              <w:spacing w:line="480" w:lineRule="auto"/>
              <w:rPr>
                <w:rFonts w:asciiTheme="minorHAnsi" w:hAnsiTheme="minorHAnsi" w:cstheme="minorHAnsi"/>
              </w:rPr>
            </w:pPr>
            <w:r w:rsidRPr="000640EA">
              <w:rPr>
                <w:rFonts w:asciiTheme="minorHAnsi" w:hAnsiTheme="minorHAnsi" w:cstheme="minorHAnsi"/>
              </w:rPr>
              <w:t>Human factors: drink driving, speeding, not using personal safety equipment, wrong-way driving, using mobile devices while driving, under-age driving</w:t>
            </w:r>
          </w:p>
          <w:p w14:paraId="0E1C561D" w14:textId="77777777" w:rsidR="003E0167" w:rsidRPr="000640EA" w:rsidRDefault="003E0167" w:rsidP="003E0167">
            <w:pPr>
              <w:pStyle w:val="ListParagraph"/>
              <w:numPr>
                <w:ilvl w:val="0"/>
                <w:numId w:val="2"/>
              </w:numPr>
              <w:spacing w:line="480" w:lineRule="auto"/>
              <w:rPr>
                <w:rFonts w:asciiTheme="minorHAnsi" w:hAnsiTheme="minorHAnsi" w:cstheme="minorHAnsi"/>
              </w:rPr>
            </w:pPr>
            <w:r w:rsidRPr="000640EA">
              <w:rPr>
                <w:rFonts w:asciiTheme="minorHAnsi" w:hAnsiTheme="minorHAnsi" w:cstheme="minorHAnsi"/>
              </w:rPr>
              <w:t>Environmental factors: Poor road infrastructure and design, bad weather conditions, being hit by the opposite road user, moving obstacles on the road</w:t>
            </w:r>
          </w:p>
          <w:p w14:paraId="702061B0" w14:textId="77777777" w:rsidR="003E0167" w:rsidRPr="000640EA" w:rsidRDefault="003E0167" w:rsidP="003E0167">
            <w:pPr>
              <w:pStyle w:val="ListParagraph"/>
              <w:numPr>
                <w:ilvl w:val="0"/>
                <w:numId w:val="2"/>
              </w:numPr>
              <w:spacing w:line="480" w:lineRule="auto"/>
              <w:rPr>
                <w:rFonts w:asciiTheme="minorHAnsi" w:hAnsiTheme="minorHAnsi" w:cstheme="minorHAnsi"/>
              </w:rPr>
            </w:pPr>
            <w:r w:rsidRPr="000640EA">
              <w:rPr>
                <w:rFonts w:asciiTheme="minorHAnsi" w:hAnsiTheme="minorHAnsi" w:cstheme="minorHAnsi"/>
              </w:rPr>
              <w:t>Vehicle and equipment factors: Overloaded vehicles, using substandard safety equipment</w:t>
            </w:r>
          </w:p>
        </w:tc>
      </w:tr>
      <w:tr w:rsidR="003E0167" w:rsidRPr="000640EA" w14:paraId="2659900F" w14:textId="77777777" w:rsidTr="00076CC2">
        <w:tc>
          <w:tcPr>
            <w:tcW w:w="2527" w:type="dxa"/>
            <w:vMerge w:val="restart"/>
          </w:tcPr>
          <w:p w14:paraId="1BFA95D5" w14:textId="77777777" w:rsidR="003E0167" w:rsidRPr="000640EA" w:rsidRDefault="003E0167" w:rsidP="00076CC2">
            <w:pPr>
              <w:spacing w:line="480" w:lineRule="auto"/>
              <w:rPr>
                <w:rFonts w:cstheme="minorHAnsi"/>
                <w:sz w:val="22"/>
                <w:szCs w:val="22"/>
              </w:rPr>
            </w:pPr>
            <w:r w:rsidRPr="000640EA">
              <w:rPr>
                <w:rFonts w:cstheme="minorHAnsi"/>
                <w:sz w:val="22"/>
                <w:szCs w:val="22"/>
              </w:rPr>
              <w:lastRenderedPageBreak/>
              <w:t>Impact of RTCs</w:t>
            </w:r>
          </w:p>
        </w:tc>
        <w:tc>
          <w:tcPr>
            <w:tcW w:w="2551" w:type="dxa"/>
          </w:tcPr>
          <w:p w14:paraId="7752C579" w14:textId="77777777" w:rsidR="003E0167" w:rsidRPr="000640EA" w:rsidRDefault="003E0167" w:rsidP="00076CC2">
            <w:pPr>
              <w:spacing w:line="480" w:lineRule="auto"/>
              <w:rPr>
                <w:rFonts w:cstheme="minorHAnsi"/>
                <w:sz w:val="22"/>
                <w:szCs w:val="22"/>
              </w:rPr>
            </w:pPr>
            <w:r w:rsidRPr="000640EA">
              <w:rPr>
                <w:rFonts w:cstheme="minorHAnsi"/>
                <w:sz w:val="22"/>
                <w:szCs w:val="22"/>
              </w:rPr>
              <w:t>Impact to health and healthcare system</w:t>
            </w:r>
          </w:p>
        </w:tc>
        <w:tc>
          <w:tcPr>
            <w:tcW w:w="3932" w:type="dxa"/>
          </w:tcPr>
          <w:p w14:paraId="3D6E9C88" w14:textId="77777777" w:rsidR="003E0167" w:rsidRPr="000640EA" w:rsidRDefault="003E0167" w:rsidP="003E0167">
            <w:pPr>
              <w:pStyle w:val="ListParagraph"/>
              <w:numPr>
                <w:ilvl w:val="0"/>
                <w:numId w:val="3"/>
              </w:numPr>
              <w:spacing w:line="480" w:lineRule="auto"/>
              <w:rPr>
                <w:rFonts w:asciiTheme="minorHAnsi" w:hAnsiTheme="minorHAnsi" w:cstheme="minorHAnsi"/>
              </w:rPr>
            </w:pPr>
            <w:r w:rsidRPr="000640EA">
              <w:rPr>
                <w:rFonts w:asciiTheme="minorHAnsi" w:hAnsiTheme="minorHAnsi" w:cstheme="minorHAnsi"/>
              </w:rPr>
              <w:t>RTCs can lead to injuries, especially neurotrauma and death</w:t>
            </w:r>
          </w:p>
          <w:p w14:paraId="5777E4B2" w14:textId="77777777" w:rsidR="003E0167" w:rsidRPr="000640EA" w:rsidRDefault="003E0167" w:rsidP="003E0167">
            <w:pPr>
              <w:pStyle w:val="ListParagraph"/>
              <w:numPr>
                <w:ilvl w:val="0"/>
                <w:numId w:val="3"/>
              </w:numPr>
              <w:spacing w:line="480" w:lineRule="auto"/>
              <w:rPr>
                <w:rFonts w:asciiTheme="minorHAnsi" w:hAnsiTheme="minorHAnsi" w:cstheme="minorHAnsi"/>
              </w:rPr>
            </w:pPr>
            <w:r w:rsidRPr="000640EA">
              <w:rPr>
                <w:rFonts w:asciiTheme="minorHAnsi" w:hAnsiTheme="minorHAnsi" w:cstheme="minorHAnsi"/>
              </w:rPr>
              <w:t>Neurotrauma cannot be cured completely</w:t>
            </w:r>
          </w:p>
          <w:p w14:paraId="2D8D71F5" w14:textId="77777777" w:rsidR="003E0167" w:rsidRPr="000640EA" w:rsidRDefault="003E0167" w:rsidP="003E0167">
            <w:pPr>
              <w:pStyle w:val="ListParagraph"/>
              <w:numPr>
                <w:ilvl w:val="0"/>
                <w:numId w:val="3"/>
              </w:numPr>
              <w:spacing w:line="480" w:lineRule="auto"/>
              <w:rPr>
                <w:rFonts w:asciiTheme="minorHAnsi" w:hAnsiTheme="minorHAnsi" w:cstheme="minorHAnsi"/>
              </w:rPr>
            </w:pPr>
            <w:r w:rsidRPr="000640EA">
              <w:rPr>
                <w:rFonts w:asciiTheme="minorHAnsi" w:hAnsiTheme="minorHAnsi" w:cstheme="minorHAnsi"/>
              </w:rPr>
              <w:t>The increase in RTCs cause an increase in neurotrauma cases which are overwhelming the current healthcare system</w:t>
            </w:r>
          </w:p>
        </w:tc>
      </w:tr>
      <w:tr w:rsidR="003E0167" w:rsidRPr="000640EA" w14:paraId="458D9F43" w14:textId="77777777" w:rsidTr="00076CC2">
        <w:tc>
          <w:tcPr>
            <w:tcW w:w="2527" w:type="dxa"/>
            <w:vMerge/>
          </w:tcPr>
          <w:p w14:paraId="54F850F0" w14:textId="77777777" w:rsidR="003E0167" w:rsidRPr="000640EA" w:rsidRDefault="003E0167" w:rsidP="00076CC2">
            <w:pPr>
              <w:spacing w:line="480" w:lineRule="auto"/>
              <w:rPr>
                <w:rFonts w:cstheme="minorHAnsi"/>
                <w:sz w:val="22"/>
                <w:szCs w:val="22"/>
              </w:rPr>
            </w:pPr>
          </w:p>
        </w:tc>
        <w:tc>
          <w:tcPr>
            <w:tcW w:w="2551" w:type="dxa"/>
          </w:tcPr>
          <w:p w14:paraId="5545D796" w14:textId="77777777" w:rsidR="003E0167" w:rsidRPr="000640EA" w:rsidRDefault="003E0167" w:rsidP="00076CC2">
            <w:pPr>
              <w:spacing w:line="480" w:lineRule="auto"/>
              <w:rPr>
                <w:rFonts w:cstheme="minorHAnsi"/>
                <w:sz w:val="22"/>
                <w:szCs w:val="22"/>
              </w:rPr>
            </w:pPr>
            <w:r w:rsidRPr="000640EA">
              <w:rPr>
                <w:rFonts w:cstheme="minorHAnsi"/>
                <w:sz w:val="22"/>
                <w:szCs w:val="22"/>
              </w:rPr>
              <w:t>Financial and economic impact</w:t>
            </w:r>
          </w:p>
        </w:tc>
        <w:tc>
          <w:tcPr>
            <w:tcW w:w="3932" w:type="dxa"/>
          </w:tcPr>
          <w:p w14:paraId="736C6B82" w14:textId="77777777" w:rsidR="003E0167" w:rsidRPr="000640EA" w:rsidRDefault="003E0167" w:rsidP="003E0167">
            <w:pPr>
              <w:pStyle w:val="ListParagraph"/>
              <w:numPr>
                <w:ilvl w:val="0"/>
                <w:numId w:val="4"/>
              </w:numPr>
              <w:spacing w:line="480" w:lineRule="auto"/>
              <w:rPr>
                <w:rFonts w:asciiTheme="minorHAnsi" w:hAnsiTheme="minorHAnsi" w:cstheme="minorHAnsi"/>
              </w:rPr>
            </w:pPr>
            <w:r w:rsidRPr="000640EA">
              <w:rPr>
                <w:rFonts w:asciiTheme="minorHAnsi" w:hAnsiTheme="minorHAnsi" w:cstheme="minorHAnsi"/>
              </w:rPr>
              <w:t>Loss of family income as RTCs tend to involve the sole breadwinner</w:t>
            </w:r>
          </w:p>
          <w:p w14:paraId="21654826" w14:textId="77777777" w:rsidR="003E0167" w:rsidRPr="000640EA" w:rsidRDefault="003E0167" w:rsidP="003E0167">
            <w:pPr>
              <w:pStyle w:val="ListParagraph"/>
              <w:numPr>
                <w:ilvl w:val="0"/>
                <w:numId w:val="4"/>
              </w:numPr>
              <w:spacing w:line="480" w:lineRule="auto"/>
              <w:rPr>
                <w:rFonts w:asciiTheme="minorHAnsi" w:hAnsiTheme="minorHAnsi" w:cstheme="minorHAnsi"/>
              </w:rPr>
            </w:pPr>
            <w:r w:rsidRPr="000640EA">
              <w:rPr>
                <w:rFonts w:asciiTheme="minorHAnsi" w:hAnsiTheme="minorHAnsi" w:cstheme="minorHAnsi"/>
              </w:rPr>
              <w:t>National economic impact due to effect on Gross Domestic Product (GDP) and loss of professionals to RTCs</w:t>
            </w:r>
          </w:p>
        </w:tc>
      </w:tr>
      <w:tr w:rsidR="003E0167" w:rsidRPr="000640EA" w14:paraId="63F75A34" w14:textId="77777777" w:rsidTr="00076CC2">
        <w:tc>
          <w:tcPr>
            <w:tcW w:w="2527" w:type="dxa"/>
            <w:vMerge/>
          </w:tcPr>
          <w:p w14:paraId="6523B5CA" w14:textId="77777777" w:rsidR="003E0167" w:rsidRPr="000640EA" w:rsidRDefault="003E0167" w:rsidP="00076CC2">
            <w:pPr>
              <w:spacing w:line="480" w:lineRule="auto"/>
              <w:rPr>
                <w:rFonts w:cstheme="minorHAnsi"/>
                <w:sz w:val="22"/>
                <w:szCs w:val="22"/>
              </w:rPr>
            </w:pPr>
          </w:p>
        </w:tc>
        <w:tc>
          <w:tcPr>
            <w:tcW w:w="2551" w:type="dxa"/>
          </w:tcPr>
          <w:p w14:paraId="2601E82B" w14:textId="77777777" w:rsidR="003E0167" w:rsidRPr="000640EA" w:rsidRDefault="003E0167" w:rsidP="00076CC2">
            <w:pPr>
              <w:spacing w:line="480" w:lineRule="auto"/>
              <w:rPr>
                <w:rFonts w:cstheme="minorHAnsi"/>
                <w:sz w:val="22"/>
                <w:szCs w:val="22"/>
              </w:rPr>
            </w:pPr>
            <w:r w:rsidRPr="000640EA">
              <w:rPr>
                <w:rFonts w:cstheme="minorHAnsi"/>
                <w:sz w:val="22"/>
                <w:szCs w:val="22"/>
              </w:rPr>
              <w:t>Social impact</w:t>
            </w:r>
          </w:p>
          <w:p w14:paraId="32346EAC" w14:textId="77777777" w:rsidR="003E0167" w:rsidRPr="000640EA" w:rsidRDefault="003E0167" w:rsidP="00076CC2">
            <w:pPr>
              <w:spacing w:line="480" w:lineRule="auto"/>
              <w:rPr>
                <w:rFonts w:cstheme="minorHAnsi"/>
                <w:sz w:val="22"/>
                <w:szCs w:val="22"/>
              </w:rPr>
            </w:pPr>
          </w:p>
        </w:tc>
        <w:tc>
          <w:tcPr>
            <w:tcW w:w="3932" w:type="dxa"/>
          </w:tcPr>
          <w:p w14:paraId="2086870A"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The city gets a bad name</w:t>
            </w:r>
          </w:p>
        </w:tc>
      </w:tr>
      <w:tr w:rsidR="003E0167" w:rsidRPr="000640EA" w14:paraId="040EFFCE" w14:textId="77777777" w:rsidTr="00076CC2">
        <w:tc>
          <w:tcPr>
            <w:tcW w:w="2527" w:type="dxa"/>
            <w:vMerge w:val="restart"/>
          </w:tcPr>
          <w:p w14:paraId="234C7959" w14:textId="77777777" w:rsidR="003E0167" w:rsidRPr="000640EA" w:rsidRDefault="003E0167" w:rsidP="00076CC2">
            <w:pPr>
              <w:spacing w:line="480" w:lineRule="auto"/>
              <w:rPr>
                <w:rFonts w:cstheme="minorHAnsi"/>
                <w:sz w:val="22"/>
                <w:szCs w:val="22"/>
              </w:rPr>
            </w:pPr>
            <w:r w:rsidRPr="000640EA">
              <w:rPr>
                <w:rFonts w:cstheme="minorHAnsi"/>
                <w:sz w:val="22"/>
                <w:szCs w:val="22"/>
              </w:rPr>
              <w:t>Current preventative strategies</w:t>
            </w:r>
          </w:p>
        </w:tc>
        <w:tc>
          <w:tcPr>
            <w:tcW w:w="2551" w:type="dxa"/>
          </w:tcPr>
          <w:p w14:paraId="47D819DB" w14:textId="77777777" w:rsidR="003E0167" w:rsidRPr="000640EA" w:rsidRDefault="003E0167" w:rsidP="00076CC2">
            <w:pPr>
              <w:spacing w:line="480" w:lineRule="auto"/>
              <w:rPr>
                <w:rFonts w:cstheme="minorHAnsi"/>
                <w:sz w:val="22"/>
                <w:szCs w:val="22"/>
              </w:rPr>
            </w:pPr>
            <w:r w:rsidRPr="000640EA">
              <w:rPr>
                <w:rFonts w:cstheme="minorHAnsi"/>
                <w:sz w:val="22"/>
                <w:szCs w:val="22"/>
              </w:rPr>
              <w:t>The role of government and related organisations</w:t>
            </w:r>
          </w:p>
        </w:tc>
        <w:tc>
          <w:tcPr>
            <w:tcW w:w="3932" w:type="dxa"/>
          </w:tcPr>
          <w:p w14:paraId="4864CE2F"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Traffic rules and regulations including the Good Samaritan Law</w:t>
            </w:r>
          </w:p>
          <w:p w14:paraId="5E46C2EE"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Enforcement of traffic rules by the police</w:t>
            </w:r>
          </w:p>
          <w:p w14:paraId="5BB106D7"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lastRenderedPageBreak/>
              <w:t>Penalties and fines for and imprisonment of offenders</w:t>
            </w:r>
          </w:p>
          <w:p w14:paraId="316052E7"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 xml:space="preserve">Educational and awareness </w:t>
            </w:r>
            <w:proofErr w:type="spellStart"/>
            <w:r w:rsidRPr="000640EA">
              <w:rPr>
                <w:rFonts w:asciiTheme="minorHAnsi" w:hAnsiTheme="minorHAnsi" w:cstheme="minorHAnsi"/>
              </w:rPr>
              <w:t>programmes</w:t>
            </w:r>
            <w:proofErr w:type="spellEnd"/>
            <w:r w:rsidRPr="000640EA">
              <w:rPr>
                <w:rFonts w:asciiTheme="minorHAnsi" w:hAnsiTheme="minorHAnsi" w:cstheme="minorHAnsi"/>
              </w:rPr>
              <w:t xml:space="preserve"> about laws and road safety</w:t>
            </w:r>
          </w:p>
          <w:p w14:paraId="575937DE"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Training police and lay people to respond to RTCs</w:t>
            </w:r>
          </w:p>
          <w:p w14:paraId="14C11239"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 xml:space="preserve">Ambulance services with a dedicated </w:t>
            </w:r>
            <w:proofErr w:type="spellStart"/>
            <w:r w:rsidRPr="000640EA">
              <w:rPr>
                <w:rFonts w:asciiTheme="minorHAnsi" w:hAnsiTheme="minorHAnsi" w:cstheme="minorHAnsi"/>
              </w:rPr>
              <w:t>signalling</w:t>
            </w:r>
            <w:proofErr w:type="spellEnd"/>
            <w:r w:rsidRPr="000640EA">
              <w:rPr>
                <w:rFonts w:asciiTheme="minorHAnsi" w:hAnsiTheme="minorHAnsi" w:cstheme="minorHAnsi"/>
              </w:rPr>
              <w:t xml:space="preserve"> system</w:t>
            </w:r>
          </w:p>
          <w:p w14:paraId="4DE4CEA0"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 xml:space="preserve">Trauma </w:t>
            </w:r>
            <w:proofErr w:type="spellStart"/>
            <w:r w:rsidRPr="000640EA">
              <w:rPr>
                <w:rFonts w:asciiTheme="minorHAnsi" w:hAnsiTheme="minorHAnsi" w:cstheme="minorHAnsi"/>
              </w:rPr>
              <w:t>centres</w:t>
            </w:r>
            <w:proofErr w:type="spellEnd"/>
            <w:r w:rsidRPr="000640EA">
              <w:rPr>
                <w:rFonts w:asciiTheme="minorHAnsi" w:hAnsiTheme="minorHAnsi" w:cstheme="minorHAnsi"/>
              </w:rPr>
              <w:t xml:space="preserve"> </w:t>
            </w:r>
          </w:p>
          <w:p w14:paraId="5DD7B99F"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Compulsory installation of in-vehicle speed management devices</w:t>
            </w:r>
          </w:p>
          <w:p w14:paraId="37F8FF60"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Speed breakers</w:t>
            </w:r>
          </w:p>
          <w:p w14:paraId="6669CDF4" w14:textId="77777777" w:rsidR="003E0167" w:rsidRPr="000640EA" w:rsidRDefault="003E0167" w:rsidP="003E0167">
            <w:pPr>
              <w:pStyle w:val="ListParagraph"/>
              <w:numPr>
                <w:ilvl w:val="0"/>
                <w:numId w:val="5"/>
              </w:numPr>
              <w:spacing w:line="480" w:lineRule="auto"/>
              <w:rPr>
                <w:rFonts w:asciiTheme="minorHAnsi" w:hAnsiTheme="minorHAnsi" w:cstheme="minorHAnsi"/>
              </w:rPr>
            </w:pPr>
            <w:r w:rsidRPr="000640EA">
              <w:rPr>
                <w:rFonts w:asciiTheme="minorHAnsi" w:hAnsiTheme="minorHAnsi" w:cstheme="minorHAnsi"/>
              </w:rPr>
              <w:t>Road safety committees</w:t>
            </w:r>
          </w:p>
        </w:tc>
      </w:tr>
      <w:tr w:rsidR="003E0167" w:rsidRPr="000640EA" w14:paraId="139F8094" w14:textId="77777777" w:rsidTr="00076CC2">
        <w:tc>
          <w:tcPr>
            <w:tcW w:w="2527" w:type="dxa"/>
            <w:vMerge/>
          </w:tcPr>
          <w:p w14:paraId="4E784678" w14:textId="77777777" w:rsidR="003E0167" w:rsidRPr="000640EA" w:rsidRDefault="003E0167" w:rsidP="00076CC2">
            <w:pPr>
              <w:spacing w:line="480" w:lineRule="auto"/>
              <w:rPr>
                <w:rFonts w:cstheme="minorHAnsi"/>
                <w:sz w:val="22"/>
                <w:szCs w:val="22"/>
              </w:rPr>
            </w:pPr>
          </w:p>
        </w:tc>
        <w:tc>
          <w:tcPr>
            <w:tcW w:w="2551" w:type="dxa"/>
          </w:tcPr>
          <w:p w14:paraId="7734521E" w14:textId="77777777" w:rsidR="003E0167" w:rsidRPr="000640EA" w:rsidRDefault="003E0167" w:rsidP="00076CC2">
            <w:pPr>
              <w:spacing w:line="480" w:lineRule="auto"/>
              <w:rPr>
                <w:rFonts w:cstheme="minorHAnsi"/>
                <w:sz w:val="22"/>
                <w:szCs w:val="22"/>
              </w:rPr>
            </w:pPr>
            <w:r w:rsidRPr="000640EA">
              <w:rPr>
                <w:rFonts w:cstheme="minorHAnsi"/>
                <w:sz w:val="22"/>
                <w:szCs w:val="22"/>
              </w:rPr>
              <w:t>The role of individuals and communities</w:t>
            </w:r>
          </w:p>
        </w:tc>
        <w:tc>
          <w:tcPr>
            <w:tcW w:w="3932" w:type="dxa"/>
          </w:tcPr>
          <w:p w14:paraId="2D3F31A6" w14:textId="77777777" w:rsidR="003E0167" w:rsidRPr="000640EA" w:rsidRDefault="003E0167" w:rsidP="003E0167">
            <w:pPr>
              <w:pStyle w:val="ListParagraph"/>
              <w:numPr>
                <w:ilvl w:val="0"/>
                <w:numId w:val="6"/>
              </w:numPr>
              <w:spacing w:line="480" w:lineRule="auto"/>
              <w:rPr>
                <w:rFonts w:asciiTheme="minorHAnsi" w:hAnsiTheme="minorHAnsi" w:cstheme="minorHAnsi"/>
              </w:rPr>
            </w:pPr>
            <w:r w:rsidRPr="000640EA">
              <w:rPr>
                <w:rFonts w:asciiTheme="minorHAnsi" w:hAnsiTheme="minorHAnsi" w:cstheme="minorHAnsi"/>
              </w:rPr>
              <w:t xml:space="preserve">Carrying out educational </w:t>
            </w:r>
            <w:proofErr w:type="spellStart"/>
            <w:r w:rsidRPr="000640EA">
              <w:rPr>
                <w:rFonts w:asciiTheme="minorHAnsi" w:hAnsiTheme="minorHAnsi" w:cstheme="minorHAnsi"/>
              </w:rPr>
              <w:t>programmes</w:t>
            </w:r>
            <w:proofErr w:type="spellEnd"/>
            <w:r w:rsidRPr="000640EA">
              <w:rPr>
                <w:rFonts w:asciiTheme="minorHAnsi" w:hAnsiTheme="minorHAnsi" w:cstheme="minorHAnsi"/>
              </w:rPr>
              <w:t xml:space="preserve"> and awareness campaigns in the community</w:t>
            </w:r>
          </w:p>
          <w:p w14:paraId="6C6084BE" w14:textId="77777777" w:rsidR="003E0167" w:rsidRPr="000640EA" w:rsidRDefault="003E0167" w:rsidP="003E0167">
            <w:pPr>
              <w:pStyle w:val="ListParagraph"/>
              <w:numPr>
                <w:ilvl w:val="0"/>
                <w:numId w:val="6"/>
              </w:numPr>
              <w:spacing w:line="480" w:lineRule="auto"/>
              <w:rPr>
                <w:rFonts w:asciiTheme="minorHAnsi" w:hAnsiTheme="minorHAnsi" w:cstheme="minorHAnsi"/>
              </w:rPr>
            </w:pPr>
            <w:r w:rsidRPr="000640EA">
              <w:rPr>
                <w:rFonts w:asciiTheme="minorHAnsi" w:hAnsiTheme="minorHAnsi" w:cstheme="minorHAnsi"/>
              </w:rPr>
              <w:t xml:space="preserve">Collaborating with the government in educational and awareness </w:t>
            </w:r>
            <w:proofErr w:type="spellStart"/>
            <w:r w:rsidRPr="000640EA">
              <w:rPr>
                <w:rFonts w:asciiTheme="minorHAnsi" w:hAnsiTheme="minorHAnsi" w:cstheme="minorHAnsi"/>
              </w:rPr>
              <w:t>programmes</w:t>
            </w:r>
            <w:proofErr w:type="spellEnd"/>
          </w:p>
          <w:p w14:paraId="4DD16C40" w14:textId="77777777" w:rsidR="003E0167" w:rsidRPr="000640EA" w:rsidRDefault="003E0167" w:rsidP="003E0167">
            <w:pPr>
              <w:pStyle w:val="ListParagraph"/>
              <w:numPr>
                <w:ilvl w:val="0"/>
                <w:numId w:val="6"/>
              </w:numPr>
              <w:spacing w:line="480" w:lineRule="auto"/>
              <w:rPr>
                <w:rFonts w:asciiTheme="minorHAnsi" w:hAnsiTheme="minorHAnsi" w:cstheme="minorHAnsi"/>
              </w:rPr>
            </w:pPr>
            <w:r w:rsidRPr="000640EA">
              <w:rPr>
                <w:rFonts w:asciiTheme="minorHAnsi" w:hAnsiTheme="minorHAnsi" w:cstheme="minorHAnsi"/>
              </w:rPr>
              <w:t>Informal educational efforts among friends, family and at the workplace</w:t>
            </w:r>
          </w:p>
          <w:p w14:paraId="7632BD92" w14:textId="77777777" w:rsidR="003E0167" w:rsidRPr="000640EA" w:rsidRDefault="003E0167" w:rsidP="003E0167">
            <w:pPr>
              <w:pStyle w:val="ListParagraph"/>
              <w:numPr>
                <w:ilvl w:val="0"/>
                <w:numId w:val="6"/>
              </w:numPr>
              <w:spacing w:line="480" w:lineRule="auto"/>
              <w:rPr>
                <w:rFonts w:asciiTheme="minorHAnsi" w:hAnsiTheme="minorHAnsi" w:cstheme="minorHAnsi"/>
              </w:rPr>
            </w:pPr>
            <w:r w:rsidRPr="000640EA">
              <w:rPr>
                <w:rFonts w:asciiTheme="minorHAnsi" w:hAnsiTheme="minorHAnsi" w:cstheme="minorHAnsi"/>
              </w:rPr>
              <w:lastRenderedPageBreak/>
              <w:t xml:space="preserve">Building and running a rehabilitation </w:t>
            </w:r>
            <w:proofErr w:type="spellStart"/>
            <w:r w:rsidRPr="000640EA">
              <w:rPr>
                <w:rFonts w:asciiTheme="minorHAnsi" w:hAnsiTheme="minorHAnsi" w:cstheme="minorHAnsi"/>
              </w:rPr>
              <w:t>centre</w:t>
            </w:r>
            <w:proofErr w:type="spellEnd"/>
          </w:p>
        </w:tc>
      </w:tr>
      <w:tr w:rsidR="003E0167" w:rsidRPr="000640EA" w14:paraId="77727035" w14:textId="77777777" w:rsidTr="00076CC2">
        <w:tc>
          <w:tcPr>
            <w:tcW w:w="2527" w:type="dxa"/>
            <w:vMerge/>
          </w:tcPr>
          <w:p w14:paraId="69146F07" w14:textId="77777777" w:rsidR="003E0167" w:rsidRPr="000640EA" w:rsidRDefault="003E0167" w:rsidP="00076CC2">
            <w:pPr>
              <w:spacing w:line="480" w:lineRule="auto"/>
              <w:rPr>
                <w:rFonts w:cstheme="minorHAnsi"/>
                <w:sz w:val="22"/>
                <w:szCs w:val="22"/>
              </w:rPr>
            </w:pPr>
          </w:p>
        </w:tc>
        <w:tc>
          <w:tcPr>
            <w:tcW w:w="2551" w:type="dxa"/>
          </w:tcPr>
          <w:p w14:paraId="4FF44166" w14:textId="77777777" w:rsidR="003E0167" w:rsidRPr="000640EA" w:rsidRDefault="003E0167" w:rsidP="00076CC2">
            <w:pPr>
              <w:spacing w:line="480" w:lineRule="auto"/>
              <w:rPr>
                <w:rFonts w:cstheme="minorHAnsi"/>
                <w:sz w:val="22"/>
                <w:szCs w:val="22"/>
              </w:rPr>
            </w:pPr>
            <w:r w:rsidRPr="000640EA">
              <w:rPr>
                <w:rFonts w:cstheme="minorHAnsi"/>
                <w:sz w:val="22"/>
                <w:szCs w:val="22"/>
              </w:rPr>
              <w:t>The role of research</w:t>
            </w:r>
          </w:p>
        </w:tc>
        <w:tc>
          <w:tcPr>
            <w:tcW w:w="3932" w:type="dxa"/>
          </w:tcPr>
          <w:p w14:paraId="687DC86F" w14:textId="77777777" w:rsidR="003E0167" w:rsidRPr="000640EA" w:rsidRDefault="003E0167" w:rsidP="003E0167">
            <w:pPr>
              <w:pStyle w:val="ListParagraph"/>
              <w:numPr>
                <w:ilvl w:val="0"/>
                <w:numId w:val="10"/>
              </w:numPr>
              <w:spacing w:line="480" w:lineRule="auto"/>
              <w:rPr>
                <w:rFonts w:asciiTheme="minorHAnsi" w:hAnsiTheme="minorHAnsi" w:cstheme="minorHAnsi"/>
              </w:rPr>
            </w:pPr>
            <w:r w:rsidRPr="000640EA">
              <w:rPr>
                <w:rFonts w:asciiTheme="minorHAnsi" w:hAnsiTheme="minorHAnsi" w:cstheme="minorHAnsi"/>
              </w:rPr>
              <w:t xml:space="preserve">Research into the severity of RTCs, types of injuries, disabilities and </w:t>
            </w:r>
            <w:proofErr w:type="gramStart"/>
            <w:r w:rsidRPr="000640EA">
              <w:rPr>
                <w:rFonts w:asciiTheme="minorHAnsi" w:hAnsiTheme="minorHAnsi" w:cstheme="minorHAnsi"/>
              </w:rPr>
              <w:t>long term</w:t>
            </w:r>
            <w:proofErr w:type="gramEnd"/>
            <w:r w:rsidRPr="000640EA">
              <w:rPr>
                <w:rFonts w:asciiTheme="minorHAnsi" w:hAnsiTheme="minorHAnsi" w:cstheme="minorHAnsi"/>
              </w:rPr>
              <w:t xml:space="preserve"> impact of RTCs</w:t>
            </w:r>
          </w:p>
          <w:p w14:paraId="3C7F371F" w14:textId="77777777" w:rsidR="003E0167" w:rsidRPr="000640EA" w:rsidRDefault="003E0167" w:rsidP="003E0167">
            <w:pPr>
              <w:pStyle w:val="ListParagraph"/>
              <w:numPr>
                <w:ilvl w:val="0"/>
                <w:numId w:val="10"/>
              </w:numPr>
              <w:spacing w:line="480" w:lineRule="auto"/>
              <w:rPr>
                <w:rFonts w:asciiTheme="minorHAnsi" w:hAnsiTheme="minorHAnsi" w:cstheme="minorHAnsi"/>
              </w:rPr>
            </w:pPr>
            <w:r w:rsidRPr="000640EA">
              <w:rPr>
                <w:rFonts w:asciiTheme="minorHAnsi" w:hAnsiTheme="minorHAnsi" w:cstheme="minorHAnsi"/>
              </w:rPr>
              <w:t>Some participants are involved in research, for example factors affecting recovery from neurotrauma</w:t>
            </w:r>
          </w:p>
        </w:tc>
      </w:tr>
      <w:tr w:rsidR="003E0167" w:rsidRPr="000640EA" w14:paraId="65CB1ADE" w14:textId="77777777" w:rsidTr="00076CC2">
        <w:tc>
          <w:tcPr>
            <w:tcW w:w="2527" w:type="dxa"/>
            <w:vMerge/>
          </w:tcPr>
          <w:p w14:paraId="7C479A2F" w14:textId="77777777" w:rsidR="003E0167" w:rsidRPr="000640EA" w:rsidRDefault="003E0167" w:rsidP="00076CC2">
            <w:pPr>
              <w:spacing w:line="480" w:lineRule="auto"/>
              <w:rPr>
                <w:rFonts w:cstheme="minorHAnsi"/>
                <w:sz w:val="22"/>
                <w:szCs w:val="22"/>
              </w:rPr>
            </w:pPr>
          </w:p>
        </w:tc>
        <w:tc>
          <w:tcPr>
            <w:tcW w:w="2551" w:type="dxa"/>
          </w:tcPr>
          <w:p w14:paraId="61F303DE" w14:textId="77777777" w:rsidR="003E0167" w:rsidRPr="000640EA" w:rsidRDefault="003E0167" w:rsidP="00076CC2">
            <w:pPr>
              <w:spacing w:line="480" w:lineRule="auto"/>
              <w:rPr>
                <w:rFonts w:cstheme="minorHAnsi"/>
                <w:sz w:val="22"/>
                <w:szCs w:val="22"/>
              </w:rPr>
            </w:pPr>
            <w:r w:rsidRPr="000640EA">
              <w:rPr>
                <w:rFonts w:cstheme="minorHAnsi"/>
                <w:sz w:val="22"/>
                <w:szCs w:val="22"/>
              </w:rPr>
              <w:t>Effectiveness of current strategies</w:t>
            </w:r>
          </w:p>
        </w:tc>
        <w:tc>
          <w:tcPr>
            <w:tcW w:w="3932" w:type="dxa"/>
          </w:tcPr>
          <w:p w14:paraId="42E85329" w14:textId="77777777" w:rsidR="003E0167" w:rsidRPr="000640EA" w:rsidRDefault="003E0167" w:rsidP="003E0167">
            <w:pPr>
              <w:pStyle w:val="ListParagraph"/>
              <w:numPr>
                <w:ilvl w:val="0"/>
                <w:numId w:val="11"/>
              </w:numPr>
              <w:spacing w:line="480" w:lineRule="auto"/>
              <w:rPr>
                <w:rFonts w:asciiTheme="minorHAnsi" w:hAnsiTheme="minorHAnsi" w:cstheme="minorHAnsi"/>
              </w:rPr>
            </w:pPr>
            <w:r w:rsidRPr="000640EA">
              <w:rPr>
                <w:rFonts w:asciiTheme="minorHAnsi" w:hAnsiTheme="minorHAnsi" w:cstheme="minorHAnsi"/>
              </w:rPr>
              <w:t>The government is spending money and doing a lot of work in this area but there are still some deficiencies</w:t>
            </w:r>
          </w:p>
        </w:tc>
      </w:tr>
      <w:tr w:rsidR="003E0167" w:rsidRPr="000640EA" w14:paraId="6BC2C4AD" w14:textId="77777777" w:rsidTr="00076CC2">
        <w:tc>
          <w:tcPr>
            <w:tcW w:w="2527" w:type="dxa"/>
            <w:vMerge w:val="restart"/>
          </w:tcPr>
          <w:p w14:paraId="3BD2A1B9" w14:textId="77777777" w:rsidR="003E0167" w:rsidRPr="000640EA" w:rsidRDefault="003E0167" w:rsidP="00076CC2">
            <w:pPr>
              <w:spacing w:line="480" w:lineRule="auto"/>
              <w:rPr>
                <w:rFonts w:cstheme="minorHAnsi"/>
                <w:sz w:val="22"/>
                <w:szCs w:val="22"/>
              </w:rPr>
            </w:pPr>
            <w:r w:rsidRPr="000640EA">
              <w:rPr>
                <w:rFonts w:cstheme="minorHAnsi"/>
                <w:sz w:val="22"/>
                <w:szCs w:val="22"/>
              </w:rPr>
              <w:t>Challenges to prevention</w:t>
            </w:r>
          </w:p>
        </w:tc>
        <w:tc>
          <w:tcPr>
            <w:tcW w:w="2551" w:type="dxa"/>
          </w:tcPr>
          <w:p w14:paraId="1A92FF57" w14:textId="77777777" w:rsidR="003E0167" w:rsidRPr="000640EA" w:rsidRDefault="003E0167" w:rsidP="00076CC2">
            <w:pPr>
              <w:spacing w:line="480" w:lineRule="auto"/>
              <w:rPr>
                <w:rFonts w:cstheme="minorHAnsi"/>
                <w:sz w:val="22"/>
                <w:szCs w:val="22"/>
              </w:rPr>
            </w:pPr>
            <w:r w:rsidRPr="000640EA">
              <w:rPr>
                <w:rFonts w:cstheme="minorHAnsi"/>
                <w:sz w:val="22"/>
                <w:szCs w:val="22"/>
              </w:rPr>
              <w:t>Physical factors</w:t>
            </w:r>
          </w:p>
        </w:tc>
        <w:tc>
          <w:tcPr>
            <w:tcW w:w="3932" w:type="dxa"/>
          </w:tcPr>
          <w:p w14:paraId="145A6AE0" w14:textId="77777777" w:rsidR="003E0167" w:rsidRPr="000640EA" w:rsidRDefault="003E0167" w:rsidP="003E0167">
            <w:pPr>
              <w:pStyle w:val="ListParagraph"/>
              <w:numPr>
                <w:ilvl w:val="0"/>
                <w:numId w:val="11"/>
              </w:numPr>
              <w:spacing w:line="480" w:lineRule="auto"/>
              <w:rPr>
                <w:rFonts w:asciiTheme="minorHAnsi" w:hAnsiTheme="minorHAnsi" w:cstheme="minorHAnsi"/>
              </w:rPr>
            </w:pPr>
            <w:r w:rsidRPr="000640EA">
              <w:rPr>
                <w:rFonts w:asciiTheme="minorHAnsi" w:hAnsiTheme="minorHAnsi" w:cstheme="minorHAnsi"/>
              </w:rPr>
              <w:t>Overpopulation or overcrowding resulting in heavy traffic on the roads</w:t>
            </w:r>
          </w:p>
        </w:tc>
      </w:tr>
      <w:tr w:rsidR="003E0167" w:rsidRPr="000640EA" w14:paraId="7C98E0BD" w14:textId="77777777" w:rsidTr="00076CC2">
        <w:tc>
          <w:tcPr>
            <w:tcW w:w="2527" w:type="dxa"/>
            <w:vMerge/>
          </w:tcPr>
          <w:p w14:paraId="2A000E9F" w14:textId="77777777" w:rsidR="003E0167" w:rsidRPr="000640EA" w:rsidRDefault="003E0167" w:rsidP="00076CC2">
            <w:pPr>
              <w:spacing w:line="480" w:lineRule="auto"/>
              <w:rPr>
                <w:rFonts w:cstheme="minorHAnsi"/>
                <w:sz w:val="22"/>
                <w:szCs w:val="22"/>
              </w:rPr>
            </w:pPr>
          </w:p>
        </w:tc>
        <w:tc>
          <w:tcPr>
            <w:tcW w:w="2551" w:type="dxa"/>
          </w:tcPr>
          <w:p w14:paraId="5F3DA148" w14:textId="77777777" w:rsidR="003E0167" w:rsidRPr="000640EA" w:rsidRDefault="003E0167" w:rsidP="00076CC2">
            <w:pPr>
              <w:spacing w:line="480" w:lineRule="auto"/>
              <w:rPr>
                <w:rFonts w:cstheme="minorHAnsi"/>
                <w:sz w:val="22"/>
                <w:szCs w:val="22"/>
              </w:rPr>
            </w:pPr>
            <w:r w:rsidRPr="000640EA">
              <w:rPr>
                <w:rFonts w:cstheme="minorHAnsi"/>
                <w:sz w:val="22"/>
                <w:szCs w:val="22"/>
              </w:rPr>
              <w:t>Lack of resources</w:t>
            </w:r>
          </w:p>
        </w:tc>
        <w:tc>
          <w:tcPr>
            <w:tcW w:w="3932" w:type="dxa"/>
          </w:tcPr>
          <w:p w14:paraId="5A6137D9" w14:textId="77777777" w:rsidR="003E0167" w:rsidRPr="000640EA" w:rsidRDefault="003E0167" w:rsidP="003E0167">
            <w:pPr>
              <w:pStyle w:val="ListParagraph"/>
              <w:numPr>
                <w:ilvl w:val="0"/>
                <w:numId w:val="11"/>
              </w:numPr>
              <w:spacing w:line="480" w:lineRule="auto"/>
              <w:rPr>
                <w:rFonts w:asciiTheme="minorHAnsi" w:hAnsiTheme="minorHAnsi" w:cstheme="minorHAnsi"/>
              </w:rPr>
            </w:pPr>
            <w:r w:rsidRPr="000640EA">
              <w:rPr>
                <w:rFonts w:asciiTheme="minorHAnsi" w:hAnsiTheme="minorHAnsi" w:cstheme="minorHAnsi"/>
              </w:rPr>
              <w:t xml:space="preserve">Lack of funds </w:t>
            </w:r>
          </w:p>
          <w:p w14:paraId="5EA860DD" w14:textId="77777777" w:rsidR="003E0167" w:rsidRPr="000640EA" w:rsidRDefault="003E0167" w:rsidP="003E0167">
            <w:pPr>
              <w:pStyle w:val="ListParagraph"/>
              <w:numPr>
                <w:ilvl w:val="0"/>
                <w:numId w:val="11"/>
              </w:numPr>
              <w:spacing w:line="480" w:lineRule="auto"/>
              <w:rPr>
                <w:rFonts w:asciiTheme="minorHAnsi" w:hAnsiTheme="minorHAnsi" w:cstheme="minorHAnsi"/>
              </w:rPr>
            </w:pPr>
            <w:r w:rsidRPr="000640EA">
              <w:rPr>
                <w:rFonts w:asciiTheme="minorHAnsi" w:hAnsiTheme="minorHAnsi" w:cstheme="minorHAnsi"/>
              </w:rPr>
              <w:t>Lack of manpower, especially in law enforcement</w:t>
            </w:r>
          </w:p>
        </w:tc>
      </w:tr>
      <w:tr w:rsidR="003E0167" w:rsidRPr="000640EA" w14:paraId="1FED4C81" w14:textId="77777777" w:rsidTr="00076CC2">
        <w:tc>
          <w:tcPr>
            <w:tcW w:w="2527" w:type="dxa"/>
            <w:vMerge/>
          </w:tcPr>
          <w:p w14:paraId="0FF2A66D" w14:textId="77777777" w:rsidR="003E0167" w:rsidRPr="000640EA" w:rsidRDefault="003E0167" w:rsidP="00076CC2">
            <w:pPr>
              <w:spacing w:line="480" w:lineRule="auto"/>
              <w:rPr>
                <w:rFonts w:cstheme="minorHAnsi"/>
                <w:sz w:val="22"/>
                <w:szCs w:val="22"/>
              </w:rPr>
            </w:pPr>
          </w:p>
        </w:tc>
        <w:tc>
          <w:tcPr>
            <w:tcW w:w="2551" w:type="dxa"/>
          </w:tcPr>
          <w:p w14:paraId="6AE76F7F" w14:textId="77777777" w:rsidR="003E0167" w:rsidRPr="000640EA" w:rsidRDefault="003E0167" w:rsidP="00076CC2">
            <w:pPr>
              <w:spacing w:line="480" w:lineRule="auto"/>
              <w:rPr>
                <w:rFonts w:cstheme="minorHAnsi"/>
                <w:sz w:val="22"/>
                <w:szCs w:val="22"/>
              </w:rPr>
            </w:pPr>
            <w:r w:rsidRPr="000640EA">
              <w:rPr>
                <w:rFonts w:cstheme="minorHAnsi"/>
                <w:sz w:val="22"/>
                <w:szCs w:val="22"/>
              </w:rPr>
              <w:t>Inconsistent implementation</w:t>
            </w:r>
          </w:p>
        </w:tc>
        <w:tc>
          <w:tcPr>
            <w:tcW w:w="3932" w:type="dxa"/>
          </w:tcPr>
          <w:p w14:paraId="4BAD5B6A" w14:textId="77777777" w:rsidR="003E0167" w:rsidRPr="000640EA" w:rsidRDefault="003E0167" w:rsidP="003E0167">
            <w:pPr>
              <w:pStyle w:val="ListParagraph"/>
              <w:numPr>
                <w:ilvl w:val="0"/>
                <w:numId w:val="7"/>
              </w:numPr>
              <w:spacing w:line="480" w:lineRule="auto"/>
              <w:rPr>
                <w:rFonts w:asciiTheme="minorHAnsi" w:hAnsiTheme="minorHAnsi" w:cstheme="minorHAnsi"/>
              </w:rPr>
            </w:pPr>
            <w:r w:rsidRPr="000640EA">
              <w:rPr>
                <w:rFonts w:asciiTheme="minorHAnsi" w:hAnsiTheme="minorHAnsi" w:cstheme="minorHAnsi"/>
              </w:rPr>
              <w:t xml:space="preserve">Educational and awareness efforts are only carried out in </w:t>
            </w:r>
            <w:r w:rsidRPr="000640EA">
              <w:rPr>
                <w:rFonts w:asciiTheme="minorHAnsi" w:hAnsiTheme="minorHAnsi" w:cstheme="minorHAnsi"/>
              </w:rPr>
              <w:lastRenderedPageBreak/>
              <w:t>urban areas at educational institutions</w:t>
            </w:r>
          </w:p>
          <w:p w14:paraId="5498CA26" w14:textId="77777777" w:rsidR="003E0167" w:rsidRPr="000640EA" w:rsidRDefault="003E0167" w:rsidP="003E0167">
            <w:pPr>
              <w:pStyle w:val="ListParagraph"/>
              <w:numPr>
                <w:ilvl w:val="0"/>
                <w:numId w:val="7"/>
              </w:numPr>
              <w:spacing w:line="480" w:lineRule="auto"/>
              <w:rPr>
                <w:rFonts w:asciiTheme="minorHAnsi" w:hAnsiTheme="minorHAnsi" w:cstheme="minorHAnsi"/>
              </w:rPr>
            </w:pPr>
            <w:r w:rsidRPr="000640EA">
              <w:rPr>
                <w:rFonts w:asciiTheme="minorHAnsi" w:hAnsiTheme="minorHAnsi" w:cstheme="minorHAnsi"/>
              </w:rPr>
              <w:t xml:space="preserve">Too few trauma </w:t>
            </w:r>
            <w:proofErr w:type="spellStart"/>
            <w:r w:rsidRPr="000640EA">
              <w:rPr>
                <w:rFonts w:asciiTheme="minorHAnsi" w:hAnsiTheme="minorHAnsi" w:cstheme="minorHAnsi"/>
              </w:rPr>
              <w:t>centres</w:t>
            </w:r>
            <w:proofErr w:type="spellEnd"/>
            <w:r w:rsidRPr="000640EA">
              <w:rPr>
                <w:rFonts w:asciiTheme="minorHAnsi" w:hAnsiTheme="minorHAnsi" w:cstheme="minorHAnsi"/>
              </w:rPr>
              <w:t xml:space="preserve"> and concentrated in urban locations</w:t>
            </w:r>
          </w:p>
          <w:p w14:paraId="048FE914" w14:textId="77777777" w:rsidR="003E0167" w:rsidRPr="000640EA" w:rsidRDefault="003E0167" w:rsidP="003E0167">
            <w:pPr>
              <w:pStyle w:val="ListParagraph"/>
              <w:numPr>
                <w:ilvl w:val="0"/>
                <w:numId w:val="7"/>
              </w:numPr>
              <w:spacing w:line="480" w:lineRule="auto"/>
              <w:rPr>
                <w:rFonts w:asciiTheme="minorHAnsi" w:hAnsiTheme="minorHAnsi" w:cstheme="minorHAnsi"/>
              </w:rPr>
            </w:pPr>
            <w:r w:rsidRPr="000640EA">
              <w:rPr>
                <w:rFonts w:asciiTheme="minorHAnsi" w:hAnsiTheme="minorHAnsi" w:cstheme="minorHAnsi"/>
              </w:rPr>
              <w:t>Traffic rules are not being enforced uniformly or equally</w:t>
            </w:r>
          </w:p>
        </w:tc>
      </w:tr>
      <w:tr w:rsidR="003E0167" w:rsidRPr="000640EA" w14:paraId="0424B2EA" w14:textId="77777777" w:rsidTr="00076CC2">
        <w:tc>
          <w:tcPr>
            <w:tcW w:w="2527" w:type="dxa"/>
            <w:vMerge/>
          </w:tcPr>
          <w:p w14:paraId="6D9CB917" w14:textId="77777777" w:rsidR="003E0167" w:rsidRPr="000640EA" w:rsidRDefault="003E0167" w:rsidP="00076CC2">
            <w:pPr>
              <w:spacing w:line="480" w:lineRule="auto"/>
              <w:rPr>
                <w:rFonts w:cstheme="minorHAnsi"/>
                <w:sz w:val="22"/>
                <w:szCs w:val="22"/>
              </w:rPr>
            </w:pPr>
          </w:p>
        </w:tc>
        <w:tc>
          <w:tcPr>
            <w:tcW w:w="2551" w:type="dxa"/>
          </w:tcPr>
          <w:p w14:paraId="3075AB75" w14:textId="77777777" w:rsidR="003E0167" w:rsidRPr="000640EA" w:rsidRDefault="003E0167" w:rsidP="00076CC2">
            <w:pPr>
              <w:spacing w:line="480" w:lineRule="auto"/>
              <w:rPr>
                <w:rFonts w:cstheme="minorHAnsi"/>
                <w:sz w:val="22"/>
                <w:szCs w:val="22"/>
              </w:rPr>
            </w:pPr>
            <w:r w:rsidRPr="000640EA">
              <w:rPr>
                <w:rFonts w:cstheme="minorHAnsi"/>
                <w:sz w:val="22"/>
                <w:szCs w:val="22"/>
              </w:rPr>
              <w:t>Lack of appropriate action</w:t>
            </w:r>
          </w:p>
        </w:tc>
        <w:tc>
          <w:tcPr>
            <w:tcW w:w="3932" w:type="dxa"/>
          </w:tcPr>
          <w:p w14:paraId="2D3F63F9" w14:textId="77777777" w:rsidR="003E0167" w:rsidRPr="000640EA" w:rsidRDefault="003E0167" w:rsidP="003E0167">
            <w:pPr>
              <w:pStyle w:val="ListParagraph"/>
              <w:numPr>
                <w:ilvl w:val="0"/>
                <w:numId w:val="8"/>
              </w:numPr>
              <w:spacing w:line="480" w:lineRule="auto"/>
              <w:rPr>
                <w:rFonts w:asciiTheme="minorHAnsi" w:hAnsiTheme="minorHAnsi" w:cstheme="minorHAnsi"/>
              </w:rPr>
            </w:pPr>
            <w:r w:rsidRPr="000640EA">
              <w:rPr>
                <w:rFonts w:asciiTheme="minorHAnsi" w:hAnsiTheme="minorHAnsi" w:cstheme="minorHAnsi"/>
              </w:rPr>
              <w:t>Not investigating the root cause of RTCs</w:t>
            </w:r>
          </w:p>
          <w:p w14:paraId="73EB1155" w14:textId="77777777" w:rsidR="003E0167" w:rsidRPr="000640EA" w:rsidRDefault="003E0167" w:rsidP="003E0167">
            <w:pPr>
              <w:pStyle w:val="ListParagraph"/>
              <w:numPr>
                <w:ilvl w:val="0"/>
                <w:numId w:val="8"/>
              </w:numPr>
              <w:spacing w:line="480" w:lineRule="auto"/>
              <w:rPr>
                <w:rFonts w:asciiTheme="minorHAnsi" w:hAnsiTheme="minorHAnsi" w:cstheme="minorHAnsi"/>
              </w:rPr>
            </w:pPr>
            <w:r w:rsidRPr="000640EA">
              <w:rPr>
                <w:rFonts w:asciiTheme="minorHAnsi" w:hAnsiTheme="minorHAnsi" w:cstheme="minorHAnsi"/>
              </w:rPr>
              <w:t>RTC victims not transported to the appropriate healthcare facility</w:t>
            </w:r>
          </w:p>
          <w:p w14:paraId="1C04EDD5" w14:textId="77777777" w:rsidR="003E0167" w:rsidRPr="000640EA" w:rsidRDefault="003E0167" w:rsidP="003E0167">
            <w:pPr>
              <w:pStyle w:val="ListParagraph"/>
              <w:numPr>
                <w:ilvl w:val="0"/>
                <w:numId w:val="8"/>
              </w:numPr>
              <w:spacing w:line="480" w:lineRule="auto"/>
              <w:rPr>
                <w:rFonts w:asciiTheme="minorHAnsi" w:hAnsiTheme="minorHAnsi" w:cstheme="minorHAnsi"/>
              </w:rPr>
            </w:pPr>
            <w:r w:rsidRPr="000640EA">
              <w:rPr>
                <w:rFonts w:asciiTheme="minorHAnsi" w:hAnsiTheme="minorHAnsi" w:cstheme="minorHAnsi"/>
              </w:rPr>
              <w:t>Untimely and unsafe road engineering efforts</w:t>
            </w:r>
          </w:p>
        </w:tc>
      </w:tr>
      <w:tr w:rsidR="003E0167" w:rsidRPr="000640EA" w14:paraId="2C254273" w14:textId="77777777" w:rsidTr="00076CC2">
        <w:tc>
          <w:tcPr>
            <w:tcW w:w="2527" w:type="dxa"/>
            <w:vMerge w:val="restart"/>
          </w:tcPr>
          <w:p w14:paraId="0EF066C5" w14:textId="77777777" w:rsidR="003E0167" w:rsidRPr="000640EA" w:rsidRDefault="003E0167" w:rsidP="00076CC2">
            <w:pPr>
              <w:spacing w:line="480" w:lineRule="auto"/>
              <w:rPr>
                <w:rFonts w:cstheme="minorHAnsi"/>
                <w:sz w:val="22"/>
                <w:szCs w:val="22"/>
              </w:rPr>
            </w:pPr>
          </w:p>
        </w:tc>
        <w:tc>
          <w:tcPr>
            <w:tcW w:w="2551" w:type="dxa"/>
          </w:tcPr>
          <w:p w14:paraId="37A34A0A" w14:textId="77777777" w:rsidR="003E0167" w:rsidRPr="000640EA" w:rsidRDefault="003E0167" w:rsidP="00076CC2">
            <w:pPr>
              <w:spacing w:line="480" w:lineRule="auto"/>
              <w:rPr>
                <w:rFonts w:cstheme="minorHAnsi"/>
                <w:sz w:val="22"/>
                <w:szCs w:val="22"/>
              </w:rPr>
            </w:pPr>
            <w:r w:rsidRPr="000640EA">
              <w:rPr>
                <w:rFonts w:cstheme="minorHAnsi"/>
                <w:sz w:val="22"/>
                <w:szCs w:val="22"/>
              </w:rPr>
              <w:t>Deficiencies in research efforts</w:t>
            </w:r>
          </w:p>
        </w:tc>
        <w:tc>
          <w:tcPr>
            <w:tcW w:w="3932" w:type="dxa"/>
          </w:tcPr>
          <w:p w14:paraId="0E5C3D80" w14:textId="77777777" w:rsidR="003E0167" w:rsidRPr="000640EA" w:rsidRDefault="003E0167" w:rsidP="003E0167">
            <w:pPr>
              <w:pStyle w:val="ListParagraph"/>
              <w:numPr>
                <w:ilvl w:val="0"/>
                <w:numId w:val="9"/>
              </w:numPr>
              <w:spacing w:line="480" w:lineRule="auto"/>
              <w:rPr>
                <w:rFonts w:asciiTheme="minorHAnsi" w:hAnsiTheme="minorHAnsi" w:cstheme="minorHAnsi"/>
              </w:rPr>
            </w:pPr>
            <w:r w:rsidRPr="000640EA">
              <w:rPr>
                <w:rFonts w:asciiTheme="minorHAnsi" w:hAnsiTheme="minorHAnsi" w:cstheme="minorHAnsi"/>
              </w:rPr>
              <w:t>Lack of scientific research</w:t>
            </w:r>
          </w:p>
          <w:p w14:paraId="03AFFF24" w14:textId="77777777" w:rsidR="003E0167" w:rsidRPr="000640EA" w:rsidRDefault="003E0167" w:rsidP="003E0167">
            <w:pPr>
              <w:pStyle w:val="ListParagraph"/>
              <w:numPr>
                <w:ilvl w:val="0"/>
                <w:numId w:val="9"/>
              </w:numPr>
              <w:spacing w:line="480" w:lineRule="auto"/>
              <w:rPr>
                <w:rFonts w:asciiTheme="minorHAnsi" w:hAnsiTheme="minorHAnsi" w:cstheme="minorHAnsi"/>
              </w:rPr>
            </w:pPr>
            <w:r w:rsidRPr="000640EA">
              <w:rPr>
                <w:rFonts w:asciiTheme="minorHAnsi" w:hAnsiTheme="minorHAnsi" w:cstheme="minorHAnsi"/>
              </w:rPr>
              <w:t xml:space="preserve">Data not collected in a timely manner </w:t>
            </w:r>
          </w:p>
          <w:p w14:paraId="11DBBEEE" w14:textId="77777777" w:rsidR="003E0167" w:rsidRPr="000640EA" w:rsidRDefault="003E0167" w:rsidP="003E0167">
            <w:pPr>
              <w:pStyle w:val="ListParagraph"/>
              <w:numPr>
                <w:ilvl w:val="0"/>
                <w:numId w:val="9"/>
              </w:numPr>
              <w:spacing w:line="480" w:lineRule="auto"/>
              <w:rPr>
                <w:rFonts w:asciiTheme="minorHAnsi" w:hAnsiTheme="minorHAnsi" w:cstheme="minorHAnsi"/>
              </w:rPr>
            </w:pPr>
            <w:r w:rsidRPr="000640EA">
              <w:rPr>
                <w:rFonts w:asciiTheme="minorHAnsi" w:hAnsiTheme="minorHAnsi" w:cstheme="minorHAnsi"/>
              </w:rPr>
              <w:t>Lack of data sharing</w:t>
            </w:r>
          </w:p>
          <w:p w14:paraId="36386270" w14:textId="77777777" w:rsidR="003E0167" w:rsidRPr="000640EA" w:rsidRDefault="003E0167" w:rsidP="003E0167">
            <w:pPr>
              <w:pStyle w:val="ListParagraph"/>
              <w:numPr>
                <w:ilvl w:val="0"/>
                <w:numId w:val="9"/>
              </w:numPr>
              <w:spacing w:line="480" w:lineRule="auto"/>
              <w:rPr>
                <w:rFonts w:asciiTheme="minorHAnsi" w:hAnsiTheme="minorHAnsi" w:cstheme="minorHAnsi"/>
              </w:rPr>
            </w:pPr>
            <w:r w:rsidRPr="000640EA">
              <w:rPr>
                <w:rFonts w:asciiTheme="minorHAnsi" w:hAnsiTheme="minorHAnsi" w:cstheme="minorHAnsi"/>
              </w:rPr>
              <w:t>Provision of incorrect information</w:t>
            </w:r>
          </w:p>
        </w:tc>
      </w:tr>
      <w:tr w:rsidR="003E0167" w:rsidRPr="000640EA" w14:paraId="03022A69" w14:textId="77777777" w:rsidTr="00076CC2">
        <w:tc>
          <w:tcPr>
            <w:tcW w:w="2527" w:type="dxa"/>
            <w:vMerge/>
          </w:tcPr>
          <w:p w14:paraId="2C72EE80" w14:textId="77777777" w:rsidR="003E0167" w:rsidRPr="000640EA" w:rsidRDefault="003E0167" w:rsidP="00076CC2">
            <w:pPr>
              <w:spacing w:line="480" w:lineRule="auto"/>
              <w:rPr>
                <w:rFonts w:cstheme="minorHAnsi"/>
                <w:sz w:val="22"/>
                <w:szCs w:val="22"/>
              </w:rPr>
            </w:pPr>
          </w:p>
        </w:tc>
        <w:tc>
          <w:tcPr>
            <w:tcW w:w="2551" w:type="dxa"/>
          </w:tcPr>
          <w:p w14:paraId="50346B3B" w14:textId="77777777" w:rsidR="003E0167" w:rsidRPr="000640EA" w:rsidRDefault="003E0167" w:rsidP="00076CC2">
            <w:pPr>
              <w:spacing w:line="480" w:lineRule="auto"/>
              <w:rPr>
                <w:rFonts w:cstheme="minorHAnsi"/>
                <w:sz w:val="22"/>
                <w:szCs w:val="22"/>
              </w:rPr>
            </w:pPr>
            <w:r w:rsidRPr="000640EA">
              <w:rPr>
                <w:rFonts w:cstheme="minorHAnsi"/>
                <w:sz w:val="22"/>
                <w:szCs w:val="22"/>
              </w:rPr>
              <w:t>Poor governance</w:t>
            </w:r>
          </w:p>
        </w:tc>
        <w:tc>
          <w:tcPr>
            <w:tcW w:w="3932" w:type="dxa"/>
          </w:tcPr>
          <w:p w14:paraId="0602A242" w14:textId="77777777" w:rsidR="003E0167" w:rsidRPr="000640EA" w:rsidRDefault="003E0167" w:rsidP="003E0167">
            <w:pPr>
              <w:pStyle w:val="ListParagraph"/>
              <w:numPr>
                <w:ilvl w:val="0"/>
                <w:numId w:val="12"/>
              </w:numPr>
              <w:spacing w:line="480" w:lineRule="auto"/>
              <w:rPr>
                <w:rFonts w:asciiTheme="minorHAnsi" w:hAnsiTheme="minorHAnsi" w:cstheme="minorHAnsi"/>
              </w:rPr>
            </w:pPr>
            <w:r w:rsidRPr="000640EA">
              <w:rPr>
                <w:rFonts w:asciiTheme="minorHAnsi" w:hAnsiTheme="minorHAnsi" w:cstheme="minorHAnsi"/>
              </w:rPr>
              <w:t>Corruption in the law enforcement system</w:t>
            </w:r>
          </w:p>
          <w:p w14:paraId="2E178011" w14:textId="77777777" w:rsidR="003E0167" w:rsidRPr="000640EA" w:rsidRDefault="003E0167" w:rsidP="003E0167">
            <w:pPr>
              <w:pStyle w:val="ListParagraph"/>
              <w:numPr>
                <w:ilvl w:val="0"/>
                <w:numId w:val="12"/>
              </w:numPr>
              <w:spacing w:line="480" w:lineRule="auto"/>
              <w:rPr>
                <w:rFonts w:asciiTheme="minorHAnsi" w:hAnsiTheme="minorHAnsi" w:cstheme="minorHAnsi"/>
              </w:rPr>
            </w:pPr>
            <w:r w:rsidRPr="000640EA">
              <w:rPr>
                <w:rFonts w:asciiTheme="minorHAnsi" w:hAnsiTheme="minorHAnsi" w:cstheme="minorHAnsi"/>
              </w:rPr>
              <w:t>Lack of political will</w:t>
            </w:r>
          </w:p>
          <w:p w14:paraId="5698C798" w14:textId="77777777" w:rsidR="003E0167" w:rsidRPr="000640EA" w:rsidRDefault="003E0167" w:rsidP="003E0167">
            <w:pPr>
              <w:pStyle w:val="ListParagraph"/>
              <w:numPr>
                <w:ilvl w:val="0"/>
                <w:numId w:val="12"/>
              </w:numPr>
              <w:spacing w:line="480" w:lineRule="auto"/>
              <w:rPr>
                <w:rFonts w:asciiTheme="minorHAnsi" w:hAnsiTheme="minorHAnsi" w:cstheme="minorHAnsi"/>
              </w:rPr>
            </w:pPr>
            <w:r w:rsidRPr="000640EA">
              <w:rPr>
                <w:rFonts w:asciiTheme="minorHAnsi" w:hAnsiTheme="minorHAnsi" w:cstheme="minorHAnsi"/>
              </w:rPr>
              <w:t>Lack of coordination between government agencies</w:t>
            </w:r>
          </w:p>
          <w:p w14:paraId="3E2DEDA2" w14:textId="77777777" w:rsidR="003E0167" w:rsidRPr="000640EA" w:rsidRDefault="003E0167" w:rsidP="003E0167">
            <w:pPr>
              <w:pStyle w:val="ListParagraph"/>
              <w:numPr>
                <w:ilvl w:val="0"/>
                <w:numId w:val="12"/>
              </w:numPr>
              <w:spacing w:line="480" w:lineRule="auto"/>
              <w:rPr>
                <w:rFonts w:asciiTheme="minorHAnsi" w:hAnsiTheme="minorHAnsi" w:cstheme="minorHAnsi"/>
              </w:rPr>
            </w:pPr>
            <w:r w:rsidRPr="000640EA">
              <w:rPr>
                <w:rFonts w:asciiTheme="minorHAnsi" w:hAnsiTheme="minorHAnsi" w:cstheme="minorHAnsi"/>
              </w:rPr>
              <w:lastRenderedPageBreak/>
              <w:t>Obstacles from the opposing political parties</w:t>
            </w:r>
          </w:p>
        </w:tc>
      </w:tr>
      <w:tr w:rsidR="003E0167" w:rsidRPr="000640EA" w14:paraId="5B20BC42" w14:textId="77777777" w:rsidTr="00076CC2">
        <w:tc>
          <w:tcPr>
            <w:tcW w:w="2527" w:type="dxa"/>
            <w:vMerge/>
          </w:tcPr>
          <w:p w14:paraId="0521A75C" w14:textId="77777777" w:rsidR="003E0167" w:rsidRPr="000640EA" w:rsidRDefault="003E0167" w:rsidP="00076CC2">
            <w:pPr>
              <w:spacing w:line="480" w:lineRule="auto"/>
              <w:rPr>
                <w:rFonts w:cstheme="minorHAnsi"/>
                <w:sz w:val="22"/>
                <w:szCs w:val="22"/>
              </w:rPr>
            </w:pPr>
          </w:p>
        </w:tc>
        <w:tc>
          <w:tcPr>
            <w:tcW w:w="2551" w:type="dxa"/>
          </w:tcPr>
          <w:p w14:paraId="771E2427" w14:textId="77777777" w:rsidR="003E0167" w:rsidRPr="000640EA" w:rsidRDefault="003E0167" w:rsidP="00076CC2">
            <w:pPr>
              <w:spacing w:line="480" w:lineRule="auto"/>
              <w:rPr>
                <w:rFonts w:cstheme="minorHAnsi"/>
                <w:sz w:val="22"/>
                <w:szCs w:val="22"/>
              </w:rPr>
            </w:pPr>
            <w:r w:rsidRPr="000640EA">
              <w:rPr>
                <w:rFonts w:cstheme="minorHAnsi"/>
                <w:sz w:val="22"/>
                <w:szCs w:val="22"/>
              </w:rPr>
              <w:t>Poor mindset and behaviour</w:t>
            </w:r>
          </w:p>
        </w:tc>
        <w:tc>
          <w:tcPr>
            <w:tcW w:w="3932" w:type="dxa"/>
          </w:tcPr>
          <w:p w14:paraId="5A5DD1AF"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Disregarding traffic rules</w:t>
            </w:r>
          </w:p>
          <w:p w14:paraId="5C421C49"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Thinking nothing will happen to them even if rules are violated</w:t>
            </w:r>
          </w:p>
          <w:p w14:paraId="6F440411"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Abiding by the rules only to avoid penalties and fines</w:t>
            </w:r>
          </w:p>
          <w:p w14:paraId="1F5D016E"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Forgetting to use personal safety equipment or feeling it is unnecessary for short distances</w:t>
            </w:r>
          </w:p>
          <w:p w14:paraId="4E0C992D"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Irresponsibility amongst parents which affects safety of their children</w:t>
            </w:r>
          </w:p>
          <w:p w14:paraId="545D205F"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Misleading advertisements which promote speeding, especially among youth</w:t>
            </w:r>
          </w:p>
          <w:p w14:paraId="13AFD23A" w14:textId="77777777" w:rsidR="003E0167" w:rsidRPr="000640EA" w:rsidRDefault="003E0167" w:rsidP="003E0167">
            <w:pPr>
              <w:pStyle w:val="ListParagraph"/>
              <w:numPr>
                <w:ilvl w:val="0"/>
                <w:numId w:val="13"/>
              </w:numPr>
              <w:spacing w:line="480" w:lineRule="auto"/>
              <w:rPr>
                <w:rFonts w:asciiTheme="minorHAnsi" w:hAnsiTheme="minorHAnsi" w:cstheme="minorHAnsi"/>
              </w:rPr>
            </w:pPr>
            <w:r w:rsidRPr="000640EA">
              <w:rPr>
                <w:rFonts w:asciiTheme="minorHAnsi" w:hAnsiTheme="minorHAnsi" w:cstheme="minorHAnsi"/>
              </w:rPr>
              <w:t xml:space="preserve">Law enforcement officials also disobeying traffic rules which influences the </w:t>
            </w:r>
            <w:proofErr w:type="spellStart"/>
            <w:r w:rsidRPr="000640EA">
              <w:rPr>
                <w:rFonts w:asciiTheme="minorHAnsi" w:hAnsiTheme="minorHAnsi" w:cstheme="minorHAnsi"/>
              </w:rPr>
              <w:t>behaviour</w:t>
            </w:r>
            <w:proofErr w:type="spellEnd"/>
            <w:r w:rsidRPr="000640EA">
              <w:rPr>
                <w:rFonts w:asciiTheme="minorHAnsi" w:hAnsiTheme="minorHAnsi" w:cstheme="minorHAnsi"/>
              </w:rPr>
              <w:t xml:space="preserve"> of the community</w:t>
            </w:r>
          </w:p>
        </w:tc>
      </w:tr>
      <w:tr w:rsidR="003E0167" w:rsidRPr="000640EA" w14:paraId="20B71786" w14:textId="77777777" w:rsidTr="00076CC2">
        <w:tc>
          <w:tcPr>
            <w:tcW w:w="2527" w:type="dxa"/>
            <w:vMerge/>
          </w:tcPr>
          <w:p w14:paraId="11E30ADE" w14:textId="77777777" w:rsidR="003E0167" w:rsidRPr="000640EA" w:rsidRDefault="003E0167" w:rsidP="00076CC2">
            <w:pPr>
              <w:spacing w:line="480" w:lineRule="auto"/>
              <w:rPr>
                <w:rFonts w:cstheme="minorHAnsi"/>
                <w:sz w:val="22"/>
                <w:szCs w:val="22"/>
              </w:rPr>
            </w:pPr>
          </w:p>
        </w:tc>
        <w:tc>
          <w:tcPr>
            <w:tcW w:w="2551" w:type="dxa"/>
          </w:tcPr>
          <w:p w14:paraId="4E24A6C9" w14:textId="77777777" w:rsidR="003E0167" w:rsidRPr="000640EA" w:rsidRDefault="003E0167" w:rsidP="00076CC2">
            <w:pPr>
              <w:spacing w:line="480" w:lineRule="auto"/>
              <w:rPr>
                <w:rFonts w:cstheme="minorHAnsi"/>
                <w:sz w:val="22"/>
                <w:szCs w:val="22"/>
              </w:rPr>
            </w:pPr>
            <w:r w:rsidRPr="000640EA">
              <w:rPr>
                <w:rFonts w:cstheme="minorHAnsi"/>
                <w:sz w:val="22"/>
                <w:szCs w:val="22"/>
              </w:rPr>
              <w:t>Lack of education and awareness</w:t>
            </w:r>
          </w:p>
        </w:tc>
        <w:tc>
          <w:tcPr>
            <w:tcW w:w="3932" w:type="dxa"/>
          </w:tcPr>
          <w:p w14:paraId="6F1F5970"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Unaware of traffic rules and the changes to rules or new rules</w:t>
            </w:r>
          </w:p>
        </w:tc>
      </w:tr>
    </w:tbl>
    <w:p w14:paraId="2B0E30A5" w14:textId="77777777" w:rsidR="003E0167" w:rsidRPr="000640EA" w:rsidRDefault="003E0167" w:rsidP="003E0167">
      <w:pPr>
        <w:spacing w:line="480" w:lineRule="auto"/>
        <w:rPr>
          <w:rFonts w:cstheme="minorHAnsi"/>
          <w:sz w:val="22"/>
          <w:szCs w:val="22"/>
        </w:rPr>
      </w:pPr>
    </w:p>
    <w:tbl>
      <w:tblPr>
        <w:tblStyle w:val="TableGrid"/>
        <w:tblW w:w="0" w:type="auto"/>
        <w:tblLook w:val="04A0" w:firstRow="1" w:lastRow="0" w:firstColumn="1" w:lastColumn="0" w:noHBand="0" w:noVBand="1"/>
      </w:tblPr>
      <w:tblGrid>
        <w:gridCol w:w="2527"/>
        <w:gridCol w:w="2551"/>
        <w:gridCol w:w="3932"/>
      </w:tblGrid>
      <w:tr w:rsidR="003E0167" w:rsidRPr="000640EA" w14:paraId="21D23431" w14:textId="77777777" w:rsidTr="00076CC2">
        <w:tc>
          <w:tcPr>
            <w:tcW w:w="2527" w:type="dxa"/>
            <w:vMerge w:val="restart"/>
          </w:tcPr>
          <w:p w14:paraId="5A6CEFEC" w14:textId="77777777" w:rsidR="003E0167" w:rsidRPr="000640EA" w:rsidRDefault="003E0167" w:rsidP="00076CC2">
            <w:pPr>
              <w:spacing w:line="480" w:lineRule="auto"/>
              <w:rPr>
                <w:rFonts w:cstheme="minorHAnsi"/>
                <w:sz w:val="22"/>
                <w:szCs w:val="22"/>
              </w:rPr>
            </w:pPr>
            <w:r w:rsidRPr="000640EA">
              <w:rPr>
                <w:rFonts w:cstheme="minorHAnsi"/>
                <w:sz w:val="22"/>
                <w:szCs w:val="22"/>
              </w:rPr>
              <w:lastRenderedPageBreak/>
              <w:t>Perceived recommendations for improving prevention</w:t>
            </w:r>
          </w:p>
        </w:tc>
        <w:tc>
          <w:tcPr>
            <w:tcW w:w="2551" w:type="dxa"/>
          </w:tcPr>
          <w:p w14:paraId="203D239A" w14:textId="77777777" w:rsidR="003E0167" w:rsidRPr="000640EA" w:rsidRDefault="003E0167" w:rsidP="00076CC2">
            <w:pPr>
              <w:spacing w:line="480" w:lineRule="auto"/>
              <w:rPr>
                <w:rFonts w:cstheme="minorHAnsi"/>
                <w:sz w:val="22"/>
                <w:szCs w:val="22"/>
              </w:rPr>
            </w:pPr>
            <w:r w:rsidRPr="000640EA">
              <w:rPr>
                <w:rFonts w:cstheme="minorHAnsi"/>
                <w:sz w:val="22"/>
                <w:szCs w:val="22"/>
              </w:rPr>
              <w:t>Enhancing current strategies</w:t>
            </w:r>
          </w:p>
        </w:tc>
        <w:tc>
          <w:tcPr>
            <w:tcW w:w="3932" w:type="dxa"/>
          </w:tcPr>
          <w:p w14:paraId="648B8FE1"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 xml:space="preserve">Education and awareness: More targeted education and awareness efforts, commencing road safety education early, using creative and engaging ways to educate and increase awareness, </w:t>
            </w:r>
            <w:proofErr w:type="spellStart"/>
            <w:r w:rsidRPr="000640EA">
              <w:rPr>
                <w:rFonts w:asciiTheme="minorHAnsi" w:hAnsiTheme="minorHAnsi" w:cstheme="minorHAnsi"/>
              </w:rPr>
              <w:t>Maximising</w:t>
            </w:r>
            <w:proofErr w:type="spellEnd"/>
            <w:r w:rsidRPr="000640EA">
              <w:rPr>
                <w:rFonts w:asciiTheme="minorHAnsi" w:hAnsiTheme="minorHAnsi" w:cstheme="minorHAnsi"/>
              </w:rPr>
              <w:t xml:space="preserve"> the use of the media.</w:t>
            </w:r>
          </w:p>
          <w:p w14:paraId="591B88C6"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 xml:space="preserve">Research: More awareness about research among the government entities and the public, widespread dissemination of research findings, investigating the number of victims, causes and on pre-hospital care, </w:t>
            </w:r>
            <w:proofErr w:type="spellStart"/>
            <w:r w:rsidRPr="000640EA">
              <w:rPr>
                <w:rFonts w:asciiTheme="minorHAnsi" w:hAnsiTheme="minorHAnsi" w:cstheme="minorHAnsi"/>
              </w:rPr>
              <w:t>utilising</w:t>
            </w:r>
            <w:proofErr w:type="spellEnd"/>
            <w:r w:rsidRPr="000640EA">
              <w:rPr>
                <w:rFonts w:asciiTheme="minorHAnsi" w:hAnsiTheme="minorHAnsi" w:cstheme="minorHAnsi"/>
              </w:rPr>
              <w:t xml:space="preserve"> former victims and other qualified people in research, auditing research procedures and results</w:t>
            </w:r>
          </w:p>
          <w:p w14:paraId="105AEC33"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 xml:space="preserve">Pre-hospital and trauma system: improving the first responder system with more layperson involvement, first aid </w:t>
            </w:r>
            <w:proofErr w:type="spellStart"/>
            <w:r w:rsidRPr="000640EA">
              <w:rPr>
                <w:rFonts w:asciiTheme="minorHAnsi" w:hAnsiTheme="minorHAnsi" w:cstheme="minorHAnsi"/>
              </w:rPr>
              <w:t>centres</w:t>
            </w:r>
            <w:proofErr w:type="spellEnd"/>
            <w:r w:rsidRPr="000640EA">
              <w:rPr>
                <w:rFonts w:asciiTheme="minorHAnsi" w:hAnsiTheme="minorHAnsi" w:cstheme="minorHAnsi"/>
              </w:rPr>
              <w:t xml:space="preserve"> in rural areas, proper training of ambulance staff and swifter </w:t>
            </w:r>
            <w:r w:rsidRPr="000640EA">
              <w:rPr>
                <w:rFonts w:asciiTheme="minorHAnsi" w:hAnsiTheme="minorHAnsi" w:cstheme="minorHAnsi"/>
              </w:rPr>
              <w:lastRenderedPageBreak/>
              <w:t xml:space="preserve">ambulance response time, more </w:t>
            </w:r>
            <w:proofErr w:type="spellStart"/>
            <w:r w:rsidRPr="000640EA">
              <w:rPr>
                <w:rFonts w:asciiTheme="minorHAnsi" w:hAnsiTheme="minorHAnsi" w:cstheme="minorHAnsi"/>
              </w:rPr>
              <w:t>decentralised</w:t>
            </w:r>
            <w:proofErr w:type="spellEnd"/>
            <w:r w:rsidRPr="000640EA">
              <w:rPr>
                <w:rFonts w:asciiTheme="minorHAnsi" w:hAnsiTheme="minorHAnsi" w:cstheme="minorHAnsi"/>
              </w:rPr>
              <w:t xml:space="preserve"> trauma </w:t>
            </w:r>
            <w:proofErr w:type="spellStart"/>
            <w:r w:rsidRPr="000640EA">
              <w:rPr>
                <w:rFonts w:asciiTheme="minorHAnsi" w:hAnsiTheme="minorHAnsi" w:cstheme="minorHAnsi"/>
              </w:rPr>
              <w:t>centres</w:t>
            </w:r>
            <w:proofErr w:type="spellEnd"/>
            <w:r w:rsidRPr="000640EA">
              <w:rPr>
                <w:rFonts w:asciiTheme="minorHAnsi" w:hAnsiTheme="minorHAnsi" w:cstheme="minorHAnsi"/>
              </w:rPr>
              <w:t xml:space="preserve"> with expertise in neurotrauma, appropriate transfer of victims</w:t>
            </w:r>
          </w:p>
          <w:p w14:paraId="0B2412F5"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 xml:space="preserve">Enforcement and legislation: Stricter enforcement with an audit system set up and a </w:t>
            </w:r>
            <w:proofErr w:type="spellStart"/>
            <w:r w:rsidRPr="000640EA">
              <w:rPr>
                <w:rFonts w:asciiTheme="minorHAnsi" w:hAnsiTheme="minorHAnsi" w:cstheme="minorHAnsi"/>
              </w:rPr>
              <w:t>programme</w:t>
            </w:r>
            <w:proofErr w:type="spellEnd"/>
            <w:r w:rsidRPr="000640EA">
              <w:rPr>
                <w:rFonts w:asciiTheme="minorHAnsi" w:hAnsiTheme="minorHAnsi" w:cstheme="minorHAnsi"/>
              </w:rPr>
              <w:t xml:space="preserve"> to identify accident-prone areas, small changes in legislation to address current issues, changing the police system</w:t>
            </w:r>
          </w:p>
          <w:p w14:paraId="01F7FDDA"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Road engineering: improving road quality and width and ensuring construction is safe, having a system in place for immediate reporting of road defects</w:t>
            </w:r>
          </w:p>
        </w:tc>
      </w:tr>
      <w:tr w:rsidR="003E0167" w:rsidRPr="000640EA" w14:paraId="693DB9AF" w14:textId="77777777" w:rsidTr="00076CC2">
        <w:tc>
          <w:tcPr>
            <w:tcW w:w="2527" w:type="dxa"/>
            <w:vMerge/>
          </w:tcPr>
          <w:p w14:paraId="182904C9" w14:textId="77777777" w:rsidR="003E0167" w:rsidRPr="000640EA" w:rsidRDefault="003E0167" w:rsidP="00076CC2">
            <w:pPr>
              <w:spacing w:line="480" w:lineRule="auto"/>
              <w:rPr>
                <w:rFonts w:cstheme="minorHAnsi"/>
                <w:sz w:val="22"/>
                <w:szCs w:val="22"/>
              </w:rPr>
            </w:pPr>
          </w:p>
        </w:tc>
        <w:tc>
          <w:tcPr>
            <w:tcW w:w="2551" w:type="dxa"/>
          </w:tcPr>
          <w:p w14:paraId="78A95A59" w14:textId="77777777" w:rsidR="003E0167" w:rsidRPr="000640EA" w:rsidRDefault="003E0167" w:rsidP="00076CC2">
            <w:pPr>
              <w:spacing w:line="480" w:lineRule="auto"/>
              <w:rPr>
                <w:rFonts w:cstheme="minorHAnsi"/>
                <w:sz w:val="22"/>
                <w:szCs w:val="22"/>
              </w:rPr>
            </w:pPr>
            <w:r w:rsidRPr="000640EA">
              <w:rPr>
                <w:rFonts w:cstheme="minorHAnsi"/>
                <w:sz w:val="22"/>
                <w:szCs w:val="22"/>
              </w:rPr>
              <w:t>Establishing collaborations and partnerships</w:t>
            </w:r>
          </w:p>
        </w:tc>
        <w:tc>
          <w:tcPr>
            <w:tcW w:w="3932" w:type="dxa"/>
          </w:tcPr>
          <w:p w14:paraId="13FC058A"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There needs to be inter-and intra-agency partnerships and collaborations</w:t>
            </w:r>
          </w:p>
          <w:p w14:paraId="466D46B0"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There should also be partnership between the government and members of the public</w:t>
            </w:r>
          </w:p>
        </w:tc>
      </w:tr>
      <w:tr w:rsidR="003E0167" w:rsidRPr="000640EA" w14:paraId="331F6F1E" w14:textId="77777777" w:rsidTr="00076CC2">
        <w:tc>
          <w:tcPr>
            <w:tcW w:w="2527" w:type="dxa"/>
            <w:vMerge/>
          </w:tcPr>
          <w:p w14:paraId="0009500F" w14:textId="77777777" w:rsidR="003E0167" w:rsidRPr="000640EA" w:rsidRDefault="003E0167" w:rsidP="00076CC2">
            <w:pPr>
              <w:spacing w:line="480" w:lineRule="auto"/>
              <w:rPr>
                <w:rFonts w:cstheme="minorHAnsi"/>
                <w:sz w:val="22"/>
                <w:szCs w:val="22"/>
              </w:rPr>
            </w:pPr>
          </w:p>
        </w:tc>
        <w:tc>
          <w:tcPr>
            <w:tcW w:w="2551" w:type="dxa"/>
          </w:tcPr>
          <w:p w14:paraId="00510EFE" w14:textId="77777777" w:rsidR="003E0167" w:rsidRPr="000640EA" w:rsidRDefault="003E0167" w:rsidP="00076CC2">
            <w:pPr>
              <w:spacing w:line="480" w:lineRule="auto"/>
              <w:rPr>
                <w:rFonts w:cstheme="minorHAnsi"/>
                <w:sz w:val="22"/>
                <w:szCs w:val="22"/>
              </w:rPr>
            </w:pPr>
            <w:r w:rsidRPr="000640EA">
              <w:rPr>
                <w:rFonts w:cstheme="minorHAnsi"/>
                <w:sz w:val="22"/>
                <w:szCs w:val="22"/>
              </w:rPr>
              <w:t>Changing mindset and behaviour</w:t>
            </w:r>
          </w:p>
        </w:tc>
        <w:tc>
          <w:tcPr>
            <w:tcW w:w="3932" w:type="dxa"/>
          </w:tcPr>
          <w:p w14:paraId="40B8DAF3"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Following traffic rules and understanding that it is for safety and not just avoidance of punishment</w:t>
            </w:r>
          </w:p>
          <w:p w14:paraId="0EB47803"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Citizens should take ownership and responsibility when it comes to preventing RTCs and neurotrauma</w:t>
            </w:r>
          </w:p>
          <w:p w14:paraId="3C6CC070" w14:textId="77777777" w:rsidR="003E0167" w:rsidRPr="000640EA" w:rsidRDefault="003E0167" w:rsidP="003E0167">
            <w:pPr>
              <w:pStyle w:val="ListParagraph"/>
              <w:numPr>
                <w:ilvl w:val="0"/>
                <w:numId w:val="14"/>
              </w:numPr>
              <w:spacing w:line="480" w:lineRule="auto"/>
              <w:rPr>
                <w:rFonts w:asciiTheme="minorHAnsi" w:hAnsiTheme="minorHAnsi" w:cstheme="minorHAnsi"/>
              </w:rPr>
            </w:pPr>
            <w:r w:rsidRPr="000640EA">
              <w:rPr>
                <w:rFonts w:asciiTheme="minorHAnsi" w:hAnsiTheme="minorHAnsi" w:cstheme="minorHAnsi"/>
              </w:rPr>
              <w:t>The government should have a strong political will and set a good example for citizens</w:t>
            </w:r>
          </w:p>
        </w:tc>
      </w:tr>
    </w:tbl>
    <w:p w14:paraId="57F690FD" w14:textId="77777777" w:rsidR="003E0167" w:rsidRPr="000640EA" w:rsidRDefault="003E0167" w:rsidP="003E0167">
      <w:pPr>
        <w:spacing w:line="480" w:lineRule="auto"/>
        <w:rPr>
          <w:rFonts w:cstheme="minorHAnsi"/>
          <w:sz w:val="22"/>
          <w:szCs w:val="22"/>
        </w:rPr>
      </w:pPr>
    </w:p>
    <w:p w14:paraId="29251181" w14:textId="77777777" w:rsidR="003E0167" w:rsidRPr="000640EA" w:rsidRDefault="003E0167" w:rsidP="003E0167">
      <w:pPr>
        <w:spacing w:line="480" w:lineRule="auto"/>
        <w:rPr>
          <w:rFonts w:cstheme="minorHAnsi"/>
          <w:sz w:val="22"/>
          <w:szCs w:val="22"/>
        </w:rPr>
      </w:pPr>
    </w:p>
    <w:p w14:paraId="0E1D424E" w14:textId="77777777" w:rsidR="003E0167" w:rsidRPr="000640EA" w:rsidRDefault="003E0167" w:rsidP="003E0167">
      <w:pPr>
        <w:spacing w:line="480" w:lineRule="auto"/>
        <w:rPr>
          <w:rFonts w:cstheme="minorHAnsi"/>
          <w:sz w:val="22"/>
          <w:szCs w:val="22"/>
        </w:rPr>
      </w:pPr>
    </w:p>
    <w:p w14:paraId="138565E8" w14:textId="77777777" w:rsidR="003E0167" w:rsidRPr="000640EA" w:rsidRDefault="003E0167" w:rsidP="003E0167">
      <w:pPr>
        <w:spacing w:line="480" w:lineRule="auto"/>
        <w:rPr>
          <w:rFonts w:cstheme="minorHAnsi"/>
          <w:sz w:val="22"/>
          <w:szCs w:val="22"/>
        </w:rPr>
      </w:pPr>
    </w:p>
    <w:p w14:paraId="7FA33843" w14:textId="77777777" w:rsidR="003E0167" w:rsidRPr="000640EA" w:rsidRDefault="003E0167" w:rsidP="003E0167">
      <w:pPr>
        <w:spacing w:line="480" w:lineRule="auto"/>
        <w:rPr>
          <w:rFonts w:cstheme="minorHAnsi"/>
          <w:sz w:val="22"/>
          <w:szCs w:val="22"/>
        </w:rPr>
      </w:pPr>
    </w:p>
    <w:p w14:paraId="33B27161" w14:textId="77777777" w:rsidR="003E0167" w:rsidRPr="000640EA" w:rsidRDefault="003E0167" w:rsidP="003E0167">
      <w:pPr>
        <w:spacing w:line="480" w:lineRule="auto"/>
        <w:rPr>
          <w:rFonts w:cstheme="minorHAnsi"/>
          <w:sz w:val="22"/>
          <w:szCs w:val="22"/>
        </w:rPr>
      </w:pPr>
    </w:p>
    <w:p w14:paraId="5FB466A2" w14:textId="77777777" w:rsidR="003E0167" w:rsidRPr="000640EA" w:rsidRDefault="003E0167" w:rsidP="003E0167">
      <w:pPr>
        <w:spacing w:line="480" w:lineRule="auto"/>
        <w:rPr>
          <w:rFonts w:cstheme="minorHAnsi"/>
          <w:sz w:val="22"/>
          <w:szCs w:val="22"/>
        </w:rPr>
      </w:pPr>
    </w:p>
    <w:p w14:paraId="26D2513C" w14:textId="77777777" w:rsidR="003E0167" w:rsidRPr="000640EA" w:rsidRDefault="003E0167" w:rsidP="003E0167">
      <w:pPr>
        <w:spacing w:line="480" w:lineRule="auto"/>
        <w:rPr>
          <w:rFonts w:cstheme="minorHAnsi"/>
          <w:sz w:val="22"/>
          <w:szCs w:val="22"/>
        </w:rPr>
      </w:pPr>
    </w:p>
    <w:p w14:paraId="6D83325A" w14:textId="77777777" w:rsidR="003E0167" w:rsidRPr="000640EA" w:rsidRDefault="003E0167" w:rsidP="003E0167">
      <w:pPr>
        <w:spacing w:line="480" w:lineRule="auto"/>
        <w:rPr>
          <w:rFonts w:cstheme="minorHAnsi"/>
          <w:sz w:val="22"/>
          <w:szCs w:val="22"/>
        </w:rPr>
      </w:pPr>
    </w:p>
    <w:p w14:paraId="5D2F9271" w14:textId="77777777" w:rsidR="003E0167" w:rsidRPr="000640EA" w:rsidRDefault="003E0167" w:rsidP="003E0167">
      <w:pPr>
        <w:spacing w:line="480" w:lineRule="auto"/>
        <w:rPr>
          <w:rFonts w:cstheme="minorHAnsi"/>
          <w:sz w:val="22"/>
          <w:szCs w:val="22"/>
        </w:rPr>
      </w:pPr>
    </w:p>
    <w:p w14:paraId="0511DAB0" w14:textId="77777777" w:rsidR="003E0167" w:rsidRPr="000640EA" w:rsidRDefault="003E0167" w:rsidP="003E0167">
      <w:pPr>
        <w:spacing w:line="480" w:lineRule="auto"/>
        <w:rPr>
          <w:rFonts w:cstheme="minorHAnsi"/>
          <w:sz w:val="22"/>
          <w:szCs w:val="22"/>
        </w:rPr>
      </w:pPr>
    </w:p>
    <w:p w14:paraId="7D3B1297" w14:textId="77777777" w:rsidR="00FF1838" w:rsidRDefault="00DD52F7"/>
    <w:sectPr w:rsidR="00FF1838" w:rsidSect="00E52C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5A8"/>
    <w:multiLevelType w:val="hybridMultilevel"/>
    <w:tmpl w:val="174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BFE"/>
    <w:multiLevelType w:val="hybridMultilevel"/>
    <w:tmpl w:val="40E8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547B"/>
    <w:multiLevelType w:val="hybridMultilevel"/>
    <w:tmpl w:val="775C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15956"/>
    <w:multiLevelType w:val="hybridMultilevel"/>
    <w:tmpl w:val="897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A6444"/>
    <w:multiLevelType w:val="hybridMultilevel"/>
    <w:tmpl w:val="3A7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90C87"/>
    <w:multiLevelType w:val="hybridMultilevel"/>
    <w:tmpl w:val="891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4CAC"/>
    <w:multiLevelType w:val="hybridMultilevel"/>
    <w:tmpl w:val="753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767F3"/>
    <w:multiLevelType w:val="hybridMultilevel"/>
    <w:tmpl w:val="3268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5541"/>
    <w:multiLevelType w:val="hybridMultilevel"/>
    <w:tmpl w:val="C7D0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34399"/>
    <w:multiLevelType w:val="hybridMultilevel"/>
    <w:tmpl w:val="FFC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26B3B"/>
    <w:multiLevelType w:val="hybridMultilevel"/>
    <w:tmpl w:val="FF2A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205C"/>
    <w:multiLevelType w:val="hybridMultilevel"/>
    <w:tmpl w:val="209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E731D"/>
    <w:multiLevelType w:val="hybridMultilevel"/>
    <w:tmpl w:val="0F1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38E8"/>
    <w:multiLevelType w:val="hybridMultilevel"/>
    <w:tmpl w:val="ED0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1"/>
  </w:num>
  <w:num w:numId="6">
    <w:abstractNumId w:val="8"/>
  </w:num>
  <w:num w:numId="7">
    <w:abstractNumId w:val="12"/>
  </w:num>
  <w:num w:numId="8">
    <w:abstractNumId w:val="5"/>
  </w:num>
  <w:num w:numId="9">
    <w:abstractNumId w:val="6"/>
  </w:num>
  <w:num w:numId="10">
    <w:abstractNumId w:val="7"/>
  </w:num>
  <w:num w:numId="11">
    <w:abstractNumId w:val="13"/>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67"/>
    <w:rsid w:val="000639DA"/>
    <w:rsid w:val="000964B1"/>
    <w:rsid w:val="001439DD"/>
    <w:rsid w:val="00207BC5"/>
    <w:rsid w:val="0028560E"/>
    <w:rsid w:val="00292F8F"/>
    <w:rsid w:val="002B1FEF"/>
    <w:rsid w:val="002B2E66"/>
    <w:rsid w:val="002D37EC"/>
    <w:rsid w:val="00314A07"/>
    <w:rsid w:val="00373791"/>
    <w:rsid w:val="00377BA3"/>
    <w:rsid w:val="003E0167"/>
    <w:rsid w:val="004A36C9"/>
    <w:rsid w:val="006E2318"/>
    <w:rsid w:val="00740E0C"/>
    <w:rsid w:val="00776147"/>
    <w:rsid w:val="00B15C1B"/>
    <w:rsid w:val="00D330ED"/>
    <w:rsid w:val="00DD095B"/>
    <w:rsid w:val="00DD52F7"/>
    <w:rsid w:val="00DE7B3C"/>
    <w:rsid w:val="00E52C25"/>
    <w:rsid w:val="00E72AD5"/>
    <w:rsid w:val="00FA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785CE"/>
  <w14:defaultImageDpi w14:val="32767"/>
  <w15:chartTrackingRefBased/>
  <w15:docId w15:val="{6D3B1455-1F0E-8949-BBE6-AC1A886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167"/>
    <w:pPr>
      <w:spacing w:after="200"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Selveindran</dc:creator>
  <cp:keywords/>
  <dc:description/>
  <cp:lastModifiedBy>San Selveindran</cp:lastModifiedBy>
  <cp:revision>18</cp:revision>
  <dcterms:created xsi:type="dcterms:W3CDTF">2020-11-14T15:36:00Z</dcterms:created>
  <dcterms:modified xsi:type="dcterms:W3CDTF">2020-11-20T15:29:00Z</dcterms:modified>
</cp:coreProperties>
</file>