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8F440" w14:textId="2DD94D02" w:rsidR="0082541E" w:rsidRDefault="0082541E" w:rsidP="0082541E">
      <w:pPr>
        <w:pStyle w:val="a4"/>
        <w:keepNext/>
      </w:pPr>
      <w:r>
        <w:t xml:space="preserve">Supplementary Table 3: subgroup analysis for different cutoffs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9"/>
        <w:gridCol w:w="2138"/>
        <w:gridCol w:w="2185"/>
        <w:gridCol w:w="2039"/>
        <w:gridCol w:w="2181"/>
        <w:gridCol w:w="2103"/>
      </w:tblGrid>
      <w:tr w:rsidR="00273114" w14:paraId="23F5124A" w14:textId="77777777" w:rsidTr="00FE7D98">
        <w:tc>
          <w:tcPr>
            <w:tcW w:w="2169" w:type="dxa"/>
          </w:tcPr>
          <w:p w14:paraId="09FE2876" w14:textId="06940675" w:rsidR="00273114" w:rsidRDefault="00273114" w:rsidP="00273114">
            <w:r>
              <w:t>Cutoff</w:t>
            </w:r>
          </w:p>
        </w:tc>
        <w:tc>
          <w:tcPr>
            <w:tcW w:w="2138" w:type="dxa"/>
          </w:tcPr>
          <w:p w14:paraId="7662DB21" w14:textId="12BA453F" w:rsidR="00273114" w:rsidRDefault="00273114" w:rsidP="00273114">
            <w:r>
              <w:t>No. of studies</w:t>
            </w:r>
          </w:p>
        </w:tc>
        <w:tc>
          <w:tcPr>
            <w:tcW w:w="2185" w:type="dxa"/>
          </w:tcPr>
          <w:p w14:paraId="497D7DE5" w14:textId="228C242F" w:rsidR="00273114" w:rsidRDefault="00273114" w:rsidP="00273114">
            <w:r>
              <w:t xml:space="preserve">Sensitivity </w:t>
            </w:r>
          </w:p>
        </w:tc>
        <w:tc>
          <w:tcPr>
            <w:tcW w:w="2039" w:type="dxa"/>
          </w:tcPr>
          <w:p w14:paraId="2EEB3931" w14:textId="212A8AC7" w:rsidR="00273114" w:rsidRDefault="00273114" w:rsidP="00273114">
            <w:r>
              <w:t>I2(%)</w:t>
            </w:r>
          </w:p>
        </w:tc>
        <w:tc>
          <w:tcPr>
            <w:tcW w:w="2181" w:type="dxa"/>
          </w:tcPr>
          <w:p w14:paraId="6E538C3C" w14:textId="228A4E51" w:rsidR="00273114" w:rsidRDefault="00273114" w:rsidP="00273114">
            <w:r>
              <w:t xml:space="preserve">Specificity </w:t>
            </w:r>
          </w:p>
        </w:tc>
        <w:tc>
          <w:tcPr>
            <w:tcW w:w="2103" w:type="dxa"/>
          </w:tcPr>
          <w:p w14:paraId="1637D608" w14:textId="31E85145" w:rsidR="00273114" w:rsidRDefault="00273114" w:rsidP="00273114">
            <w:r>
              <w:t>I2(%)</w:t>
            </w:r>
          </w:p>
        </w:tc>
      </w:tr>
      <w:tr w:rsidR="00273114" w14:paraId="521E64DC" w14:textId="77777777" w:rsidTr="00FE7D98">
        <w:tc>
          <w:tcPr>
            <w:tcW w:w="2169" w:type="dxa"/>
          </w:tcPr>
          <w:p w14:paraId="77EADE77" w14:textId="6E3F7314" w:rsidR="00273114" w:rsidRDefault="00273114" w:rsidP="00273114"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2138" w:type="dxa"/>
          </w:tcPr>
          <w:p w14:paraId="086571D8" w14:textId="132EBE88" w:rsidR="00273114" w:rsidRDefault="00273114" w:rsidP="00273114">
            <w:r>
              <w:rPr>
                <w:rFonts w:hint="eastAsia"/>
              </w:rPr>
              <w:t>5</w:t>
            </w:r>
          </w:p>
        </w:tc>
        <w:tc>
          <w:tcPr>
            <w:tcW w:w="2185" w:type="dxa"/>
          </w:tcPr>
          <w:p w14:paraId="36CD33A0" w14:textId="6B7882CA" w:rsidR="00273114" w:rsidRDefault="00273114" w:rsidP="00273114">
            <w:r>
              <w:rPr>
                <w:rFonts w:hint="eastAsia"/>
              </w:rPr>
              <w:t>0</w:t>
            </w:r>
            <w:r>
              <w:t>.61(0.56-0.65)</w:t>
            </w:r>
          </w:p>
        </w:tc>
        <w:tc>
          <w:tcPr>
            <w:tcW w:w="2039" w:type="dxa"/>
          </w:tcPr>
          <w:p w14:paraId="04CEE0CF" w14:textId="4D3A3268" w:rsidR="00273114" w:rsidRDefault="00273114" w:rsidP="00273114">
            <w:r>
              <w:rPr>
                <w:rFonts w:hint="eastAsia"/>
              </w:rPr>
              <w:t>9</w:t>
            </w:r>
            <w:r>
              <w:t>6.9</w:t>
            </w:r>
          </w:p>
        </w:tc>
        <w:tc>
          <w:tcPr>
            <w:tcW w:w="2181" w:type="dxa"/>
          </w:tcPr>
          <w:p w14:paraId="794257E4" w14:textId="076F8402" w:rsidR="00273114" w:rsidRDefault="00273114" w:rsidP="00273114">
            <w:r>
              <w:rPr>
                <w:rFonts w:hint="eastAsia"/>
              </w:rPr>
              <w:t>0</w:t>
            </w:r>
            <w:r>
              <w:t>,61(0.57-0.64)</w:t>
            </w:r>
          </w:p>
        </w:tc>
        <w:tc>
          <w:tcPr>
            <w:tcW w:w="2103" w:type="dxa"/>
          </w:tcPr>
          <w:p w14:paraId="0132ACB5" w14:textId="270F9A21" w:rsidR="00273114" w:rsidRDefault="00273114" w:rsidP="00273114">
            <w:r>
              <w:rPr>
                <w:rFonts w:hint="eastAsia"/>
              </w:rPr>
              <w:t>9</w:t>
            </w:r>
            <w:r>
              <w:t>4.5</w:t>
            </w:r>
          </w:p>
        </w:tc>
      </w:tr>
      <w:tr w:rsidR="00273114" w14:paraId="751228A6" w14:textId="77777777" w:rsidTr="00FE7D98">
        <w:tc>
          <w:tcPr>
            <w:tcW w:w="2169" w:type="dxa"/>
          </w:tcPr>
          <w:p w14:paraId="7310299E" w14:textId="319390B7" w:rsidR="00273114" w:rsidRDefault="00273114" w:rsidP="00273114"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2138" w:type="dxa"/>
          </w:tcPr>
          <w:p w14:paraId="4E1984E3" w14:textId="739EA379" w:rsidR="00273114" w:rsidRDefault="00273114" w:rsidP="00273114">
            <w:r>
              <w:rPr>
                <w:rFonts w:hint="eastAsia"/>
              </w:rPr>
              <w:t>2</w:t>
            </w:r>
          </w:p>
        </w:tc>
        <w:tc>
          <w:tcPr>
            <w:tcW w:w="2185" w:type="dxa"/>
          </w:tcPr>
          <w:p w14:paraId="440BE749" w14:textId="593D36A7" w:rsidR="00273114" w:rsidRDefault="00273114" w:rsidP="00273114">
            <w:r>
              <w:rPr>
                <w:rFonts w:hint="eastAsia"/>
              </w:rPr>
              <w:t>0</w:t>
            </w:r>
            <w:r>
              <w:t>.79(0.72-0.85)</w:t>
            </w:r>
          </w:p>
        </w:tc>
        <w:tc>
          <w:tcPr>
            <w:tcW w:w="2039" w:type="dxa"/>
          </w:tcPr>
          <w:p w14:paraId="16971402" w14:textId="00DD84BF" w:rsidR="00273114" w:rsidRDefault="00273114" w:rsidP="00273114">
            <w:r>
              <w:rPr>
                <w:rFonts w:hint="eastAsia"/>
              </w:rPr>
              <w:t>0</w:t>
            </w:r>
          </w:p>
        </w:tc>
        <w:tc>
          <w:tcPr>
            <w:tcW w:w="2181" w:type="dxa"/>
          </w:tcPr>
          <w:p w14:paraId="17B4A7CD" w14:textId="0C98FD11" w:rsidR="00273114" w:rsidRDefault="00273114" w:rsidP="00273114">
            <w:r>
              <w:rPr>
                <w:rFonts w:hint="eastAsia"/>
              </w:rPr>
              <w:t>0</w:t>
            </w:r>
            <w:r>
              <w:t>.75(0.69-0.80)</w:t>
            </w:r>
          </w:p>
        </w:tc>
        <w:tc>
          <w:tcPr>
            <w:tcW w:w="2103" w:type="dxa"/>
          </w:tcPr>
          <w:p w14:paraId="08961381" w14:textId="4D2CDB36" w:rsidR="00273114" w:rsidRDefault="00273114" w:rsidP="00273114">
            <w:r>
              <w:rPr>
                <w:rFonts w:hint="eastAsia"/>
              </w:rPr>
              <w:t>2</w:t>
            </w:r>
            <w:r>
              <w:t>0.1</w:t>
            </w:r>
          </w:p>
        </w:tc>
      </w:tr>
      <w:tr w:rsidR="00273114" w14:paraId="062AC33A" w14:textId="77777777" w:rsidTr="00FE7D98">
        <w:tc>
          <w:tcPr>
            <w:tcW w:w="2169" w:type="dxa"/>
          </w:tcPr>
          <w:p w14:paraId="54AE4E6E" w14:textId="752C2E35" w:rsidR="00273114" w:rsidRDefault="00273114" w:rsidP="00273114">
            <w:r>
              <w:rPr>
                <w:rFonts w:hint="eastAsia"/>
              </w:rPr>
              <w:t>&lt;</w:t>
            </w:r>
            <w:r>
              <w:t>=25</w:t>
            </w:r>
          </w:p>
        </w:tc>
        <w:tc>
          <w:tcPr>
            <w:tcW w:w="2138" w:type="dxa"/>
          </w:tcPr>
          <w:p w14:paraId="3E03C1FB" w14:textId="485F90EF" w:rsidR="00273114" w:rsidRDefault="00273114" w:rsidP="00273114">
            <w:r>
              <w:rPr>
                <w:rFonts w:hint="eastAsia"/>
              </w:rPr>
              <w:t>3</w:t>
            </w:r>
          </w:p>
        </w:tc>
        <w:tc>
          <w:tcPr>
            <w:tcW w:w="2185" w:type="dxa"/>
          </w:tcPr>
          <w:p w14:paraId="313582DE" w14:textId="139FAFFD" w:rsidR="00273114" w:rsidRDefault="00273114" w:rsidP="00273114">
            <w:r>
              <w:rPr>
                <w:rFonts w:hint="eastAsia"/>
              </w:rPr>
              <w:t>0</w:t>
            </w:r>
            <w:r>
              <w:t>.57(0.51-0.63)</w:t>
            </w:r>
          </w:p>
        </w:tc>
        <w:tc>
          <w:tcPr>
            <w:tcW w:w="2039" w:type="dxa"/>
          </w:tcPr>
          <w:p w14:paraId="11F370C0" w14:textId="7922BFA3" w:rsidR="00273114" w:rsidRDefault="00273114" w:rsidP="00273114">
            <w:r>
              <w:rPr>
                <w:rFonts w:hint="eastAsia"/>
              </w:rPr>
              <w:t>8</w:t>
            </w:r>
            <w:r>
              <w:t>0.7</w:t>
            </w:r>
          </w:p>
        </w:tc>
        <w:tc>
          <w:tcPr>
            <w:tcW w:w="2181" w:type="dxa"/>
          </w:tcPr>
          <w:p w14:paraId="6CEA3977" w14:textId="1E3E7614" w:rsidR="00273114" w:rsidRDefault="00273114" w:rsidP="00273114">
            <w:r>
              <w:rPr>
                <w:rFonts w:hint="eastAsia"/>
              </w:rPr>
              <w:t>0</w:t>
            </w:r>
            <w:r>
              <w:t>.83(0.80-0.85)</w:t>
            </w:r>
          </w:p>
        </w:tc>
        <w:tc>
          <w:tcPr>
            <w:tcW w:w="2103" w:type="dxa"/>
          </w:tcPr>
          <w:p w14:paraId="70AB7A9F" w14:textId="538650B3" w:rsidR="00273114" w:rsidRDefault="00273114" w:rsidP="00273114">
            <w:r>
              <w:rPr>
                <w:rFonts w:hint="eastAsia"/>
              </w:rPr>
              <w:t>9</w:t>
            </w:r>
            <w:r>
              <w:t>8.2</w:t>
            </w:r>
          </w:p>
        </w:tc>
      </w:tr>
      <w:tr w:rsidR="00273114" w14:paraId="66A920BD" w14:textId="77777777" w:rsidTr="00FE7D98">
        <w:tc>
          <w:tcPr>
            <w:tcW w:w="2169" w:type="dxa"/>
          </w:tcPr>
          <w:p w14:paraId="3190421A" w14:textId="625FA1B5" w:rsidR="00273114" w:rsidRDefault="00273114" w:rsidP="00273114"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2138" w:type="dxa"/>
          </w:tcPr>
          <w:p w14:paraId="0644C038" w14:textId="09CB98EA" w:rsidR="00273114" w:rsidRDefault="00273114" w:rsidP="00273114">
            <w:r>
              <w:rPr>
                <w:rFonts w:hint="eastAsia"/>
              </w:rPr>
              <w:t>2</w:t>
            </w:r>
          </w:p>
        </w:tc>
        <w:tc>
          <w:tcPr>
            <w:tcW w:w="2185" w:type="dxa"/>
          </w:tcPr>
          <w:p w14:paraId="168EDB3B" w14:textId="7AE98CDE" w:rsidR="00273114" w:rsidRDefault="00273114" w:rsidP="00273114">
            <w:r>
              <w:rPr>
                <w:rFonts w:hint="eastAsia"/>
              </w:rPr>
              <w:t>0</w:t>
            </w:r>
            <w:r>
              <w:t>.54(0.48-0.61)</w:t>
            </w:r>
          </w:p>
        </w:tc>
        <w:tc>
          <w:tcPr>
            <w:tcW w:w="2039" w:type="dxa"/>
          </w:tcPr>
          <w:p w14:paraId="062B4280" w14:textId="59902BD4" w:rsidR="00273114" w:rsidRDefault="00273114" w:rsidP="00273114">
            <w:r>
              <w:rPr>
                <w:rFonts w:hint="eastAsia"/>
              </w:rPr>
              <w:t>9</w:t>
            </w:r>
            <w:r>
              <w:t>6.2</w:t>
            </w:r>
          </w:p>
        </w:tc>
        <w:tc>
          <w:tcPr>
            <w:tcW w:w="2181" w:type="dxa"/>
          </w:tcPr>
          <w:p w14:paraId="017D2F15" w14:textId="73BD5949" w:rsidR="00273114" w:rsidRDefault="00273114" w:rsidP="00273114">
            <w:r>
              <w:rPr>
                <w:rFonts w:hint="eastAsia"/>
              </w:rPr>
              <w:t>0</w:t>
            </w:r>
            <w:r>
              <w:t>.51(0.48-0.55)</w:t>
            </w:r>
          </w:p>
        </w:tc>
        <w:tc>
          <w:tcPr>
            <w:tcW w:w="2103" w:type="dxa"/>
          </w:tcPr>
          <w:p w14:paraId="3A83DCC8" w14:textId="15FB6966" w:rsidR="00273114" w:rsidRDefault="00273114" w:rsidP="00273114">
            <w:r>
              <w:rPr>
                <w:rFonts w:hint="eastAsia"/>
              </w:rPr>
              <w:t>9</w:t>
            </w:r>
            <w:r>
              <w:t>7.4</w:t>
            </w:r>
          </w:p>
        </w:tc>
      </w:tr>
    </w:tbl>
    <w:p w14:paraId="7F588C06" w14:textId="77777777" w:rsidR="00004C42" w:rsidRDefault="00004C42"/>
    <w:sectPr w:rsidR="00004C42" w:rsidSect="008C6097">
      <w:pgSz w:w="22680" w:h="22680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42"/>
    <w:rsid w:val="00004C42"/>
    <w:rsid w:val="000D1CA0"/>
    <w:rsid w:val="00273114"/>
    <w:rsid w:val="0082541E"/>
    <w:rsid w:val="008C6097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AFAA"/>
  <w15:chartTrackingRefBased/>
  <w15:docId w15:val="{021E549C-92EB-429A-806D-92B9821A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82541E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yao</dc:creator>
  <cp:keywords/>
  <dc:description/>
  <cp:lastModifiedBy>yao yao</cp:lastModifiedBy>
  <cp:revision>3</cp:revision>
  <dcterms:created xsi:type="dcterms:W3CDTF">2020-07-22T17:10:00Z</dcterms:created>
  <dcterms:modified xsi:type="dcterms:W3CDTF">2020-10-14T11:53:00Z</dcterms:modified>
</cp:coreProperties>
</file>