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46C" w:rsidRPr="00096CBB" w:rsidRDefault="000A4294">
      <w:pPr>
        <w:rPr>
          <w:lang w:val="en-US"/>
        </w:rPr>
      </w:pPr>
      <w:r w:rsidRPr="00096CBB">
        <w:rPr>
          <w:lang w:val="en-US"/>
        </w:rPr>
        <w:t>Additional file 1:</w:t>
      </w:r>
      <w:r w:rsidR="0063146C" w:rsidRPr="00096CBB">
        <w:rPr>
          <w:lang w:val="en-US"/>
        </w:rPr>
        <w:t xml:space="preserve"> Sources where published articles were identified</w:t>
      </w:r>
    </w:p>
    <w:p w:rsidR="005B001C" w:rsidRPr="005B001C" w:rsidRDefault="005B001C">
      <w:pPr>
        <w:rPr>
          <w:b/>
          <w:lang w:val="en-US"/>
        </w:rPr>
      </w:pPr>
    </w:p>
    <w:p w:rsidR="0063146C" w:rsidRPr="00FE44A1" w:rsidRDefault="0063146C" w:rsidP="0063146C">
      <w:pPr>
        <w:rPr>
          <w:lang w:val="en-US"/>
        </w:rPr>
      </w:pPr>
      <w:r>
        <w:rPr>
          <w:noProof/>
          <w:lang w:eastAsia="de-DE"/>
        </w:rPr>
        <w:drawing>
          <wp:inline distT="0" distB="0" distL="0" distR="0" wp14:anchorId="732D8ED8" wp14:editId="35CDE6BC">
            <wp:extent cx="4572000" cy="2743200"/>
            <wp:effectExtent l="0" t="0" r="0" b="0"/>
            <wp:docPr id="2" name="Diagram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3146C" w:rsidRDefault="0063146C" w:rsidP="0063146C">
      <w:pPr>
        <w:rPr>
          <w:lang w:val="en-US"/>
        </w:rPr>
      </w:pPr>
      <w:r>
        <w:rPr>
          <w:lang w:val="en-US"/>
        </w:rPr>
        <w:t xml:space="preserve">Number of publications identified in biomedical databases and other sources by using an incremental search strategy from 1. </w:t>
      </w: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9.</w:t>
      </w:r>
      <w:r w:rsidR="00E10FEA">
        <w:rPr>
          <w:lang w:val="en-US"/>
        </w:rPr>
        <w:t xml:space="preserve"> * </w:t>
      </w:r>
      <w:proofErr w:type="gramStart"/>
      <w:r w:rsidR="00586ACF">
        <w:rPr>
          <w:lang w:val="en-US"/>
        </w:rPr>
        <w:t>i</w:t>
      </w:r>
      <w:r w:rsidR="00E10FEA">
        <w:rPr>
          <w:lang w:val="en-US"/>
        </w:rPr>
        <w:t>ncluding</w:t>
      </w:r>
      <w:proofErr w:type="gramEnd"/>
      <w:r w:rsidR="00E10FEA">
        <w:rPr>
          <w:lang w:val="en-US"/>
        </w:rPr>
        <w:t xml:space="preserve"> </w:t>
      </w:r>
      <w:r w:rsidR="00E10FEA" w:rsidRPr="00E10FEA">
        <w:rPr>
          <w:lang w:val="en-US"/>
        </w:rPr>
        <w:t>PubMed tools “Similar articles“ and “Cited by“</w:t>
      </w:r>
      <w:r w:rsidR="00E10FEA">
        <w:rPr>
          <w:lang w:val="en-US"/>
        </w:rPr>
        <w:t>.</w:t>
      </w:r>
    </w:p>
    <w:p w:rsidR="0063146C" w:rsidRDefault="0063146C" w:rsidP="0063146C">
      <w:pPr>
        <w:rPr>
          <w:lang w:val="en-US"/>
        </w:rPr>
      </w:pPr>
    </w:p>
    <w:p w:rsidR="0063146C" w:rsidRDefault="0063146C" w:rsidP="0063146C">
      <w:pPr>
        <w:spacing w:line="360" w:lineRule="auto"/>
        <w:rPr>
          <w:lang w:val="en-US"/>
        </w:rPr>
      </w:pPr>
      <w:r>
        <w:rPr>
          <w:lang w:val="en-US"/>
        </w:rPr>
        <w:t>Of the 94</w:t>
      </w:r>
      <w:r w:rsidR="00E10FEA">
        <w:rPr>
          <w:lang w:val="en-US"/>
        </w:rPr>
        <w:t>7</w:t>
      </w:r>
      <w:r>
        <w:rPr>
          <w:lang w:val="en-US"/>
        </w:rPr>
        <w:t xml:space="preserve"> identified published journal articles, a</w:t>
      </w:r>
      <w:r w:rsidRPr="00FB23A0">
        <w:rPr>
          <w:lang w:val="en-US"/>
        </w:rPr>
        <w:t xml:space="preserve"> great proportion (89</w:t>
      </w:r>
      <w:r w:rsidR="00E10FEA">
        <w:rPr>
          <w:lang w:val="en-US"/>
        </w:rPr>
        <w:t>4</w:t>
      </w:r>
      <w:r w:rsidRPr="00FB23A0">
        <w:rPr>
          <w:lang w:val="en-US"/>
        </w:rPr>
        <w:t>; 94%)</w:t>
      </w:r>
      <w:r>
        <w:rPr>
          <w:lang w:val="en-US"/>
        </w:rPr>
        <w:t xml:space="preserve"> was identified in three sources only: the r</w:t>
      </w:r>
      <w:r w:rsidR="000930BC">
        <w:rPr>
          <w:lang w:val="en-US"/>
        </w:rPr>
        <w:t>eferences of more than half (541</w:t>
      </w:r>
      <w:r>
        <w:rPr>
          <w:lang w:val="en-US"/>
        </w:rPr>
        <w:t>; 57%) of the identified articles were reported in the study registries, additional 276 (29%) were found via PubMed, and a Google Scholar search revealed another 77 (8%) articles. The incremental benefit of the other databases was marginal</w:t>
      </w:r>
      <w:r w:rsidR="000930BC">
        <w:rPr>
          <w:lang w:val="en-US"/>
        </w:rPr>
        <w:t xml:space="preserve">. The remaining </w:t>
      </w:r>
      <w:r>
        <w:rPr>
          <w:lang w:val="en-US"/>
        </w:rPr>
        <w:t>53 articles were identi</w:t>
      </w:r>
      <w:r w:rsidR="00E10FEA">
        <w:rPr>
          <w:lang w:val="en-US"/>
        </w:rPr>
        <w:t xml:space="preserve">fied in the Cochrane Library (17), </w:t>
      </w:r>
      <w:proofErr w:type="spellStart"/>
      <w:r w:rsidR="00E10FEA">
        <w:rPr>
          <w:lang w:val="en-US"/>
        </w:rPr>
        <w:t>Livivo</w:t>
      </w:r>
      <w:proofErr w:type="spellEnd"/>
      <w:r w:rsidR="00E10FEA">
        <w:rPr>
          <w:lang w:val="en-US"/>
        </w:rPr>
        <w:t xml:space="preserve"> (3), via Google (</w:t>
      </w:r>
      <w:r>
        <w:rPr>
          <w:lang w:val="en-US"/>
        </w:rPr>
        <w:t>10), Web of Sc</w:t>
      </w:r>
      <w:r w:rsidR="00E10FEA">
        <w:rPr>
          <w:lang w:val="en-US"/>
        </w:rPr>
        <w:t>ience (10), study websites (</w:t>
      </w:r>
      <w:r>
        <w:rPr>
          <w:lang w:val="en-US"/>
        </w:rPr>
        <w:t xml:space="preserve">4) and </w:t>
      </w:r>
      <w:r w:rsidRPr="00FE44A1">
        <w:rPr>
          <w:lang w:val="en-US"/>
        </w:rPr>
        <w:t>PubMed tools "Si</w:t>
      </w:r>
      <w:r>
        <w:rPr>
          <w:lang w:val="en-US"/>
        </w:rPr>
        <w:t>milar articles" and "Cited by" and r</w:t>
      </w:r>
      <w:r w:rsidRPr="00FE44A1">
        <w:rPr>
          <w:lang w:val="en-US"/>
        </w:rPr>
        <w:t>eference lists</w:t>
      </w:r>
      <w:r w:rsidR="00E10FEA">
        <w:rPr>
          <w:lang w:val="en-US"/>
        </w:rPr>
        <w:t xml:space="preserve"> (</w:t>
      </w:r>
      <w:r>
        <w:rPr>
          <w:lang w:val="en-US"/>
        </w:rPr>
        <w:t>9)</w:t>
      </w:r>
      <w:r w:rsidRPr="00FE44A1">
        <w:rPr>
          <w:lang w:val="en-US"/>
        </w:rPr>
        <w:t>.</w:t>
      </w:r>
      <w:bookmarkStart w:id="0" w:name="_GoBack"/>
      <w:bookmarkEnd w:id="0"/>
    </w:p>
    <w:p w:rsidR="00DF47EB" w:rsidRDefault="0063146C" w:rsidP="005B001C">
      <w:pPr>
        <w:spacing w:line="360" w:lineRule="auto"/>
        <w:rPr>
          <w:lang w:val="en-US"/>
        </w:rPr>
      </w:pPr>
      <w:r>
        <w:rPr>
          <w:lang w:val="en-US"/>
        </w:rPr>
        <w:t xml:space="preserve">It must be emphasized that </w:t>
      </w:r>
      <w:r w:rsidR="00E10FEA">
        <w:rPr>
          <w:lang w:val="en-US"/>
        </w:rPr>
        <w:t>the proportion of identified articles in each source</w:t>
      </w:r>
      <w:r>
        <w:rPr>
          <w:lang w:val="en-US"/>
        </w:rPr>
        <w:t xml:space="preserve"> strongly depends on the sequence</w:t>
      </w:r>
      <w:r w:rsidR="0032022F">
        <w:rPr>
          <w:lang w:val="en-US"/>
        </w:rPr>
        <w:t xml:space="preserve"> the sources </w:t>
      </w:r>
      <w:r w:rsidR="005B001C">
        <w:rPr>
          <w:lang w:val="en-US"/>
        </w:rPr>
        <w:t xml:space="preserve">were </w:t>
      </w:r>
      <w:r w:rsidR="0032022F">
        <w:rPr>
          <w:lang w:val="en-US"/>
        </w:rPr>
        <w:t>searched</w:t>
      </w:r>
      <w:r w:rsidR="00586ACF">
        <w:rPr>
          <w:lang w:val="en-US"/>
        </w:rPr>
        <w:t>,</w:t>
      </w:r>
      <w:r w:rsidR="0032022F">
        <w:rPr>
          <w:lang w:val="en-US"/>
        </w:rPr>
        <w:t xml:space="preserve"> as the</w:t>
      </w:r>
      <w:r>
        <w:rPr>
          <w:lang w:val="en-US"/>
        </w:rPr>
        <w:t xml:space="preserve"> </w:t>
      </w:r>
      <w:r w:rsidR="0032022F">
        <w:rPr>
          <w:lang w:val="en-US"/>
        </w:rPr>
        <w:t>article</w:t>
      </w:r>
      <w:r>
        <w:rPr>
          <w:lang w:val="en-US"/>
        </w:rPr>
        <w:t xml:space="preserve"> was assigned to the </w:t>
      </w:r>
      <w:r w:rsidR="004A5D5C">
        <w:rPr>
          <w:lang w:val="en-US"/>
        </w:rPr>
        <w:t>source were it was found first.</w:t>
      </w:r>
    </w:p>
    <w:sectPr w:rsidR="00DF47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127" w:rsidRDefault="009F7127" w:rsidP="00657EA5">
      <w:pPr>
        <w:spacing w:after="0" w:line="240" w:lineRule="auto"/>
      </w:pPr>
      <w:r>
        <w:separator/>
      </w:r>
    </w:p>
  </w:endnote>
  <w:endnote w:type="continuationSeparator" w:id="0">
    <w:p w:rsidR="009F7127" w:rsidRDefault="009F7127" w:rsidP="00657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EA5" w:rsidRDefault="00657EA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EA5" w:rsidRDefault="00657EA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EA5" w:rsidRDefault="00657EA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127" w:rsidRDefault="009F7127" w:rsidP="00657EA5">
      <w:pPr>
        <w:spacing w:after="0" w:line="240" w:lineRule="auto"/>
      </w:pPr>
      <w:r>
        <w:separator/>
      </w:r>
    </w:p>
  </w:footnote>
  <w:footnote w:type="continuationSeparator" w:id="0">
    <w:p w:rsidR="009F7127" w:rsidRDefault="009F7127" w:rsidP="00657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EA5" w:rsidRDefault="00657EA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EA5" w:rsidRDefault="00657EA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EA5" w:rsidRDefault="00657EA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15"/>
    <w:rsid w:val="00026B29"/>
    <w:rsid w:val="0004134A"/>
    <w:rsid w:val="00062E88"/>
    <w:rsid w:val="00072B0B"/>
    <w:rsid w:val="000930BC"/>
    <w:rsid w:val="000955BC"/>
    <w:rsid w:val="00095E97"/>
    <w:rsid w:val="00096CBB"/>
    <w:rsid w:val="000A4294"/>
    <w:rsid w:val="000C261C"/>
    <w:rsid w:val="000C7AFF"/>
    <w:rsid w:val="001012D7"/>
    <w:rsid w:val="00107732"/>
    <w:rsid w:val="00146A90"/>
    <w:rsid w:val="00162A6F"/>
    <w:rsid w:val="00202EA9"/>
    <w:rsid w:val="0022451F"/>
    <w:rsid w:val="002735A1"/>
    <w:rsid w:val="00275397"/>
    <w:rsid w:val="00280FBA"/>
    <w:rsid w:val="00284161"/>
    <w:rsid w:val="0029432D"/>
    <w:rsid w:val="0032022F"/>
    <w:rsid w:val="00330CBC"/>
    <w:rsid w:val="00345FCB"/>
    <w:rsid w:val="00354318"/>
    <w:rsid w:val="003619B8"/>
    <w:rsid w:val="00372BDD"/>
    <w:rsid w:val="003E1C6A"/>
    <w:rsid w:val="00407101"/>
    <w:rsid w:val="00434877"/>
    <w:rsid w:val="004375D1"/>
    <w:rsid w:val="004609F8"/>
    <w:rsid w:val="00481658"/>
    <w:rsid w:val="00484AD4"/>
    <w:rsid w:val="0049514C"/>
    <w:rsid w:val="004A5D5C"/>
    <w:rsid w:val="0051357D"/>
    <w:rsid w:val="00526E58"/>
    <w:rsid w:val="0054605B"/>
    <w:rsid w:val="0058300A"/>
    <w:rsid w:val="00586ACF"/>
    <w:rsid w:val="00587B0D"/>
    <w:rsid w:val="005B001C"/>
    <w:rsid w:val="005B435E"/>
    <w:rsid w:val="005D62AC"/>
    <w:rsid w:val="005E4DFD"/>
    <w:rsid w:val="0063146C"/>
    <w:rsid w:val="0063741C"/>
    <w:rsid w:val="006524CF"/>
    <w:rsid w:val="00657EA5"/>
    <w:rsid w:val="00671B6E"/>
    <w:rsid w:val="006A0C1C"/>
    <w:rsid w:val="006A7AA1"/>
    <w:rsid w:val="006B34D3"/>
    <w:rsid w:val="006E314F"/>
    <w:rsid w:val="006E66D6"/>
    <w:rsid w:val="007161FB"/>
    <w:rsid w:val="00770F16"/>
    <w:rsid w:val="0078435B"/>
    <w:rsid w:val="007E2115"/>
    <w:rsid w:val="00852AEB"/>
    <w:rsid w:val="008839E6"/>
    <w:rsid w:val="00895747"/>
    <w:rsid w:val="008961CF"/>
    <w:rsid w:val="008F23E7"/>
    <w:rsid w:val="0090639C"/>
    <w:rsid w:val="009464E8"/>
    <w:rsid w:val="00974D23"/>
    <w:rsid w:val="00977453"/>
    <w:rsid w:val="009E3CC6"/>
    <w:rsid w:val="009F7127"/>
    <w:rsid w:val="00A06E19"/>
    <w:rsid w:val="00A51231"/>
    <w:rsid w:val="00A65FC6"/>
    <w:rsid w:val="00B005D2"/>
    <w:rsid w:val="00B961C2"/>
    <w:rsid w:val="00BA04B2"/>
    <w:rsid w:val="00BF3551"/>
    <w:rsid w:val="00C02D40"/>
    <w:rsid w:val="00C36D0A"/>
    <w:rsid w:val="00C454C4"/>
    <w:rsid w:val="00CE664B"/>
    <w:rsid w:val="00D04A7E"/>
    <w:rsid w:val="00D12B67"/>
    <w:rsid w:val="00D1605F"/>
    <w:rsid w:val="00D365CE"/>
    <w:rsid w:val="00D40219"/>
    <w:rsid w:val="00D708A1"/>
    <w:rsid w:val="00DE431B"/>
    <w:rsid w:val="00DF47EB"/>
    <w:rsid w:val="00E05E63"/>
    <w:rsid w:val="00E10FEA"/>
    <w:rsid w:val="00E14070"/>
    <w:rsid w:val="00E42016"/>
    <w:rsid w:val="00E456D9"/>
    <w:rsid w:val="00E47DC4"/>
    <w:rsid w:val="00E6504E"/>
    <w:rsid w:val="00E662F0"/>
    <w:rsid w:val="00ED2525"/>
    <w:rsid w:val="00EF085F"/>
    <w:rsid w:val="00F118F9"/>
    <w:rsid w:val="00F1252F"/>
    <w:rsid w:val="00F150ED"/>
    <w:rsid w:val="00F43496"/>
    <w:rsid w:val="00F44562"/>
    <w:rsid w:val="00F44AA1"/>
    <w:rsid w:val="00F70C48"/>
    <w:rsid w:val="00F95807"/>
    <w:rsid w:val="00FB34FC"/>
    <w:rsid w:val="00FB382B"/>
    <w:rsid w:val="00FD2D30"/>
    <w:rsid w:val="00FF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314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314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F4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961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63146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3146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3146C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1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146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31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314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F47E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lenraster">
    <w:name w:val="Table Grid"/>
    <w:basedOn w:val="NormaleTabelle"/>
    <w:uiPriority w:val="59"/>
    <w:rsid w:val="00526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8F23E7"/>
    <w:pPr>
      <w:spacing w:after="0" w:line="240" w:lineRule="auto"/>
    </w:pPr>
    <w:rPr>
      <w:rFonts w:ascii="Source Sans Pro" w:hAnsi="Source Sans Pro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961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urText">
    <w:name w:val="Plain Text"/>
    <w:basedOn w:val="Standard"/>
    <w:link w:val="NurTextZchn"/>
    <w:uiPriority w:val="99"/>
    <w:unhideWhenUsed/>
    <w:rsid w:val="00B961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B961C2"/>
    <w:rPr>
      <w:rFonts w:ascii="Consolas" w:hAnsi="Consolas"/>
      <w:sz w:val="21"/>
      <w:szCs w:val="21"/>
    </w:rPr>
  </w:style>
  <w:style w:type="paragraph" w:styleId="Listenabsatz">
    <w:name w:val="List Paragraph"/>
    <w:basedOn w:val="Standard"/>
    <w:uiPriority w:val="34"/>
    <w:qFormat/>
    <w:rsid w:val="00062E88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E43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431B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026B2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657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7EA5"/>
  </w:style>
  <w:style w:type="paragraph" w:styleId="Fuzeile">
    <w:name w:val="footer"/>
    <w:basedOn w:val="Standard"/>
    <w:link w:val="FuzeileZchn"/>
    <w:uiPriority w:val="99"/>
    <w:unhideWhenUsed/>
    <w:rsid w:val="00657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7E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314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314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F4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961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63146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3146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3146C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1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146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31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314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F47E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lenraster">
    <w:name w:val="Table Grid"/>
    <w:basedOn w:val="NormaleTabelle"/>
    <w:uiPriority w:val="59"/>
    <w:rsid w:val="00526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8F23E7"/>
    <w:pPr>
      <w:spacing w:after="0" w:line="240" w:lineRule="auto"/>
    </w:pPr>
    <w:rPr>
      <w:rFonts w:ascii="Source Sans Pro" w:hAnsi="Source Sans Pro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961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urText">
    <w:name w:val="Plain Text"/>
    <w:basedOn w:val="Standard"/>
    <w:link w:val="NurTextZchn"/>
    <w:uiPriority w:val="99"/>
    <w:unhideWhenUsed/>
    <w:rsid w:val="00B961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B961C2"/>
    <w:rPr>
      <w:rFonts w:ascii="Consolas" w:hAnsi="Consolas"/>
      <w:sz w:val="21"/>
      <w:szCs w:val="21"/>
    </w:rPr>
  </w:style>
  <w:style w:type="paragraph" w:styleId="Listenabsatz">
    <w:name w:val="List Paragraph"/>
    <w:basedOn w:val="Standard"/>
    <w:uiPriority w:val="34"/>
    <w:qFormat/>
    <w:rsid w:val="00062E88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E43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431B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026B2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657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7EA5"/>
  </w:style>
  <w:style w:type="paragraph" w:styleId="Fuzeile">
    <w:name w:val="footer"/>
    <w:basedOn w:val="Standard"/>
    <w:link w:val="FuzeileZchn"/>
    <w:uiPriority w:val="99"/>
    <w:unhideWhenUsed/>
    <w:rsid w:val="00657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7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0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luemle\Documents\Anette\Manuskripte\Resultpaper\Source_Publication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doughnutChart>
        <c:varyColors val="1"/>
        <c:ser>
          <c:idx val="0"/>
          <c:order val="0"/>
          <c:cat>
            <c:strRef>
              <c:f>Tabelle1!$A$3:$A$11</c:f>
              <c:strCache>
                <c:ptCount val="9"/>
                <c:pt idx="0">
                  <c:v>1. Study registries</c:v>
                </c:pt>
                <c:pt idx="1">
                  <c:v>2. PubMed</c:v>
                </c:pt>
                <c:pt idx="2">
                  <c:v>3. Cochrane Library</c:v>
                </c:pt>
                <c:pt idx="3">
                  <c:v>4. Livivo</c:v>
                </c:pt>
                <c:pt idx="4">
                  <c:v>5. Web of Science</c:v>
                </c:pt>
                <c:pt idx="5">
                  <c:v>6. Google Scholar</c:v>
                </c:pt>
                <c:pt idx="6">
                  <c:v>7. Google</c:v>
                </c:pt>
                <c:pt idx="7">
                  <c:v>8. Study websites</c:v>
                </c:pt>
                <c:pt idx="8">
                  <c:v>9. Reference lists*</c:v>
                </c:pt>
              </c:strCache>
            </c:strRef>
          </c:cat>
          <c:val>
            <c:numRef>
              <c:f>Tabelle1!$B$3:$B$11</c:f>
              <c:numCache>
                <c:formatCode>General</c:formatCode>
                <c:ptCount val="9"/>
                <c:pt idx="0">
                  <c:v>542</c:v>
                </c:pt>
                <c:pt idx="1">
                  <c:v>276</c:v>
                </c:pt>
                <c:pt idx="2">
                  <c:v>17</c:v>
                </c:pt>
                <c:pt idx="3">
                  <c:v>3</c:v>
                </c:pt>
                <c:pt idx="4">
                  <c:v>10</c:v>
                </c:pt>
                <c:pt idx="5">
                  <c:v>77</c:v>
                </c:pt>
                <c:pt idx="6">
                  <c:v>10</c:v>
                </c:pt>
                <c:pt idx="7">
                  <c:v>4</c:v>
                </c:pt>
                <c:pt idx="8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egendEntry>
        <c:idx val="0"/>
        <c:txPr>
          <a:bodyPr/>
          <a:lstStyle/>
          <a:p>
            <a:pPr>
              <a:defRPr sz="1000"/>
            </a:pPr>
            <a:endParaRPr lang="de-DE"/>
          </a:p>
        </c:txPr>
      </c:legendEntry>
      <c:legendEntry>
        <c:idx val="1"/>
        <c:txPr>
          <a:bodyPr/>
          <a:lstStyle/>
          <a:p>
            <a:pPr>
              <a:defRPr sz="1000"/>
            </a:pPr>
            <a:endParaRPr lang="de-DE"/>
          </a:p>
        </c:txPr>
      </c:legendEntry>
      <c:legendEntry>
        <c:idx val="2"/>
        <c:txPr>
          <a:bodyPr/>
          <a:lstStyle/>
          <a:p>
            <a:pPr>
              <a:defRPr sz="1000"/>
            </a:pPr>
            <a:endParaRPr lang="de-DE"/>
          </a:p>
        </c:txPr>
      </c:legendEntry>
      <c:legendEntry>
        <c:idx val="3"/>
        <c:txPr>
          <a:bodyPr/>
          <a:lstStyle/>
          <a:p>
            <a:pPr>
              <a:defRPr sz="1000"/>
            </a:pPr>
            <a:endParaRPr lang="de-DE"/>
          </a:p>
        </c:txPr>
      </c:legendEntry>
      <c:legendEntry>
        <c:idx val="4"/>
        <c:txPr>
          <a:bodyPr/>
          <a:lstStyle/>
          <a:p>
            <a:pPr>
              <a:defRPr sz="1000"/>
            </a:pPr>
            <a:endParaRPr lang="de-DE"/>
          </a:p>
        </c:txPr>
      </c:legendEntry>
      <c:legendEntry>
        <c:idx val="5"/>
        <c:txPr>
          <a:bodyPr/>
          <a:lstStyle/>
          <a:p>
            <a:pPr>
              <a:defRPr sz="1000"/>
            </a:pPr>
            <a:endParaRPr lang="de-DE"/>
          </a:p>
        </c:txPr>
      </c:legendEntry>
      <c:legendEntry>
        <c:idx val="6"/>
        <c:txPr>
          <a:bodyPr/>
          <a:lstStyle/>
          <a:p>
            <a:pPr>
              <a:defRPr sz="1000"/>
            </a:pPr>
            <a:endParaRPr lang="de-DE"/>
          </a:p>
        </c:txPr>
      </c:legendEntry>
      <c:legendEntry>
        <c:idx val="7"/>
        <c:txPr>
          <a:bodyPr/>
          <a:lstStyle/>
          <a:p>
            <a:pPr>
              <a:defRPr sz="1000"/>
            </a:pPr>
            <a:endParaRPr lang="de-DE"/>
          </a:p>
        </c:txPr>
      </c:legendEntry>
      <c:legendEntry>
        <c:idx val="8"/>
        <c:txPr>
          <a:bodyPr/>
          <a:lstStyle/>
          <a:p>
            <a:pPr>
              <a:defRPr sz="1000"/>
            </a:pPr>
            <a:endParaRPr lang="de-DE"/>
          </a:p>
        </c:txPr>
      </c:legendEntry>
      <c:overlay val="0"/>
      <c:txPr>
        <a:bodyPr/>
        <a:lstStyle/>
        <a:p>
          <a:pPr>
            <a:defRPr sz="1100"/>
          </a:pPr>
          <a:endParaRPr lang="de-DE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Department für Med. Biometrie und Med. Informatik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Bluemle</dc:creator>
  <cp:lastModifiedBy>Anette Bluemle</cp:lastModifiedBy>
  <cp:revision>4</cp:revision>
  <dcterms:created xsi:type="dcterms:W3CDTF">2020-10-26T13:03:00Z</dcterms:created>
  <dcterms:modified xsi:type="dcterms:W3CDTF">2020-10-26T13:17:00Z</dcterms:modified>
</cp:coreProperties>
</file>