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50BAA" w14:textId="626CD150" w:rsidR="000D05BF" w:rsidRPr="006A6CBA" w:rsidRDefault="00EF4617" w:rsidP="00C539A0">
      <w:pPr>
        <w:rPr>
          <w:b/>
          <w:sz w:val="20"/>
          <w:szCs w:val="20"/>
        </w:rPr>
      </w:pPr>
      <w:r>
        <w:rPr>
          <w:b/>
          <w:sz w:val="20"/>
          <w:szCs w:val="20"/>
        </w:rPr>
        <w:t xml:space="preserve">Additional File 4: </w:t>
      </w:r>
      <w:bookmarkStart w:id="0" w:name="_GoBack"/>
      <w:bookmarkEnd w:id="0"/>
      <w:r w:rsidR="00786915" w:rsidRPr="00786915">
        <w:rPr>
          <w:b/>
          <w:sz w:val="20"/>
          <w:szCs w:val="20"/>
        </w:rPr>
        <w:t>Evidence Profile</w:t>
      </w:r>
      <w:r>
        <w:rPr>
          <w:b/>
          <w:sz w:val="20"/>
          <w:szCs w:val="20"/>
        </w:rPr>
        <w:t xml:space="preserve"> - </w:t>
      </w:r>
      <w:r>
        <w:rPr>
          <w:b/>
          <w:sz w:val="20"/>
          <w:szCs w:val="20"/>
        </w:rPr>
        <w:t xml:space="preserve">GRADE </w:t>
      </w:r>
      <w:proofErr w:type="spellStart"/>
      <w:r>
        <w:rPr>
          <w:b/>
          <w:sz w:val="20"/>
          <w:szCs w:val="20"/>
        </w:rPr>
        <w:t>CERQual</w:t>
      </w:r>
      <w:proofErr w:type="spellEnd"/>
    </w:p>
    <w:tbl>
      <w:tblPr>
        <w:tblStyle w:val="TableGrid"/>
        <w:tblW w:w="5000" w:type="pct"/>
        <w:tblLook w:val="04A0" w:firstRow="1" w:lastRow="0" w:firstColumn="1" w:lastColumn="0" w:noHBand="0" w:noVBand="1"/>
      </w:tblPr>
      <w:tblGrid>
        <w:gridCol w:w="2276"/>
        <w:gridCol w:w="1682"/>
        <w:gridCol w:w="2001"/>
        <w:gridCol w:w="1933"/>
        <w:gridCol w:w="2124"/>
        <w:gridCol w:w="2549"/>
        <w:gridCol w:w="2103"/>
      </w:tblGrid>
      <w:tr w:rsidR="000D05BF" w:rsidRPr="00E14A5A" w14:paraId="5480D23E" w14:textId="26B1054D" w:rsidTr="000D05BF">
        <w:tc>
          <w:tcPr>
            <w:tcW w:w="793" w:type="pct"/>
          </w:tcPr>
          <w:p w14:paraId="7F5D0773" w14:textId="65F9AF92" w:rsidR="00BB52E6" w:rsidRPr="00E14A5A" w:rsidRDefault="00BB52E6" w:rsidP="00C539A0">
            <w:pPr>
              <w:rPr>
                <w:b/>
                <w:sz w:val="20"/>
                <w:szCs w:val="20"/>
              </w:rPr>
            </w:pPr>
            <w:r w:rsidRPr="00E14A5A">
              <w:rPr>
                <w:b/>
                <w:sz w:val="20"/>
                <w:szCs w:val="20"/>
              </w:rPr>
              <w:t>Finding</w:t>
            </w:r>
          </w:p>
        </w:tc>
        <w:tc>
          <w:tcPr>
            <w:tcW w:w="471" w:type="pct"/>
          </w:tcPr>
          <w:p w14:paraId="6E32C1C8" w14:textId="2FE04EE8" w:rsidR="00BB52E6" w:rsidRPr="00E14A5A" w:rsidRDefault="00BB52E6" w:rsidP="00EF4617">
            <w:pPr>
              <w:rPr>
                <w:b/>
                <w:sz w:val="20"/>
                <w:szCs w:val="20"/>
              </w:rPr>
            </w:pPr>
            <w:r w:rsidRPr="00E14A5A">
              <w:rPr>
                <w:b/>
                <w:sz w:val="20"/>
                <w:szCs w:val="20"/>
              </w:rPr>
              <w:t xml:space="preserve">Contributing </w:t>
            </w:r>
            <w:r w:rsidR="00EF4617">
              <w:rPr>
                <w:b/>
                <w:sz w:val="20"/>
                <w:szCs w:val="20"/>
              </w:rPr>
              <w:t>reports</w:t>
            </w:r>
          </w:p>
        </w:tc>
        <w:tc>
          <w:tcPr>
            <w:tcW w:w="699" w:type="pct"/>
          </w:tcPr>
          <w:p w14:paraId="2C40FEEF" w14:textId="173CA3E0" w:rsidR="00B438B1" w:rsidRPr="00EF4617" w:rsidRDefault="00BB52E6" w:rsidP="00650E41">
            <w:pPr>
              <w:rPr>
                <w:b/>
                <w:sz w:val="20"/>
                <w:szCs w:val="20"/>
              </w:rPr>
            </w:pPr>
            <w:r w:rsidRPr="00E14A5A">
              <w:rPr>
                <w:b/>
                <w:sz w:val="20"/>
                <w:szCs w:val="20"/>
              </w:rPr>
              <w:t>Methodological limitations</w:t>
            </w:r>
            <w:r w:rsidR="00EF4617">
              <w:rPr>
                <w:b/>
                <w:sz w:val="20"/>
                <w:szCs w:val="20"/>
              </w:rPr>
              <w:t xml:space="preserve">; </w:t>
            </w:r>
            <w:r w:rsidR="00EF4617">
              <w:rPr>
                <w:i/>
                <w:sz w:val="20"/>
                <w:szCs w:val="20"/>
              </w:rPr>
              <w:t>q</w:t>
            </w:r>
            <w:r w:rsidR="004E1D03" w:rsidRPr="00650E41">
              <w:rPr>
                <w:i/>
                <w:sz w:val="20"/>
                <w:szCs w:val="20"/>
              </w:rPr>
              <w:t>uality of the studies which are contributing t</w:t>
            </w:r>
            <w:r w:rsidR="00650E41" w:rsidRPr="00650E41">
              <w:rPr>
                <w:i/>
                <w:sz w:val="20"/>
                <w:szCs w:val="20"/>
              </w:rPr>
              <w:t>o finding</w:t>
            </w:r>
          </w:p>
        </w:tc>
        <w:tc>
          <w:tcPr>
            <w:tcW w:w="676" w:type="pct"/>
          </w:tcPr>
          <w:p w14:paraId="260D3074" w14:textId="7C4BA63B" w:rsidR="004E1D03" w:rsidRPr="00EF4617" w:rsidRDefault="00BB52E6" w:rsidP="00EF4617">
            <w:pPr>
              <w:rPr>
                <w:b/>
                <w:sz w:val="20"/>
                <w:szCs w:val="20"/>
              </w:rPr>
            </w:pPr>
            <w:r w:rsidRPr="00E14A5A">
              <w:rPr>
                <w:b/>
                <w:sz w:val="20"/>
                <w:szCs w:val="20"/>
              </w:rPr>
              <w:t>Coherence</w:t>
            </w:r>
            <w:r w:rsidR="00EF4617">
              <w:rPr>
                <w:b/>
                <w:sz w:val="20"/>
                <w:szCs w:val="20"/>
              </w:rPr>
              <w:t xml:space="preserve">; </w:t>
            </w:r>
            <w:r w:rsidR="00EF4617">
              <w:rPr>
                <w:i/>
                <w:sz w:val="20"/>
                <w:szCs w:val="20"/>
              </w:rPr>
              <w:t>e</w:t>
            </w:r>
            <w:r w:rsidR="004E1D03" w:rsidRPr="00650E41">
              <w:rPr>
                <w:i/>
                <w:sz w:val="20"/>
                <w:szCs w:val="20"/>
              </w:rPr>
              <w:t>xtent of support for review f</w:t>
            </w:r>
            <w:r w:rsidR="00EF4617">
              <w:rPr>
                <w:i/>
                <w:sz w:val="20"/>
                <w:szCs w:val="20"/>
              </w:rPr>
              <w:t>inding from the underlying data</w:t>
            </w:r>
          </w:p>
        </w:tc>
        <w:tc>
          <w:tcPr>
            <w:tcW w:w="741" w:type="pct"/>
          </w:tcPr>
          <w:p w14:paraId="773B4604" w14:textId="44B9F221" w:rsidR="006452BE" w:rsidRPr="00EF4617" w:rsidRDefault="00BB52E6" w:rsidP="00650E41">
            <w:pPr>
              <w:rPr>
                <w:b/>
                <w:sz w:val="20"/>
                <w:szCs w:val="20"/>
              </w:rPr>
            </w:pPr>
            <w:r w:rsidRPr="00E14A5A">
              <w:rPr>
                <w:b/>
                <w:sz w:val="20"/>
                <w:szCs w:val="20"/>
              </w:rPr>
              <w:t>Adequacy</w:t>
            </w:r>
            <w:r w:rsidR="00EF4617">
              <w:rPr>
                <w:b/>
                <w:sz w:val="20"/>
                <w:szCs w:val="20"/>
              </w:rPr>
              <w:t xml:space="preserve">; </w:t>
            </w:r>
            <w:r w:rsidR="00EF4617">
              <w:rPr>
                <w:i/>
                <w:sz w:val="20"/>
                <w:szCs w:val="20"/>
              </w:rPr>
              <w:t>r</w:t>
            </w:r>
            <w:r w:rsidR="006452BE" w:rsidRPr="00650E41">
              <w:rPr>
                <w:i/>
                <w:sz w:val="20"/>
                <w:szCs w:val="20"/>
              </w:rPr>
              <w:t>ichness of</w:t>
            </w:r>
            <w:r w:rsidR="00650E41" w:rsidRPr="00650E41">
              <w:rPr>
                <w:i/>
                <w:sz w:val="20"/>
                <w:szCs w:val="20"/>
              </w:rPr>
              <w:t xml:space="preserve"> data; depth</w:t>
            </w:r>
            <w:r w:rsidR="004E1D03" w:rsidRPr="00650E41">
              <w:rPr>
                <w:i/>
                <w:sz w:val="20"/>
                <w:szCs w:val="20"/>
              </w:rPr>
              <w:t xml:space="preserve"> </w:t>
            </w:r>
            <w:r w:rsidR="006452BE" w:rsidRPr="00650E41">
              <w:rPr>
                <w:i/>
                <w:sz w:val="20"/>
                <w:szCs w:val="20"/>
              </w:rPr>
              <w:t>and quantity</w:t>
            </w:r>
            <w:r w:rsidR="004E1D03" w:rsidRPr="00650E41">
              <w:rPr>
                <w:i/>
                <w:sz w:val="20"/>
                <w:szCs w:val="20"/>
              </w:rPr>
              <w:t xml:space="preserve"> contributing to the finding</w:t>
            </w:r>
            <w:r w:rsidR="00650E41" w:rsidRPr="00650E41">
              <w:rPr>
                <w:i/>
                <w:sz w:val="20"/>
                <w:szCs w:val="20"/>
              </w:rPr>
              <w:t>; include</w:t>
            </w:r>
            <w:r w:rsidR="00EF4617">
              <w:rPr>
                <w:i/>
                <w:sz w:val="20"/>
                <w:szCs w:val="20"/>
              </w:rPr>
              <w:t>s</w:t>
            </w:r>
            <w:r w:rsidR="00650E41" w:rsidRPr="00650E41">
              <w:rPr>
                <w:i/>
                <w:sz w:val="20"/>
                <w:szCs w:val="20"/>
              </w:rPr>
              <w:t xml:space="preserve"> design</w:t>
            </w:r>
            <w:r w:rsidR="006A6CBA" w:rsidRPr="00650E41">
              <w:rPr>
                <w:i/>
                <w:sz w:val="20"/>
                <w:szCs w:val="20"/>
              </w:rPr>
              <w:t xml:space="preserve"> </w:t>
            </w:r>
          </w:p>
        </w:tc>
        <w:tc>
          <w:tcPr>
            <w:tcW w:w="886" w:type="pct"/>
          </w:tcPr>
          <w:p w14:paraId="5EFC6E78" w14:textId="7FEDC6BD" w:rsidR="004E1D03" w:rsidRPr="00EF4617" w:rsidRDefault="00BB52E6" w:rsidP="00EF4617">
            <w:pPr>
              <w:rPr>
                <w:b/>
                <w:sz w:val="20"/>
                <w:szCs w:val="20"/>
              </w:rPr>
            </w:pPr>
            <w:r w:rsidRPr="00E14A5A">
              <w:rPr>
                <w:b/>
                <w:sz w:val="20"/>
                <w:szCs w:val="20"/>
              </w:rPr>
              <w:t>Relevance</w:t>
            </w:r>
            <w:r w:rsidR="00EF4617">
              <w:rPr>
                <w:b/>
                <w:sz w:val="20"/>
                <w:szCs w:val="20"/>
              </w:rPr>
              <w:t>; i</w:t>
            </w:r>
            <w:r w:rsidR="004E1D03" w:rsidRPr="00650E41">
              <w:rPr>
                <w:i/>
                <w:sz w:val="20"/>
                <w:szCs w:val="20"/>
              </w:rPr>
              <w:t>nclusion criteria for studies should clos</w:t>
            </w:r>
            <w:r w:rsidR="00650E41" w:rsidRPr="00650E41">
              <w:rPr>
                <w:i/>
                <w:sz w:val="20"/>
                <w:szCs w:val="20"/>
              </w:rPr>
              <w:t xml:space="preserve">ely mirror the review question; study </w:t>
            </w:r>
            <w:r w:rsidR="004E1D03" w:rsidRPr="00650E41">
              <w:rPr>
                <w:i/>
                <w:sz w:val="20"/>
                <w:szCs w:val="20"/>
              </w:rPr>
              <w:t>aim, population</w:t>
            </w:r>
            <w:r w:rsidR="00AC6BB5" w:rsidRPr="00650E41">
              <w:rPr>
                <w:i/>
                <w:sz w:val="20"/>
                <w:szCs w:val="20"/>
              </w:rPr>
              <w:t xml:space="preserve"> </w:t>
            </w:r>
            <w:r w:rsidR="00650E41" w:rsidRPr="00650E41">
              <w:rPr>
                <w:i/>
                <w:sz w:val="20"/>
                <w:szCs w:val="20"/>
              </w:rPr>
              <w:t xml:space="preserve">and </w:t>
            </w:r>
            <w:r w:rsidR="002600A5" w:rsidRPr="00650E41">
              <w:rPr>
                <w:i/>
                <w:sz w:val="20"/>
                <w:szCs w:val="20"/>
              </w:rPr>
              <w:t xml:space="preserve">focused </w:t>
            </w:r>
            <w:r w:rsidR="004E1D03" w:rsidRPr="00650E41">
              <w:rPr>
                <w:i/>
                <w:sz w:val="20"/>
                <w:szCs w:val="20"/>
              </w:rPr>
              <w:t xml:space="preserve">aspect of FM </w:t>
            </w:r>
            <w:r w:rsidR="00650E41" w:rsidRPr="00650E41">
              <w:rPr>
                <w:i/>
                <w:sz w:val="20"/>
                <w:szCs w:val="20"/>
              </w:rPr>
              <w:t>that is explored</w:t>
            </w:r>
            <w:r w:rsidR="00EF4617">
              <w:rPr>
                <w:i/>
                <w:sz w:val="20"/>
                <w:szCs w:val="20"/>
              </w:rPr>
              <w:t xml:space="preserve"> considered</w:t>
            </w:r>
          </w:p>
        </w:tc>
        <w:tc>
          <w:tcPr>
            <w:tcW w:w="734" w:type="pct"/>
          </w:tcPr>
          <w:p w14:paraId="20D09196" w14:textId="77777777" w:rsidR="00BB52E6" w:rsidRDefault="00BB52E6" w:rsidP="00C539A0">
            <w:pPr>
              <w:rPr>
                <w:b/>
                <w:sz w:val="20"/>
                <w:szCs w:val="20"/>
              </w:rPr>
            </w:pPr>
            <w:r w:rsidRPr="00E14A5A">
              <w:rPr>
                <w:b/>
                <w:sz w:val="20"/>
                <w:szCs w:val="20"/>
              </w:rPr>
              <w:t>Overall Confidence</w:t>
            </w:r>
          </w:p>
          <w:p w14:paraId="70252BF8" w14:textId="7FE11102" w:rsidR="00F94B2A" w:rsidRPr="00E14A5A" w:rsidRDefault="00F94B2A" w:rsidP="00650E41">
            <w:pPr>
              <w:rPr>
                <w:b/>
                <w:sz w:val="20"/>
                <w:szCs w:val="20"/>
              </w:rPr>
            </w:pPr>
          </w:p>
        </w:tc>
      </w:tr>
      <w:tr w:rsidR="00E14A5A" w:rsidRPr="00786915" w14:paraId="52107586" w14:textId="77777777" w:rsidTr="000D05BF">
        <w:tc>
          <w:tcPr>
            <w:tcW w:w="5000" w:type="pct"/>
            <w:gridSpan w:val="7"/>
            <w:shd w:val="clear" w:color="auto" w:fill="EDEDED" w:themeFill="accent3" w:themeFillTint="33"/>
          </w:tcPr>
          <w:p w14:paraId="54A9ADFE" w14:textId="70B427BC" w:rsidR="00E14A5A" w:rsidRDefault="00E14A5A" w:rsidP="00E14A5A">
            <w:pPr>
              <w:rPr>
                <w:b/>
                <w:sz w:val="20"/>
                <w:szCs w:val="20"/>
              </w:rPr>
            </w:pPr>
          </w:p>
          <w:p w14:paraId="01644215" w14:textId="0C84CE81" w:rsidR="00E14A5A" w:rsidRDefault="00E14A5A" w:rsidP="00E14A5A">
            <w:pPr>
              <w:jc w:val="center"/>
              <w:rPr>
                <w:sz w:val="20"/>
                <w:szCs w:val="20"/>
              </w:rPr>
            </w:pPr>
            <w:r w:rsidRPr="00786915">
              <w:rPr>
                <w:b/>
                <w:sz w:val="20"/>
                <w:szCs w:val="20"/>
              </w:rPr>
              <w:t xml:space="preserve">Analytical theme: </w:t>
            </w:r>
            <w:r w:rsidRPr="00786915">
              <w:rPr>
                <w:b/>
                <w:i/>
                <w:sz w:val="20"/>
                <w:szCs w:val="20"/>
              </w:rPr>
              <w:t>How women engage with FMs</w:t>
            </w:r>
          </w:p>
          <w:p w14:paraId="6AA188F8" w14:textId="77777777" w:rsidR="00E14A5A" w:rsidRPr="00786915" w:rsidRDefault="00E14A5A" w:rsidP="00C539A0">
            <w:pPr>
              <w:rPr>
                <w:sz w:val="20"/>
                <w:szCs w:val="20"/>
              </w:rPr>
            </w:pPr>
          </w:p>
        </w:tc>
      </w:tr>
      <w:tr w:rsidR="000D05BF" w:rsidRPr="00786915" w14:paraId="445D6054" w14:textId="5A6CCBBC" w:rsidTr="000D05BF">
        <w:tc>
          <w:tcPr>
            <w:tcW w:w="793" w:type="pct"/>
          </w:tcPr>
          <w:p w14:paraId="15B8033C" w14:textId="04DF121B" w:rsidR="00BB52E6" w:rsidRPr="00786915" w:rsidRDefault="00BB52E6" w:rsidP="00C539A0">
            <w:pPr>
              <w:rPr>
                <w:sz w:val="20"/>
                <w:szCs w:val="20"/>
              </w:rPr>
            </w:pPr>
            <w:r w:rsidRPr="00786915">
              <w:rPr>
                <w:sz w:val="20"/>
                <w:szCs w:val="20"/>
              </w:rPr>
              <w:t>Women identified perceived factors that impact FMs such as; mother’s position, time of day, and mother’s hunger/eating patterns</w:t>
            </w:r>
          </w:p>
        </w:tc>
        <w:tc>
          <w:tcPr>
            <w:tcW w:w="471" w:type="pct"/>
          </w:tcPr>
          <w:p w14:paraId="00AA3A58" w14:textId="17881DFD" w:rsidR="00E871FC" w:rsidRPr="00E871FC" w:rsidRDefault="00E871FC" w:rsidP="00C539A0">
            <w:pPr>
              <w:rPr>
                <w:sz w:val="20"/>
                <w:szCs w:val="20"/>
              </w:rPr>
            </w:pPr>
            <w:r w:rsidRPr="00E871FC">
              <w:rPr>
                <w:sz w:val="20"/>
                <w:szCs w:val="20"/>
              </w:rPr>
              <w:t>34-39,43</w:t>
            </w:r>
          </w:p>
        </w:tc>
        <w:tc>
          <w:tcPr>
            <w:tcW w:w="699" w:type="pct"/>
          </w:tcPr>
          <w:p w14:paraId="1D8CF9F1" w14:textId="0F0F84C7" w:rsidR="00BB52E6" w:rsidRPr="00786915" w:rsidRDefault="00E14A5A" w:rsidP="00C539A0">
            <w:pPr>
              <w:rPr>
                <w:sz w:val="20"/>
                <w:szCs w:val="20"/>
              </w:rPr>
            </w:pPr>
            <w:r w:rsidRPr="00366786">
              <w:rPr>
                <w:b/>
                <w:sz w:val="20"/>
                <w:szCs w:val="20"/>
              </w:rPr>
              <w:t>No or very minor concerns</w:t>
            </w:r>
            <w:r>
              <w:rPr>
                <w:sz w:val="20"/>
                <w:szCs w:val="20"/>
              </w:rPr>
              <w:t>; most contributing studies were of high quality</w:t>
            </w:r>
          </w:p>
        </w:tc>
        <w:tc>
          <w:tcPr>
            <w:tcW w:w="676" w:type="pct"/>
          </w:tcPr>
          <w:p w14:paraId="1930D988" w14:textId="59B72B9C" w:rsidR="00BB52E6" w:rsidRPr="00786915" w:rsidRDefault="006B5CB4" w:rsidP="004E1D03">
            <w:pPr>
              <w:rPr>
                <w:sz w:val="20"/>
                <w:szCs w:val="20"/>
              </w:rPr>
            </w:pPr>
            <w:r w:rsidRPr="00366786">
              <w:rPr>
                <w:b/>
                <w:sz w:val="20"/>
                <w:szCs w:val="20"/>
              </w:rPr>
              <w:t>Minor concerns</w:t>
            </w:r>
            <w:r>
              <w:rPr>
                <w:sz w:val="20"/>
                <w:szCs w:val="20"/>
              </w:rPr>
              <w:t xml:space="preserve">; the data were more varied than this, but a number of examples </w:t>
            </w:r>
            <w:r w:rsidR="00366786">
              <w:rPr>
                <w:sz w:val="20"/>
                <w:szCs w:val="20"/>
              </w:rPr>
              <w:t xml:space="preserve">from across the studies are included in the finding which (in-part) </w:t>
            </w:r>
            <w:r w:rsidR="004E1D03">
              <w:rPr>
                <w:sz w:val="20"/>
                <w:szCs w:val="20"/>
              </w:rPr>
              <w:t>addre</w:t>
            </w:r>
            <w:r w:rsidR="00366786">
              <w:rPr>
                <w:sz w:val="20"/>
                <w:szCs w:val="20"/>
              </w:rPr>
              <w:t>s</w:t>
            </w:r>
            <w:r w:rsidR="004E1D03">
              <w:rPr>
                <w:sz w:val="20"/>
                <w:szCs w:val="20"/>
              </w:rPr>
              <w:t>s</w:t>
            </w:r>
            <w:r w:rsidR="00366786">
              <w:rPr>
                <w:sz w:val="20"/>
                <w:szCs w:val="20"/>
              </w:rPr>
              <w:t>e</w:t>
            </w:r>
            <w:r w:rsidR="004E1D03">
              <w:rPr>
                <w:sz w:val="20"/>
                <w:szCs w:val="20"/>
              </w:rPr>
              <w:t xml:space="preserve">s </w:t>
            </w:r>
            <w:r>
              <w:rPr>
                <w:sz w:val="20"/>
                <w:szCs w:val="20"/>
              </w:rPr>
              <w:t>this</w:t>
            </w:r>
          </w:p>
        </w:tc>
        <w:tc>
          <w:tcPr>
            <w:tcW w:w="741" w:type="pct"/>
          </w:tcPr>
          <w:p w14:paraId="437E6CC2" w14:textId="469FE1AF" w:rsidR="00BB52E6" w:rsidRPr="00786915" w:rsidRDefault="006A6CBA" w:rsidP="00F94B2A">
            <w:pPr>
              <w:rPr>
                <w:sz w:val="20"/>
                <w:szCs w:val="20"/>
              </w:rPr>
            </w:pPr>
            <w:r>
              <w:rPr>
                <w:b/>
                <w:sz w:val="20"/>
                <w:szCs w:val="20"/>
              </w:rPr>
              <w:t>Minor</w:t>
            </w:r>
            <w:r w:rsidRPr="00366786">
              <w:rPr>
                <w:b/>
                <w:sz w:val="20"/>
                <w:szCs w:val="20"/>
              </w:rPr>
              <w:t xml:space="preserve"> concerns</w:t>
            </w:r>
            <w:r>
              <w:rPr>
                <w:sz w:val="20"/>
                <w:szCs w:val="20"/>
              </w:rPr>
              <w:t xml:space="preserve">; contributing studies provided equitable quantities of data and in fairly equal </w:t>
            </w:r>
            <w:r w:rsidR="00F94B2A">
              <w:rPr>
                <w:sz w:val="20"/>
                <w:szCs w:val="20"/>
              </w:rPr>
              <w:t>depth</w:t>
            </w:r>
            <w:r>
              <w:rPr>
                <w:sz w:val="20"/>
                <w:szCs w:val="20"/>
              </w:rPr>
              <w:t xml:space="preserve">; with a 4/3 split of pure qualitative to survey designs  </w:t>
            </w:r>
          </w:p>
        </w:tc>
        <w:tc>
          <w:tcPr>
            <w:tcW w:w="886" w:type="pct"/>
          </w:tcPr>
          <w:p w14:paraId="26A0CFA5" w14:textId="0CA83839" w:rsidR="00BB52E6" w:rsidRPr="00786915" w:rsidRDefault="00D7430C" w:rsidP="00D7430C">
            <w:pPr>
              <w:rPr>
                <w:sz w:val="20"/>
                <w:szCs w:val="20"/>
              </w:rPr>
            </w:pPr>
            <w:r>
              <w:rPr>
                <w:b/>
                <w:sz w:val="20"/>
                <w:szCs w:val="20"/>
              </w:rPr>
              <w:t>Moderate</w:t>
            </w:r>
            <w:r w:rsidR="00A0160B" w:rsidRPr="00DE6186">
              <w:rPr>
                <w:b/>
                <w:sz w:val="20"/>
                <w:szCs w:val="20"/>
              </w:rPr>
              <w:t xml:space="preserve"> concerns</w:t>
            </w:r>
            <w:r w:rsidR="00A0160B">
              <w:rPr>
                <w:sz w:val="20"/>
                <w:szCs w:val="20"/>
              </w:rPr>
              <w:t xml:space="preserve">; in general the </w:t>
            </w:r>
            <w:r w:rsidR="00DE6186">
              <w:rPr>
                <w:sz w:val="20"/>
                <w:szCs w:val="20"/>
              </w:rPr>
              <w:t xml:space="preserve">contributing </w:t>
            </w:r>
            <w:r w:rsidR="00A0160B">
              <w:rPr>
                <w:sz w:val="20"/>
                <w:szCs w:val="20"/>
              </w:rPr>
              <w:t>studies’</w:t>
            </w:r>
            <w:r w:rsidR="00DE6186">
              <w:rPr>
                <w:sz w:val="20"/>
                <w:szCs w:val="20"/>
              </w:rPr>
              <w:t xml:space="preserve"> aims were on more foc</w:t>
            </w:r>
            <w:r w:rsidR="00A0160B">
              <w:rPr>
                <w:sz w:val="20"/>
                <w:szCs w:val="20"/>
              </w:rPr>
              <w:t xml:space="preserve">used aspects </w:t>
            </w:r>
            <w:r w:rsidR="00AC6BB5">
              <w:rPr>
                <w:sz w:val="20"/>
                <w:szCs w:val="20"/>
              </w:rPr>
              <w:t xml:space="preserve">of FMs </w:t>
            </w:r>
            <w:r w:rsidR="00DE6186">
              <w:rPr>
                <w:sz w:val="20"/>
                <w:szCs w:val="20"/>
              </w:rPr>
              <w:t xml:space="preserve">and these were quite varied </w:t>
            </w:r>
            <w:r w:rsidR="00A0160B">
              <w:rPr>
                <w:sz w:val="20"/>
                <w:szCs w:val="20"/>
              </w:rPr>
              <w:t>(</w:t>
            </w:r>
            <w:r w:rsidR="00DE6186">
              <w:rPr>
                <w:sz w:val="20"/>
                <w:szCs w:val="20"/>
              </w:rPr>
              <w:t>e.g. r</w:t>
            </w:r>
            <w:r w:rsidR="00E871FC">
              <w:rPr>
                <w:sz w:val="20"/>
                <w:szCs w:val="20"/>
              </w:rPr>
              <w:t>esponse to maternal hunger [35-36</w:t>
            </w:r>
            <w:r w:rsidR="00DE6186">
              <w:rPr>
                <w:sz w:val="20"/>
                <w:szCs w:val="20"/>
              </w:rPr>
              <w:t>], aspect</w:t>
            </w:r>
            <w:r w:rsidR="00E871FC">
              <w:rPr>
                <w:sz w:val="20"/>
                <w:szCs w:val="20"/>
              </w:rPr>
              <w:t>s related to ANC [37], advice [43</w:t>
            </w:r>
            <w:r w:rsidR="00DE6186">
              <w:rPr>
                <w:sz w:val="20"/>
                <w:szCs w:val="20"/>
              </w:rPr>
              <w:t>],</w:t>
            </w:r>
            <w:r>
              <w:rPr>
                <w:sz w:val="20"/>
                <w:szCs w:val="20"/>
              </w:rPr>
              <w:t xml:space="preserve"> etc.); but the emerging data, in general, aligns with explorations of women’s views of assessing FMs in pregnancy </w:t>
            </w:r>
          </w:p>
        </w:tc>
        <w:tc>
          <w:tcPr>
            <w:tcW w:w="734" w:type="pct"/>
          </w:tcPr>
          <w:p w14:paraId="1AD0D71F" w14:textId="7E42BEBE" w:rsidR="00BB52E6" w:rsidRPr="00786915" w:rsidRDefault="006A6CBA" w:rsidP="009E65C6">
            <w:pPr>
              <w:rPr>
                <w:sz w:val="20"/>
                <w:szCs w:val="20"/>
              </w:rPr>
            </w:pPr>
            <w:r w:rsidRPr="006A6CBA">
              <w:rPr>
                <w:b/>
                <w:sz w:val="20"/>
                <w:szCs w:val="20"/>
              </w:rPr>
              <w:t>Moderate</w:t>
            </w:r>
            <w:r>
              <w:rPr>
                <w:b/>
                <w:sz w:val="20"/>
                <w:szCs w:val="20"/>
              </w:rPr>
              <w:t xml:space="preserve">; </w:t>
            </w:r>
            <w:r w:rsidR="00E871FC">
              <w:rPr>
                <w:sz w:val="20"/>
                <w:szCs w:val="20"/>
              </w:rPr>
              <w:t>d</w:t>
            </w:r>
            <w:r w:rsidR="005B6873" w:rsidRPr="005B6873">
              <w:rPr>
                <w:sz w:val="20"/>
                <w:szCs w:val="20"/>
              </w:rPr>
              <w:t xml:space="preserve">owngraded </w:t>
            </w:r>
            <w:r w:rsidR="009E65C6">
              <w:rPr>
                <w:sz w:val="20"/>
                <w:szCs w:val="20"/>
              </w:rPr>
              <w:t>x 1 as</w:t>
            </w:r>
            <w:r w:rsidR="0016686B">
              <w:rPr>
                <w:sz w:val="20"/>
                <w:szCs w:val="20"/>
              </w:rPr>
              <w:t xml:space="preserve"> </w:t>
            </w:r>
            <w:r w:rsidR="00D7430C">
              <w:rPr>
                <w:sz w:val="20"/>
                <w:szCs w:val="20"/>
              </w:rPr>
              <w:t>moderate</w:t>
            </w:r>
            <w:r w:rsidR="009E65C6">
              <w:rPr>
                <w:sz w:val="20"/>
                <w:szCs w:val="20"/>
              </w:rPr>
              <w:t xml:space="preserve"> concerns on </w:t>
            </w:r>
            <w:r w:rsidR="0016686B">
              <w:rPr>
                <w:sz w:val="20"/>
                <w:szCs w:val="20"/>
              </w:rPr>
              <w:t xml:space="preserve">relevance </w:t>
            </w:r>
            <w:r w:rsidR="009E65C6">
              <w:rPr>
                <w:sz w:val="20"/>
                <w:szCs w:val="20"/>
              </w:rPr>
              <w:t>and minor concerns on coherence and adequacy</w:t>
            </w:r>
          </w:p>
        </w:tc>
      </w:tr>
      <w:tr w:rsidR="000D05BF" w:rsidRPr="00786915" w14:paraId="6BF3E213" w14:textId="58D98259" w:rsidTr="000D05BF">
        <w:tc>
          <w:tcPr>
            <w:tcW w:w="793" w:type="pct"/>
          </w:tcPr>
          <w:p w14:paraId="50FDFF6F" w14:textId="0E3BF7B4" w:rsidR="00BB52E6" w:rsidRPr="00786915" w:rsidRDefault="00BB52E6" w:rsidP="00BB52E6">
            <w:pPr>
              <w:rPr>
                <w:sz w:val="20"/>
                <w:szCs w:val="20"/>
              </w:rPr>
            </w:pPr>
            <w:r w:rsidRPr="00786915">
              <w:rPr>
                <w:sz w:val="20"/>
                <w:szCs w:val="20"/>
              </w:rPr>
              <w:t xml:space="preserve">Women associated FMs </w:t>
            </w:r>
            <w:r>
              <w:rPr>
                <w:sz w:val="20"/>
                <w:szCs w:val="20"/>
              </w:rPr>
              <w:t xml:space="preserve">with health; regular, individualised </w:t>
            </w:r>
            <w:r w:rsidRPr="00786915">
              <w:rPr>
                <w:sz w:val="20"/>
                <w:szCs w:val="20"/>
              </w:rPr>
              <w:t xml:space="preserve">patterns of </w:t>
            </w:r>
            <w:r>
              <w:rPr>
                <w:sz w:val="20"/>
                <w:szCs w:val="20"/>
              </w:rPr>
              <w:t xml:space="preserve">FMs </w:t>
            </w:r>
            <w:r w:rsidRPr="00786915">
              <w:rPr>
                <w:sz w:val="20"/>
                <w:szCs w:val="20"/>
              </w:rPr>
              <w:t>were viewed as reassuring</w:t>
            </w:r>
            <w:r>
              <w:rPr>
                <w:sz w:val="20"/>
                <w:szCs w:val="20"/>
              </w:rPr>
              <w:t xml:space="preserve"> and altered patterns as a cause for concern </w:t>
            </w:r>
          </w:p>
        </w:tc>
        <w:tc>
          <w:tcPr>
            <w:tcW w:w="471" w:type="pct"/>
          </w:tcPr>
          <w:p w14:paraId="76411F2D" w14:textId="1A9D3397" w:rsidR="00E871FC" w:rsidRPr="00786915" w:rsidRDefault="00E871FC" w:rsidP="00C539A0">
            <w:pPr>
              <w:rPr>
                <w:sz w:val="20"/>
                <w:szCs w:val="20"/>
              </w:rPr>
            </w:pPr>
            <w:r w:rsidRPr="008132EC">
              <w:rPr>
                <w:sz w:val="20"/>
                <w:szCs w:val="20"/>
              </w:rPr>
              <w:t>36-39,41,43</w:t>
            </w:r>
          </w:p>
        </w:tc>
        <w:tc>
          <w:tcPr>
            <w:tcW w:w="699" w:type="pct"/>
          </w:tcPr>
          <w:p w14:paraId="3B55F710" w14:textId="716A7308" w:rsidR="00BB52E6" w:rsidRPr="00786915" w:rsidRDefault="00E14A5A" w:rsidP="00C539A0">
            <w:pPr>
              <w:rPr>
                <w:sz w:val="20"/>
                <w:szCs w:val="20"/>
              </w:rPr>
            </w:pPr>
            <w:r w:rsidRPr="00366786">
              <w:rPr>
                <w:b/>
                <w:sz w:val="20"/>
                <w:szCs w:val="20"/>
              </w:rPr>
              <w:t>No or very minor concerns</w:t>
            </w:r>
            <w:r>
              <w:rPr>
                <w:sz w:val="20"/>
                <w:szCs w:val="20"/>
              </w:rPr>
              <w:t>; most contributing studies were of high quality</w:t>
            </w:r>
          </w:p>
        </w:tc>
        <w:tc>
          <w:tcPr>
            <w:tcW w:w="676" w:type="pct"/>
          </w:tcPr>
          <w:p w14:paraId="20EAB00C" w14:textId="1362799B" w:rsidR="00BB52E6" w:rsidRPr="00786915" w:rsidRDefault="006B5CB4" w:rsidP="00C539A0">
            <w:pPr>
              <w:rPr>
                <w:sz w:val="20"/>
                <w:szCs w:val="20"/>
              </w:rPr>
            </w:pPr>
            <w:r w:rsidRPr="00366786">
              <w:rPr>
                <w:b/>
                <w:sz w:val="20"/>
                <w:szCs w:val="20"/>
              </w:rPr>
              <w:t>No or very minor concerns</w:t>
            </w:r>
            <w:r>
              <w:rPr>
                <w:sz w:val="20"/>
                <w:szCs w:val="20"/>
              </w:rPr>
              <w:t xml:space="preserve">; this finding is consistent across the studies </w:t>
            </w:r>
          </w:p>
        </w:tc>
        <w:tc>
          <w:tcPr>
            <w:tcW w:w="741" w:type="pct"/>
          </w:tcPr>
          <w:p w14:paraId="1CE41FDF" w14:textId="1E64DA4C" w:rsidR="00BB52E6" w:rsidRPr="00786915" w:rsidRDefault="00D7430C" w:rsidP="00D7430C">
            <w:pPr>
              <w:rPr>
                <w:sz w:val="20"/>
                <w:szCs w:val="20"/>
              </w:rPr>
            </w:pPr>
            <w:r>
              <w:rPr>
                <w:b/>
                <w:sz w:val="20"/>
                <w:szCs w:val="20"/>
              </w:rPr>
              <w:t>Minor</w:t>
            </w:r>
            <w:r w:rsidR="005B6873">
              <w:rPr>
                <w:b/>
                <w:sz w:val="20"/>
                <w:szCs w:val="20"/>
              </w:rPr>
              <w:t xml:space="preserve"> </w:t>
            </w:r>
            <w:r w:rsidR="00F94B2A" w:rsidRPr="00366786">
              <w:rPr>
                <w:b/>
                <w:sz w:val="20"/>
                <w:szCs w:val="20"/>
              </w:rPr>
              <w:t>concerns</w:t>
            </w:r>
            <w:r w:rsidR="00F94B2A">
              <w:rPr>
                <w:b/>
                <w:sz w:val="20"/>
                <w:szCs w:val="20"/>
              </w:rPr>
              <w:t xml:space="preserve">; </w:t>
            </w:r>
            <w:r w:rsidR="00F94B2A">
              <w:rPr>
                <w:sz w:val="20"/>
                <w:szCs w:val="20"/>
              </w:rPr>
              <w:t xml:space="preserve">contributing studies provided equitable quantities of data and in fairly equal depth but only 2 of the 6 studies were pure qualitative in design  </w:t>
            </w:r>
          </w:p>
        </w:tc>
        <w:tc>
          <w:tcPr>
            <w:tcW w:w="886" w:type="pct"/>
          </w:tcPr>
          <w:p w14:paraId="08D2C2AE" w14:textId="0A8A1087" w:rsidR="00BB52E6" w:rsidRPr="00786915" w:rsidRDefault="00F94B2A" w:rsidP="00D7430C">
            <w:pPr>
              <w:rPr>
                <w:sz w:val="20"/>
                <w:szCs w:val="20"/>
              </w:rPr>
            </w:pPr>
            <w:r>
              <w:rPr>
                <w:b/>
                <w:sz w:val="20"/>
                <w:szCs w:val="20"/>
              </w:rPr>
              <w:t xml:space="preserve">Moderate </w:t>
            </w:r>
            <w:r w:rsidRPr="00DE6186">
              <w:rPr>
                <w:b/>
                <w:sz w:val="20"/>
                <w:szCs w:val="20"/>
              </w:rPr>
              <w:t>concerns</w:t>
            </w:r>
            <w:r>
              <w:rPr>
                <w:sz w:val="20"/>
                <w:szCs w:val="20"/>
              </w:rPr>
              <w:t xml:space="preserve">; </w:t>
            </w:r>
            <w:r w:rsidR="00D7430C">
              <w:rPr>
                <w:sz w:val="20"/>
                <w:szCs w:val="20"/>
              </w:rPr>
              <w:t xml:space="preserve">the </w:t>
            </w:r>
            <w:r>
              <w:rPr>
                <w:sz w:val="20"/>
                <w:szCs w:val="20"/>
              </w:rPr>
              <w:t xml:space="preserve">contributing studies’ aims were diverse (e.g. </w:t>
            </w:r>
            <w:r w:rsidR="00E871FC">
              <w:rPr>
                <w:sz w:val="20"/>
                <w:szCs w:val="20"/>
              </w:rPr>
              <w:t>views of completing FM charts [37</w:t>
            </w:r>
            <w:r>
              <w:rPr>
                <w:sz w:val="20"/>
                <w:szCs w:val="20"/>
              </w:rPr>
              <w:t>], reduc</w:t>
            </w:r>
            <w:r w:rsidR="00E871FC">
              <w:rPr>
                <w:sz w:val="20"/>
                <w:szCs w:val="20"/>
              </w:rPr>
              <w:t>ed FMs [38-39], advice [43</w:t>
            </w:r>
            <w:r>
              <w:rPr>
                <w:sz w:val="20"/>
                <w:szCs w:val="20"/>
              </w:rPr>
              <w:t xml:space="preserve">], etc.) </w:t>
            </w:r>
            <w:r w:rsidR="00D7430C">
              <w:rPr>
                <w:sz w:val="20"/>
                <w:szCs w:val="20"/>
              </w:rPr>
              <w:t xml:space="preserve">they have a general </w:t>
            </w:r>
            <w:r w:rsidR="00AC6BB5">
              <w:rPr>
                <w:sz w:val="20"/>
                <w:szCs w:val="20"/>
              </w:rPr>
              <w:t>alignment</w:t>
            </w:r>
            <w:r w:rsidR="005B6873">
              <w:rPr>
                <w:sz w:val="20"/>
                <w:szCs w:val="20"/>
              </w:rPr>
              <w:t xml:space="preserve"> with</w:t>
            </w:r>
            <w:r>
              <w:rPr>
                <w:sz w:val="20"/>
                <w:szCs w:val="20"/>
              </w:rPr>
              <w:t xml:space="preserve"> </w:t>
            </w:r>
            <w:r w:rsidR="00AC6BB5">
              <w:rPr>
                <w:sz w:val="20"/>
                <w:szCs w:val="20"/>
              </w:rPr>
              <w:t>exploring</w:t>
            </w:r>
            <w:r>
              <w:rPr>
                <w:sz w:val="20"/>
                <w:szCs w:val="20"/>
              </w:rPr>
              <w:t xml:space="preserve"> women’</w:t>
            </w:r>
            <w:r w:rsidR="00AC6BB5">
              <w:rPr>
                <w:sz w:val="20"/>
                <w:szCs w:val="20"/>
              </w:rPr>
              <w:t>s views of</w:t>
            </w:r>
            <w:r w:rsidR="00D7430C">
              <w:rPr>
                <w:sz w:val="20"/>
                <w:szCs w:val="20"/>
              </w:rPr>
              <w:t xml:space="preserve"> assessing </w:t>
            </w:r>
            <w:r>
              <w:rPr>
                <w:sz w:val="20"/>
                <w:szCs w:val="20"/>
              </w:rPr>
              <w:t>FMs in pregnancy</w:t>
            </w:r>
          </w:p>
        </w:tc>
        <w:tc>
          <w:tcPr>
            <w:tcW w:w="734" w:type="pct"/>
          </w:tcPr>
          <w:p w14:paraId="2B6A721D" w14:textId="4BA7275E" w:rsidR="00BB52E6" w:rsidRPr="00786915" w:rsidRDefault="009E65C6" w:rsidP="009E65C6">
            <w:pPr>
              <w:rPr>
                <w:sz w:val="20"/>
                <w:szCs w:val="20"/>
              </w:rPr>
            </w:pPr>
            <w:r>
              <w:rPr>
                <w:b/>
                <w:sz w:val="20"/>
                <w:szCs w:val="20"/>
              </w:rPr>
              <w:t>High</w:t>
            </w:r>
            <w:r w:rsidR="00F94B2A">
              <w:rPr>
                <w:sz w:val="20"/>
                <w:szCs w:val="20"/>
              </w:rPr>
              <w:t xml:space="preserve">; </w:t>
            </w:r>
            <w:r w:rsidR="00E871FC">
              <w:rPr>
                <w:sz w:val="20"/>
                <w:szCs w:val="20"/>
              </w:rPr>
              <w:t>n</w:t>
            </w:r>
            <w:r>
              <w:rPr>
                <w:sz w:val="20"/>
                <w:szCs w:val="20"/>
              </w:rPr>
              <w:t xml:space="preserve">ot downgraded as </w:t>
            </w:r>
            <w:r w:rsidR="005B6873">
              <w:rPr>
                <w:sz w:val="20"/>
                <w:szCs w:val="20"/>
              </w:rPr>
              <w:t xml:space="preserve">moderate </w:t>
            </w:r>
            <w:r w:rsidR="00F94B2A">
              <w:rPr>
                <w:sz w:val="20"/>
                <w:szCs w:val="20"/>
              </w:rPr>
              <w:t xml:space="preserve">concerns </w:t>
            </w:r>
            <w:r>
              <w:rPr>
                <w:sz w:val="20"/>
                <w:szCs w:val="20"/>
              </w:rPr>
              <w:t>on relevance only, minor concerns on</w:t>
            </w:r>
            <w:r w:rsidR="002600A5">
              <w:rPr>
                <w:sz w:val="20"/>
                <w:szCs w:val="20"/>
              </w:rPr>
              <w:t xml:space="preserve"> adequacy </w:t>
            </w:r>
            <w:r>
              <w:rPr>
                <w:sz w:val="20"/>
                <w:szCs w:val="20"/>
              </w:rPr>
              <w:t xml:space="preserve">but no concerns on </w:t>
            </w:r>
            <w:r w:rsidR="005B6873">
              <w:rPr>
                <w:sz w:val="20"/>
                <w:szCs w:val="20"/>
              </w:rPr>
              <w:t xml:space="preserve">coherence and </w:t>
            </w:r>
            <w:r w:rsidR="00F94B2A">
              <w:rPr>
                <w:sz w:val="20"/>
                <w:szCs w:val="20"/>
              </w:rPr>
              <w:t>methodological limitations</w:t>
            </w:r>
          </w:p>
        </w:tc>
      </w:tr>
      <w:tr w:rsidR="000D05BF" w:rsidRPr="00786915" w14:paraId="605CE67E" w14:textId="77777777" w:rsidTr="000D05BF">
        <w:tc>
          <w:tcPr>
            <w:tcW w:w="793" w:type="pct"/>
          </w:tcPr>
          <w:p w14:paraId="45F9AA7E" w14:textId="0B4AF840" w:rsidR="00BB52E6" w:rsidRPr="00786915" w:rsidRDefault="00BB52E6" w:rsidP="003748CC">
            <w:pPr>
              <w:tabs>
                <w:tab w:val="left" w:pos="1125"/>
              </w:tabs>
              <w:rPr>
                <w:sz w:val="20"/>
                <w:szCs w:val="20"/>
              </w:rPr>
            </w:pPr>
            <w:r w:rsidRPr="00786915">
              <w:rPr>
                <w:rFonts w:cstheme="minorHAnsi"/>
                <w:bCs/>
                <w:sz w:val="20"/>
                <w:szCs w:val="20"/>
              </w:rPr>
              <w:t xml:space="preserve">Informal monitoring of FMs acted as a mechanism of </w:t>
            </w:r>
            <w:r w:rsidRPr="00786915">
              <w:rPr>
                <w:rFonts w:cstheme="minorHAnsi"/>
                <w:bCs/>
                <w:sz w:val="20"/>
                <w:szCs w:val="20"/>
              </w:rPr>
              <w:lastRenderedPageBreak/>
              <w:t>communication between mother and baby</w:t>
            </w:r>
          </w:p>
        </w:tc>
        <w:tc>
          <w:tcPr>
            <w:tcW w:w="471" w:type="pct"/>
          </w:tcPr>
          <w:p w14:paraId="160E6E1B" w14:textId="5D21AF30" w:rsidR="00BB52E6" w:rsidRPr="00786915" w:rsidRDefault="00E871FC" w:rsidP="00C539A0">
            <w:pPr>
              <w:rPr>
                <w:sz w:val="20"/>
                <w:szCs w:val="20"/>
              </w:rPr>
            </w:pPr>
            <w:r>
              <w:rPr>
                <w:sz w:val="20"/>
                <w:szCs w:val="20"/>
              </w:rPr>
              <w:lastRenderedPageBreak/>
              <w:t>34-36</w:t>
            </w:r>
          </w:p>
        </w:tc>
        <w:tc>
          <w:tcPr>
            <w:tcW w:w="699" w:type="pct"/>
          </w:tcPr>
          <w:p w14:paraId="42A2BC7A" w14:textId="562E18CC" w:rsidR="00BB52E6" w:rsidRPr="00786915" w:rsidRDefault="00E14A5A" w:rsidP="002600A5">
            <w:pPr>
              <w:rPr>
                <w:sz w:val="20"/>
                <w:szCs w:val="20"/>
              </w:rPr>
            </w:pPr>
            <w:r w:rsidRPr="00366786">
              <w:rPr>
                <w:b/>
                <w:sz w:val="20"/>
                <w:szCs w:val="20"/>
              </w:rPr>
              <w:t>No or very minor concerns</w:t>
            </w:r>
            <w:r w:rsidR="002600A5">
              <w:rPr>
                <w:sz w:val="20"/>
                <w:szCs w:val="20"/>
              </w:rPr>
              <w:t xml:space="preserve">; </w:t>
            </w:r>
            <w:r>
              <w:rPr>
                <w:sz w:val="20"/>
                <w:szCs w:val="20"/>
              </w:rPr>
              <w:t>contributi</w:t>
            </w:r>
            <w:r w:rsidR="002600A5">
              <w:rPr>
                <w:sz w:val="20"/>
                <w:szCs w:val="20"/>
              </w:rPr>
              <w:t>ng studies</w:t>
            </w:r>
            <w:r>
              <w:rPr>
                <w:sz w:val="20"/>
                <w:szCs w:val="20"/>
              </w:rPr>
              <w:t xml:space="preserve"> </w:t>
            </w:r>
            <w:r>
              <w:rPr>
                <w:sz w:val="20"/>
                <w:szCs w:val="20"/>
              </w:rPr>
              <w:lastRenderedPageBreak/>
              <w:t xml:space="preserve">were of </w:t>
            </w:r>
            <w:r w:rsidR="002600A5">
              <w:rPr>
                <w:sz w:val="20"/>
                <w:szCs w:val="20"/>
              </w:rPr>
              <w:t xml:space="preserve">moderate to </w:t>
            </w:r>
            <w:r>
              <w:rPr>
                <w:sz w:val="20"/>
                <w:szCs w:val="20"/>
              </w:rPr>
              <w:t>high quality</w:t>
            </w:r>
          </w:p>
        </w:tc>
        <w:tc>
          <w:tcPr>
            <w:tcW w:w="676" w:type="pct"/>
          </w:tcPr>
          <w:p w14:paraId="782576C6" w14:textId="1A441371" w:rsidR="00BB52E6" w:rsidRPr="00786915" w:rsidRDefault="006B5CB4" w:rsidP="00366786">
            <w:pPr>
              <w:rPr>
                <w:sz w:val="20"/>
                <w:szCs w:val="20"/>
              </w:rPr>
            </w:pPr>
            <w:r w:rsidRPr="00366786">
              <w:rPr>
                <w:b/>
                <w:sz w:val="20"/>
                <w:szCs w:val="20"/>
              </w:rPr>
              <w:lastRenderedPageBreak/>
              <w:t>No or very minor concerns;</w:t>
            </w:r>
            <w:r>
              <w:rPr>
                <w:sz w:val="20"/>
                <w:szCs w:val="20"/>
              </w:rPr>
              <w:t xml:space="preserve"> this </w:t>
            </w:r>
            <w:r>
              <w:rPr>
                <w:sz w:val="20"/>
                <w:szCs w:val="20"/>
              </w:rPr>
              <w:lastRenderedPageBreak/>
              <w:t>finding is consistent across the studies</w:t>
            </w:r>
          </w:p>
        </w:tc>
        <w:tc>
          <w:tcPr>
            <w:tcW w:w="741" w:type="pct"/>
          </w:tcPr>
          <w:p w14:paraId="504A7DB1" w14:textId="7DEE0A30" w:rsidR="00BB52E6" w:rsidRPr="00786915" w:rsidRDefault="005B6873" w:rsidP="002600A5">
            <w:pPr>
              <w:rPr>
                <w:sz w:val="20"/>
                <w:szCs w:val="20"/>
              </w:rPr>
            </w:pPr>
            <w:r>
              <w:rPr>
                <w:b/>
                <w:sz w:val="20"/>
                <w:szCs w:val="20"/>
              </w:rPr>
              <w:lastRenderedPageBreak/>
              <w:t>M</w:t>
            </w:r>
            <w:r w:rsidR="002600A5">
              <w:rPr>
                <w:b/>
                <w:sz w:val="20"/>
                <w:szCs w:val="20"/>
              </w:rPr>
              <w:t xml:space="preserve">inor </w:t>
            </w:r>
            <w:r w:rsidRPr="00366786">
              <w:rPr>
                <w:b/>
                <w:sz w:val="20"/>
                <w:szCs w:val="20"/>
              </w:rPr>
              <w:t>concerns;</w:t>
            </w:r>
            <w:r>
              <w:rPr>
                <w:b/>
                <w:sz w:val="20"/>
                <w:szCs w:val="20"/>
              </w:rPr>
              <w:t xml:space="preserve"> </w:t>
            </w:r>
            <w:r w:rsidRPr="005B6873">
              <w:rPr>
                <w:sz w:val="20"/>
                <w:szCs w:val="20"/>
              </w:rPr>
              <w:t>contrib</w:t>
            </w:r>
            <w:r w:rsidR="002600A5">
              <w:rPr>
                <w:sz w:val="20"/>
                <w:szCs w:val="20"/>
              </w:rPr>
              <w:t xml:space="preserve">uting equal amounts and depth of </w:t>
            </w:r>
            <w:r w:rsidR="002600A5">
              <w:rPr>
                <w:sz w:val="20"/>
                <w:szCs w:val="20"/>
              </w:rPr>
              <w:lastRenderedPageBreak/>
              <w:t>data, although</w:t>
            </w:r>
            <w:r>
              <w:rPr>
                <w:sz w:val="20"/>
                <w:szCs w:val="20"/>
              </w:rPr>
              <w:t xml:space="preserve"> </w:t>
            </w:r>
            <w:r w:rsidR="00E871FC">
              <w:rPr>
                <w:sz w:val="20"/>
                <w:szCs w:val="20"/>
              </w:rPr>
              <w:t>study [34</w:t>
            </w:r>
            <w:r w:rsidR="002600A5">
              <w:rPr>
                <w:sz w:val="20"/>
                <w:szCs w:val="20"/>
              </w:rPr>
              <w:t xml:space="preserve">] used a questionnaire sufficient expansive qualitative data captured </w:t>
            </w:r>
            <w:r>
              <w:rPr>
                <w:sz w:val="20"/>
                <w:szCs w:val="20"/>
              </w:rPr>
              <w:t xml:space="preserve"> </w:t>
            </w:r>
          </w:p>
        </w:tc>
        <w:tc>
          <w:tcPr>
            <w:tcW w:w="886" w:type="pct"/>
          </w:tcPr>
          <w:p w14:paraId="54C4E191" w14:textId="04650831" w:rsidR="00BB52E6" w:rsidRPr="00786915" w:rsidRDefault="005B6873" w:rsidP="00D7430C">
            <w:pPr>
              <w:rPr>
                <w:sz w:val="20"/>
                <w:szCs w:val="20"/>
              </w:rPr>
            </w:pPr>
            <w:r w:rsidRPr="002600A5">
              <w:rPr>
                <w:b/>
                <w:sz w:val="20"/>
                <w:szCs w:val="20"/>
              </w:rPr>
              <w:lastRenderedPageBreak/>
              <w:t>M</w:t>
            </w:r>
            <w:r w:rsidR="00DA5D96">
              <w:rPr>
                <w:b/>
                <w:sz w:val="20"/>
                <w:szCs w:val="20"/>
              </w:rPr>
              <w:t>inor</w:t>
            </w:r>
            <w:r w:rsidR="002600A5" w:rsidRPr="002600A5">
              <w:rPr>
                <w:b/>
                <w:sz w:val="20"/>
                <w:szCs w:val="20"/>
              </w:rPr>
              <w:t xml:space="preserve"> concerns</w:t>
            </w:r>
            <w:r w:rsidR="002600A5">
              <w:rPr>
                <w:sz w:val="20"/>
                <w:szCs w:val="20"/>
              </w:rPr>
              <w:t xml:space="preserve">; diverse aims which focused on </w:t>
            </w:r>
            <w:proofErr w:type="spellStart"/>
            <w:r w:rsidR="002600A5">
              <w:rPr>
                <w:sz w:val="20"/>
                <w:szCs w:val="20"/>
              </w:rPr>
              <w:t>Mindfetalness</w:t>
            </w:r>
            <w:proofErr w:type="spellEnd"/>
            <w:r w:rsidR="002600A5">
              <w:rPr>
                <w:sz w:val="20"/>
                <w:szCs w:val="20"/>
              </w:rPr>
              <w:t xml:space="preserve"> and normal </w:t>
            </w:r>
            <w:proofErr w:type="spellStart"/>
            <w:r w:rsidR="002600A5">
              <w:rPr>
                <w:sz w:val="20"/>
                <w:szCs w:val="20"/>
              </w:rPr>
              <w:lastRenderedPageBreak/>
              <w:t>fetal</w:t>
            </w:r>
            <w:proofErr w:type="spellEnd"/>
            <w:r w:rsidR="002600A5">
              <w:rPr>
                <w:sz w:val="20"/>
                <w:szCs w:val="20"/>
              </w:rPr>
              <w:t xml:space="preserve"> activity as perceived by women but still </w:t>
            </w:r>
            <w:r w:rsidR="00DA5D96">
              <w:rPr>
                <w:sz w:val="20"/>
                <w:szCs w:val="20"/>
              </w:rPr>
              <w:t xml:space="preserve">well </w:t>
            </w:r>
            <w:r w:rsidR="002600A5">
              <w:rPr>
                <w:sz w:val="20"/>
                <w:szCs w:val="20"/>
              </w:rPr>
              <w:t>aligned with the review question of women’s views of assessing FMs in pregnancy</w:t>
            </w:r>
            <w:r w:rsidR="00DA5D96">
              <w:rPr>
                <w:sz w:val="20"/>
                <w:szCs w:val="20"/>
              </w:rPr>
              <w:t>;</w:t>
            </w:r>
            <w:r w:rsidR="002600A5">
              <w:rPr>
                <w:sz w:val="20"/>
                <w:szCs w:val="20"/>
              </w:rPr>
              <w:t xml:space="preserve"> 1 study (2 reports) </w:t>
            </w:r>
            <w:r w:rsidR="00DA5D96">
              <w:rPr>
                <w:sz w:val="20"/>
                <w:szCs w:val="20"/>
              </w:rPr>
              <w:t xml:space="preserve">however, </w:t>
            </w:r>
            <w:r w:rsidR="002600A5">
              <w:rPr>
                <w:sz w:val="20"/>
                <w:szCs w:val="20"/>
              </w:rPr>
              <w:t xml:space="preserve">included nulliparous women only </w:t>
            </w:r>
            <w:r w:rsidR="00DA5D96">
              <w:rPr>
                <w:sz w:val="20"/>
                <w:szCs w:val="20"/>
              </w:rPr>
              <w:t xml:space="preserve">and of low risk </w:t>
            </w:r>
            <w:r w:rsidR="00E871FC">
              <w:rPr>
                <w:sz w:val="20"/>
                <w:szCs w:val="20"/>
              </w:rPr>
              <w:t>[35-36</w:t>
            </w:r>
            <w:r w:rsidR="002600A5">
              <w:rPr>
                <w:sz w:val="20"/>
                <w:szCs w:val="20"/>
              </w:rPr>
              <w:t xml:space="preserve">] </w:t>
            </w:r>
          </w:p>
        </w:tc>
        <w:tc>
          <w:tcPr>
            <w:tcW w:w="734" w:type="pct"/>
          </w:tcPr>
          <w:p w14:paraId="200E5198" w14:textId="07D056D2" w:rsidR="005B6873" w:rsidRPr="002600A5" w:rsidRDefault="002600A5" w:rsidP="00DA5D96">
            <w:pPr>
              <w:rPr>
                <w:b/>
                <w:sz w:val="20"/>
                <w:szCs w:val="20"/>
              </w:rPr>
            </w:pPr>
            <w:r>
              <w:rPr>
                <w:b/>
                <w:sz w:val="20"/>
                <w:szCs w:val="20"/>
              </w:rPr>
              <w:lastRenderedPageBreak/>
              <w:t xml:space="preserve">High; </w:t>
            </w:r>
            <w:r w:rsidR="00EF4617">
              <w:rPr>
                <w:sz w:val="20"/>
                <w:szCs w:val="20"/>
              </w:rPr>
              <w:t>n</w:t>
            </w:r>
            <w:r w:rsidR="00DA5D96">
              <w:rPr>
                <w:sz w:val="20"/>
                <w:szCs w:val="20"/>
              </w:rPr>
              <w:t xml:space="preserve">ot downgraded as minor </w:t>
            </w:r>
            <w:r w:rsidR="005B6873">
              <w:rPr>
                <w:sz w:val="20"/>
                <w:szCs w:val="20"/>
              </w:rPr>
              <w:t xml:space="preserve">or no concerns across all </w:t>
            </w:r>
            <w:r w:rsidR="005B6873">
              <w:rPr>
                <w:sz w:val="20"/>
                <w:szCs w:val="20"/>
              </w:rPr>
              <w:lastRenderedPageBreak/>
              <w:t xml:space="preserve">four </w:t>
            </w:r>
            <w:proofErr w:type="spellStart"/>
            <w:r w:rsidR="005B6873">
              <w:rPr>
                <w:sz w:val="20"/>
                <w:szCs w:val="20"/>
              </w:rPr>
              <w:t>CERQual</w:t>
            </w:r>
            <w:proofErr w:type="spellEnd"/>
            <w:r w:rsidR="005B6873">
              <w:rPr>
                <w:sz w:val="20"/>
                <w:szCs w:val="20"/>
              </w:rPr>
              <w:t xml:space="preserve"> components </w:t>
            </w:r>
          </w:p>
        </w:tc>
      </w:tr>
      <w:tr w:rsidR="000D05BF" w:rsidRPr="00786915" w14:paraId="47DBF86F" w14:textId="77777777" w:rsidTr="000D05BF">
        <w:tc>
          <w:tcPr>
            <w:tcW w:w="793" w:type="pct"/>
          </w:tcPr>
          <w:p w14:paraId="2DC8509F" w14:textId="03F76CD0" w:rsidR="00BB52E6" w:rsidRPr="00786915" w:rsidRDefault="00BB52E6" w:rsidP="003748CC">
            <w:pPr>
              <w:tabs>
                <w:tab w:val="left" w:pos="1125"/>
              </w:tabs>
              <w:rPr>
                <w:rFonts w:cstheme="minorHAnsi"/>
                <w:bCs/>
                <w:sz w:val="20"/>
                <w:szCs w:val="20"/>
              </w:rPr>
            </w:pPr>
            <w:r>
              <w:rPr>
                <w:rFonts w:cstheme="minorHAnsi"/>
                <w:bCs/>
                <w:sz w:val="20"/>
                <w:szCs w:val="20"/>
              </w:rPr>
              <w:lastRenderedPageBreak/>
              <w:t>Formal engagement with and assessment of FMs can cause worry and anxiety, but was also considered important, providing reassurances that the baby was well</w:t>
            </w:r>
          </w:p>
        </w:tc>
        <w:tc>
          <w:tcPr>
            <w:tcW w:w="471" w:type="pct"/>
          </w:tcPr>
          <w:p w14:paraId="78C9A339" w14:textId="03F60D27" w:rsidR="00EF4617" w:rsidRPr="00786915" w:rsidRDefault="00EF4617" w:rsidP="00C539A0">
            <w:pPr>
              <w:rPr>
                <w:sz w:val="20"/>
                <w:szCs w:val="20"/>
              </w:rPr>
            </w:pPr>
            <w:r w:rsidRPr="008132EC">
              <w:rPr>
                <w:sz w:val="20"/>
                <w:szCs w:val="20"/>
              </w:rPr>
              <w:t>34,37,41</w:t>
            </w:r>
          </w:p>
        </w:tc>
        <w:tc>
          <w:tcPr>
            <w:tcW w:w="699" w:type="pct"/>
          </w:tcPr>
          <w:p w14:paraId="6A87BC23" w14:textId="25A3FE44" w:rsidR="00BB52E6" w:rsidRPr="00786915" w:rsidRDefault="00E14A5A" w:rsidP="00DA5D96">
            <w:pPr>
              <w:rPr>
                <w:sz w:val="20"/>
                <w:szCs w:val="20"/>
              </w:rPr>
            </w:pPr>
            <w:r w:rsidRPr="00366786">
              <w:rPr>
                <w:b/>
                <w:sz w:val="20"/>
                <w:szCs w:val="20"/>
              </w:rPr>
              <w:t>Serious concerns</w:t>
            </w:r>
            <w:r>
              <w:rPr>
                <w:sz w:val="20"/>
                <w:szCs w:val="20"/>
              </w:rPr>
              <w:t xml:space="preserve">; </w:t>
            </w:r>
            <w:r w:rsidR="00DA5D96">
              <w:rPr>
                <w:sz w:val="20"/>
                <w:szCs w:val="20"/>
              </w:rPr>
              <w:t xml:space="preserve">the </w:t>
            </w:r>
            <w:r>
              <w:rPr>
                <w:sz w:val="20"/>
                <w:szCs w:val="20"/>
              </w:rPr>
              <w:t xml:space="preserve">contributing data from </w:t>
            </w:r>
            <w:r w:rsidR="00EF4617">
              <w:rPr>
                <w:sz w:val="20"/>
                <w:szCs w:val="20"/>
              </w:rPr>
              <w:t>two studies [34,37</w:t>
            </w:r>
            <w:r w:rsidR="00DA5D96">
              <w:rPr>
                <w:sz w:val="20"/>
                <w:szCs w:val="20"/>
              </w:rPr>
              <w:t>] met</w:t>
            </w:r>
            <w:r>
              <w:rPr>
                <w:sz w:val="20"/>
                <w:szCs w:val="20"/>
              </w:rPr>
              <w:t xml:space="preserve"> </w:t>
            </w:r>
            <w:r w:rsidR="00DA5D96">
              <w:rPr>
                <w:sz w:val="20"/>
                <w:szCs w:val="20"/>
              </w:rPr>
              <w:t xml:space="preserve">5 or less of the 12 quality criteria </w:t>
            </w:r>
          </w:p>
        </w:tc>
        <w:tc>
          <w:tcPr>
            <w:tcW w:w="676" w:type="pct"/>
          </w:tcPr>
          <w:p w14:paraId="7449836C" w14:textId="2658A72B" w:rsidR="00BB52E6" w:rsidRPr="00786915" w:rsidRDefault="006B5CB4" w:rsidP="000A51DE">
            <w:pPr>
              <w:rPr>
                <w:sz w:val="20"/>
                <w:szCs w:val="20"/>
              </w:rPr>
            </w:pPr>
            <w:r w:rsidRPr="00366786">
              <w:rPr>
                <w:b/>
                <w:sz w:val="20"/>
                <w:szCs w:val="20"/>
              </w:rPr>
              <w:t>Moderate concerns;</w:t>
            </w:r>
            <w:r>
              <w:rPr>
                <w:sz w:val="20"/>
                <w:szCs w:val="20"/>
              </w:rPr>
              <w:t xml:space="preserve"> the data were varied </w:t>
            </w:r>
            <w:r w:rsidR="000A51DE">
              <w:rPr>
                <w:sz w:val="20"/>
                <w:szCs w:val="20"/>
              </w:rPr>
              <w:t>for this finding</w:t>
            </w:r>
          </w:p>
        </w:tc>
        <w:tc>
          <w:tcPr>
            <w:tcW w:w="741" w:type="pct"/>
          </w:tcPr>
          <w:p w14:paraId="4343B7FA" w14:textId="7D173AC4" w:rsidR="00BB52E6" w:rsidRPr="00786915" w:rsidRDefault="00D7430C" w:rsidP="00DA5D96">
            <w:pPr>
              <w:rPr>
                <w:sz w:val="20"/>
                <w:szCs w:val="20"/>
              </w:rPr>
            </w:pPr>
            <w:r>
              <w:rPr>
                <w:b/>
                <w:sz w:val="20"/>
                <w:szCs w:val="20"/>
              </w:rPr>
              <w:t>Moderate</w:t>
            </w:r>
            <w:r w:rsidR="00DA5D96" w:rsidRPr="00DA5D96">
              <w:rPr>
                <w:b/>
                <w:sz w:val="20"/>
                <w:szCs w:val="20"/>
              </w:rPr>
              <w:t xml:space="preserve"> concerns</w:t>
            </w:r>
            <w:r w:rsidR="00DA5D96">
              <w:rPr>
                <w:sz w:val="20"/>
                <w:szCs w:val="20"/>
              </w:rPr>
              <w:t>; all of the s</w:t>
            </w:r>
            <w:r w:rsidR="00AC6BB5">
              <w:rPr>
                <w:sz w:val="20"/>
                <w:szCs w:val="20"/>
              </w:rPr>
              <w:t xml:space="preserve">tudies were surveys with open ended </w:t>
            </w:r>
            <w:r w:rsidR="00EF4617">
              <w:rPr>
                <w:sz w:val="20"/>
                <w:szCs w:val="20"/>
              </w:rPr>
              <w:t>response options and study [37</w:t>
            </w:r>
            <w:r w:rsidR="00DA5D96">
              <w:rPr>
                <w:sz w:val="20"/>
                <w:szCs w:val="20"/>
              </w:rPr>
              <w:t xml:space="preserve">] contributed most of the data to this finding </w:t>
            </w:r>
          </w:p>
        </w:tc>
        <w:tc>
          <w:tcPr>
            <w:tcW w:w="886" w:type="pct"/>
          </w:tcPr>
          <w:p w14:paraId="17F5C179" w14:textId="6325BD15" w:rsidR="00BB52E6" w:rsidRPr="00786915" w:rsidRDefault="00DA5D96" w:rsidP="00AC6BB5">
            <w:pPr>
              <w:rPr>
                <w:sz w:val="20"/>
                <w:szCs w:val="20"/>
              </w:rPr>
            </w:pPr>
            <w:r>
              <w:rPr>
                <w:b/>
                <w:sz w:val="20"/>
                <w:szCs w:val="20"/>
              </w:rPr>
              <w:t>Minor</w:t>
            </w:r>
            <w:r w:rsidR="00DE6186" w:rsidRPr="002600A5">
              <w:rPr>
                <w:b/>
                <w:sz w:val="20"/>
                <w:szCs w:val="20"/>
              </w:rPr>
              <w:t xml:space="preserve"> concerns</w:t>
            </w:r>
            <w:r w:rsidR="00DE6186">
              <w:rPr>
                <w:sz w:val="20"/>
                <w:szCs w:val="20"/>
              </w:rPr>
              <w:t xml:space="preserve">; although the contributing studies had </w:t>
            </w:r>
            <w:r w:rsidR="00AC6BB5">
              <w:rPr>
                <w:sz w:val="20"/>
                <w:szCs w:val="20"/>
              </w:rPr>
              <w:t xml:space="preserve">varied </w:t>
            </w:r>
            <w:r w:rsidR="00DE6186">
              <w:rPr>
                <w:sz w:val="20"/>
                <w:szCs w:val="20"/>
              </w:rPr>
              <w:t xml:space="preserve">aims, </w:t>
            </w:r>
            <w:r>
              <w:rPr>
                <w:sz w:val="20"/>
                <w:szCs w:val="20"/>
              </w:rPr>
              <w:t xml:space="preserve">in general, </w:t>
            </w:r>
            <w:r w:rsidR="00DE6186">
              <w:rPr>
                <w:sz w:val="20"/>
                <w:szCs w:val="20"/>
              </w:rPr>
              <w:t xml:space="preserve">they </w:t>
            </w:r>
            <w:r w:rsidR="00AC6BB5">
              <w:rPr>
                <w:sz w:val="20"/>
                <w:szCs w:val="20"/>
              </w:rPr>
              <w:t>had a focus on</w:t>
            </w:r>
            <w:r w:rsidR="00DE6186">
              <w:rPr>
                <w:sz w:val="20"/>
                <w:szCs w:val="20"/>
              </w:rPr>
              <w:t xml:space="preserve"> </w:t>
            </w:r>
            <w:r>
              <w:rPr>
                <w:sz w:val="20"/>
                <w:szCs w:val="20"/>
              </w:rPr>
              <w:t xml:space="preserve">women’s views of </w:t>
            </w:r>
            <w:r w:rsidR="00DE6186">
              <w:rPr>
                <w:sz w:val="20"/>
                <w:szCs w:val="20"/>
              </w:rPr>
              <w:t>formal</w:t>
            </w:r>
            <w:r>
              <w:rPr>
                <w:sz w:val="20"/>
                <w:szCs w:val="20"/>
              </w:rPr>
              <w:t xml:space="preserve"> /structured</w:t>
            </w:r>
            <w:r w:rsidR="00EF4617">
              <w:rPr>
                <w:sz w:val="20"/>
                <w:szCs w:val="20"/>
              </w:rPr>
              <w:t xml:space="preserve"> assessment of FMs other than [41</w:t>
            </w:r>
            <w:r>
              <w:rPr>
                <w:sz w:val="20"/>
                <w:szCs w:val="20"/>
              </w:rPr>
              <w:t>] which focused on knowledge of FMs</w:t>
            </w:r>
          </w:p>
        </w:tc>
        <w:tc>
          <w:tcPr>
            <w:tcW w:w="734" w:type="pct"/>
          </w:tcPr>
          <w:p w14:paraId="4A0BF5A8" w14:textId="26418383" w:rsidR="00BB52E6" w:rsidRPr="00786915" w:rsidRDefault="00AC6BB5" w:rsidP="009E65C6">
            <w:pPr>
              <w:rPr>
                <w:sz w:val="20"/>
                <w:szCs w:val="20"/>
              </w:rPr>
            </w:pPr>
            <w:r w:rsidRPr="00AC6BB5">
              <w:rPr>
                <w:b/>
                <w:sz w:val="20"/>
                <w:szCs w:val="20"/>
              </w:rPr>
              <w:t>Very l</w:t>
            </w:r>
            <w:r w:rsidR="00DA5D96" w:rsidRPr="00AC6BB5">
              <w:rPr>
                <w:b/>
                <w:sz w:val="20"/>
                <w:szCs w:val="20"/>
              </w:rPr>
              <w:t>ow</w:t>
            </w:r>
            <w:r w:rsidR="00EF4617">
              <w:rPr>
                <w:sz w:val="20"/>
                <w:szCs w:val="20"/>
              </w:rPr>
              <w:t>; d</w:t>
            </w:r>
            <w:r w:rsidR="009E65C6">
              <w:rPr>
                <w:sz w:val="20"/>
                <w:szCs w:val="20"/>
              </w:rPr>
              <w:t>owngraded x 3 due to serious concerns on</w:t>
            </w:r>
            <w:r w:rsidR="00DA5D96">
              <w:rPr>
                <w:sz w:val="20"/>
                <w:szCs w:val="20"/>
              </w:rPr>
              <w:t xml:space="preserve"> methodological </w:t>
            </w:r>
            <w:r>
              <w:rPr>
                <w:sz w:val="20"/>
                <w:szCs w:val="20"/>
              </w:rPr>
              <w:t>limitations</w:t>
            </w:r>
            <w:r w:rsidR="00D7430C">
              <w:rPr>
                <w:sz w:val="20"/>
                <w:szCs w:val="20"/>
              </w:rPr>
              <w:t>,</w:t>
            </w:r>
            <w:r>
              <w:rPr>
                <w:sz w:val="20"/>
                <w:szCs w:val="20"/>
              </w:rPr>
              <w:t xml:space="preserve"> </w:t>
            </w:r>
            <w:r w:rsidR="009E65C6">
              <w:rPr>
                <w:sz w:val="20"/>
                <w:szCs w:val="20"/>
              </w:rPr>
              <w:t xml:space="preserve">moderate concerns on </w:t>
            </w:r>
            <w:r w:rsidR="00DA5D96">
              <w:rPr>
                <w:sz w:val="20"/>
                <w:szCs w:val="20"/>
              </w:rPr>
              <w:t>coherence</w:t>
            </w:r>
            <w:r w:rsidR="00D7430C">
              <w:rPr>
                <w:sz w:val="20"/>
                <w:szCs w:val="20"/>
              </w:rPr>
              <w:t xml:space="preserve"> and adequacy, and </w:t>
            </w:r>
            <w:r>
              <w:rPr>
                <w:sz w:val="20"/>
                <w:szCs w:val="20"/>
              </w:rPr>
              <w:t>minor</w:t>
            </w:r>
            <w:r w:rsidR="00DA5D96">
              <w:rPr>
                <w:sz w:val="20"/>
                <w:szCs w:val="20"/>
              </w:rPr>
              <w:t xml:space="preserve"> </w:t>
            </w:r>
            <w:r w:rsidR="009E65C6">
              <w:rPr>
                <w:sz w:val="20"/>
                <w:szCs w:val="20"/>
              </w:rPr>
              <w:t>concerns on</w:t>
            </w:r>
            <w:r w:rsidR="00D7430C">
              <w:rPr>
                <w:sz w:val="20"/>
                <w:szCs w:val="20"/>
              </w:rPr>
              <w:t xml:space="preserve"> relevance </w:t>
            </w:r>
            <w:r w:rsidR="00DA5D96">
              <w:rPr>
                <w:sz w:val="20"/>
                <w:szCs w:val="20"/>
              </w:rPr>
              <w:t xml:space="preserve"> </w:t>
            </w:r>
          </w:p>
        </w:tc>
      </w:tr>
      <w:tr w:rsidR="000D05BF" w:rsidRPr="00786915" w14:paraId="156894BF" w14:textId="77777777" w:rsidTr="000D05BF">
        <w:tc>
          <w:tcPr>
            <w:tcW w:w="793" w:type="pct"/>
          </w:tcPr>
          <w:p w14:paraId="20E39FBB" w14:textId="6897ECF2" w:rsidR="00BB52E6" w:rsidRPr="00BB52E6" w:rsidRDefault="00BB52E6" w:rsidP="00BB52E6">
            <w:pPr>
              <w:tabs>
                <w:tab w:val="left" w:pos="1125"/>
              </w:tabs>
              <w:rPr>
                <w:sz w:val="20"/>
                <w:szCs w:val="20"/>
              </w:rPr>
            </w:pPr>
            <w:r w:rsidRPr="00786915">
              <w:rPr>
                <w:sz w:val="20"/>
                <w:szCs w:val="20"/>
              </w:rPr>
              <w:t xml:space="preserve">When women </w:t>
            </w:r>
            <w:r>
              <w:rPr>
                <w:sz w:val="20"/>
                <w:szCs w:val="20"/>
              </w:rPr>
              <w:t xml:space="preserve">were experiencing reduced or altered FMs, they adopted a variety of </w:t>
            </w:r>
            <w:r w:rsidRPr="00786915">
              <w:rPr>
                <w:sz w:val="20"/>
                <w:szCs w:val="20"/>
              </w:rPr>
              <w:t>strategies to elicit movement</w:t>
            </w:r>
          </w:p>
        </w:tc>
        <w:tc>
          <w:tcPr>
            <w:tcW w:w="471" w:type="pct"/>
          </w:tcPr>
          <w:p w14:paraId="57738733" w14:textId="6CAC5A14" w:rsidR="00BB52E6" w:rsidRPr="00786915" w:rsidRDefault="00EF4617" w:rsidP="00C539A0">
            <w:pPr>
              <w:rPr>
                <w:sz w:val="20"/>
                <w:szCs w:val="20"/>
              </w:rPr>
            </w:pPr>
            <w:r w:rsidRPr="008132EC">
              <w:rPr>
                <w:sz w:val="20"/>
                <w:szCs w:val="20"/>
              </w:rPr>
              <w:t>36,38,39,41,43,44</w:t>
            </w:r>
          </w:p>
        </w:tc>
        <w:tc>
          <w:tcPr>
            <w:tcW w:w="699" w:type="pct"/>
          </w:tcPr>
          <w:p w14:paraId="06168733" w14:textId="0DA124DF" w:rsidR="00BB52E6" w:rsidRPr="00786915" w:rsidRDefault="00E14A5A" w:rsidP="00C539A0">
            <w:pPr>
              <w:rPr>
                <w:sz w:val="20"/>
                <w:szCs w:val="20"/>
              </w:rPr>
            </w:pPr>
            <w:r w:rsidRPr="00366786">
              <w:rPr>
                <w:b/>
                <w:sz w:val="20"/>
                <w:szCs w:val="20"/>
              </w:rPr>
              <w:t>No or very minor concerns;</w:t>
            </w:r>
            <w:r>
              <w:rPr>
                <w:sz w:val="20"/>
                <w:szCs w:val="20"/>
              </w:rPr>
              <w:t xml:space="preserve"> most contributing studies were of high quality</w:t>
            </w:r>
          </w:p>
        </w:tc>
        <w:tc>
          <w:tcPr>
            <w:tcW w:w="676" w:type="pct"/>
          </w:tcPr>
          <w:p w14:paraId="294D5093" w14:textId="390127E0" w:rsidR="00BB52E6" w:rsidRPr="00786915" w:rsidRDefault="006B5CB4" w:rsidP="006B5CB4">
            <w:pPr>
              <w:rPr>
                <w:sz w:val="20"/>
                <w:szCs w:val="20"/>
              </w:rPr>
            </w:pPr>
            <w:r w:rsidRPr="00AC6BB5">
              <w:rPr>
                <w:b/>
                <w:sz w:val="20"/>
                <w:szCs w:val="20"/>
              </w:rPr>
              <w:t>No or very minor concerns</w:t>
            </w:r>
            <w:r>
              <w:rPr>
                <w:sz w:val="20"/>
                <w:szCs w:val="20"/>
              </w:rPr>
              <w:t>; this finding is consistent across the studies, and strategies were varied</w:t>
            </w:r>
          </w:p>
        </w:tc>
        <w:tc>
          <w:tcPr>
            <w:tcW w:w="741" w:type="pct"/>
          </w:tcPr>
          <w:p w14:paraId="1618CEDA" w14:textId="5077E469" w:rsidR="00180397" w:rsidRPr="00786915" w:rsidRDefault="00AC6BB5" w:rsidP="00AC6BB5">
            <w:pPr>
              <w:rPr>
                <w:sz w:val="20"/>
                <w:szCs w:val="20"/>
              </w:rPr>
            </w:pPr>
            <w:r>
              <w:rPr>
                <w:b/>
                <w:sz w:val="20"/>
                <w:szCs w:val="20"/>
              </w:rPr>
              <w:t xml:space="preserve">Moderate </w:t>
            </w:r>
            <w:r w:rsidRPr="00DA5D96">
              <w:rPr>
                <w:b/>
                <w:sz w:val="20"/>
                <w:szCs w:val="20"/>
              </w:rPr>
              <w:t>concerns</w:t>
            </w:r>
            <w:r>
              <w:rPr>
                <w:sz w:val="20"/>
                <w:szCs w:val="20"/>
              </w:rPr>
              <w:t xml:space="preserve">; Most of the studies were surveys with open ended </w:t>
            </w:r>
            <w:r w:rsidR="00EF4617">
              <w:rPr>
                <w:sz w:val="20"/>
                <w:szCs w:val="20"/>
              </w:rPr>
              <w:t>response options other than [36,44</w:t>
            </w:r>
            <w:r>
              <w:rPr>
                <w:sz w:val="20"/>
                <w:szCs w:val="20"/>
              </w:rPr>
              <w:t xml:space="preserve">]; the quantity and depth of qualitative data provided by the studies was also varied </w:t>
            </w:r>
          </w:p>
        </w:tc>
        <w:tc>
          <w:tcPr>
            <w:tcW w:w="886" w:type="pct"/>
          </w:tcPr>
          <w:p w14:paraId="50C4448E" w14:textId="0AE14381" w:rsidR="00D7430C" w:rsidRPr="00786915" w:rsidRDefault="00AC6BB5" w:rsidP="00D7430C">
            <w:pPr>
              <w:rPr>
                <w:sz w:val="20"/>
                <w:szCs w:val="20"/>
              </w:rPr>
            </w:pPr>
            <w:r>
              <w:rPr>
                <w:b/>
                <w:sz w:val="20"/>
                <w:szCs w:val="20"/>
              </w:rPr>
              <w:t>M</w:t>
            </w:r>
            <w:r w:rsidR="00D7430C">
              <w:rPr>
                <w:b/>
                <w:sz w:val="20"/>
                <w:szCs w:val="20"/>
              </w:rPr>
              <w:t>oderate</w:t>
            </w:r>
            <w:r w:rsidRPr="002600A5">
              <w:rPr>
                <w:b/>
                <w:sz w:val="20"/>
                <w:szCs w:val="20"/>
              </w:rPr>
              <w:t xml:space="preserve"> concerns</w:t>
            </w:r>
            <w:r>
              <w:rPr>
                <w:sz w:val="20"/>
                <w:szCs w:val="20"/>
              </w:rPr>
              <w:t>;</w:t>
            </w:r>
            <w:r w:rsidR="00EF4617">
              <w:rPr>
                <w:sz w:val="20"/>
                <w:szCs w:val="20"/>
              </w:rPr>
              <w:t xml:space="preserve"> t</w:t>
            </w:r>
            <w:r w:rsidR="00D7430C">
              <w:rPr>
                <w:sz w:val="20"/>
                <w:szCs w:val="20"/>
              </w:rPr>
              <w:t>he contributing s</w:t>
            </w:r>
            <w:r w:rsidR="00EF4617">
              <w:rPr>
                <w:sz w:val="20"/>
                <w:szCs w:val="20"/>
              </w:rPr>
              <w:t>tudies had varied aims, study [36</w:t>
            </w:r>
            <w:r w:rsidR="00D7430C">
              <w:rPr>
                <w:sz w:val="20"/>
                <w:szCs w:val="20"/>
              </w:rPr>
              <w:t>] included nulliparous women o</w:t>
            </w:r>
            <w:r w:rsidR="00EF4617">
              <w:rPr>
                <w:sz w:val="20"/>
                <w:szCs w:val="20"/>
              </w:rPr>
              <w:t>nly, and low risk, and study [44</w:t>
            </w:r>
            <w:r w:rsidR="00D7430C">
              <w:rPr>
                <w:sz w:val="20"/>
                <w:szCs w:val="20"/>
              </w:rPr>
              <w:t xml:space="preserve">] included high risk women, i.e. those who had experienced reduced FMs </w:t>
            </w:r>
          </w:p>
        </w:tc>
        <w:tc>
          <w:tcPr>
            <w:tcW w:w="734" w:type="pct"/>
          </w:tcPr>
          <w:p w14:paraId="1486E0BE" w14:textId="0E948F05" w:rsidR="00BB52E6" w:rsidRPr="00786915" w:rsidRDefault="009E65C6" w:rsidP="009E65C6">
            <w:pPr>
              <w:rPr>
                <w:sz w:val="20"/>
                <w:szCs w:val="20"/>
              </w:rPr>
            </w:pPr>
            <w:r>
              <w:rPr>
                <w:b/>
                <w:sz w:val="20"/>
                <w:szCs w:val="20"/>
              </w:rPr>
              <w:t>Moderate</w:t>
            </w:r>
            <w:r w:rsidR="00D7430C" w:rsidRPr="00D7430C">
              <w:rPr>
                <w:b/>
                <w:sz w:val="20"/>
                <w:szCs w:val="20"/>
              </w:rPr>
              <w:t>;</w:t>
            </w:r>
            <w:r w:rsidR="00EF4617">
              <w:rPr>
                <w:sz w:val="20"/>
                <w:szCs w:val="20"/>
              </w:rPr>
              <w:t xml:space="preserve"> d</w:t>
            </w:r>
            <w:r>
              <w:rPr>
                <w:sz w:val="20"/>
                <w:szCs w:val="20"/>
              </w:rPr>
              <w:t>owngraded x</w:t>
            </w:r>
            <w:r w:rsidR="00EF4617">
              <w:rPr>
                <w:sz w:val="20"/>
                <w:szCs w:val="20"/>
              </w:rPr>
              <w:t xml:space="preserve"> 1</w:t>
            </w:r>
            <w:r>
              <w:rPr>
                <w:sz w:val="20"/>
                <w:szCs w:val="20"/>
              </w:rPr>
              <w:t xml:space="preserve"> due to moderate concerns on </w:t>
            </w:r>
            <w:r w:rsidR="00D7430C">
              <w:rPr>
                <w:sz w:val="20"/>
                <w:szCs w:val="20"/>
              </w:rPr>
              <w:t>relevance and ad</w:t>
            </w:r>
            <w:r w:rsidR="00180397">
              <w:rPr>
                <w:sz w:val="20"/>
                <w:szCs w:val="20"/>
              </w:rPr>
              <w:t xml:space="preserve">equacy, </w:t>
            </w:r>
            <w:r>
              <w:rPr>
                <w:sz w:val="20"/>
                <w:szCs w:val="20"/>
              </w:rPr>
              <w:t xml:space="preserve">but no </w:t>
            </w:r>
            <w:r w:rsidR="00D7430C">
              <w:rPr>
                <w:sz w:val="20"/>
                <w:szCs w:val="20"/>
              </w:rPr>
              <w:t xml:space="preserve">concerns </w:t>
            </w:r>
            <w:r>
              <w:rPr>
                <w:sz w:val="20"/>
                <w:szCs w:val="20"/>
              </w:rPr>
              <w:t>on</w:t>
            </w:r>
            <w:r w:rsidR="00D7430C">
              <w:rPr>
                <w:sz w:val="20"/>
                <w:szCs w:val="20"/>
              </w:rPr>
              <w:t xml:space="preserve"> coherence and methodological limitations </w:t>
            </w:r>
          </w:p>
        </w:tc>
      </w:tr>
      <w:tr w:rsidR="00E14A5A" w:rsidRPr="00786915" w14:paraId="1BCE84BC" w14:textId="77777777" w:rsidTr="000D05BF">
        <w:tc>
          <w:tcPr>
            <w:tcW w:w="5000" w:type="pct"/>
            <w:gridSpan w:val="7"/>
            <w:shd w:val="clear" w:color="auto" w:fill="EDEDED" w:themeFill="accent3" w:themeFillTint="33"/>
          </w:tcPr>
          <w:p w14:paraId="5DF2ED8C" w14:textId="77777777" w:rsidR="00E14A5A" w:rsidRDefault="00E14A5A" w:rsidP="00E14A5A">
            <w:pPr>
              <w:tabs>
                <w:tab w:val="left" w:pos="1125"/>
              </w:tabs>
              <w:rPr>
                <w:b/>
                <w:sz w:val="20"/>
                <w:szCs w:val="20"/>
              </w:rPr>
            </w:pPr>
          </w:p>
          <w:p w14:paraId="4B900706" w14:textId="77777777" w:rsidR="00E14A5A" w:rsidRDefault="00E14A5A" w:rsidP="00E14A5A">
            <w:pPr>
              <w:tabs>
                <w:tab w:val="left" w:pos="1125"/>
              </w:tabs>
              <w:jc w:val="center"/>
              <w:rPr>
                <w:b/>
                <w:i/>
                <w:sz w:val="20"/>
                <w:szCs w:val="20"/>
              </w:rPr>
            </w:pPr>
            <w:r w:rsidRPr="00786915">
              <w:rPr>
                <w:b/>
                <w:sz w:val="20"/>
                <w:szCs w:val="20"/>
              </w:rPr>
              <w:t xml:space="preserve">Analytical theme: </w:t>
            </w:r>
            <w:r w:rsidRPr="00786915">
              <w:rPr>
                <w:b/>
                <w:i/>
                <w:sz w:val="20"/>
                <w:szCs w:val="20"/>
              </w:rPr>
              <w:t xml:space="preserve">Articulating and describing </w:t>
            </w:r>
            <w:proofErr w:type="spellStart"/>
            <w:r w:rsidRPr="00786915">
              <w:rPr>
                <w:b/>
                <w:i/>
                <w:sz w:val="20"/>
                <w:szCs w:val="20"/>
              </w:rPr>
              <w:t>fetal</w:t>
            </w:r>
            <w:proofErr w:type="spellEnd"/>
            <w:r w:rsidRPr="00786915">
              <w:rPr>
                <w:b/>
                <w:i/>
                <w:sz w:val="20"/>
                <w:szCs w:val="20"/>
              </w:rPr>
              <w:t xml:space="preserve"> movements</w:t>
            </w:r>
          </w:p>
          <w:p w14:paraId="45E9221D" w14:textId="7B4657F8" w:rsidR="00E14A5A" w:rsidRPr="00E14A5A" w:rsidRDefault="00E14A5A" w:rsidP="00E14A5A">
            <w:pPr>
              <w:tabs>
                <w:tab w:val="left" w:pos="1125"/>
              </w:tabs>
              <w:rPr>
                <w:b/>
                <w:i/>
                <w:sz w:val="20"/>
                <w:szCs w:val="20"/>
              </w:rPr>
            </w:pPr>
          </w:p>
        </w:tc>
      </w:tr>
      <w:tr w:rsidR="000D05BF" w:rsidRPr="00786915" w14:paraId="21F31776" w14:textId="77777777" w:rsidTr="000D05BF">
        <w:tc>
          <w:tcPr>
            <w:tcW w:w="793" w:type="pct"/>
          </w:tcPr>
          <w:p w14:paraId="565969F7" w14:textId="10097F2A" w:rsidR="00B438B1" w:rsidRPr="00786915" w:rsidRDefault="00B438B1" w:rsidP="00B438B1">
            <w:pPr>
              <w:tabs>
                <w:tab w:val="left" w:pos="1125"/>
              </w:tabs>
              <w:rPr>
                <w:b/>
                <w:sz w:val="20"/>
                <w:szCs w:val="20"/>
              </w:rPr>
            </w:pPr>
            <w:r w:rsidRPr="00786915">
              <w:rPr>
                <w:sz w:val="20"/>
                <w:szCs w:val="20"/>
              </w:rPr>
              <w:t>Women’s descriptions and se</w:t>
            </w:r>
            <w:r>
              <w:rPr>
                <w:sz w:val="20"/>
                <w:szCs w:val="20"/>
              </w:rPr>
              <w:t xml:space="preserve">nsations of FMs differed at different gestational </w:t>
            </w:r>
            <w:r w:rsidRPr="00786915">
              <w:rPr>
                <w:sz w:val="20"/>
                <w:szCs w:val="20"/>
              </w:rPr>
              <w:t>age</w:t>
            </w:r>
            <w:r>
              <w:rPr>
                <w:sz w:val="20"/>
                <w:szCs w:val="20"/>
              </w:rPr>
              <w:t>s with changes in FMs noted as pregnancy progressed</w:t>
            </w:r>
          </w:p>
        </w:tc>
        <w:tc>
          <w:tcPr>
            <w:tcW w:w="471" w:type="pct"/>
          </w:tcPr>
          <w:p w14:paraId="3F431959" w14:textId="06DDB341" w:rsidR="00B438B1" w:rsidRPr="00786915" w:rsidRDefault="00EF4617" w:rsidP="00B438B1">
            <w:pPr>
              <w:rPr>
                <w:sz w:val="20"/>
                <w:szCs w:val="20"/>
              </w:rPr>
            </w:pPr>
            <w:r w:rsidRPr="008132EC">
              <w:rPr>
                <w:sz w:val="20"/>
                <w:szCs w:val="20"/>
              </w:rPr>
              <w:t>35,46,41-43</w:t>
            </w:r>
          </w:p>
        </w:tc>
        <w:tc>
          <w:tcPr>
            <w:tcW w:w="699" w:type="pct"/>
          </w:tcPr>
          <w:p w14:paraId="0C304566" w14:textId="1BCBF5C4" w:rsidR="00B438B1" w:rsidRPr="00786915" w:rsidRDefault="00E14A5A" w:rsidP="00B438B1">
            <w:pPr>
              <w:rPr>
                <w:sz w:val="20"/>
                <w:szCs w:val="20"/>
              </w:rPr>
            </w:pPr>
            <w:r w:rsidRPr="00366786">
              <w:rPr>
                <w:b/>
                <w:sz w:val="20"/>
                <w:szCs w:val="20"/>
              </w:rPr>
              <w:t>No or very minor concerns</w:t>
            </w:r>
            <w:r>
              <w:rPr>
                <w:sz w:val="20"/>
                <w:szCs w:val="20"/>
              </w:rPr>
              <w:t>; most contributing studies were of high quality</w:t>
            </w:r>
          </w:p>
        </w:tc>
        <w:tc>
          <w:tcPr>
            <w:tcW w:w="676" w:type="pct"/>
          </w:tcPr>
          <w:p w14:paraId="32E31A45" w14:textId="15AF3DF0" w:rsidR="00B438B1" w:rsidRPr="00786915" w:rsidRDefault="00376F0D" w:rsidP="00B438B1">
            <w:pPr>
              <w:rPr>
                <w:sz w:val="20"/>
                <w:szCs w:val="20"/>
              </w:rPr>
            </w:pPr>
            <w:r w:rsidRPr="00376F0D">
              <w:rPr>
                <w:b/>
                <w:sz w:val="20"/>
                <w:szCs w:val="20"/>
              </w:rPr>
              <w:t>Minor concerns;</w:t>
            </w:r>
            <w:r w:rsidR="00C456A3">
              <w:rPr>
                <w:sz w:val="20"/>
                <w:szCs w:val="20"/>
              </w:rPr>
              <w:t xml:space="preserve"> finding was</w:t>
            </w:r>
            <w:r>
              <w:rPr>
                <w:sz w:val="20"/>
                <w:szCs w:val="20"/>
              </w:rPr>
              <w:t xml:space="preserve"> fairly consistent across studies although descriptions were </w:t>
            </w:r>
            <w:r>
              <w:rPr>
                <w:sz w:val="20"/>
                <w:szCs w:val="20"/>
              </w:rPr>
              <w:lastRenderedPageBreak/>
              <w:t>conflicting especially for early FMs</w:t>
            </w:r>
          </w:p>
        </w:tc>
        <w:tc>
          <w:tcPr>
            <w:tcW w:w="741" w:type="pct"/>
          </w:tcPr>
          <w:p w14:paraId="4D739618" w14:textId="54A0F313" w:rsidR="00B438B1" w:rsidRPr="00786915" w:rsidRDefault="00376F0D" w:rsidP="00376F0D">
            <w:pPr>
              <w:rPr>
                <w:sz w:val="20"/>
                <w:szCs w:val="20"/>
              </w:rPr>
            </w:pPr>
            <w:r w:rsidRPr="00376F0D">
              <w:rPr>
                <w:b/>
                <w:sz w:val="20"/>
                <w:szCs w:val="20"/>
              </w:rPr>
              <w:lastRenderedPageBreak/>
              <w:t>Minor concerns</w:t>
            </w:r>
            <w:r>
              <w:rPr>
                <w:sz w:val="20"/>
                <w:szCs w:val="20"/>
              </w:rPr>
              <w:t xml:space="preserve">; the descriptions of data were rich, and of equal depth, although 3 of the 5 studies involved survey design, the </w:t>
            </w:r>
            <w:r>
              <w:rPr>
                <w:sz w:val="20"/>
                <w:szCs w:val="20"/>
              </w:rPr>
              <w:lastRenderedPageBreak/>
              <w:t xml:space="preserve">qualitative data was relatively expansive </w:t>
            </w:r>
          </w:p>
        </w:tc>
        <w:tc>
          <w:tcPr>
            <w:tcW w:w="886" w:type="pct"/>
          </w:tcPr>
          <w:p w14:paraId="6651E611" w14:textId="555E7F63" w:rsidR="00B438B1" w:rsidRPr="00786915" w:rsidRDefault="00376F0D" w:rsidP="00376F0D">
            <w:pPr>
              <w:rPr>
                <w:sz w:val="20"/>
                <w:szCs w:val="20"/>
              </w:rPr>
            </w:pPr>
            <w:r>
              <w:rPr>
                <w:b/>
                <w:sz w:val="20"/>
                <w:szCs w:val="20"/>
              </w:rPr>
              <w:lastRenderedPageBreak/>
              <w:t>Minor</w:t>
            </w:r>
            <w:r w:rsidRPr="002600A5">
              <w:rPr>
                <w:b/>
                <w:sz w:val="20"/>
                <w:szCs w:val="20"/>
              </w:rPr>
              <w:t xml:space="preserve"> concerns</w:t>
            </w:r>
            <w:r>
              <w:rPr>
                <w:sz w:val="20"/>
                <w:szCs w:val="20"/>
              </w:rPr>
              <w:t>;</w:t>
            </w:r>
            <w:r w:rsidR="00EF4617">
              <w:rPr>
                <w:sz w:val="20"/>
                <w:szCs w:val="20"/>
              </w:rPr>
              <w:t xml:space="preserve"> a</w:t>
            </w:r>
            <w:r>
              <w:rPr>
                <w:sz w:val="20"/>
                <w:szCs w:val="20"/>
              </w:rPr>
              <w:t xml:space="preserve">lthough the contributing studies had varied aims, they were fairly well aligned to exploring women’s views and experiences; although study </w:t>
            </w:r>
            <w:r>
              <w:rPr>
                <w:sz w:val="20"/>
                <w:szCs w:val="20"/>
              </w:rPr>
              <w:lastRenderedPageBreak/>
              <w:t>[3</w:t>
            </w:r>
            <w:r w:rsidR="00EF4617">
              <w:rPr>
                <w:sz w:val="20"/>
                <w:szCs w:val="20"/>
              </w:rPr>
              <w:t>6</w:t>
            </w:r>
            <w:r>
              <w:rPr>
                <w:sz w:val="20"/>
                <w:szCs w:val="20"/>
              </w:rPr>
              <w:t>] included low risk nulli</w:t>
            </w:r>
            <w:r w:rsidR="00EF4617">
              <w:rPr>
                <w:sz w:val="20"/>
                <w:szCs w:val="20"/>
              </w:rPr>
              <w:t>parous women only, and study [44</w:t>
            </w:r>
            <w:r>
              <w:rPr>
                <w:sz w:val="20"/>
                <w:szCs w:val="20"/>
              </w:rPr>
              <w:t>] included women who had experienced reduced FMs</w:t>
            </w:r>
          </w:p>
        </w:tc>
        <w:tc>
          <w:tcPr>
            <w:tcW w:w="734" w:type="pct"/>
          </w:tcPr>
          <w:p w14:paraId="6EF401B9" w14:textId="60F7F9ED" w:rsidR="00B438B1" w:rsidRPr="00786915" w:rsidRDefault="00376F0D" w:rsidP="00B438B1">
            <w:pPr>
              <w:rPr>
                <w:sz w:val="20"/>
                <w:szCs w:val="20"/>
              </w:rPr>
            </w:pPr>
            <w:r>
              <w:rPr>
                <w:b/>
                <w:sz w:val="20"/>
                <w:szCs w:val="20"/>
              </w:rPr>
              <w:lastRenderedPageBreak/>
              <w:t xml:space="preserve">High; </w:t>
            </w:r>
            <w:r w:rsidR="00EF4617">
              <w:rPr>
                <w:sz w:val="20"/>
                <w:szCs w:val="20"/>
              </w:rPr>
              <w:t>n</w:t>
            </w:r>
            <w:r>
              <w:rPr>
                <w:sz w:val="20"/>
                <w:szCs w:val="20"/>
              </w:rPr>
              <w:t xml:space="preserve">ot downgraded as minor only or no concerns across all four </w:t>
            </w:r>
            <w:proofErr w:type="spellStart"/>
            <w:r>
              <w:rPr>
                <w:sz w:val="20"/>
                <w:szCs w:val="20"/>
              </w:rPr>
              <w:t>CERQual</w:t>
            </w:r>
            <w:proofErr w:type="spellEnd"/>
            <w:r>
              <w:rPr>
                <w:sz w:val="20"/>
                <w:szCs w:val="20"/>
              </w:rPr>
              <w:t xml:space="preserve"> components</w:t>
            </w:r>
          </w:p>
        </w:tc>
      </w:tr>
      <w:tr w:rsidR="000D05BF" w:rsidRPr="00786915" w14:paraId="1DC8C24E" w14:textId="77777777" w:rsidTr="000D05BF">
        <w:tc>
          <w:tcPr>
            <w:tcW w:w="793" w:type="pct"/>
          </w:tcPr>
          <w:p w14:paraId="0479B28E" w14:textId="1D2EE427" w:rsidR="00B438B1" w:rsidRPr="00786915" w:rsidRDefault="00B438B1" w:rsidP="00B438B1">
            <w:pPr>
              <w:tabs>
                <w:tab w:val="left" w:pos="1125"/>
              </w:tabs>
              <w:rPr>
                <w:b/>
                <w:sz w:val="20"/>
                <w:szCs w:val="20"/>
              </w:rPr>
            </w:pPr>
            <w:r>
              <w:rPr>
                <w:sz w:val="20"/>
                <w:szCs w:val="20"/>
              </w:rPr>
              <w:t xml:space="preserve">Women’s expectation of the </w:t>
            </w:r>
            <w:r w:rsidRPr="00786915">
              <w:rPr>
                <w:sz w:val="20"/>
                <w:szCs w:val="20"/>
              </w:rPr>
              <w:t xml:space="preserve">timing of </w:t>
            </w:r>
            <w:r>
              <w:rPr>
                <w:sz w:val="20"/>
                <w:szCs w:val="20"/>
              </w:rPr>
              <w:t xml:space="preserve">first </w:t>
            </w:r>
            <w:r w:rsidRPr="00786915">
              <w:rPr>
                <w:sz w:val="20"/>
                <w:szCs w:val="20"/>
              </w:rPr>
              <w:t>FMs</w:t>
            </w:r>
            <w:r>
              <w:rPr>
                <w:sz w:val="20"/>
                <w:szCs w:val="20"/>
              </w:rPr>
              <w:t xml:space="preserve"> and the frequency they experienced FMs throughout the day were varied</w:t>
            </w:r>
          </w:p>
        </w:tc>
        <w:tc>
          <w:tcPr>
            <w:tcW w:w="471" w:type="pct"/>
          </w:tcPr>
          <w:p w14:paraId="4BC3B266" w14:textId="56075729" w:rsidR="00B438B1" w:rsidRPr="00786915" w:rsidRDefault="00EF4617" w:rsidP="00B438B1">
            <w:pPr>
              <w:rPr>
                <w:sz w:val="20"/>
                <w:szCs w:val="20"/>
              </w:rPr>
            </w:pPr>
            <w:r w:rsidRPr="008132EC">
              <w:rPr>
                <w:sz w:val="20"/>
                <w:szCs w:val="20"/>
              </w:rPr>
              <w:t>35,37,41,43</w:t>
            </w:r>
          </w:p>
        </w:tc>
        <w:tc>
          <w:tcPr>
            <w:tcW w:w="699" w:type="pct"/>
          </w:tcPr>
          <w:p w14:paraId="2D9FD177" w14:textId="4663EA7F" w:rsidR="00B438B1" w:rsidRPr="00786915" w:rsidRDefault="00180397" w:rsidP="00B438B1">
            <w:pPr>
              <w:rPr>
                <w:sz w:val="20"/>
                <w:szCs w:val="20"/>
              </w:rPr>
            </w:pPr>
            <w:r>
              <w:rPr>
                <w:b/>
                <w:sz w:val="20"/>
                <w:szCs w:val="20"/>
              </w:rPr>
              <w:t>Minor</w:t>
            </w:r>
            <w:r w:rsidR="00E14A5A" w:rsidRPr="00366786">
              <w:rPr>
                <w:b/>
                <w:sz w:val="20"/>
                <w:szCs w:val="20"/>
              </w:rPr>
              <w:t xml:space="preserve"> concerns</w:t>
            </w:r>
            <w:r w:rsidR="00E14A5A">
              <w:rPr>
                <w:sz w:val="20"/>
                <w:szCs w:val="20"/>
              </w:rPr>
              <w:t xml:space="preserve">; </w:t>
            </w:r>
            <w:r w:rsidR="006B5CB4">
              <w:rPr>
                <w:sz w:val="20"/>
                <w:szCs w:val="20"/>
              </w:rPr>
              <w:t xml:space="preserve">due to low quality of study </w:t>
            </w:r>
            <w:r>
              <w:rPr>
                <w:sz w:val="20"/>
                <w:szCs w:val="20"/>
              </w:rPr>
              <w:t>[</w:t>
            </w:r>
            <w:r w:rsidR="006B5CB4">
              <w:rPr>
                <w:sz w:val="20"/>
                <w:szCs w:val="20"/>
              </w:rPr>
              <w:t>4</w:t>
            </w:r>
            <w:r>
              <w:rPr>
                <w:sz w:val="20"/>
                <w:szCs w:val="20"/>
              </w:rPr>
              <w:t>], but all 3 other studies were of high quality</w:t>
            </w:r>
          </w:p>
        </w:tc>
        <w:tc>
          <w:tcPr>
            <w:tcW w:w="676" w:type="pct"/>
          </w:tcPr>
          <w:p w14:paraId="673396F9" w14:textId="44FF9F01" w:rsidR="00B438B1" w:rsidRPr="00786915" w:rsidRDefault="00376F0D" w:rsidP="00376F0D">
            <w:pPr>
              <w:rPr>
                <w:sz w:val="20"/>
                <w:szCs w:val="20"/>
              </w:rPr>
            </w:pPr>
            <w:r>
              <w:rPr>
                <w:b/>
                <w:sz w:val="20"/>
                <w:szCs w:val="20"/>
              </w:rPr>
              <w:t>No or very minor</w:t>
            </w:r>
            <w:r w:rsidRPr="00376F0D">
              <w:rPr>
                <w:b/>
                <w:sz w:val="20"/>
                <w:szCs w:val="20"/>
              </w:rPr>
              <w:t xml:space="preserve"> concerns;</w:t>
            </w:r>
            <w:r>
              <w:rPr>
                <w:sz w:val="20"/>
                <w:szCs w:val="20"/>
              </w:rPr>
              <w:t xml:space="preserve"> the varied findings were fairly consistent across studies</w:t>
            </w:r>
          </w:p>
        </w:tc>
        <w:tc>
          <w:tcPr>
            <w:tcW w:w="741" w:type="pct"/>
          </w:tcPr>
          <w:p w14:paraId="4133B901" w14:textId="2EF71451" w:rsidR="00B438B1" w:rsidRPr="00786915" w:rsidRDefault="00376F0D" w:rsidP="00C456A3">
            <w:pPr>
              <w:rPr>
                <w:sz w:val="20"/>
                <w:szCs w:val="20"/>
              </w:rPr>
            </w:pPr>
            <w:r w:rsidRPr="00C456A3">
              <w:rPr>
                <w:b/>
                <w:sz w:val="20"/>
                <w:szCs w:val="20"/>
              </w:rPr>
              <w:t>Moderate concerns</w:t>
            </w:r>
            <w:r>
              <w:rPr>
                <w:sz w:val="20"/>
                <w:szCs w:val="20"/>
              </w:rPr>
              <w:t xml:space="preserve">; varied contributions from studies, and </w:t>
            </w:r>
            <w:r w:rsidR="00C456A3">
              <w:rPr>
                <w:sz w:val="20"/>
                <w:szCs w:val="20"/>
              </w:rPr>
              <w:t xml:space="preserve">data </w:t>
            </w:r>
            <w:r>
              <w:rPr>
                <w:sz w:val="20"/>
                <w:szCs w:val="20"/>
              </w:rPr>
              <w:t>superficial</w:t>
            </w:r>
            <w:r w:rsidR="00C456A3">
              <w:rPr>
                <w:sz w:val="20"/>
                <w:szCs w:val="20"/>
              </w:rPr>
              <w:t xml:space="preserve"> overall, with varied depth and quantity</w:t>
            </w:r>
          </w:p>
        </w:tc>
        <w:tc>
          <w:tcPr>
            <w:tcW w:w="886" w:type="pct"/>
          </w:tcPr>
          <w:p w14:paraId="784D4070" w14:textId="1EC6B58F" w:rsidR="00B438B1" w:rsidRPr="00786915" w:rsidRDefault="00C456A3" w:rsidP="00C456A3">
            <w:pPr>
              <w:rPr>
                <w:sz w:val="20"/>
                <w:szCs w:val="20"/>
              </w:rPr>
            </w:pPr>
            <w:r w:rsidRPr="00C456A3">
              <w:rPr>
                <w:b/>
                <w:sz w:val="20"/>
                <w:szCs w:val="20"/>
              </w:rPr>
              <w:t>Moderate concerns</w:t>
            </w:r>
            <w:r w:rsidR="00EF4617">
              <w:rPr>
                <w:sz w:val="20"/>
                <w:szCs w:val="20"/>
              </w:rPr>
              <w:t>; t</w:t>
            </w:r>
            <w:r>
              <w:rPr>
                <w:sz w:val="20"/>
                <w:szCs w:val="20"/>
              </w:rPr>
              <w:t>he contributing studies had varied aims which were moderately aligned to exploring women’s views and experiences; study [3</w:t>
            </w:r>
            <w:r w:rsidR="00EF4617">
              <w:rPr>
                <w:sz w:val="20"/>
                <w:szCs w:val="20"/>
              </w:rPr>
              <w:t>6</w:t>
            </w:r>
            <w:r>
              <w:rPr>
                <w:sz w:val="20"/>
                <w:szCs w:val="20"/>
              </w:rPr>
              <w:t>] included low risk nulliparous women only</w:t>
            </w:r>
          </w:p>
        </w:tc>
        <w:tc>
          <w:tcPr>
            <w:tcW w:w="734" w:type="pct"/>
          </w:tcPr>
          <w:p w14:paraId="46AE0A2A" w14:textId="6B9677BC" w:rsidR="00B438B1" w:rsidRPr="00786915" w:rsidRDefault="007E798C" w:rsidP="009E65C6">
            <w:pPr>
              <w:rPr>
                <w:sz w:val="20"/>
                <w:szCs w:val="20"/>
              </w:rPr>
            </w:pPr>
            <w:r>
              <w:rPr>
                <w:b/>
                <w:sz w:val="20"/>
                <w:szCs w:val="20"/>
              </w:rPr>
              <w:t>Low</w:t>
            </w:r>
            <w:r w:rsidR="009E65C6">
              <w:rPr>
                <w:b/>
                <w:sz w:val="20"/>
                <w:szCs w:val="20"/>
              </w:rPr>
              <w:t xml:space="preserve">; </w:t>
            </w:r>
            <w:r>
              <w:rPr>
                <w:sz w:val="20"/>
                <w:szCs w:val="20"/>
              </w:rPr>
              <w:t>d</w:t>
            </w:r>
            <w:r w:rsidR="009E65C6">
              <w:rPr>
                <w:sz w:val="20"/>
                <w:szCs w:val="20"/>
              </w:rPr>
              <w:t>owngraded x</w:t>
            </w:r>
            <w:r>
              <w:rPr>
                <w:sz w:val="20"/>
                <w:szCs w:val="20"/>
              </w:rPr>
              <w:t xml:space="preserve"> 2</w:t>
            </w:r>
            <w:r w:rsidR="00C456A3">
              <w:rPr>
                <w:sz w:val="20"/>
                <w:szCs w:val="20"/>
              </w:rPr>
              <w:t xml:space="preserve"> </w:t>
            </w:r>
            <w:r w:rsidR="009E65C6">
              <w:rPr>
                <w:sz w:val="20"/>
                <w:szCs w:val="20"/>
              </w:rPr>
              <w:t xml:space="preserve">as </w:t>
            </w:r>
            <w:r w:rsidR="00C456A3">
              <w:rPr>
                <w:sz w:val="20"/>
                <w:szCs w:val="20"/>
              </w:rPr>
              <w:t>moderate concerns for relevance and adequacy, and minor concerns for methodological limitations</w:t>
            </w:r>
          </w:p>
        </w:tc>
      </w:tr>
      <w:tr w:rsidR="000D05BF" w:rsidRPr="00786915" w14:paraId="6E40F1C9" w14:textId="77777777" w:rsidTr="000D05BF">
        <w:tc>
          <w:tcPr>
            <w:tcW w:w="793" w:type="pct"/>
          </w:tcPr>
          <w:p w14:paraId="774963F5" w14:textId="4C88AF38" w:rsidR="00B438B1" w:rsidRDefault="00B438B1" w:rsidP="00B438B1">
            <w:pPr>
              <w:tabs>
                <w:tab w:val="left" w:pos="1125"/>
              </w:tabs>
              <w:rPr>
                <w:sz w:val="20"/>
                <w:szCs w:val="20"/>
              </w:rPr>
            </w:pPr>
            <w:r>
              <w:rPr>
                <w:sz w:val="20"/>
                <w:szCs w:val="20"/>
              </w:rPr>
              <w:t>W</w:t>
            </w:r>
            <w:r w:rsidRPr="00786915">
              <w:rPr>
                <w:sz w:val="20"/>
                <w:szCs w:val="20"/>
              </w:rPr>
              <w:t xml:space="preserve">omen </w:t>
            </w:r>
            <w:r>
              <w:rPr>
                <w:sz w:val="20"/>
                <w:szCs w:val="20"/>
              </w:rPr>
              <w:t>commonly experienced increased FMs</w:t>
            </w:r>
            <w:r w:rsidRPr="00786915">
              <w:rPr>
                <w:sz w:val="20"/>
                <w:szCs w:val="20"/>
              </w:rPr>
              <w:t xml:space="preserve"> in the evening</w:t>
            </w:r>
            <w:r>
              <w:rPr>
                <w:sz w:val="20"/>
                <w:szCs w:val="20"/>
              </w:rPr>
              <w:t xml:space="preserve"> and before mealtimes</w:t>
            </w:r>
          </w:p>
        </w:tc>
        <w:tc>
          <w:tcPr>
            <w:tcW w:w="471" w:type="pct"/>
          </w:tcPr>
          <w:p w14:paraId="558CB7A5" w14:textId="20EA13F8" w:rsidR="00B438B1" w:rsidRPr="00786915" w:rsidRDefault="00EF4617" w:rsidP="00B438B1">
            <w:pPr>
              <w:rPr>
                <w:sz w:val="20"/>
                <w:szCs w:val="20"/>
              </w:rPr>
            </w:pPr>
            <w:r>
              <w:rPr>
                <w:sz w:val="20"/>
                <w:szCs w:val="20"/>
              </w:rPr>
              <w:t>36,37</w:t>
            </w:r>
          </w:p>
        </w:tc>
        <w:tc>
          <w:tcPr>
            <w:tcW w:w="699" w:type="pct"/>
          </w:tcPr>
          <w:p w14:paraId="126E28B5" w14:textId="29DFE644" w:rsidR="00B438B1" w:rsidRPr="00786915" w:rsidRDefault="00180397" w:rsidP="00180397">
            <w:pPr>
              <w:rPr>
                <w:sz w:val="20"/>
                <w:szCs w:val="20"/>
              </w:rPr>
            </w:pPr>
            <w:r>
              <w:rPr>
                <w:b/>
                <w:sz w:val="20"/>
                <w:szCs w:val="20"/>
              </w:rPr>
              <w:t>Moderate</w:t>
            </w:r>
            <w:r w:rsidR="006B5CB4" w:rsidRPr="00366786">
              <w:rPr>
                <w:b/>
                <w:sz w:val="20"/>
                <w:szCs w:val="20"/>
              </w:rPr>
              <w:t xml:space="preserve"> concerns</w:t>
            </w:r>
            <w:r w:rsidR="006B5CB4">
              <w:rPr>
                <w:sz w:val="20"/>
                <w:szCs w:val="20"/>
              </w:rPr>
              <w:t xml:space="preserve">; due to low quality of study </w:t>
            </w:r>
            <w:r>
              <w:rPr>
                <w:sz w:val="20"/>
                <w:szCs w:val="20"/>
              </w:rPr>
              <w:t>[</w:t>
            </w:r>
            <w:r w:rsidR="00EF4617">
              <w:rPr>
                <w:sz w:val="20"/>
                <w:szCs w:val="20"/>
              </w:rPr>
              <w:t>37</w:t>
            </w:r>
            <w:r>
              <w:rPr>
                <w:sz w:val="20"/>
                <w:szCs w:val="20"/>
              </w:rPr>
              <w:t>] and only one other study contributing to the finding</w:t>
            </w:r>
          </w:p>
        </w:tc>
        <w:tc>
          <w:tcPr>
            <w:tcW w:w="676" w:type="pct"/>
          </w:tcPr>
          <w:p w14:paraId="271C7395" w14:textId="7AD927DD" w:rsidR="00C456A3" w:rsidRPr="00786915" w:rsidRDefault="00C456A3" w:rsidP="00C456A3">
            <w:pPr>
              <w:rPr>
                <w:sz w:val="20"/>
                <w:szCs w:val="20"/>
              </w:rPr>
            </w:pPr>
            <w:r>
              <w:rPr>
                <w:b/>
                <w:sz w:val="20"/>
                <w:szCs w:val="20"/>
              </w:rPr>
              <w:t>No or very minor</w:t>
            </w:r>
            <w:r w:rsidRPr="00376F0D">
              <w:rPr>
                <w:b/>
                <w:sz w:val="20"/>
                <w:szCs w:val="20"/>
              </w:rPr>
              <w:t xml:space="preserve"> concerns;</w:t>
            </w:r>
            <w:r>
              <w:rPr>
                <w:sz w:val="20"/>
                <w:szCs w:val="20"/>
              </w:rPr>
              <w:t xml:space="preserve"> the finding was consistent across studies</w:t>
            </w:r>
          </w:p>
        </w:tc>
        <w:tc>
          <w:tcPr>
            <w:tcW w:w="741" w:type="pct"/>
          </w:tcPr>
          <w:p w14:paraId="098AEE14" w14:textId="5CF1D117" w:rsidR="00B438B1" w:rsidRPr="00786915" w:rsidRDefault="00C456A3" w:rsidP="00C456A3">
            <w:pPr>
              <w:rPr>
                <w:sz w:val="20"/>
                <w:szCs w:val="20"/>
              </w:rPr>
            </w:pPr>
            <w:r w:rsidRPr="00C456A3">
              <w:rPr>
                <w:b/>
                <w:sz w:val="20"/>
                <w:szCs w:val="20"/>
              </w:rPr>
              <w:t>Moderate concerns</w:t>
            </w:r>
            <w:r>
              <w:rPr>
                <w:sz w:val="20"/>
                <w:szCs w:val="20"/>
              </w:rPr>
              <w:t>; data superficial overall, and of limited depth</w:t>
            </w:r>
          </w:p>
        </w:tc>
        <w:tc>
          <w:tcPr>
            <w:tcW w:w="886" w:type="pct"/>
          </w:tcPr>
          <w:p w14:paraId="31DC2BAA" w14:textId="4F0CDE7E" w:rsidR="00B438B1" w:rsidRPr="00786915" w:rsidRDefault="00C456A3" w:rsidP="00C456A3">
            <w:pPr>
              <w:rPr>
                <w:sz w:val="20"/>
                <w:szCs w:val="20"/>
              </w:rPr>
            </w:pPr>
            <w:r>
              <w:rPr>
                <w:b/>
                <w:sz w:val="20"/>
                <w:szCs w:val="20"/>
              </w:rPr>
              <w:t>Minor</w:t>
            </w:r>
            <w:r w:rsidRPr="00C456A3">
              <w:rPr>
                <w:b/>
                <w:sz w:val="20"/>
                <w:szCs w:val="20"/>
              </w:rPr>
              <w:t xml:space="preserve"> concerns</w:t>
            </w:r>
            <w:r w:rsidR="00EF4617">
              <w:rPr>
                <w:sz w:val="20"/>
                <w:szCs w:val="20"/>
              </w:rPr>
              <w:t>; t</w:t>
            </w:r>
            <w:r>
              <w:rPr>
                <w:sz w:val="20"/>
                <w:szCs w:val="20"/>
              </w:rPr>
              <w:t>he contributing studies had varied aims but were aligned to exploring women’s views and experiences; however, study [3</w:t>
            </w:r>
            <w:r w:rsidR="00EF4617">
              <w:rPr>
                <w:sz w:val="20"/>
                <w:szCs w:val="20"/>
              </w:rPr>
              <w:t>6</w:t>
            </w:r>
            <w:r>
              <w:rPr>
                <w:sz w:val="20"/>
                <w:szCs w:val="20"/>
              </w:rPr>
              <w:t>] included low risk nulliparous women only</w:t>
            </w:r>
          </w:p>
        </w:tc>
        <w:tc>
          <w:tcPr>
            <w:tcW w:w="734" w:type="pct"/>
          </w:tcPr>
          <w:p w14:paraId="6683EDA6" w14:textId="30E45060" w:rsidR="00B438B1" w:rsidRPr="00786915" w:rsidRDefault="00E17633" w:rsidP="00C456A3">
            <w:pPr>
              <w:rPr>
                <w:sz w:val="20"/>
                <w:szCs w:val="20"/>
              </w:rPr>
            </w:pPr>
            <w:r>
              <w:rPr>
                <w:b/>
                <w:sz w:val="20"/>
                <w:szCs w:val="20"/>
              </w:rPr>
              <w:t>Low</w:t>
            </w:r>
            <w:r w:rsidR="00C456A3" w:rsidRPr="00D7430C">
              <w:rPr>
                <w:b/>
                <w:sz w:val="20"/>
                <w:szCs w:val="20"/>
              </w:rPr>
              <w:t>;</w:t>
            </w:r>
            <w:r w:rsidR="007E798C">
              <w:rPr>
                <w:sz w:val="20"/>
                <w:szCs w:val="20"/>
              </w:rPr>
              <w:t xml:space="preserve"> downgraded x</w:t>
            </w:r>
            <w:r w:rsidR="00C456A3">
              <w:rPr>
                <w:sz w:val="20"/>
                <w:szCs w:val="20"/>
              </w:rPr>
              <w:t xml:space="preserve"> 2 due to moderate concerns for methodological limitations and adequacy, and minor concerns for relevance </w:t>
            </w:r>
          </w:p>
        </w:tc>
      </w:tr>
      <w:tr w:rsidR="000D05BF" w:rsidRPr="00786915" w14:paraId="7199B099" w14:textId="77777777" w:rsidTr="000D05BF">
        <w:tc>
          <w:tcPr>
            <w:tcW w:w="793" w:type="pct"/>
          </w:tcPr>
          <w:p w14:paraId="0490F11B" w14:textId="3018C0DD" w:rsidR="00B438B1" w:rsidRDefault="00B438B1" w:rsidP="00B438B1">
            <w:pPr>
              <w:tabs>
                <w:tab w:val="left" w:pos="1125"/>
              </w:tabs>
              <w:rPr>
                <w:sz w:val="20"/>
                <w:szCs w:val="20"/>
              </w:rPr>
            </w:pPr>
            <w:r w:rsidRPr="00786915">
              <w:rPr>
                <w:sz w:val="20"/>
                <w:szCs w:val="20"/>
              </w:rPr>
              <w:t>Women associated unusual or changed F</w:t>
            </w:r>
            <w:r>
              <w:rPr>
                <w:sz w:val="20"/>
                <w:szCs w:val="20"/>
              </w:rPr>
              <w:t xml:space="preserve">Ms with changes in frequency or </w:t>
            </w:r>
            <w:r w:rsidRPr="00786915">
              <w:rPr>
                <w:sz w:val="20"/>
                <w:szCs w:val="20"/>
              </w:rPr>
              <w:t xml:space="preserve">absence of </w:t>
            </w:r>
            <w:r>
              <w:rPr>
                <w:sz w:val="20"/>
                <w:szCs w:val="20"/>
              </w:rPr>
              <w:t xml:space="preserve">FMs, </w:t>
            </w:r>
            <w:r w:rsidRPr="00786915">
              <w:rPr>
                <w:sz w:val="20"/>
                <w:szCs w:val="20"/>
              </w:rPr>
              <w:t xml:space="preserve">or changes in the sensation of </w:t>
            </w:r>
            <w:r>
              <w:rPr>
                <w:sz w:val="20"/>
                <w:szCs w:val="20"/>
              </w:rPr>
              <w:t>FMs</w:t>
            </w:r>
          </w:p>
        </w:tc>
        <w:tc>
          <w:tcPr>
            <w:tcW w:w="471" w:type="pct"/>
          </w:tcPr>
          <w:p w14:paraId="477E5E58" w14:textId="73FB95CB" w:rsidR="00B438B1" w:rsidRPr="00786915" w:rsidRDefault="00EF4617" w:rsidP="00EF4617">
            <w:pPr>
              <w:rPr>
                <w:sz w:val="20"/>
                <w:szCs w:val="20"/>
              </w:rPr>
            </w:pPr>
            <w:r w:rsidRPr="008132EC">
              <w:rPr>
                <w:sz w:val="20"/>
                <w:szCs w:val="20"/>
              </w:rPr>
              <w:t>38,39,43</w:t>
            </w:r>
          </w:p>
        </w:tc>
        <w:tc>
          <w:tcPr>
            <w:tcW w:w="699" w:type="pct"/>
          </w:tcPr>
          <w:p w14:paraId="55F61F06" w14:textId="389057D5" w:rsidR="00B438B1" w:rsidRPr="00786915" w:rsidRDefault="006B5CB4" w:rsidP="00B438B1">
            <w:pPr>
              <w:rPr>
                <w:sz w:val="20"/>
                <w:szCs w:val="20"/>
              </w:rPr>
            </w:pPr>
            <w:r w:rsidRPr="00366786">
              <w:rPr>
                <w:b/>
                <w:sz w:val="20"/>
                <w:szCs w:val="20"/>
              </w:rPr>
              <w:t>No or very minor concerns;</w:t>
            </w:r>
            <w:r>
              <w:rPr>
                <w:sz w:val="20"/>
                <w:szCs w:val="20"/>
              </w:rPr>
              <w:t xml:space="preserve"> most contributing studies were of high quality</w:t>
            </w:r>
          </w:p>
        </w:tc>
        <w:tc>
          <w:tcPr>
            <w:tcW w:w="676" w:type="pct"/>
          </w:tcPr>
          <w:p w14:paraId="5E1106D7" w14:textId="2CAB2363" w:rsidR="00B438B1" w:rsidRPr="00786915" w:rsidRDefault="00C456A3" w:rsidP="00B438B1">
            <w:pPr>
              <w:rPr>
                <w:sz w:val="20"/>
                <w:szCs w:val="20"/>
              </w:rPr>
            </w:pPr>
            <w:r>
              <w:rPr>
                <w:b/>
                <w:sz w:val="20"/>
                <w:szCs w:val="20"/>
              </w:rPr>
              <w:t>No or very minor</w:t>
            </w:r>
            <w:r w:rsidRPr="00376F0D">
              <w:rPr>
                <w:b/>
                <w:sz w:val="20"/>
                <w:szCs w:val="20"/>
              </w:rPr>
              <w:t xml:space="preserve"> concerns;</w:t>
            </w:r>
            <w:r>
              <w:rPr>
                <w:sz w:val="20"/>
                <w:szCs w:val="20"/>
              </w:rPr>
              <w:t xml:space="preserve"> the finding was consistent across studies</w:t>
            </w:r>
          </w:p>
        </w:tc>
        <w:tc>
          <w:tcPr>
            <w:tcW w:w="741" w:type="pct"/>
          </w:tcPr>
          <w:p w14:paraId="4E4041E4" w14:textId="7DC1CAFB" w:rsidR="00B438B1" w:rsidRPr="00786915" w:rsidRDefault="00E17633" w:rsidP="00E17633">
            <w:pPr>
              <w:rPr>
                <w:sz w:val="20"/>
                <w:szCs w:val="20"/>
              </w:rPr>
            </w:pPr>
            <w:r>
              <w:rPr>
                <w:b/>
                <w:sz w:val="20"/>
                <w:szCs w:val="20"/>
              </w:rPr>
              <w:t>Moderate</w:t>
            </w:r>
            <w:r w:rsidRPr="00376F0D">
              <w:rPr>
                <w:b/>
                <w:sz w:val="20"/>
                <w:szCs w:val="20"/>
              </w:rPr>
              <w:t xml:space="preserve"> concerns</w:t>
            </w:r>
            <w:r>
              <w:rPr>
                <w:sz w:val="20"/>
                <w:szCs w:val="20"/>
              </w:rPr>
              <w:t>; the descriptions of data were of equal depth, but not very rich and all 3 involved survey design</w:t>
            </w:r>
          </w:p>
        </w:tc>
        <w:tc>
          <w:tcPr>
            <w:tcW w:w="886" w:type="pct"/>
          </w:tcPr>
          <w:p w14:paraId="122CB53A" w14:textId="2C4C540A" w:rsidR="00B438B1" w:rsidRPr="00786915" w:rsidRDefault="00E17633" w:rsidP="00B438B1">
            <w:pPr>
              <w:rPr>
                <w:sz w:val="20"/>
                <w:szCs w:val="20"/>
              </w:rPr>
            </w:pPr>
            <w:r w:rsidRPr="00E17633">
              <w:rPr>
                <w:b/>
                <w:sz w:val="20"/>
                <w:szCs w:val="20"/>
              </w:rPr>
              <w:t>Moderate concerns</w:t>
            </w:r>
            <w:r>
              <w:rPr>
                <w:sz w:val="20"/>
                <w:szCs w:val="20"/>
              </w:rPr>
              <w:t>; the aim of the studies and the populations were diverse (i.e. exploring normal FMs versus women who had reduced FMs) although the aims align fairly well with exploring experiences of assessing FMs in pregnancy</w:t>
            </w:r>
          </w:p>
        </w:tc>
        <w:tc>
          <w:tcPr>
            <w:tcW w:w="734" w:type="pct"/>
          </w:tcPr>
          <w:p w14:paraId="58312D0A" w14:textId="2282724D" w:rsidR="00EF4617" w:rsidRPr="00786915" w:rsidRDefault="007E798C" w:rsidP="007E798C">
            <w:pPr>
              <w:rPr>
                <w:sz w:val="20"/>
                <w:szCs w:val="20"/>
              </w:rPr>
            </w:pPr>
            <w:r>
              <w:rPr>
                <w:b/>
                <w:sz w:val="20"/>
                <w:szCs w:val="20"/>
              </w:rPr>
              <w:t>Moderate</w:t>
            </w:r>
            <w:r w:rsidR="00E17633" w:rsidRPr="00D7430C">
              <w:rPr>
                <w:b/>
                <w:sz w:val="20"/>
                <w:szCs w:val="20"/>
              </w:rPr>
              <w:t>;</w:t>
            </w:r>
            <w:r>
              <w:rPr>
                <w:sz w:val="20"/>
                <w:szCs w:val="20"/>
              </w:rPr>
              <w:t xml:space="preserve"> downgraded x 1</w:t>
            </w:r>
            <w:r w:rsidR="00E17633">
              <w:rPr>
                <w:sz w:val="20"/>
                <w:szCs w:val="20"/>
              </w:rPr>
              <w:t xml:space="preserve"> due to moderate concerns for </w:t>
            </w:r>
            <w:r>
              <w:rPr>
                <w:sz w:val="20"/>
                <w:szCs w:val="20"/>
              </w:rPr>
              <w:t xml:space="preserve">relevance and adequacy, and no concerns for coherence and methodological limitations </w:t>
            </w:r>
          </w:p>
        </w:tc>
      </w:tr>
      <w:tr w:rsidR="00E14A5A" w:rsidRPr="00786915" w14:paraId="2D25117E" w14:textId="77777777" w:rsidTr="000D05BF">
        <w:tc>
          <w:tcPr>
            <w:tcW w:w="5000" w:type="pct"/>
            <w:gridSpan w:val="7"/>
            <w:shd w:val="clear" w:color="auto" w:fill="EDEDED" w:themeFill="accent3" w:themeFillTint="33"/>
          </w:tcPr>
          <w:p w14:paraId="6DB93C9E" w14:textId="77777777" w:rsidR="00E14A5A" w:rsidRDefault="00E14A5A" w:rsidP="00E14A5A">
            <w:pPr>
              <w:jc w:val="center"/>
              <w:rPr>
                <w:b/>
                <w:sz w:val="20"/>
                <w:szCs w:val="20"/>
              </w:rPr>
            </w:pPr>
          </w:p>
          <w:p w14:paraId="76577028" w14:textId="77777777" w:rsidR="00E14A5A" w:rsidRDefault="00E14A5A" w:rsidP="00E14A5A">
            <w:pPr>
              <w:jc w:val="center"/>
              <w:rPr>
                <w:b/>
                <w:i/>
                <w:sz w:val="20"/>
                <w:szCs w:val="20"/>
              </w:rPr>
            </w:pPr>
            <w:r w:rsidRPr="00786915">
              <w:rPr>
                <w:b/>
                <w:sz w:val="20"/>
                <w:szCs w:val="20"/>
              </w:rPr>
              <w:t xml:space="preserve">Analytical theme: </w:t>
            </w:r>
            <w:proofErr w:type="spellStart"/>
            <w:r w:rsidRPr="00786915">
              <w:rPr>
                <w:b/>
                <w:i/>
                <w:sz w:val="20"/>
                <w:szCs w:val="20"/>
              </w:rPr>
              <w:t>Fetal</w:t>
            </w:r>
            <w:proofErr w:type="spellEnd"/>
            <w:r w:rsidRPr="00786915">
              <w:rPr>
                <w:b/>
                <w:i/>
                <w:sz w:val="20"/>
                <w:szCs w:val="20"/>
              </w:rPr>
              <w:t xml:space="preserve"> movements and help/health seeking</w:t>
            </w:r>
          </w:p>
          <w:p w14:paraId="7C56E892" w14:textId="4CE3D6C4" w:rsidR="00E14A5A" w:rsidRPr="00786915" w:rsidRDefault="00E14A5A" w:rsidP="00E14A5A">
            <w:pPr>
              <w:jc w:val="center"/>
              <w:rPr>
                <w:sz w:val="20"/>
                <w:szCs w:val="20"/>
              </w:rPr>
            </w:pPr>
          </w:p>
        </w:tc>
      </w:tr>
      <w:tr w:rsidR="000D05BF" w:rsidRPr="00786915" w14:paraId="3DFD4B9B" w14:textId="77777777" w:rsidTr="000D05BF">
        <w:tc>
          <w:tcPr>
            <w:tcW w:w="793" w:type="pct"/>
          </w:tcPr>
          <w:p w14:paraId="670966D6" w14:textId="4167D977" w:rsidR="00E14A5A" w:rsidRPr="00786915" w:rsidRDefault="00E14A5A" w:rsidP="00E14A5A">
            <w:pPr>
              <w:tabs>
                <w:tab w:val="left" w:pos="1125"/>
              </w:tabs>
              <w:rPr>
                <w:sz w:val="20"/>
                <w:szCs w:val="20"/>
              </w:rPr>
            </w:pPr>
            <w:r w:rsidRPr="00786915">
              <w:rPr>
                <w:sz w:val="20"/>
                <w:szCs w:val="20"/>
              </w:rPr>
              <w:t>Women accessed multiple information</w:t>
            </w:r>
            <w:r>
              <w:rPr>
                <w:sz w:val="20"/>
                <w:szCs w:val="20"/>
              </w:rPr>
              <w:t xml:space="preserve"> sources on FMs </w:t>
            </w:r>
            <w:r>
              <w:rPr>
                <w:sz w:val="20"/>
                <w:szCs w:val="20"/>
              </w:rPr>
              <w:lastRenderedPageBreak/>
              <w:t>including; healthcare professionals,</w:t>
            </w:r>
            <w:r w:rsidRPr="00786915">
              <w:rPr>
                <w:sz w:val="20"/>
                <w:szCs w:val="20"/>
              </w:rPr>
              <w:t xml:space="preserve"> antenatal classes, books, the internet, </w:t>
            </w:r>
            <w:r>
              <w:rPr>
                <w:sz w:val="20"/>
                <w:szCs w:val="20"/>
              </w:rPr>
              <w:t xml:space="preserve">and </w:t>
            </w:r>
            <w:r w:rsidRPr="00786915">
              <w:rPr>
                <w:sz w:val="20"/>
                <w:szCs w:val="20"/>
              </w:rPr>
              <w:t>family and friends</w:t>
            </w:r>
          </w:p>
        </w:tc>
        <w:tc>
          <w:tcPr>
            <w:tcW w:w="471" w:type="pct"/>
          </w:tcPr>
          <w:p w14:paraId="6EBB0B90" w14:textId="668C9A61" w:rsidR="00E14A5A" w:rsidRPr="00786915" w:rsidRDefault="00EF4617" w:rsidP="00EF4617">
            <w:pPr>
              <w:rPr>
                <w:sz w:val="20"/>
                <w:szCs w:val="20"/>
              </w:rPr>
            </w:pPr>
            <w:r w:rsidRPr="008132EC">
              <w:rPr>
                <w:sz w:val="20"/>
                <w:szCs w:val="20"/>
              </w:rPr>
              <w:lastRenderedPageBreak/>
              <w:t>36,40,41,43,44</w:t>
            </w:r>
          </w:p>
        </w:tc>
        <w:tc>
          <w:tcPr>
            <w:tcW w:w="699" w:type="pct"/>
          </w:tcPr>
          <w:p w14:paraId="18B77BC4" w14:textId="14865E33" w:rsidR="00E14A5A" w:rsidRPr="00786915" w:rsidRDefault="006B5CB4" w:rsidP="00E14A5A">
            <w:pPr>
              <w:rPr>
                <w:sz w:val="20"/>
                <w:szCs w:val="20"/>
              </w:rPr>
            </w:pPr>
            <w:r w:rsidRPr="00366786">
              <w:rPr>
                <w:b/>
                <w:sz w:val="20"/>
                <w:szCs w:val="20"/>
              </w:rPr>
              <w:t>No or very minor concerns</w:t>
            </w:r>
            <w:r>
              <w:rPr>
                <w:sz w:val="20"/>
                <w:szCs w:val="20"/>
              </w:rPr>
              <w:t xml:space="preserve">; most </w:t>
            </w:r>
            <w:r>
              <w:rPr>
                <w:sz w:val="20"/>
                <w:szCs w:val="20"/>
              </w:rPr>
              <w:lastRenderedPageBreak/>
              <w:t>contributing studies were of high quality</w:t>
            </w:r>
          </w:p>
        </w:tc>
        <w:tc>
          <w:tcPr>
            <w:tcW w:w="676" w:type="pct"/>
          </w:tcPr>
          <w:p w14:paraId="5213C9C5" w14:textId="649B6782" w:rsidR="00E14A5A" w:rsidRPr="00786915" w:rsidRDefault="006452BE" w:rsidP="00E14A5A">
            <w:pPr>
              <w:rPr>
                <w:sz w:val="20"/>
                <w:szCs w:val="20"/>
              </w:rPr>
            </w:pPr>
            <w:r w:rsidRPr="00366786">
              <w:rPr>
                <w:b/>
                <w:sz w:val="20"/>
                <w:szCs w:val="20"/>
              </w:rPr>
              <w:lastRenderedPageBreak/>
              <w:t>No or very minor concerns</w:t>
            </w:r>
            <w:r>
              <w:rPr>
                <w:sz w:val="20"/>
                <w:szCs w:val="20"/>
              </w:rPr>
              <w:t>;</w:t>
            </w:r>
            <w:r w:rsidR="00E17633">
              <w:rPr>
                <w:sz w:val="20"/>
                <w:szCs w:val="20"/>
              </w:rPr>
              <w:t xml:space="preserve"> finding </w:t>
            </w:r>
            <w:r w:rsidR="00E17633">
              <w:rPr>
                <w:sz w:val="20"/>
                <w:szCs w:val="20"/>
              </w:rPr>
              <w:lastRenderedPageBreak/>
              <w:t xml:space="preserve">consistent across studies </w:t>
            </w:r>
          </w:p>
        </w:tc>
        <w:tc>
          <w:tcPr>
            <w:tcW w:w="741" w:type="pct"/>
          </w:tcPr>
          <w:p w14:paraId="5C3073EA" w14:textId="716CEB35" w:rsidR="00E14A5A" w:rsidRPr="00786915" w:rsidRDefault="00E17633" w:rsidP="00E17633">
            <w:pPr>
              <w:rPr>
                <w:sz w:val="20"/>
                <w:szCs w:val="20"/>
              </w:rPr>
            </w:pPr>
            <w:r>
              <w:rPr>
                <w:b/>
                <w:sz w:val="20"/>
                <w:szCs w:val="20"/>
              </w:rPr>
              <w:lastRenderedPageBreak/>
              <w:t xml:space="preserve">Minor </w:t>
            </w:r>
            <w:r w:rsidRPr="00366786">
              <w:rPr>
                <w:b/>
                <w:sz w:val="20"/>
                <w:szCs w:val="20"/>
              </w:rPr>
              <w:t>concerns;</w:t>
            </w:r>
            <w:r>
              <w:rPr>
                <w:b/>
                <w:sz w:val="20"/>
                <w:szCs w:val="20"/>
              </w:rPr>
              <w:t xml:space="preserve"> </w:t>
            </w:r>
            <w:r w:rsidRPr="005B6873">
              <w:rPr>
                <w:sz w:val="20"/>
                <w:szCs w:val="20"/>
              </w:rPr>
              <w:t>contrib</w:t>
            </w:r>
            <w:r>
              <w:rPr>
                <w:sz w:val="20"/>
                <w:szCs w:val="20"/>
              </w:rPr>
              <w:t xml:space="preserve">uting studies provided relatively </w:t>
            </w:r>
            <w:r>
              <w:rPr>
                <w:sz w:val="20"/>
                <w:szCs w:val="20"/>
              </w:rPr>
              <w:lastRenderedPageBreak/>
              <w:t xml:space="preserve">equal amounts and depth of data, and although 3 of the studies used a questionnaire, sufficient expansive qualitative data were captured  </w:t>
            </w:r>
          </w:p>
        </w:tc>
        <w:tc>
          <w:tcPr>
            <w:tcW w:w="886" w:type="pct"/>
          </w:tcPr>
          <w:p w14:paraId="354B8C8D" w14:textId="77777777" w:rsidR="00E17633" w:rsidRDefault="00E17633" w:rsidP="00E17633">
            <w:pPr>
              <w:rPr>
                <w:sz w:val="20"/>
                <w:szCs w:val="20"/>
              </w:rPr>
            </w:pPr>
            <w:r>
              <w:rPr>
                <w:b/>
                <w:sz w:val="20"/>
                <w:szCs w:val="20"/>
              </w:rPr>
              <w:lastRenderedPageBreak/>
              <w:t>Minor</w:t>
            </w:r>
            <w:r w:rsidRPr="002600A5">
              <w:rPr>
                <w:b/>
                <w:sz w:val="20"/>
                <w:szCs w:val="20"/>
              </w:rPr>
              <w:t xml:space="preserve"> concerns</w:t>
            </w:r>
            <w:r>
              <w:rPr>
                <w:sz w:val="20"/>
                <w:szCs w:val="20"/>
              </w:rPr>
              <w:t>;</w:t>
            </w:r>
          </w:p>
          <w:p w14:paraId="49DBC0AF" w14:textId="55AA83F4" w:rsidR="00E14A5A" w:rsidRPr="00786915" w:rsidRDefault="007E798C" w:rsidP="00E17633">
            <w:pPr>
              <w:rPr>
                <w:sz w:val="20"/>
                <w:szCs w:val="20"/>
              </w:rPr>
            </w:pPr>
            <w:r>
              <w:rPr>
                <w:sz w:val="20"/>
                <w:szCs w:val="20"/>
              </w:rPr>
              <w:t>a</w:t>
            </w:r>
            <w:r w:rsidR="00E17633">
              <w:rPr>
                <w:sz w:val="20"/>
                <w:szCs w:val="20"/>
              </w:rPr>
              <w:t xml:space="preserve">lthough the contributing studies had varied aims, </w:t>
            </w:r>
            <w:r w:rsidR="00E17633">
              <w:rPr>
                <w:sz w:val="20"/>
                <w:szCs w:val="20"/>
              </w:rPr>
              <w:lastRenderedPageBreak/>
              <w:t>they were fairly well aligned to exploring women’s views and experiences; although study [3</w:t>
            </w:r>
            <w:r w:rsidR="00EF4617">
              <w:rPr>
                <w:sz w:val="20"/>
                <w:szCs w:val="20"/>
              </w:rPr>
              <w:t>6</w:t>
            </w:r>
            <w:r w:rsidR="00E17633">
              <w:rPr>
                <w:sz w:val="20"/>
                <w:szCs w:val="20"/>
              </w:rPr>
              <w:t>] included low risk nulli</w:t>
            </w:r>
            <w:r w:rsidR="00EF4617">
              <w:rPr>
                <w:sz w:val="20"/>
                <w:szCs w:val="20"/>
              </w:rPr>
              <w:t>parous women only, and study [44</w:t>
            </w:r>
            <w:r w:rsidR="00E17633">
              <w:rPr>
                <w:sz w:val="20"/>
                <w:szCs w:val="20"/>
              </w:rPr>
              <w:t>] included women who had experienced reduced FMs</w:t>
            </w:r>
          </w:p>
        </w:tc>
        <w:tc>
          <w:tcPr>
            <w:tcW w:w="734" w:type="pct"/>
          </w:tcPr>
          <w:p w14:paraId="0E7BC9E7" w14:textId="5EF8B1EA" w:rsidR="00E14A5A" w:rsidRPr="00786915" w:rsidRDefault="00E17633" w:rsidP="00E14A5A">
            <w:pPr>
              <w:rPr>
                <w:sz w:val="20"/>
                <w:szCs w:val="20"/>
              </w:rPr>
            </w:pPr>
            <w:r w:rsidRPr="00E17633">
              <w:rPr>
                <w:b/>
                <w:sz w:val="20"/>
                <w:szCs w:val="20"/>
              </w:rPr>
              <w:lastRenderedPageBreak/>
              <w:t>High</w:t>
            </w:r>
            <w:r>
              <w:rPr>
                <w:sz w:val="20"/>
                <w:szCs w:val="20"/>
              </w:rPr>
              <w:t xml:space="preserve">; Not downgraded as minor only or no concerns across all </w:t>
            </w:r>
            <w:r>
              <w:rPr>
                <w:sz w:val="20"/>
                <w:szCs w:val="20"/>
              </w:rPr>
              <w:lastRenderedPageBreak/>
              <w:t xml:space="preserve">four </w:t>
            </w:r>
            <w:proofErr w:type="spellStart"/>
            <w:r>
              <w:rPr>
                <w:sz w:val="20"/>
                <w:szCs w:val="20"/>
              </w:rPr>
              <w:t>CERQual</w:t>
            </w:r>
            <w:proofErr w:type="spellEnd"/>
            <w:r>
              <w:rPr>
                <w:sz w:val="20"/>
                <w:szCs w:val="20"/>
              </w:rPr>
              <w:t xml:space="preserve"> components</w:t>
            </w:r>
          </w:p>
        </w:tc>
      </w:tr>
      <w:tr w:rsidR="000D05BF" w:rsidRPr="00786915" w14:paraId="11739F94" w14:textId="77777777" w:rsidTr="000D05BF">
        <w:tc>
          <w:tcPr>
            <w:tcW w:w="793" w:type="pct"/>
          </w:tcPr>
          <w:p w14:paraId="0371BE33" w14:textId="14C2786D" w:rsidR="00E14A5A" w:rsidRPr="00786915" w:rsidRDefault="00E14A5A" w:rsidP="00E14A5A">
            <w:pPr>
              <w:tabs>
                <w:tab w:val="left" w:pos="1125"/>
              </w:tabs>
              <w:rPr>
                <w:sz w:val="20"/>
                <w:szCs w:val="20"/>
              </w:rPr>
            </w:pPr>
            <w:r w:rsidRPr="00786915">
              <w:rPr>
                <w:sz w:val="20"/>
                <w:szCs w:val="20"/>
              </w:rPr>
              <w:lastRenderedPageBreak/>
              <w:t>There were preferences towards receiving FM information particularly in the format of printed documentation such as a pamphlet or hand-out</w:t>
            </w:r>
            <w:r>
              <w:rPr>
                <w:sz w:val="20"/>
                <w:szCs w:val="20"/>
              </w:rPr>
              <w:t>, although preferences for the types of information were mixed</w:t>
            </w:r>
          </w:p>
        </w:tc>
        <w:tc>
          <w:tcPr>
            <w:tcW w:w="471" w:type="pct"/>
          </w:tcPr>
          <w:p w14:paraId="3D9A4B32" w14:textId="3799D880" w:rsidR="00E14A5A" w:rsidRPr="00786915" w:rsidRDefault="00EF4617" w:rsidP="00E14A5A">
            <w:pPr>
              <w:rPr>
                <w:sz w:val="20"/>
                <w:szCs w:val="20"/>
              </w:rPr>
            </w:pPr>
            <w:r>
              <w:rPr>
                <w:sz w:val="20"/>
                <w:szCs w:val="20"/>
              </w:rPr>
              <w:t>40,41,43</w:t>
            </w:r>
          </w:p>
        </w:tc>
        <w:tc>
          <w:tcPr>
            <w:tcW w:w="699" w:type="pct"/>
          </w:tcPr>
          <w:p w14:paraId="63439E7E" w14:textId="68BA45CB" w:rsidR="00E14A5A" w:rsidRPr="00786915" w:rsidRDefault="006B5CB4" w:rsidP="00E14A5A">
            <w:pPr>
              <w:rPr>
                <w:sz w:val="20"/>
                <w:szCs w:val="20"/>
              </w:rPr>
            </w:pPr>
            <w:r w:rsidRPr="00366786">
              <w:rPr>
                <w:b/>
                <w:sz w:val="20"/>
                <w:szCs w:val="20"/>
              </w:rPr>
              <w:t>No or very minor concerns</w:t>
            </w:r>
            <w:r>
              <w:rPr>
                <w:sz w:val="20"/>
                <w:szCs w:val="20"/>
              </w:rPr>
              <w:t>; most contributing studies were of high quality</w:t>
            </w:r>
          </w:p>
        </w:tc>
        <w:tc>
          <w:tcPr>
            <w:tcW w:w="676" w:type="pct"/>
          </w:tcPr>
          <w:p w14:paraId="3424461B" w14:textId="1D77FC58" w:rsidR="00E14A5A" w:rsidRPr="00786915" w:rsidRDefault="000A51DE" w:rsidP="000A51DE">
            <w:pPr>
              <w:rPr>
                <w:sz w:val="20"/>
                <w:szCs w:val="20"/>
              </w:rPr>
            </w:pPr>
            <w:r w:rsidRPr="00376F0D">
              <w:rPr>
                <w:b/>
                <w:sz w:val="20"/>
                <w:szCs w:val="20"/>
              </w:rPr>
              <w:t>Minor concerns;</w:t>
            </w:r>
            <w:r>
              <w:rPr>
                <w:sz w:val="20"/>
                <w:szCs w:val="20"/>
              </w:rPr>
              <w:t xml:space="preserve"> finding was fairly consistent across studies although descriptions were conflicting in relation to preferences </w:t>
            </w:r>
          </w:p>
        </w:tc>
        <w:tc>
          <w:tcPr>
            <w:tcW w:w="741" w:type="pct"/>
          </w:tcPr>
          <w:p w14:paraId="6EA236B9" w14:textId="2CAB8669" w:rsidR="00E14A5A" w:rsidRPr="00786915" w:rsidRDefault="000A51DE" w:rsidP="000A51DE">
            <w:pPr>
              <w:rPr>
                <w:sz w:val="20"/>
                <w:szCs w:val="20"/>
              </w:rPr>
            </w:pPr>
            <w:r>
              <w:rPr>
                <w:b/>
                <w:sz w:val="20"/>
                <w:szCs w:val="20"/>
              </w:rPr>
              <w:t xml:space="preserve">Minor </w:t>
            </w:r>
            <w:r w:rsidRPr="00366786">
              <w:rPr>
                <w:b/>
                <w:sz w:val="20"/>
                <w:szCs w:val="20"/>
              </w:rPr>
              <w:t>concerns;</w:t>
            </w:r>
            <w:r>
              <w:rPr>
                <w:b/>
                <w:sz w:val="20"/>
                <w:szCs w:val="20"/>
              </w:rPr>
              <w:t xml:space="preserve"> </w:t>
            </w:r>
            <w:r w:rsidRPr="005B6873">
              <w:rPr>
                <w:sz w:val="20"/>
                <w:szCs w:val="20"/>
              </w:rPr>
              <w:t>contrib</w:t>
            </w:r>
            <w:r>
              <w:rPr>
                <w:sz w:val="20"/>
                <w:szCs w:val="20"/>
              </w:rPr>
              <w:t xml:space="preserve">uting studies provided relatively equal amounts and depth of data, although all 3 of the studies used a questionnaire with various quantities and depth of qualitative data captured  </w:t>
            </w:r>
          </w:p>
        </w:tc>
        <w:tc>
          <w:tcPr>
            <w:tcW w:w="886" w:type="pct"/>
          </w:tcPr>
          <w:p w14:paraId="601A4AE5" w14:textId="02AEA6E4" w:rsidR="00E14A5A" w:rsidRPr="00786915" w:rsidRDefault="000A51DE" w:rsidP="000A51DE">
            <w:pPr>
              <w:rPr>
                <w:sz w:val="20"/>
                <w:szCs w:val="20"/>
              </w:rPr>
            </w:pPr>
            <w:r>
              <w:rPr>
                <w:b/>
                <w:sz w:val="20"/>
                <w:szCs w:val="20"/>
              </w:rPr>
              <w:t>Moderate</w:t>
            </w:r>
            <w:r w:rsidRPr="002600A5">
              <w:rPr>
                <w:b/>
                <w:sz w:val="20"/>
                <w:szCs w:val="20"/>
              </w:rPr>
              <w:t xml:space="preserve"> concerns</w:t>
            </w:r>
            <w:r>
              <w:rPr>
                <w:sz w:val="20"/>
                <w:szCs w:val="20"/>
              </w:rPr>
              <w:t>;</w:t>
            </w:r>
            <w:r w:rsidR="00EF4617">
              <w:rPr>
                <w:sz w:val="20"/>
                <w:szCs w:val="20"/>
              </w:rPr>
              <w:t xml:space="preserve"> t</w:t>
            </w:r>
            <w:r>
              <w:rPr>
                <w:sz w:val="20"/>
                <w:szCs w:val="20"/>
              </w:rPr>
              <w:t>he aims of the contributing studies were quite varied, and only moderately aligned to exploring women’s views and experiences</w:t>
            </w:r>
          </w:p>
        </w:tc>
        <w:tc>
          <w:tcPr>
            <w:tcW w:w="734" w:type="pct"/>
          </w:tcPr>
          <w:p w14:paraId="6BB81E69" w14:textId="3C73DE69" w:rsidR="00E14A5A" w:rsidRPr="00786915" w:rsidRDefault="000A51DE" w:rsidP="000A51DE">
            <w:pPr>
              <w:rPr>
                <w:sz w:val="20"/>
                <w:szCs w:val="20"/>
              </w:rPr>
            </w:pPr>
            <w:r w:rsidRPr="000A51DE">
              <w:rPr>
                <w:b/>
                <w:sz w:val="20"/>
                <w:szCs w:val="20"/>
              </w:rPr>
              <w:t>Moderate;</w:t>
            </w:r>
            <w:r w:rsidR="007E798C">
              <w:rPr>
                <w:sz w:val="20"/>
                <w:szCs w:val="20"/>
              </w:rPr>
              <w:t xml:space="preserve"> downgraded x</w:t>
            </w:r>
            <w:r>
              <w:rPr>
                <w:sz w:val="20"/>
                <w:szCs w:val="20"/>
              </w:rPr>
              <w:t xml:space="preserve"> 1 due to moderate concerns for relevance and minor concerns for adequacy </w:t>
            </w:r>
            <w:r w:rsidR="00C8387A">
              <w:rPr>
                <w:sz w:val="20"/>
                <w:szCs w:val="20"/>
              </w:rPr>
              <w:t xml:space="preserve">and </w:t>
            </w:r>
            <w:r>
              <w:rPr>
                <w:sz w:val="20"/>
                <w:szCs w:val="20"/>
              </w:rPr>
              <w:t xml:space="preserve">coherence </w:t>
            </w:r>
          </w:p>
        </w:tc>
      </w:tr>
      <w:tr w:rsidR="000D05BF" w:rsidRPr="00786915" w14:paraId="66F9461F" w14:textId="77777777" w:rsidTr="000D05BF">
        <w:tc>
          <w:tcPr>
            <w:tcW w:w="793" w:type="pct"/>
          </w:tcPr>
          <w:p w14:paraId="41EEC350" w14:textId="360FE4CB" w:rsidR="00E14A5A" w:rsidRPr="00786915" w:rsidRDefault="00E14A5A" w:rsidP="00E14A5A">
            <w:pPr>
              <w:tabs>
                <w:tab w:val="left" w:pos="1125"/>
              </w:tabs>
              <w:rPr>
                <w:sz w:val="20"/>
                <w:szCs w:val="20"/>
              </w:rPr>
            </w:pPr>
            <w:r>
              <w:rPr>
                <w:sz w:val="20"/>
                <w:szCs w:val="20"/>
              </w:rPr>
              <w:t xml:space="preserve">The internet was a common source of information </w:t>
            </w:r>
            <w:r w:rsidR="000A51DE">
              <w:rPr>
                <w:sz w:val="20"/>
                <w:szCs w:val="20"/>
              </w:rPr>
              <w:t xml:space="preserve">often </w:t>
            </w:r>
            <w:r>
              <w:rPr>
                <w:sz w:val="20"/>
                <w:szCs w:val="20"/>
              </w:rPr>
              <w:t xml:space="preserve">ahead of consulting a healthcare professional  </w:t>
            </w:r>
          </w:p>
        </w:tc>
        <w:tc>
          <w:tcPr>
            <w:tcW w:w="471" w:type="pct"/>
          </w:tcPr>
          <w:p w14:paraId="7FC7A01C" w14:textId="7FD72435" w:rsidR="00E14A5A" w:rsidRPr="00786915" w:rsidRDefault="00EF4617" w:rsidP="00E14A5A">
            <w:pPr>
              <w:rPr>
                <w:sz w:val="20"/>
                <w:szCs w:val="20"/>
              </w:rPr>
            </w:pPr>
            <w:r w:rsidRPr="008132EC">
              <w:rPr>
                <w:sz w:val="20"/>
                <w:szCs w:val="20"/>
              </w:rPr>
              <w:t>40,41,43,44</w:t>
            </w:r>
          </w:p>
        </w:tc>
        <w:tc>
          <w:tcPr>
            <w:tcW w:w="699" w:type="pct"/>
          </w:tcPr>
          <w:p w14:paraId="28566063" w14:textId="4D146739" w:rsidR="00E14A5A" w:rsidRPr="00786915" w:rsidRDefault="006B5CB4" w:rsidP="00E14A5A">
            <w:pPr>
              <w:rPr>
                <w:sz w:val="20"/>
                <w:szCs w:val="20"/>
              </w:rPr>
            </w:pPr>
            <w:r w:rsidRPr="00366786">
              <w:rPr>
                <w:b/>
                <w:sz w:val="20"/>
                <w:szCs w:val="20"/>
              </w:rPr>
              <w:t>No or very minor concerns</w:t>
            </w:r>
            <w:r>
              <w:rPr>
                <w:sz w:val="20"/>
                <w:szCs w:val="20"/>
              </w:rPr>
              <w:t>; most contributing studies were of high quality</w:t>
            </w:r>
          </w:p>
        </w:tc>
        <w:tc>
          <w:tcPr>
            <w:tcW w:w="676" w:type="pct"/>
          </w:tcPr>
          <w:p w14:paraId="14BC8684" w14:textId="207EA86B" w:rsidR="00E14A5A" w:rsidRPr="00786915" w:rsidRDefault="000A51DE" w:rsidP="000A51DE">
            <w:pPr>
              <w:rPr>
                <w:sz w:val="20"/>
                <w:szCs w:val="20"/>
              </w:rPr>
            </w:pPr>
            <w:r w:rsidRPr="00366786">
              <w:rPr>
                <w:b/>
                <w:sz w:val="20"/>
                <w:szCs w:val="20"/>
              </w:rPr>
              <w:t>No or very minor concerns</w:t>
            </w:r>
            <w:r>
              <w:rPr>
                <w:sz w:val="20"/>
                <w:szCs w:val="20"/>
              </w:rPr>
              <w:t xml:space="preserve">; finding was consistent across studies </w:t>
            </w:r>
          </w:p>
        </w:tc>
        <w:tc>
          <w:tcPr>
            <w:tcW w:w="741" w:type="pct"/>
          </w:tcPr>
          <w:p w14:paraId="1F81338C" w14:textId="22309F89" w:rsidR="00E14A5A" w:rsidRPr="00786915" w:rsidRDefault="000A51DE" w:rsidP="00E14A5A">
            <w:pPr>
              <w:rPr>
                <w:sz w:val="20"/>
                <w:szCs w:val="20"/>
              </w:rPr>
            </w:pPr>
            <w:r>
              <w:rPr>
                <w:b/>
                <w:sz w:val="20"/>
                <w:szCs w:val="20"/>
              </w:rPr>
              <w:t xml:space="preserve">Minor </w:t>
            </w:r>
            <w:r w:rsidRPr="00366786">
              <w:rPr>
                <w:b/>
                <w:sz w:val="20"/>
                <w:szCs w:val="20"/>
              </w:rPr>
              <w:t>concerns;</w:t>
            </w:r>
            <w:r>
              <w:rPr>
                <w:b/>
                <w:sz w:val="20"/>
                <w:szCs w:val="20"/>
              </w:rPr>
              <w:t xml:space="preserve"> </w:t>
            </w:r>
            <w:r w:rsidRPr="005B6873">
              <w:rPr>
                <w:sz w:val="20"/>
                <w:szCs w:val="20"/>
              </w:rPr>
              <w:t>contrib</w:t>
            </w:r>
            <w:r>
              <w:rPr>
                <w:sz w:val="20"/>
                <w:szCs w:val="20"/>
              </w:rPr>
              <w:t>uting studies provided relatively equal amou</w:t>
            </w:r>
            <w:r w:rsidR="000D05BF">
              <w:rPr>
                <w:sz w:val="20"/>
                <w:szCs w:val="20"/>
              </w:rPr>
              <w:t>nts and depth of data, although</w:t>
            </w:r>
            <w:r>
              <w:rPr>
                <w:sz w:val="20"/>
                <w:szCs w:val="20"/>
              </w:rPr>
              <w:t xml:space="preserve"> 3 of the 4 studies used a questionnaire with various quantities and depth of qualitative data captured  </w:t>
            </w:r>
          </w:p>
        </w:tc>
        <w:tc>
          <w:tcPr>
            <w:tcW w:w="886" w:type="pct"/>
          </w:tcPr>
          <w:p w14:paraId="3AA3412D" w14:textId="2C8C6CE1" w:rsidR="00E14A5A" w:rsidRPr="00786915" w:rsidRDefault="000A51DE" w:rsidP="000A51DE">
            <w:pPr>
              <w:rPr>
                <w:sz w:val="20"/>
                <w:szCs w:val="20"/>
              </w:rPr>
            </w:pPr>
            <w:r>
              <w:rPr>
                <w:b/>
                <w:sz w:val="20"/>
                <w:szCs w:val="20"/>
              </w:rPr>
              <w:t>Moderate</w:t>
            </w:r>
            <w:r w:rsidRPr="002600A5">
              <w:rPr>
                <w:b/>
                <w:sz w:val="20"/>
                <w:szCs w:val="20"/>
              </w:rPr>
              <w:t xml:space="preserve"> concerns</w:t>
            </w:r>
            <w:r>
              <w:rPr>
                <w:sz w:val="20"/>
                <w:szCs w:val="20"/>
              </w:rPr>
              <w:t>;</w:t>
            </w:r>
            <w:r w:rsidR="00EF4617">
              <w:rPr>
                <w:sz w:val="20"/>
                <w:szCs w:val="20"/>
              </w:rPr>
              <w:t xml:space="preserve"> </w:t>
            </w:r>
            <w:r w:rsidR="00E871FC">
              <w:rPr>
                <w:sz w:val="20"/>
                <w:szCs w:val="20"/>
              </w:rPr>
              <w:t>t</w:t>
            </w:r>
            <w:r>
              <w:rPr>
                <w:sz w:val="20"/>
                <w:szCs w:val="20"/>
              </w:rPr>
              <w:t>he aims of the contributing studies were quite varied, and mixed populations (</w:t>
            </w:r>
            <w:r w:rsidR="00EF4617">
              <w:rPr>
                <w:sz w:val="20"/>
                <w:szCs w:val="20"/>
              </w:rPr>
              <w:t>women with RFM [44</w:t>
            </w:r>
            <w:r w:rsidR="00C8387A">
              <w:rPr>
                <w:sz w:val="20"/>
                <w:szCs w:val="20"/>
              </w:rPr>
              <w:t>])</w:t>
            </w:r>
          </w:p>
        </w:tc>
        <w:tc>
          <w:tcPr>
            <w:tcW w:w="734" w:type="pct"/>
          </w:tcPr>
          <w:p w14:paraId="2408217C" w14:textId="176ADED1" w:rsidR="00E14A5A" w:rsidRPr="00786915" w:rsidRDefault="007E798C" w:rsidP="00E871FC">
            <w:pPr>
              <w:rPr>
                <w:sz w:val="20"/>
                <w:szCs w:val="20"/>
              </w:rPr>
            </w:pPr>
            <w:r>
              <w:rPr>
                <w:b/>
                <w:sz w:val="20"/>
                <w:szCs w:val="20"/>
              </w:rPr>
              <w:t>High</w:t>
            </w:r>
            <w:r w:rsidR="00C8387A" w:rsidRPr="000A51DE">
              <w:rPr>
                <w:b/>
                <w:sz w:val="20"/>
                <w:szCs w:val="20"/>
              </w:rPr>
              <w:t>;</w:t>
            </w:r>
            <w:r w:rsidR="00C8387A">
              <w:rPr>
                <w:sz w:val="20"/>
                <w:szCs w:val="20"/>
              </w:rPr>
              <w:t xml:space="preserve"> </w:t>
            </w:r>
            <w:r>
              <w:rPr>
                <w:sz w:val="20"/>
                <w:szCs w:val="20"/>
              </w:rPr>
              <w:t xml:space="preserve">not downgraded as </w:t>
            </w:r>
            <w:r w:rsidR="00C8387A">
              <w:rPr>
                <w:sz w:val="20"/>
                <w:szCs w:val="20"/>
              </w:rPr>
              <w:t xml:space="preserve">moderate concerns for relevance and </w:t>
            </w:r>
            <w:r>
              <w:rPr>
                <w:sz w:val="20"/>
                <w:szCs w:val="20"/>
              </w:rPr>
              <w:t xml:space="preserve">only </w:t>
            </w:r>
            <w:r w:rsidR="00C8387A">
              <w:rPr>
                <w:sz w:val="20"/>
                <w:szCs w:val="20"/>
              </w:rPr>
              <w:t>minor concerns for adequacy</w:t>
            </w:r>
            <w:r>
              <w:rPr>
                <w:sz w:val="20"/>
                <w:szCs w:val="20"/>
              </w:rPr>
              <w:t xml:space="preserve"> </w:t>
            </w:r>
          </w:p>
        </w:tc>
      </w:tr>
      <w:tr w:rsidR="000D05BF" w:rsidRPr="00786915" w14:paraId="707DFDC8" w14:textId="77777777" w:rsidTr="000D05BF">
        <w:tc>
          <w:tcPr>
            <w:tcW w:w="793" w:type="pct"/>
          </w:tcPr>
          <w:p w14:paraId="047C4126" w14:textId="2C7DD679" w:rsidR="00E14A5A" w:rsidRDefault="00E14A5A" w:rsidP="00E14A5A">
            <w:pPr>
              <w:tabs>
                <w:tab w:val="left" w:pos="1125"/>
              </w:tabs>
              <w:rPr>
                <w:sz w:val="20"/>
                <w:szCs w:val="20"/>
              </w:rPr>
            </w:pPr>
            <w:r w:rsidRPr="00786915">
              <w:rPr>
                <w:sz w:val="20"/>
                <w:szCs w:val="20"/>
              </w:rPr>
              <w:t xml:space="preserve">A decrease in FM was </w:t>
            </w:r>
            <w:r>
              <w:rPr>
                <w:sz w:val="20"/>
                <w:szCs w:val="20"/>
              </w:rPr>
              <w:t xml:space="preserve">generally </w:t>
            </w:r>
            <w:r w:rsidRPr="00786915">
              <w:rPr>
                <w:sz w:val="20"/>
                <w:szCs w:val="20"/>
              </w:rPr>
              <w:t>perceived as a cause for concern</w:t>
            </w:r>
            <w:r>
              <w:rPr>
                <w:sz w:val="20"/>
                <w:szCs w:val="20"/>
              </w:rPr>
              <w:t xml:space="preserve"> that warranted help from a healthcare professional</w:t>
            </w:r>
          </w:p>
        </w:tc>
        <w:tc>
          <w:tcPr>
            <w:tcW w:w="471" w:type="pct"/>
          </w:tcPr>
          <w:p w14:paraId="2DDBF8B1" w14:textId="0279B9F6" w:rsidR="00E14A5A" w:rsidRDefault="00EF4617" w:rsidP="00E14A5A">
            <w:pPr>
              <w:rPr>
                <w:sz w:val="20"/>
                <w:szCs w:val="20"/>
              </w:rPr>
            </w:pPr>
            <w:r w:rsidRPr="008132EC">
              <w:rPr>
                <w:sz w:val="20"/>
                <w:szCs w:val="20"/>
              </w:rPr>
              <w:t>36,37,39,41,43,44</w:t>
            </w:r>
          </w:p>
        </w:tc>
        <w:tc>
          <w:tcPr>
            <w:tcW w:w="699" w:type="pct"/>
          </w:tcPr>
          <w:p w14:paraId="6AE06661" w14:textId="0B2592AD" w:rsidR="00E14A5A" w:rsidRPr="00786915" w:rsidRDefault="006B5CB4" w:rsidP="00E14A5A">
            <w:pPr>
              <w:rPr>
                <w:sz w:val="20"/>
                <w:szCs w:val="20"/>
              </w:rPr>
            </w:pPr>
            <w:r w:rsidRPr="00366786">
              <w:rPr>
                <w:b/>
                <w:sz w:val="20"/>
                <w:szCs w:val="20"/>
              </w:rPr>
              <w:t>No or very minor concerns</w:t>
            </w:r>
            <w:r>
              <w:rPr>
                <w:sz w:val="20"/>
                <w:szCs w:val="20"/>
              </w:rPr>
              <w:t>; most contributing studies were of high quality</w:t>
            </w:r>
          </w:p>
        </w:tc>
        <w:tc>
          <w:tcPr>
            <w:tcW w:w="676" w:type="pct"/>
          </w:tcPr>
          <w:p w14:paraId="3DC48D67" w14:textId="03AD3E86" w:rsidR="00E14A5A" w:rsidRPr="00786915" w:rsidRDefault="00C8387A" w:rsidP="007E798C">
            <w:pPr>
              <w:rPr>
                <w:sz w:val="20"/>
                <w:szCs w:val="20"/>
              </w:rPr>
            </w:pPr>
            <w:r>
              <w:rPr>
                <w:b/>
                <w:sz w:val="20"/>
                <w:szCs w:val="20"/>
              </w:rPr>
              <w:t>Minor</w:t>
            </w:r>
            <w:r w:rsidRPr="00366786">
              <w:rPr>
                <w:b/>
                <w:sz w:val="20"/>
                <w:szCs w:val="20"/>
              </w:rPr>
              <w:t xml:space="preserve"> concerns</w:t>
            </w:r>
            <w:r>
              <w:rPr>
                <w:sz w:val="20"/>
                <w:szCs w:val="20"/>
              </w:rPr>
              <w:t>; fairly consistent across studies, although diverse d</w:t>
            </w:r>
            <w:r w:rsidR="007E798C">
              <w:rPr>
                <w:sz w:val="20"/>
                <w:szCs w:val="20"/>
              </w:rPr>
              <w:t>ata in relation to FMs at term</w:t>
            </w:r>
          </w:p>
        </w:tc>
        <w:tc>
          <w:tcPr>
            <w:tcW w:w="741" w:type="pct"/>
          </w:tcPr>
          <w:p w14:paraId="38716D21" w14:textId="2BA4D8F1" w:rsidR="00E14A5A" w:rsidRPr="00786915" w:rsidRDefault="00C8387A" w:rsidP="00E14A5A">
            <w:pPr>
              <w:rPr>
                <w:sz w:val="20"/>
                <w:szCs w:val="20"/>
              </w:rPr>
            </w:pPr>
            <w:r w:rsidRPr="00C8387A">
              <w:rPr>
                <w:b/>
                <w:sz w:val="20"/>
                <w:szCs w:val="20"/>
              </w:rPr>
              <w:t>Moderate concerns;</w:t>
            </w:r>
            <w:r>
              <w:rPr>
                <w:sz w:val="20"/>
                <w:szCs w:val="20"/>
              </w:rPr>
              <w:t xml:space="preserve"> data depth and quantity contributing to finding varied across studies with data </w:t>
            </w:r>
            <w:r>
              <w:rPr>
                <w:sz w:val="20"/>
                <w:szCs w:val="20"/>
              </w:rPr>
              <w:lastRenderedPageBreak/>
              <w:t>la</w:t>
            </w:r>
            <w:r w:rsidR="00EF4617">
              <w:rPr>
                <w:sz w:val="20"/>
                <w:szCs w:val="20"/>
              </w:rPr>
              <w:t>rgely derived from studies [39,44</w:t>
            </w:r>
            <w:r>
              <w:rPr>
                <w:sz w:val="20"/>
                <w:szCs w:val="20"/>
              </w:rPr>
              <w:t>]</w:t>
            </w:r>
          </w:p>
        </w:tc>
        <w:tc>
          <w:tcPr>
            <w:tcW w:w="886" w:type="pct"/>
          </w:tcPr>
          <w:p w14:paraId="7274541E" w14:textId="7374ECA7" w:rsidR="00E14A5A" w:rsidRPr="00786915" w:rsidRDefault="000D05BF" w:rsidP="000D05BF">
            <w:pPr>
              <w:rPr>
                <w:sz w:val="20"/>
                <w:szCs w:val="20"/>
              </w:rPr>
            </w:pPr>
            <w:r>
              <w:rPr>
                <w:b/>
                <w:sz w:val="20"/>
                <w:szCs w:val="20"/>
              </w:rPr>
              <w:lastRenderedPageBreak/>
              <w:t>Minor</w:t>
            </w:r>
            <w:r w:rsidR="00C8387A" w:rsidRPr="002600A5">
              <w:rPr>
                <w:b/>
                <w:sz w:val="20"/>
                <w:szCs w:val="20"/>
              </w:rPr>
              <w:t xml:space="preserve"> concerns</w:t>
            </w:r>
            <w:r w:rsidR="00C8387A">
              <w:rPr>
                <w:sz w:val="20"/>
                <w:szCs w:val="20"/>
              </w:rPr>
              <w:t>;</w:t>
            </w:r>
            <w:r w:rsidR="00EF4617">
              <w:rPr>
                <w:sz w:val="20"/>
                <w:szCs w:val="20"/>
              </w:rPr>
              <w:t xml:space="preserve"> </w:t>
            </w:r>
            <w:r w:rsidR="007E798C">
              <w:rPr>
                <w:sz w:val="20"/>
                <w:szCs w:val="20"/>
              </w:rPr>
              <w:t>t</w:t>
            </w:r>
            <w:r w:rsidR="00C8387A">
              <w:rPr>
                <w:sz w:val="20"/>
                <w:szCs w:val="20"/>
              </w:rPr>
              <w:t xml:space="preserve">he aims of the contributing studies were varied, </w:t>
            </w:r>
            <w:r>
              <w:rPr>
                <w:sz w:val="20"/>
                <w:szCs w:val="20"/>
              </w:rPr>
              <w:t xml:space="preserve">but aligned fairly well to exploring views of FMs; but </w:t>
            </w:r>
            <w:r w:rsidR="00C8387A">
              <w:rPr>
                <w:sz w:val="20"/>
                <w:szCs w:val="20"/>
              </w:rPr>
              <w:t xml:space="preserve">populations </w:t>
            </w:r>
            <w:r>
              <w:rPr>
                <w:sz w:val="20"/>
                <w:szCs w:val="20"/>
              </w:rPr>
              <w:lastRenderedPageBreak/>
              <w:t xml:space="preserve">were mixed </w:t>
            </w:r>
            <w:r w:rsidR="00EF4617">
              <w:rPr>
                <w:sz w:val="20"/>
                <w:szCs w:val="20"/>
              </w:rPr>
              <w:t>(women with RFM [39,44</w:t>
            </w:r>
            <w:r w:rsidR="00C8387A">
              <w:rPr>
                <w:sz w:val="20"/>
                <w:szCs w:val="20"/>
              </w:rPr>
              <w:t>])</w:t>
            </w:r>
          </w:p>
        </w:tc>
        <w:tc>
          <w:tcPr>
            <w:tcW w:w="734" w:type="pct"/>
          </w:tcPr>
          <w:p w14:paraId="73CBE786" w14:textId="27E36E3E" w:rsidR="00E14A5A" w:rsidRPr="00786915" w:rsidRDefault="000D05BF" w:rsidP="00E14A5A">
            <w:pPr>
              <w:rPr>
                <w:sz w:val="20"/>
                <w:szCs w:val="20"/>
              </w:rPr>
            </w:pPr>
            <w:r w:rsidRPr="000D05BF">
              <w:rPr>
                <w:b/>
                <w:sz w:val="20"/>
                <w:szCs w:val="20"/>
              </w:rPr>
              <w:lastRenderedPageBreak/>
              <w:t>Moderate;</w:t>
            </w:r>
            <w:r w:rsidR="00EF4617">
              <w:rPr>
                <w:sz w:val="20"/>
                <w:szCs w:val="20"/>
              </w:rPr>
              <w:t xml:space="preserve"> downgraded x</w:t>
            </w:r>
            <w:r>
              <w:rPr>
                <w:sz w:val="20"/>
                <w:szCs w:val="20"/>
              </w:rPr>
              <w:t xml:space="preserve"> 1</w:t>
            </w:r>
            <w:r w:rsidR="00C8387A">
              <w:rPr>
                <w:sz w:val="20"/>
                <w:szCs w:val="20"/>
              </w:rPr>
              <w:t xml:space="preserve"> due to </w:t>
            </w:r>
            <w:r>
              <w:rPr>
                <w:sz w:val="20"/>
                <w:szCs w:val="20"/>
              </w:rPr>
              <w:t>moderate concerns for adequacy</w:t>
            </w:r>
            <w:r w:rsidR="007E798C">
              <w:rPr>
                <w:sz w:val="20"/>
                <w:szCs w:val="20"/>
              </w:rPr>
              <w:t xml:space="preserve">, and minor concerns for relevance and coherence </w:t>
            </w:r>
          </w:p>
        </w:tc>
      </w:tr>
      <w:tr w:rsidR="000D05BF" w:rsidRPr="00786915" w14:paraId="4817B7C1" w14:textId="77777777" w:rsidTr="000D05BF">
        <w:tc>
          <w:tcPr>
            <w:tcW w:w="793" w:type="pct"/>
          </w:tcPr>
          <w:p w14:paraId="0FB739E3" w14:textId="07230C47" w:rsidR="00E14A5A" w:rsidRPr="00786915" w:rsidRDefault="00C8387A" w:rsidP="00E14A5A">
            <w:pPr>
              <w:tabs>
                <w:tab w:val="left" w:pos="1125"/>
              </w:tabs>
              <w:rPr>
                <w:sz w:val="20"/>
                <w:szCs w:val="20"/>
              </w:rPr>
            </w:pPr>
            <w:r>
              <w:rPr>
                <w:sz w:val="20"/>
                <w:szCs w:val="20"/>
              </w:rPr>
              <w:lastRenderedPageBreak/>
              <w:t>Reasons for contacting healthcare professionals</w:t>
            </w:r>
            <w:r w:rsidR="00E14A5A" w:rsidRPr="00786915">
              <w:rPr>
                <w:sz w:val="20"/>
                <w:szCs w:val="20"/>
              </w:rPr>
              <w:t xml:space="preserve"> due to a decrease or change in FMs included; if a defined period of time had passed, if the worry became unmanageable, fear of </w:t>
            </w:r>
            <w:proofErr w:type="spellStart"/>
            <w:r w:rsidR="00E14A5A" w:rsidRPr="00786915">
              <w:rPr>
                <w:sz w:val="20"/>
                <w:szCs w:val="20"/>
              </w:rPr>
              <w:t>fetal</w:t>
            </w:r>
            <w:proofErr w:type="spellEnd"/>
            <w:r w:rsidR="00E14A5A" w:rsidRPr="00786915">
              <w:rPr>
                <w:sz w:val="20"/>
                <w:szCs w:val="20"/>
              </w:rPr>
              <w:t xml:space="preserve"> loss, unsuccessful strategies to stimulate FMs </w:t>
            </w:r>
          </w:p>
        </w:tc>
        <w:tc>
          <w:tcPr>
            <w:tcW w:w="471" w:type="pct"/>
          </w:tcPr>
          <w:p w14:paraId="03346CA5" w14:textId="0617610A" w:rsidR="00E14A5A" w:rsidRPr="00786915" w:rsidRDefault="00EF4617" w:rsidP="00E14A5A">
            <w:pPr>
              <w:rPr>
                <w:sz w:val="20"/>
                <w:szCs w:val="20"/>
              </w:rPr>
            </w:pPr>
            <w:r>
              <w:rPr>
                <w:sz w:val="20"/>
                <w:szCs w:val="20"/>
              </w:rPr>
              <w:t>39,40,44</w:t>
            </w:r>
          </w:p>
        </w:tc>
        <w:tc>
          <w:tcPr>
            <w:tcW w:w="699" w:type="pct"/>
          </w:tcPr>
          <w:p w14:paraId="0D38ABBE" w14:textId="22C8C475" w:rsidR="00E14A5A" w:rsidRPr="00786915" w:rsidRDefault="006B5CB4" w:rsidP="00E14A5A">
            <w:pPr>
              <w:rPr>
                <w:sz w:val="20"/>
                <w:szCs w:val="20"/>
              </w:rPr>
            </w:pPr>
            <w:r w:rsidRPr="00366786">
              <w:rPr>
                <w:b/>
                <w:sz w:val="20"/>
                <w:szCs w:val="20"/>
              </w:rPr>
              <w:t>No or very minor concerns;</w:t>
            </w:r>
            <w:r>
              <w:rPr>
                <w:sz w:val="20"/>
                <w:szCs w:val="20"/>
              </w:rPr>
              <w:t xml:space="preserve"> most contributing studies were of high quality</w:t>
            </w:r>
          </w:p>
        </w:tc>
        <w:tc>
          <w:tcPr>
            <w:tcW w:w="676" w:type="pct"/>
          </w:tcPr>
          <w:p w14:paraId="52215B89" w14:textId="6DBB11B8" w:rsidR="00E14A5A" w:rsidRPr="00786915" w:rsidRDefault="00C8387A" w:rsidP="00E14A5A">
            <w:pPr>
              <w:rPr>
                <w:sz w:val="20"/>
                <w:szCs w:val="20"/>
              </w:rPr>
            </w:pPr>
            <w:r w:rsidRPr="00366786">
              <w:rPr>
                <w:b/>
                <w:sz w:val="20"/>
                <w:szCs w:val="20"/>
              </w:rPr>
              <w:t>No or very minor concerns</w:t>
            </w:r>
            <w:r>
              <w:rPr>
                <w:sz w:val="20"/>
                <w:szCs w:val="20"/>
              </w:rPr>
              <w:t>; finding was consistent across studies</w:t>
            </w:r>
          </w:p>
        </w:tc>
        <w:tc>
          <w:tcPr>
            <w:tcW w:w="741" w:type="pct"/>
          </w:tcPr>
          <w:p w14:paraId="64C17A7D" w14:textId="1EB4CADD" w:rsidR="00E14A5A" w:rsidRPr="00786915" w:rsidRDefault="000D05BF" w:rsidP="000D05BF">
            <w:pPr>
              <w:rPr>
                <w:sz w:val="20"/>
                <w:szCs w:val="20"/>
              </w:rPr>
            </w:pPr>
            <w:r>
              <w:rPr>
                <w:b/>
                <w:sz w:val="20"/>
                <w:szCs w:val="20"/>
              </w:rPr>
              <w:t>Minor</w:t>
            </w:r>
            <w:r w:rsidRPr="00C8387A">
              <w:rPr>
                <w:b/>
                <w:sz w:val="20"/>
                <w:szCs w:val="20"/>
              </w:rPr>
              <w:t xml:space="preserve"> concerns;</w:t>
            </w:r>
            <w:r>
              <w:rPr>
                <w:sz w:val="20"/>
                <w:szCs w:val="20"/>
              </w:rPr>
              <w:t xml:space="preserve"> data depth and quantity contributing to finding relatively equal across studies </w:t>
            </w:r>
          </w:p>
        </w:tc>
        <w:tc>
          <w:tcPr>
            <w:tcW w:w="886" w:type="pct"/>
          </w:tcPr>
          <w:p w14:paraId="48386DF7" w14:textId="77777777" w:rsidR="000D05BF" w:rsidRDefault="000D05BF" w:rsidP="000D05BF">
            <w:pPr>
              <w:rPr>
                <w:sz w:val="20"/>
                <w:szCs w:val="20"/>
              </w:rPr>
            </w:pPr>
            <w:r>
              <w:rPr>
                <w:b/>
                <w:sz w:val="20"/>
                <w:szCs w:val="20"/>
              </w:rPr>
              <w:t>Minor</w:t>
            </w:r>
            <w:r w:rsidRPr="002600A5">
              <w:rPr>
                <w:b/>
                <w:sz w:val="20"/>
                <w:szCs w:val="20"/>
              </w:rPr>
              <w:t xml:space="preserve"> concerns</w:t>
            </w:r>
            <w:r>
              <w:rPr>
                <w:sz w:val="20"/>
                <w:szCs w:val="20"/>
              </w:rPr>
              <w:t>;</w:t>
            </w:r>
          </w:p>
          <w:p w14:paraId="6D84F542" w14:textId="764D8220" w:rsidR="00E14A5A" w:rsidRPr="00786915" w:rsidRDefault="007E798C" w:rsidP="000D05BF">
            <w:pPr>
              <w:rPr>
                <w:sz w:val="20"/>
                <w:szCs w:val="20"/>
              </w:rPr>
            </w:pPr>
            <w:r>
              <w:rPr>
                <w:sz w:val="20"/>
                <w:szCs w:val="20"/>
              </w:rPr>
              <w:t>t</w:t>
            </w:r>
            <w:r w:rsidR="000D05BF">
              <w:rPr>
                <w:sz w:val="20"/>
                <w:szCs w:val="20"/>
              </w:rPr>
              <w:t xml:space="preserve">he aims of the contributing studies were varied, but aligned fairly well to exploring views of FMs; but populations </w:t>
            </w:r>
            <w:r w:rsidR="00EF4617">
              <w:rPr>
                <w:sz w:val="20"/>
                <w:szCs w:val="20"/>
              </w:rPr>
              <w:t>were mixed (women with RFM [39,44</w:t>
            </w:r>
            <w:r w:rsidR="000D05BF">
              <w:rPr>
                <w:sz w:val="20"/>
                <w:szCs w:val="20"/>
              </w:rPr>
              <w:t>])</w:t>
            </w:r>
          </w:p>
        </w:tc>
        <w:tc>
          <w:tcPr>
            <w:tcW w:w="734" w:type="pct"/>
          </w:tcPr>
          <w:p w14:paraId="20C1DBBD" w14:textId="6DD5FCE4" w:rsidR="00E14A5A" w:rsidRPr="00786915" w:rsidRDefault="000D05BF" w:rsidP="00E14A5A">
            <w:pPr>
              <w:rPr>
                <w:sz w:val="20"/>
                <w:szCs w:val="20"/>
              </w:rPr>
            </w:pPr>
            <w:r w:rsidRPr="000D05BF">
              <w:rPr>
                <w:b/>
                <w:sz w:val="20"/>
                <w:szCs w:val="20"/>
              </w:rPr>
              <w:t>High</w:t>
            </w:r>
            <w:r>
              <w:rPr>
                <w:sz w:val="20"/>
                <w:szCs w:val="20"/>
              </w:rPr>
              <w:t xml:space="preserve">; not downgraded as minor only or no concerns across all four </w:t>
            </w:r>
            <w:proofErr w:type="spellStart"/>
            <w:r>
              <w:rPr>
                <w:sz w:val="20"/>
                <w:szCs w:val="20"/>
              </w:rPr>
              <w:t>CERQual</w:t>
            </w:r>
            <w:proofErr w:type="spellEnd"/>
            <w:r>
              <w:rPr>
                <w:sz w:val="20"/>
                <w:szCs w:val="20"/>
              </w:rPr>
              <w:t xml:space="preserve"> components </w:t>
            </w:r>
          </w:p>
        </w:tc>
      </w:tr>
      <w:tr w:rsidR="000D05BF" w:rsidRPr="00786915" w14:paraId="44A3F9A9" w14:textId="77777777" w:rsidTr="000D05BF">
        <w:tc>
          <w:tcPr>
            <w:tcW w:w="793" w:type="pct"/>
          </w:tcPr>
          <w:p w14:paraId="21525008" w14:textId="109FA144" w:rsidR="00E14A5A" w:rsidRPr="00786915" w:rsidRDefault="00E14A5A" w:rsidP="00C8387A">
            <w:pPr>
              <w:tabs>
                <w:tab w:val="left" w:pos="1125"/>
              </w:tabs>
              <w:rPr>
                <w:sz w:val="20"/>
                <w:szCs w:val="20"/>
              </w:rPr>
            </w:pPr>
            <w:r w:rsidRPr="00786915">
              <w:rPr>
                <w:sz w:val="20"/>
                <w:szCs w:val="20"/>
              </w:rPr>
              <w:t xml:space="preserve">Barriers to contacting </w:t>
            </w:r>
            <w:r w:rsidR="00C8387A">
              <w:rPr>
                <w:sz w:val="20"/>
                <w:szCs w:val="20"/>
              </w:rPr>
              <w:t>healthcare professionals</w:t>
            </w:r>
            <w:r w:rsidR="00C8387A" w:rsidRPr="00786915">
              <w:rPr>
                <w:sz w:val="20"/>
                <w:szCs w:val="20"/>
              </w:rPr>
              <w:t xml:space="preserve"> </w:t>
            </w:r>
            <w:r w:rsidRPr="00786915">
              <w:rPr>
                <w:sz w:val="20"/>
                <w:szCs w:val="20"/>
              </w:rPr>
              <w:t>were mostly related to doubt or fear of being perceived a particular way</w:t>
            </w:r>
            <w:r>
              <w:rPr>
                <w:sz w:val="20"/>
                <w:szCs w:val="20"/>
              </w:rPr>
              <w:t>, not being listened to, wasting healthcare professionals’ time</w:t>
            </w:r>
          </w:p>
        </w:tc>
        <w:tc>
          <w:tcPr>
            <w:tcW w:w="471" w:type="pct"/>
          </w:tcPr>
          <w:p w14:paraId="6DD50AFC" w14:textId="765A6625" w:rsidR="00E14A5A" w:rsidRPr="00786915" w:rsidRDefault="00EF4617" w:rsidP="00EF4617">
            <w:pPr>
              <w:rPr>
                <w:sz w:val="20"/>
                <w:szCs w:val="20"/>
              </w:rPr>
            </w:pPr>
            <w:r w:rsidRPr="008132EC">
              <w:rPr>
                <w:sz w:val="20"/>
                <w:szCs w:val="20"/>
              </w:rPr>
              <w:t>39,41,43,44</w:t>
            </w:r>
          </w:p>
        </w:tc>
        <w:tc>
          <w:tcPr>
            <w:tcW w:w="699" w:type="pct"/>
          </w:tcPr>
          <w:p w14:paraId="21135BB6" w14:textId="3B78A5FA" w:rsidR="00E14A5A" w:rsidRPr="00786915" w:rsidRDefault="006B5CB4" w:rsidP="00E14A5A">
            <w:pPr>
              <w:rPr>
                <w:sz w:val="20"/>
                <w:szCs w:val="20"/>
              </w:rPr>
            </w:pPr>
            <w:r w:rsidRPr="00180397">
              <w:rPr>
                <w:b/>
                <w:sz w:val="20"/>
                <w:szCs w:val="20"/>
              </w:rPr>
              <w:t>No or very minor concerns;</w:t>
            </w:r>
            <w:r>
              <w:rPr>
                <w:sz w:val="20"/>
                <w:szCs w:val="20"/>
              </w:rPr>
              <w:t xml:space="preserve"> most contributing studies were of high quality</w:t>
            </w:r>
          </w:p>
        </w:tc>
        <w:tc>
          <w:tcPr>
            <w:tcW w:w="676" w:type="pct"/>
          </w:tcPr>
          <w:p w14:paraId="7EB219D3" w14:textId="699A14EF" w:rsidR="00E14A5A" w:rsidRPr="00786915" w:rsidRDefault="00C8387A" w:rsidP="00C8387A">
            <w:pPr>
              <w:rPr>
                <w:sz w:val="20"/>
                <w:szCs w:val="20"/>
              </w:rPr>
            </w:pPr>
            <w:r>
              <w:rPr>
                <w:b/>
                <w:sz w:val="20"/>
                <w:szCs w:val="20"/>
              </w:rPr>
              <w:t xml:space="preserve">Minor </w:t>
            </w:r>
            <w:r w:rsidRPr="00366786">
              <w:rPr>
                <w:b/>
                <w:sz w:val="20"/>
                <w:szCs w:val="20"/>
              </w:rPr>
              <w:t>concerns</w:t>
            </w:r>
            <w:r>
              <w:rPr>
                <w:sz w:val="20"/>
                <w:szCs w:val="20"/>
              </w:rPr>
              <w:t xml:space="preserve">; some contrasting (but limited) data in relation to attendance with concerns </w:t>
            </w:r>
          </w:p>
        </w:tc>
        <w:tc>
          <w:tcPr>
            <w:tcW w:w="741" w:type="pct"/>
          </w:tcPr>
          <w:p w14:paraId="1195A326" w14:textId="241479E9" w:rsidR="00E14A5A" w:rsidRPr="00786915" w:rsidRDefault="000D05BF" w:rsidP="00E14A5A">
            <w:pPr>
              <w:rPr>
                <w:sz w:val="20"/>
                <w:szCs w:val="20"/>
              </w:rPr>
            </w:pPr>
            <w:r>
              <w:rPr>
                <w:b/>
                <w:sz w:val="20"/>
                <w:szCs w:val="20"/>
              </w:rPr>
              <w:t>Moderate</w:t>
            </w:r>
            <w:r w:rsidRPr="00C8387A">
              <w:rPr>
                <w:b/>
                <w:sz w:val="20"/>
                <w:szCs w:val="20"/>
              </w:rPr>
              <w:t xml:space="preserve"> concerns;</w:t>
            </w:r>
            <w:r>
              <w:rPr>
                <w:sz w:val="20"/>
                <w:szCs w:val="20"/>
              </w:rPr>
              <w:t xml:space="preserve"> data depth and quantity contributing to finding relatively equal across studies; although 3 of the 4 studies used a questionnaire with various quantities and depth of qualitative data captured  </w:t>
            </w:r>
          </w:p>
        </w:tc>
        <w:tc>
          <w:tcPr>
            <w:tcW w:w="886" w:type="pct"/>
          </w:tcPr>
          <w:p w14:paraId="54BB9347" w14:textId="77777777" w:rsidR="000D05BF" w:rsidRDefault="000D05BF" w:rsidP="000D05BF">
            <w:pPr>
              <w:rPr>
                <w:sz w:val="20"/>
                <w:szCs w:val="20"/>
              </w:rPr>
            </w:pPr>
            <w:r>
              <w:rPr>
                <w:b/>
                <w:sz w:val="20"/>
                <w:szCs w:val="20"/>
              </w:rPr>
              <w:t>Minor</w:t>
            </w:r>
            <w:r w:rsidRPr="002600A5">
              <w:rPr>
                <w:b/>
                <w:sz w:val="20"/>
                <w:szCs w:val="20"/>
              </w:rPr>
              <w:t xml:space="preserve"> concerns</w:t>
            </w:r>
            <w:r>
              <w:rPr>
                <w:sz w:val="20"/>
                <w:szCs w:val="20"/>
              </w:rPr>
              <w:t>;</w:t>
            </w:r>
          </w:p>
          <w:p w14:paraId="34A0A712" w14:textId="2A6A3814" w:rsidR="00E14A5A" w:rsidRPr="00786915" w:rsidRDefault="000D05BF" w:rsidP="000D05BF">
            <w:pPr>
              <w:rPr>
                <w:sz w:val="20"/>
                <w:szCs w:val="20"/>
              </w:rPr>
            </w:pPr>
            <w:r>
              <w:rPr>
                <w:sz w:val="20"/>
                <w:szCs w:val="20"/>
              </w:rPr>
              <w:t xml:space="preserve">The aims of the contributing studies were varied, but aligned fairly well to exploring views of FMs; but populations </w:t>
            </w:r>
            <w:r w:rsidR="00EF4617">
              <w:rPr>
                <w:sz w:val="20"/>
                <w:szCs w:val="20"/>
              </w:rPr>
              <w:t>were mixed (women with RFM [39,44</w:t>
            </w:r>
            <w:r>
              <w:rPr>
                <w:sz w:val="20"/>
                <w:szCs w:val="20"/>
              </w:rPr>
              <w:t>])</w:t>
            </w:r>
          </w:p>
        </w:tc>
        <w:tc>
          <w:tcPr>
            <w:tcW w:w="734" w:type="pct"/>
          </w:tcPr>
          <w:p w14:paraId="12363535" w14:textId="012D0B3D" w:rsidR="00E14A5A" w:rsidRPr="00786915" w:rsidRDefault="00E871FC" w:rsidP="00E871FC">
            <w:pPr>
              <w:rPr>
                <w:sz w:val="20"/>
                <w:szCs w:val="20"/>
              </w:rPr>
            </w:pPr>
            <w:r>
              <w:rPr>
                <w:b/>
                <w:sz w:val="20"/>
                <w:szCs w:val="20"/>
              </w:rPr>
              <w:t>High</w:t>
            </w:r>
            <w:r w:rsidR="000D05BF" w:rsidRPr="000D05BF">
              <w:rPr>
                <w:b/>
                <w:sz w:val="20"/>
                <w:szCs w:val="20"/>
              </w:rPr>
              <w:t>;</w:t>
            </w:r>
            <w:r w:rsidR="000D05BF">
              <w:rPr>
                <w:sz w:val="20"/>
                <w:szCs w:val="20"/>
              </w:rPr>
              <w:t xml:space="preserve"> </w:t>
            </w:r>
            <w:r>
              <w:rPr>
                <w:sz w:val="20"/>
                <w:szCs w:val="20"/>
              </w:rPr>
              <w:t xml:space="preserve">not downgraded as moderate concerns for </w:t>
            </w:r>
            <w:r w:rsidR="000D05BF">
              <w:rPr>
                <w:sz w:val="20"/>
                <w:szCs w:val="20"/>
              </w:rPr>
              <w:t>adequacy</w:t>
            </w:r>
            <w:r>
              <w:rPr>
                <w:sz w:val="20"/>
                <w:szCs w:val="20"/>
              </w:rPr>
              <w:t xml:space="preserve"> only, and minor or no concerns in all other components</w:t>
            </w:r>
            <w:r w:rsidR="000D05BF">
              <w:rPr>
                <w:sz w:val="20"/>
                <w:szCs w:val="20"/>
              </w:rPr>
              <w:t xml:space="preserve"> </w:t>
            </w:r>
          </w:p>
        </w:tc>
      </w:tr>
      <w:tr w:rsidR="000D05BF" w:rsidRPr="00786915" w14:paraId="7C233958" w14:textId="77777777" w:rsidTr="000D05BF">
        <w:tc>
          <w:tcPr>
            <w:tcW w:w="793" w:type="pct"/>
          </w:tcPr>
          <w:p w14:paraId="664F812B" w14:textId="6E5BCD57" w:rsidR="00E14A5A" w:rsidRPr="00786915" w:rsidRDefault="00E14A5A" w:rsidP="00E14A5A">
            <w:pPr>
              <w:tabs>
                <w:tab w:val="left" w:pos="1125"/>
              </w:tabs>
              <w:rPr>
                <w:sz w:val="20"/>
                <w:szCs w:val="20"/>
              </w:rPr>
            </w:pPr>
            <w:r>
              <w:rPr>
                <w:sz w:val="20"/>
                <w:szCs w:val="20"/>
              </w:rPr>
              <w:t xml:space="preserve">The advice </w:t>
            </w:r>
            <w:r w:rsidRPr="00786915">
              <w:rPr>
                <w:sz w:val="20"/>
                <w:szCs w:val="20"/>
              </w:rPr>
              <w:t xml:space="preserve">offered </w:t>
            </w:r>
            <w:r>
              <w:rPr>
                <w:sz w:val="20"/>
                <w:szCs w:val="20"/>
              </w:rPr>
              <w:t xml:space="preserve">by healthcare professionals to women </w:t>
            </w:r>
            <w:r w:rsidRPr="00786915">
              <w:rPr>
                <w:sz w:val="20"/>
                <w:szCs w:val="20"/>
              </w:rPr>
              <w:t>on monitoring FMs and on what to do if they were concerned about FMs</w:t>
            </w:r>
            <w:r>
              <w:rPr>
                <w:sz w:val="20"/>
                <w:szCs w:val="20"/>
              </w:rPr>
              <w:t xml:space="preserve"> varied</w:t>
            </w:r>
          </w:p>
        </w:tc>
        <w:tc>
          <w:tcPr>
            <w:tcW w:w="471" w:type="pct"/>
          </w:tcPr>
          <w:p w14:paraId="131B36C6" w14:textId="71C9DEE5" w:rsidR="00EF4617" w:rsidRPr="00786915" w:rsidRDefault="00EF4617" w:rsidP="00E14A5A">
            <w:pPr>
              <w:rPr>
                <w:sz w:val="20"/>
                <w:szCs w:val="20"/>
              </w:rPr>
            </w:pPr>
            <w:r w:rsidRPr="008132EC">
              <w:rPr>
                <w:sz w:val="20"/>
                <w:szCs w:val="20"/>
              </w:rPr>
              <w:t>38-40,43,44</w:t>
            </w:r>
          </w:p>
        </w:tc>
        <w:tc>
          <w:tcPr>
            <w:tcW w:w="699" w:type="pct"/>
          </w:tcPr>
          <w:p w14:paraId="16110FD7" w14:textId="1E844B54" w:rsidR="00E14A5A" w:rsidRPr="00786915" w:rsidRDefault="006B5CB4" w:rsidP="00E14A5A">
            <w:pPr>
              <w:rPr>
                <w:sz w:val="20"/>
                <w:szCs w:val="20"/>
              </w:rPr>
            </w:pPr>
            <w:r w:rsidRPr="00180397">
              <w:rPr>
                <w:b/>
                <w:sz w:val="20"/>
                <w:szCs w:val="20"/>
              </w:rPr>
              <w:t>No or very minor concerns;</w:t>
            </w:r>
            <w:r>
              <w:rPr>
                <w:sz w:val="20"/>
                <w:szCs w:val="20"/>
              </w:rPr>
              <w:t xml:space="preserve"> most contributing studies were of high quality</w:t>
            </w:r>
          </w:p>
        </w:tc>
        <w:tc>
          <w:tcPr>
            <w:tcW w:w="676" w:type="pct"/>
          </w:tcPr>
          <w:p w14:paraId="279970A4" w14:textId="2F63553F" w:rsidR="00E14A5A" w:rsidRPr="00786915" w:rsidRDefault="00C8387A" w:rsidP="00E14A5A">
            <w:pPr>
              <w:rPr>
                <w:sz w:val="20"/>
                <w:szCs w:val="20"/>
              </w:rPr>
            </w:pPr>
            <w:r w:rsidRPr="00366786">
              <w:rPr>
                <w:b/>
                <w:sz w:val="20"/>
                <w:szCs w:val="20"/>
              </w:rPr>
              <w:t>No or very minor concerns</w:t>
            </w:r>
            <w:r>
              <w:rPr>
                <w:sz w:val="20"/>
                <w:szCs w:val="20"/>
              </w:rPr>
              <w:t>; finding was consistent across studies</w:t>
            </w:r>
          </w:p>
        </w:tc>
        <w:tc>
          <w:tcPr>
            <w:tcW w:w="741" w:type="pct"/>
          </w:tcPr>
          <w:p w14:paraId="44830CA2" w14:textId="0350E9E8" w:rsidR="00E14A5A" w:rsidRPr="00786915" w:rsidRDefault="000D05BF" w:rsidP="00E14A5A">
            <w:pPr>
              <w:rPr>
                <w:sz w:val="20"/>
                <w:szCs w:val="20"/>
              </w:rPr>
            </w:pPr>
            <w:r>
              <w:rPr>
                <w:b/>
                <w:sz w:val="20"/>
                <w:szCs w:val="20"/>
              </w:rPr>
              <w:t>Moderate</w:t>
            </w:r>
            <w:r w:rsidRPr="00C8387A">
              <w:rPr>
                <w:b/>
                <w:sz w:val="20"/>
                <w:szCs w:val="20"/>
              </w:rPr>
              <w:t xml:space="preserve"> concerns;</w:t>
            </w:r>
            <w:r>
              <w:rPr>
                <w:sz w:val="20"/>
                <w:szCs w:val="20"/>
              </w:rPr>
              <w:t xml:space="preserve"> data depth and quantity contributing to finding relatively equal across studies; although 3 of the 4 studies used a questionnaire with various quantities and depth of qualitative data captured  </w:t>
            </w:r>
          </w:p>
        </w:tc>
        <w:tc>
          <w:tcPr>
            <w:tcW w:w="886" w:type="pct"/>
          </w:tcPr>
          <w:p w14:paraId="4AE595E2" w14:textId="1B132E74" w:rsidR="000D05BF" w:rsidRDefault="000D05BF" w:rsidP="000D05BF">
            <w:pPr>
              <w:rPr>
                <w:sz w:val="20"/>
                <w:szCs w:val="20"/>
              </w:rPr>
            </w:pPr>
            <w:r>
              <w:rPr>
                <w:b/>
                <w:sz w:val="20"/>
                <w:szCs w:val="20"/>
              </w:rPr>
              <w:t>Moderate</w:t>
            </w:r>
            <w:r w:rsidRPr="002600A5">
              <w:rPr>
                <w:b/>
                <w:sz w:val="20"/>
                <w:szCs w:val="20"/>
              </w:rPr>
              <w:t xml:space="preserve"> concerns</w:t>
            </w:r>
            <w:r>
              <w:rPr>
                <w:sz w:val="20"/>
                <w:szCs w:val="20"/>
              </w:rPr>
              <w:t>;</w:t>
            </w:r>
          </w:p>
          <w:p w14:paraId="72888082" w14:textId="084752CE" w:rsidR="00E14A5A" w:rsidRPr="00786915" w:rsidRDefault="000D05BF" w:rsidP="000D05BF">
            <w:pPr>
              <w:rPr>
                <w:sz w:val="20"/>
                <w:szCs w:val="20"/>
              </w:rPr>
            </w:pPr>
            <w:r>
              <w:rPr>
                <w:sz w:val="20"/>
                <w:szCs w:val="20"/>
              </w:rPr>
              <w:t>The aims of the contributing studies were</w:t>
            </w:r>
            <w:r w:rsidR="00EF4617">
              <w:rPr>
                <w:sz w:val="20"/>
                <w:szCs w:val="20"/>
              </w:rPr>
              <w:t xml:space="preserve"> varied, especially [40</w:t>
            </w:r>
            <w:r>
              <w:rPr>
                <w:sz w:val="20"/>
                <w:szCs w:val="20"/>
              </w:rPr>
              <w:t>] and were moderately aligned to exploring views of FMs; but populatio</w:t>
            </w:r>
            <w:r w:rsidR="00EF4617">
              <w:rPr>
                <w:sz w:val="20"/>
                <w:szCs w:val="20"/>
              </w:rPr>
              <w:t>ns were mixed (women with RFM [39,44</w:t>
            </w:r>
            <w:r>
              <w:rPr>
                <w:sz w:val="20"/>
                <w:szCs w:val="20"/>
              </w:rPr>
              <w:t>])</w:t>
            </w:r>
          </w:p>
        </w:tc>
        <w:tc>
          <w:tcPr>
            <w:tcW w:w="734" w:type="pct"/>
          </w:tcPr>
          <w:p w14:paraId="79B6FD60" w14:textId="443DF19D" w:rsidR="00E14A5A" w:rsidRPr="00786915" w:rsidRDefault="00E871FC" w:rsidP="00E871FC">
            <w:pPr>
              <w:rPr>
                <w:sz w:val="20"/>
                <w:szCs w:val="20"/>
              </w:rPr>
            </w:pPr>
            <w:r>
              <w:rPr>
                <w:b/>
                <w:sz w:val="20"/>
                <w:szCs w:val="20"/>
              </w:rPr>
              <w:t>Moderate</w:t>
            </w:r>
            <w:r w:rsidR="000D05BF" w:rsidRPr="000D05BF">
              <w:rPr>
                <w:b/>
                <w:sz w:val="20"/>
                <w:szCs w:val="20"/>
              </w:rPr>
              <w:t>;</w:t>
            </w:r>
            <w:r>
              <w:rPr>
                <w:sz w:val="20"/>
                <w:szCs w:val="20"/>
              </w:rPr>
              <w:t xml:space="preserve"> downgrade x 1 due to moderate concerns for</w:t>
            </w:r>
            <w:r w:rsidR="000D05BF">
              <w:rPr>
                <w:sz w:val="20"/>
                <w:szCs w:val="20"/>
              </w:rPr>
              <w:t xml:space="preserve"> relevance and adequacy</w:t>
            </w:r>
            <w:r>
              <w:rPr>
                <w:sz w:val="20"/>
                <w:szCs w:val="20"/>
              </w:rPr>
              <w:t xml:space="preserve">, but not concerns for coherence and methodological limitations </w:t>
            </w:r>
          </w:p>
        </w:tc>
      </w:tr>
    </w:tbl>
    <w:p w14:paraId="6034FADF" w14:textId="174FE89C" w:rsidR="00DE4319" w:rsidRPr="00786915" w:rsidRDefault="00DE4319" w:rsidP="00B64A0B">
      <w:pPr>
        <w:rPr>
          <w:sz w:val="20"/>
          <w:szCs w:val="20"/>
        </w:rPr>
      </w:pPr>
    </w:p>
    <w:sectPr w:rsidR="00DE4319" w:rsidRPr="00786915" w:rsidSect="000D05BF">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65B3C"/>
    <w:multiLevelType w:val="hybridMultilevel"/>
    <w:tmpl w:val="141E45B2"/>
    <w:lvl w:ilvl="0" w:tplc="3786588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19"/>
    <w:rsid w:val="00012893"/>
    <w:rsid w:val="000A51DE"/>
    <w:rsid w:val="000D05BF"/>
    <w:rsid w:val="00142EFE"/>
    <w:rsid w:val="0016686B"/>
    <w:rsid w:val="00180397"/>
    <w:rsid w:val="002600A5"/>
    <w:rsid w:val="00366786"/>
    <w:rsid w:val="003748CC"/>
    <w:rsid w:val="00376F0D"/>
    <w:rsid w:val="00395EB9"/>
    <w:rsid w:val="004C1DDF"/>
    <w:rsid w:val="004E1D03"/>
    <w:rsid w:val="005B2632"/>
    <w:rsid w:val="005B6873"/>
    <w:rsid w:val="00602E94"/>
    <w:rsid w:val="006452BE"/>
    <w:rsid w:val="00650E41"/>
    <w:rsid w:val="006825A0"/>
    <w:rsid w:val="006A6CBA"/>
    <w:rsid w:val="006B5CB4"/>
    <w:rsid w:val="00786915"/>
    <w:rsid w:val="007E798C"/>
    <w:rsid w:val="00921FEC"/>
    <w:rsid w:val="009E65C6"/>
    <w:rsid w:val="00A0160B"/>
    <w:rsid w:val="00A53275"/>
    <w:rsid w:val="00AC6BB5"/>
    <w:rsid w:val="00B42719"/>
    <w:rsid w:val="00B438B1"/>
    <w:rsid w:val="00B61272"/>
    <w:rsid w:val="00B64A0B"/>
    <w:rsid w:val="00BB52E6"/>
    <w:rsid w:val="00C456A3"/>
    <w:rsid w:val="00C539A0"/>
    <w:rsid w:val="00C8387A"/>
    <w:rsid w:val="00D7430C"/>
    <w:rsid w:val="00DA5D96"/>
    <w:rsid w:val="00DE4319"/>
    <w:rsid w:val="00DE6186"/>
    <w:rsid w:val="00E14A5A"/>
    <w:rsid w:val="00E17633"/>
    <w:rsid w:val="00E871FC"/>
    <w:rsid w:val="00EB7A20"/>
    <w:rsid w:val="00EF4617"/>
    <w:rsid w:val="00F94B2A"/>
    <w:rsid w:val="00FF43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E0AD"/>
  <w15:chartTrackingRefBased/>
  <w15:docId w15:val="{BE937EFA-2277-42B7-AB64-3A0EE51C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9A0"/>
    <w:pPr>
      <w:ind w:left="720"/>
      <w:contextualSpacing/>
    </w:pPr>
  </w:style>
  <w:style w:type="table" w:styleId="TableGrid">
    <w:name w:val="Table Grid"/>
    <w:basedOn w:val="TableNormal"/>
    <w:uiPriority w:val="39"/>
    <w:rsid w:val="004C1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64A0B"/>
    <w:pPr>
      <w:spacing w:line="240" w:lineRule="auto"/>
    </w:pPr>
    <w:rPr>
      <w:sz w:val="20"/>
      <w:szCs w:val="20"/>
      <w:lang w:eastAsia="en-IE"/>
    </w:rPr>
  </w:style>
  <w:style w:type="character" w:customStyle="1" w:styleId="CommentTextChar">
    <w:name w:val="Comment Text Char"/>
    <w:basedOn w:val="DefaultParagraphFont"/>
    <w:link w:val="CommentText"/>
    <w:uiPriority w:val="99"/>
    <w:rsid w:val="00B64A0B"/>
    <w:rPr>
      <w:sz w:val="20"/>
      <w:szCs w:val="20"/>
      <w:lang w:eastAsia="en-IE"/>
    </w:rPr>
  </w:style>
  <w:style w:type="character" w:styleId="CommentReference">
    <w:name w:val="annotation reference"/>
    <w:basedOn w:val="DefaultParagraphFont"/>
    <w:uiPriority w:val="99"/>
    <w:semiHidden/>
    <w:unhideWhenUsed/>
    <w:rsid w:val="00B64A0B"/>
    <w:rPr>
      <w:sz w:val="16"/>
      <w:szCs w:val="16"/>
    </w:rPr>
  </w:style>
  <w:style w:type="paragraph" w:styleId="BalloonText">
    <w:name w:val="Balloon Text"/>
    <w:basedOn w:val="Normal"/>
    <w:link w:val="BalloonTextChar"/>
    <w:uiPriority w:val="99"/>
    <w:semiHidden/>
    <w:unhideWhenUsed/>
    <w:rsid w:val="00B64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1AB88C646704EAACF6D2E6A2AE577" ma:contentTypeVersion="12" ma:contentTypeDescription="Create a new document." ma:contentTypeScope="" ma:versionID="f70ddcea86eb61ccb1027a3794490aad">
  <xsd:schema xmlns:xsd="http://www.w3.org/2001/XMLSchema" xmlns:xs="http://www.w3.org/2001/XMLSchema" xmlns:p="http://schemas.microsoft.com/office/2006/metadata/properties" xmlns:ns3="23893500-ec3d-416a-a230-1b13da83d8a2" xmlns:ns4="cc93df82-15dc-447d-920d-a74ec0cca755" targetNamespace="http://schemas.microsoft.com/office/2006/metadata/properties" ma:root="true" ma:fieldsID="cb11b02c288a85a87f5275b512b8ce43" ns3:_="" ns4:_="">
    <xsd:import namespace="23893500-ec3d-416a-a230-1b13da83d8a2"/>
    <xsd:import namespace="cc93df82-15dc-447d-920d-a74ec0cca7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93500-ec3d-416a-a230-1b13da83d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3df82-15dc-447d-920d-a74ec0cca7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F9CFC-B29D-4F92-AD05-55F78BBA49DB}">
  <ds:schemaRefs>
    <ds:schemaRef ds:uri="http://schemas.microsoft.com/sharepoint/v3/contenttype/forms"/>
  </ds:schemaRefs>
</ds:datastoreItem>
</file>

<file path=customXml/itemProps2.xml><?xml version="1.0" encoding="utf-8"?>
<ds:datastoreItem xmlns:ds="http://schemas.openxmlformats.org/officeDocument/2006/customXml" ds:itemID="{7D5A03F8-A7F4-4400-9EF8-ABC384FAD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93500-ec3d-416a-a230-1b13da83d8a2"/>
    <ds:schemaRef ds:uri="cc93df82-15dc-447d-920d-a74ec0cca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2E0D9-FE43-4D30-8ECD-025D1B7A105D}">
  <ds:schemaRefs>
    <ds:schemaRef ds:uri="http://www.w3.org/XML/1998/namespace"/>
    <ds:schemaRef ds:uri="http://purl.org/dc/terms/"/>
    <ds:schemaRef ds:uri="http://purl.org/dc/dcmitype/"/>
    <ds:schemaRef ds:uri="http://schemas.microsoft.com/office/2006/metadata/properties"/>
    <ds:schemaRef ds:uri="cc93df82-15dc-447d-920d-a74ec0cca755"/>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3893500-ec3d-416a-a230-1b13da83d8a2"/>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Hannah</dc:creator>
  <cp:keywords/>
  <dc:description/>
  <cp:lastModifiedBy>SMITH, VALERIE</cp:lastModifiedBy>
  <cp:revision>5</cp:revision>
  <dcterms:created xsi:type="dcterms:W3CDTF">2020-09-14T18:14:00Z</dcterms:created>
  <dcterms:modified xsi:type="dcterms:W3CDTF">2020-09-26T16:46:00Z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0x01010074F1AB88C646704EAACF6D2E6A2AE577</vt:lpwstr>
  </property>
</Properties>
</file>