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B29DC" w14:textId="321EFC96" w:rsidR="00025D85" w:rsidRPr="00B60877" w:rsidRDefault="00025D85" w:rsidP="00025D85">
      <w:pPr>
        <w:rPr>
          <w:rFonts w:ascii="Times New Roman" w:hAnsi="Times New Roman"/>
          <w:sz w:val="24"/>
        </w:rPr>
      </w:pPr>
      <w:r w:rsidRPr="00B60877">
        <w:rPr>
          <w:rFonts w:ascii="Times New Roman" w:hAnsi="Times New Roman"/>
          <w:sz w:val="24"/>
        </w:rPr>
        <w:t xml:space="preserve">Suppl. Table 1. Used </w:t>
      </w:r>
      <w:r w:rsidR="00F26609" w:rsidRPr="001F6490">
        <w:rPr>
          <w:rFonts w:ascii="Times New Roman" w:hAnsi="Times New Roman" w:cs="Times New Roman"/>
          <w:sz w:val="24"/>
          <w:szCs w:val="24"/>
          <w:lang w:val="en-US"/>
        </w:rPr>
        <w:t>ant</w:t>
      </w:r>
      <w:r w:rsidR="00F2660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26609" w:rsidRPr="001F6490">
        <w:rPr>
          <w:rFonts w:ascii="Times New Roman" w:hAnsi="Times New Roman" w:cs="Times New Roman"/>
          <w:sz w:val="24"/>
          <w:szCs w:val="24"/>
          <w:lang w:val="en-US"/>
        </w:rPr>
        <w:t>bodies</w:t>
      </w:r>
      <w:r w:rsidR="00F26609" w:rsidRPr="00B60877">
        <w:rPr>
          <w:rFonts w:ascii="Times New Roman" w:hAnsi="Times New Roman"/>
          <w:sz w:val="24"/>
        </w:rPr>
        <w:t xml:space="preserve"> </w:t>
      </w:r>
      <w:r w:rsidRPr="00B60877">
        <w:rPr>
          <w:rFonts w:ascii="Times New Roman" w:hAnsi="Times New Roman"/>
          <w:sz w:val="24"/>
        </w:rPr>
        <w:t xml:space="preserve">and fluorochromes. </w:t>
      </w:r>
      <w:r w:rsidR="0024130A">
        <w:rPr>
          <w:rFonts w:ascii="Times New Roman" w:hAnsi="Times New Roman"/>
          <w:sz w:val="24"/>
        </w:rPr>
        <w:t>Selected</w:t>
      </w:r>
      <w:r w:rsidR="0024130A" w:rsidRPr="001F6490">
        <w:rPr>
          <w:rFonts w:ascii="Times New Roman" w:hAnsi="Times New Roman"/>
          <w:sz w:val="24"/>
        </w:rPr>
        <w:t xml:space="preserve"> </w:t>
      </w:r>
      <w:r w:rsidRPr="001F6490">
        <w:rPr>
          <w:rFonts w:ascii="Times New Roman" w:hAnsi="Times New Roman"/>
          <w:sz w:val="24"/>
        </w:rPr>
        <w:t xml:space="preserve">markers </w:t>
      </w:r>
      <w:r w:rsidR="0024130A">
        <w:rPr>
          <w:rFonts w:ascii="Times New Roman" w:hAnsi="Times New Roman"/>
          <w:sz w:val="24"/>
        </w:rPr>
        <w:t>are</w:t>
      </w:r>
      <w:r w:rsidR="0024130A" w:rsidRPr="001F6490">
        <w:rPr>
          <w:rFonts w:ascii="Times New Roman" w:hAnsi="Times New Roman"/>
          <w:sz w:val="24"/>
        </w:rPr>
        <w:t xml:space="preserve"> </w:t>
      </w:r>
      <w:r w:rsidRPr="001F6490">
        <w:rPr>
          <w:rFonts w:ascii="Times New Roman" w:hAnsi="Times New Roman"/>
          <w:sz w:val="24"/>
        </w:rPr>
        <w:t>surface molecules involved in the pathogenesis and prognosis of CLL.</w:t>
      </w:r>
    </w:p>
    <w:p w14:paraId="4BC1CED0" w14:textId="77777777" w:rsidR="007D4C19" w:rsidRPr="00B60877" w:rsidRDefault="00897906">
      <w:pPr>
        <w:rPr>
          <w:rFonts w:ascii="Times New Roman" w:hAnsi="Times New Roman"/>
          <w:sz w:val="24"/>
        </w:rPr>
      </w:pPr>
    </w:p>
    <w:tbl>
      <w:tblPr>
        <w:tblStyle w:val="Rcsostblzat"/>
        <w:tblW w:w="9634" w:type="dxa"/>
        <w:tblLayout w:type="fixed"/>
        <w:tblLook w:val="04A0" w:firstRow="1" w:lastRow="0" w:firstColumn="1" w:lastColumn="0" w:noHBand="0" w:noVBand="1"/>
      </w:tblPr>
      <w:tblGrid>
        <w:gridCol w:w="1932"/>
        <w:gridCol w:w="1932"/>
        <w:gridCol w:w="2460"/>
        <w:gridCol w:w="3310"/>
      </w:tblGrid>
      <w:tr w:rsidR="00EA2078" w:rsidRPr="00F26609" w14:paraId="45AD4080" w14:textId="77777777" w:rsidTr="001F6490">
        <w:tc>
          <w:tcPr>
            <w:tcW w:w="1932" w:type="dxa"/>
          </w:tcPr>
          <w:p w14:paraId="6527DEFF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Antigen</w:t>
            </w:r>
          </w:p>
        </w:tc>
        <w:tc>
          <w:tcPr>
            <w:tcW w:w="1932" w:type="dxa"/>
          </w:tcPr>
          <w:p w14:paraId="45A2C9E2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Clone</w:t>
            </w:r>
          </w:p>
        </w:tc>
        <w:tc>
          <w:tcPr>
            <w:tcW w:w="2460" w:type="dxa"/>
          </w:tcPr>
          <w:p w14:paraId="1127B680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Fluorochrome</w:t>
            </w:r>
          </w:p>
        </w:tc>
        <w:tc>
          <w:tcPr>
            <w:tcW w:w="3310" w:type="dxa"/>
          </w:tcPr>
          <w:p w14:paraId="3B910658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Manufacturer</w:t>
            </w:r>
          </w:p>
        </w:tc>
      </w:tr>
      <w:tr w:rsidR="00EA2078" w:rsidRPr="00F26609" w14:paraId="5FBCF4C9" w14:textId="77777777" w:rsidTr="001F6490">
        <w:tc>
          <w:tcPr>
            <w:tcW w:w="1932" w:type="dxa"/>
          </w:tcPr>
          <w:p w14:paraId="229042DF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CD69</w:t>
            </w:r>
          </w:p>
        </w:tc>
        <w:tc>
          <w:tcPr>
            <w:tcW w:w="1932" w:type="dxa"/>
          </w:tcPr>
          <w:p w14:paraId="13622CB9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FN50</w:t>
            </w:r>
          </w:p>
        </w:tc>
        <w:tc>
          <w:tcPr>
            <w:tcW w:w="2460" w:type="dxa"/>
          </w:tcPr>
          <w:p w14:paraId="385A622A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FITC</w:t>
            </w:r>
          </w:p>
        </w:tc>
        <w:tc>
          <w:tcPr>
            <w:tcW w:w="3310" w:type="dxa"/>
          </w:tcPr>
          <w:p w14:paraId="7E74BE7E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BD Biosciences</w:t>
            </w:r>
          </w:p>
        </w:tc>
      </w:tr>
      <w:tr w:rsidR="00EA2078" w:rsidRPr="00F26609" w14:paraId="25A382F9" w14:textId="77777777" w:rsidTr="001F6490">
        <w:tc>
          <w:tcPr>
            <w:tcW w:w="1932" w:type="dxa"/>
          </w:tcPr>
          <w:p w14:paraId="6F07BD86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CD184</w:t>
            </w:r>
          </w:p>
        </w:tc>
        <w:tc>
          <w:tcPr>
            <w:tcW w:w="1932" w:type="dxa"/>
          </w:tcPr>
          <w:p w14:paraId="16FEBD36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12G5</w:t>
            </w:r>
          </w:p>
        </w:tc>
        <w:tc>
          <w:tcPr>
            <w:tcW w:w="2460" w:type="dxa"/>
          </w:tcPr>
          <w:p w14:paraId="45AD7A16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PE</w:t>
            </w:r>
          </w:p>
        </w:tc>
        <w:tc>
          <w:tcPr>
            <w:tcW w:w="3310" w:type="dxa"/>
          </w:tcPr>
          <w:p w14:paraId="2B31840C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BD Biosciences</w:t>
            </w:r>
          </w:p>
        </w:tc>
      </w:tr>
      <w:tr w:rsidR="00EA2078" w:rsidRPr="00F26609" w14:paraId="70E42538" w14:textId="77777777" w:rsidTr="001F6490">
        <w:tc>
          <w:tcPr>
            <w:tcW w:w="1932" w:type="dxa"/>
          </w:tcPr>
          <w:p w14:paraId="0CE4504B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CD86</w:t>
            </w:r>
          </w:p>
        </w:tc>
        <w:tc>
          <w:tcPr>
            <w:tcW w:w="1932" w:type="dxa"/>
          </w:tcPr>
          <w:p w14:paraId="2DE90BD0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2331 (FUN-1)</w:t>
            </w:r>
          </w:p>
        </w:tc>
        <w:tc>
          <w:tcPr>
            <w:tcW w:w="2460" w:type="dxa"/>
          </w:tcPr>
          <w:p w14:paraId="6076F7BD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APC</w:t>
            </w:r>
          </w:p>
        </w:tc>
        <w:tc>
          <w:tcPr>
            <w:tcW w:w="3310" w:type="dxa"/>
          </w:tcPr>
          <w:p w14:paraId="4F0AEAF2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BD Biosciences</w:t>
            </w:r>
          </w:p>
        </w:tc>
      </w:tr>
      <w:tr w:rsidR="00EA2078" w:rsidRPr="00F26609" w14:paraId="14C8E519" w14:textId="77777777" w:rsidTr="001F6490">
        <w:tc>
          <w:tcPr>
            <w:tcW w:w="1932" w:type="dxa"/>
          </w:tcPr>
          <w:p w14:paraId="7B74D757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CD185</w:t>
            </w:r>
          </w:p>
        </w:tc>
        <w:tc>
          <w:tcPr>
            <w:tcW w:w="1932" w:type="dxa"/>
          </w:tcPr>
          <w:p w14:paraId="4C762A80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J252D4</w:t>
            </w:r>
          </w:p>
        </w:tc>
        <w:tc>
          <w:tcPr>
            <w:tcW w:w="2460" w:type="dxa"/>
          </w:tcPr>
          <w:p w14:paraId="6C49611D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PerCP Cy5.5</w:t>
            </w:r>
          </w:p>
        </w:tc>
        <w:tc>
          <w:tcPr>
            <w:tcW w:w="3310" w:type="dxa"/>
          </w:tcPr>
          <w:p w14:paraId="561F95F6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BioLegend</w:t>
            </w:r>
          </w:p>
        </w:tc>
      </w:tr>
      <w:tr w:rsidR="00EA2078" w:rsidRPr="00F26609" w14:paraId="161467DF" w14:textId="77777777" w:rsidTr="001F6490">
        <w:tc>
          <w:tcPr>
            <w:tcW w:w="1932" w:type="dxa"/>
          </w:tcPr>
          <w:p w14:paraId="7A09A4AE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CD45</w:t>
            </w:r>
          </w:p>
        </w:tc>
        <w:tc>
          <w:tcPr>
            <w:tcW w:w="1932" w:type="dxa"/>
          </w:tcPr>
          <w:p w14:paraId="5EFF94AE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J33</w:t>
            </w:r>
          </w:p>
        </w:tc>
        <w:tc>
          <w:tcPr>
            <w:tcW w:w="2460" w:type="dxa"/>
          </w:tcPr>
          <w:p w14:paraId="0DF7BF97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PC7</w:t>
            </w:r>
          </w:p>
        </w:tc>
        <w:tc>
          <w:tcPr>
            <w:tcW w:w="3310" w:type="dxa"/>
          </w:tcPr>
          <w:p w14:paraId="747DB84D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Beckman Coulter</w:t>
            </w:r>
          </w:p>
        </w:tc>
      </w:tr>
      <w:tr w:rsidR="00EA2078" w:rsidRPr="00F26609" w14:paraId="72E698EC" w14:textId="77777777" w:rsidTr="001F6490">
        <w:tc>
          <w:tcPr>
            <w:tcW w:w="1932" w:type="dxa"/>
          </w:tcPr>
          <w:p w14:paraId="27E1A044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CD19</w:t>
            </w:r>
          </w:p>
        </w:tc>
        <w:tc>
          <w:tcPr>
            <w:tcW w:w="1932" w:type="dxa"/>
          </w:tcPr>
          <w:p w14:paraId="15CE2AC5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J3-119</w:t>
            </w:r>
          </w:p>
        </w:tc>
        <w:tc>
          <w:tcPr>
            <w:tcW w:w="2460" w:type="dxa"/>
          </w:tcPr>
          <w:p w14:paraId="214B87C8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AlexaFluor</w:t>
            </w:r>
            <w:r w:rsidRPr="00B60877">
              <w:rPr>
                <w:rFonts w:ascii="Times New Roman" w:hAnsi="Times New Roman"/>
                <w:sz w:val="24"/>
                <w:vertAlign w:val="superscript"/>
              </w:rPr>
              <w:t>TM</w:t>
            </w:r>
            <w:r w:rsidRPr="00B60877">
              <w:rPr>
                <w:rFonts w:ascii="Times New Roman" w:hAnsi="Times New Roman"/>
                <w:sz w:val="24"/>
              </w:rPr>
              <w:t xml:space="preserve"> 700</w:t>
            </w:r>
          </w:p>
        </w:tc>
        <w:tc>
          <w:tcPr>
            <w:tcW w:w="3310" w:type="dxa"/>
          </w:tcPr>
          <w:p w14:paraId="69A4D0AE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Beckman Coulter</w:t>
            </w:r>
          </w:p>
        </w:tc>
      </w:tr>
      <w:tr w:rsidR="00EA2078" w:rsidRPr="00F26609" w14:paraId="079B36A6" w14:textId="77777777" w:rsidTr="001F6490">
        <w:tc>
          <w:tcPr>
            <w:tcW w:w="1932" w:type="dxa"/>
          </w:tcPr>
          <w:p w14:paraId="13857D4A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CD19</w:t>
            </w:r>
          </w:p>
        </w:tc>
        <w:tc>
          <w:tcPr>
            <w:tcW w:w="1932" w:type="dxa"/>
          </w:tcPr>
          <w:p w14:paraId="03243490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J3-119</w:t>
            </w:r>
          </w:p>
        </w:tc>
        <w:tc>
          <w:tcPr>
            <w:tcW w:w="2460" w:type="dxa"/>
          </w:tcPr>
          <w:p w14:paraId="1F012007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AlexaFluor</w:t>
            </w:r>
            <w:r w:rsidRPr="00B60877">
              <w:rPr>
                <w:rFonts w:ascii="Times New Roman" w:hAnsi="Times New Roman"/>
                <w:sz w:val="24"/>
                <w:vertAlign w:val="superscript"/>
              </w:rPr>
              <w:t>TM</w:t>
            </w:r>
            <w:r w:rsidRPr="00B60877">
              <w:rPr>
                <w:rFonts w:ascii="Times New Roman" w:hAnsi="Times New Roman"/>
                <w:sz w:val="24"/>
              </w:rPr>
              <w:t xml:space="preserve"> 750</w:t>
            </w:r>
          </w:p>
        </w:tc>
        <w:tc>
          <w:tcPr>
            <w:tcW w:w="3310" w:type="dxa"/>
          </w:tcPr>
          <w:p w14:paraId="09366A5D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Beckman Coulter</w:t>
            </w:r>
          </w:p>
        </w:tc>
      </w:tr>
      <w:tr w:rsidR="00EA2078" w:rsidRPr="00F26609" w14:paraId="4A914A53" w14:textId="77777777" w:rsidTr="001F6490">
        <w:tc>
          <w:tcPr>
            <w:tcW w:w="1932" w:type="dxa"/>
          </w:tcPr>
          <w:p w14:paraId="688C2F02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CD5</w:t>
            </w:r>
          </w:p>
        </w:tc>
        <w:tc>
          <w:tcPr>
            <w:tcW w:w="1932" w:type="dxa"/>
          </w:tcPr>
          <w:p w14:paraId="64F43C1C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BL1a</w:t>
            </w:r>
          </w:p>
        </w:tc>
        <w:tc>
          <w:tcPr>
            <w:tcW w:w="2460" w:type="dxa"/>
          </w:tcPr>
          <w:p w14:paraId="08B2FCF4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ECD</w:t>
            </w:r>
          </w:p>
        </w:tc>
        <w:tc>
          <w:tcPr>
            <w:tcW w:w="3310" w:type="dxa"/>
          </w:tcPr>
          <w:p w14:paraId="559EDD01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Beckman Coulter</w:t>
            </w:r>
          </w:p>
        </w:tc>
      </w:tr>
      <w:tr w:rsidR="00EA2078" w:rsidRPr="00F26609" w14:paraId="4AF4D5BE" w14:textId="77777777" w:rsidTr="001F6490">
        <w:tc>
          <w:tcPr>
            <w:tcW w:w="1932" w:type="dxa"/>
          </w:tcPr>
          <w:p w14:paraId="42DD3F9F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CD3</w:t>
            </w:r>
          </w:p>
        </w:tc>
        <w:tc>
          <w:tcPr>
            <w:tcW w:w="1932" w:type="dxa"/>
          </w:tcPr>
          <w:p w14:paraId="3CDE9F10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UCHT1</w:t>
            </w:r>
          </w:p>
        </w:tc>
        <w:tc>
          <w:tcPr>
            <w:tcW w:w="2460" w:type="dxa"/>
          </w:tcPr>
          <w:p w14:paraId="4388FCA8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APC</w:t>
            </w:r>
          </w:p>
        </w:tc>
        <w:tc>
          <w:tcPr>
            <w:tcW w:w="3310" w:type="dxa"/>
          </w:tcPr>
          <w:p w14:paraId="79519CAF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Beckman Coulter</w:t>
            </w:r>
          </w:p>
        </w:tc>
      </w:tr>
      <w:tr w:rsidR="00EA2078" w:rsidRPr="00F26609" w14:paraId="5039BBA0" w14:textId="77777777" w:rsidTr="001F6490">
        <w:tc>
          <w:tcPr>
            <w:tcW w:w="1932" w:type="dxa"/>
          </w:tcPr>
          <w:p w14:paraId="2DB8B0B8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CD27</w:t>
            </w:r>
          </w:p>
        </w:tc>
        <w:tc>
          <w:tcPr>
            <w:tcW w:w="1932" w:type="dxa"/>
          </w:tcPr>
          <w:p w14:paraId="21603C64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1A4CD27</w:t>
            </w:r>
          </w:p>
        </w:tc>
        <w:tc>
          <w:tcPr>
            <w:tcW w:w="2460" w:type="dxa"/>
          </w:tcPr>
          <w:p w14:paraId="03F98EFD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PC5.5</w:t>
            </w:r>
          </w:p>
        </w:tc>
        <w:tc>
          <w:tcPr>
            <w:tcW w:w="3310" w:type="dxa"/>
          </w:tcPr>
          <w:p w14:paraId="17EF3E67" w14:textId="77777777" w:rsidR="00EA2078" w:rsidRPr="00B60877" w:rsidRDefault="00EA2078" w:rsidP="00005DAC">
            <w:pPr>
              <w:jc w:val="center"/>
              <w:rPr>
                <w:rFonts w:ascii="Times New Roman" w:hAnsi="Times New Roman"/>
                <w:sz w:val="24"/>
              </w:rPr>
            </w:pPr>
            <w:r w:rsidRPr="00B60877">
              <w:rPr>
                <w:rFonts w:ascii="Times New Roman" w:hAnsi="Times New Roman"/>
                <w:sz w:val="24"/>
              </w:rPr>
              <w:t>Beckman Coulter</w:t>
            </w:r>
          </w:p>
        </w:tc>
      </w:tr>
    </w:tbl>
    <w:p w14:paraId="51DFCA88" w14:textId="77777777" w:rsidR="00EA2078" w:rsidRPr="00B60877" w:rsidRDefault="00EA2078">
      <w:pPr>
        <w:rPr>
          <w:rFonts w:ascii="Times New Roman" w:hAnsi="Times New Roman"/>
          <w:sz w:val="24"/>
        </w:rPr>
      </w:pPr>
    </w:p>
    <w:p w14:paraId="1169A258" w14:textId="77777777" w:rsidR="00091601" w:rsidRPr="00B60877" w:rsidRDefault="00091601">
      <w:pPr>
        <w:rPr>
          <w:rFonts w:ascii="Times New Roman" w:hAnsi="Times New Roman"/>
          <w:sz w:val="24"/>
        </w:rPr>
      </w:pPr>
    </w:p>
    <w:p w14:paraId="6A83B07E" w14:textId="77777777" w:rsidR="00365EE4" w:rsidRPr="00B60877" w:rsidRDefault="00365EE4" w:rsidP="003B22B2">
      <w:pPr>
        <w:jc w:val="both"/>
        <w:rPr>
          <w:rFonts w:ascii="Times New Roman" w:hAnsi="Times New Roman"/>
          <w:sz w:val="24"/>
        </w:rPr>
      </w:pPr>
    </w:p>
    <w:p w14:paraId="5A6E41E8" w14:textId="77777777" w:rsidR="00365EE4" w:rsidRPr="00B60877" w:rsidRDefault="00365EE4">
      <w:pPr>
        <w:rPr>
          <w:rFonts w:ascii="Times New Roman" w:hAnsi="Times New Roman"/>
          <w:sz w:val="24"/>
        </w:rPr>
      </w:pPr>
      <w:r w:rsidRPr="001F6490">
        <w:br w:type="page"/>
      </w:r>
    </w:p>
    <w:p w14:paraId="0CB8B2D0" w14:textId="7F76EF03" w:rsidR="00AB1037" w:rsidRPr="00B60877" w:rsidRDefault="00091601" w:rsidP="003B22B2">
      <w:pPr>
        <w:jc w:val="both"/>
        <w:rPr>
          <w:rFonts w:ascii="Times New Roman" w:hAnsi="Times New Roman"/>
          <w:sz w:val="24"/>
        </w:rPr>
      </w:pPr>
      <w:r w:rsidRPr="00B60877">
        <w:rPr>
          <w:rFonts w:ascii="Times New Roman" w:hAnsi="Times New Roman"/>
          <w:sz w:val="24"/>
        </w:rPr>
        <w:lastRenderedPageBreak/>
        <w:t>Suppl</w:t>
      </w:r>
      <w:r w:rsidR="00811982" w:rsidRPr="00B60877">
        <w:rPr>
          <w:rFonts w:ascii="Times New Roman" w:hAnsi="Times New Roman"/>
          <w:sz w:val="24"/>
        </w:rPr>
        <w:t>. Fig. 1</w:t>
      </w:r>
      <w:r w:rsidR="00897906">
        <w:rPr>
          <w:rFonts w:ascii="Times New Roman" w:hAnsi="Times New Roman"/>
          <w:sz w:val="24"/>
        </w:rPr>
        <w:t>.</w:t>
      </w:r>
      <w:r w:rsidR="00E51EA7" w:rsidRPr="00B60877">
        <w:rPr>
          <w:rFonts w:ascii="Times New Roman" w:hAnsi="Times New Roman"/>
          <w:sz w:val="24"/>
        </w:rPr>
        <w:t xml:space="preserve"> </w:t>
      </w:r>
      <w:r w:rsidR="00B54E63">
        <w:rPr>
          <w:rFonts w:ascii="Times New Roman" w:hAnsi="Times New Roman"/>
          <w:sz w:val="24"/>
        </w:rPr>
        <w:t>G</w:t>
      </w:r>
      <w:r w:rsidR="008523FF" w:rsidRPr="00B60877">
        <w:rPr>
          <w:rFonts w:ascii="Times New Roman" w:hAnsi="Times New Roman"/>
          <w:sz w:val="24"/>
        </w:rPr>
        <w:t xml:space="preserve">ating strategy </w:t>
      </w:r>
      <w:r w:rsidR="00AB1037" w:rsidRPr="00B60877">
        <w:rPr>
          <w:rFonts w:ascii="Times New Roman" w:hAnsi="Times New Roman"/>
          <w:sz w:val="24"/>
        </w:rPr>
        <w:t xml:space="preserve">of the </w:t>
      </w:r>
      <w:r w:rsidR="008523FF" w:rsidRPr="00B60877">
        <w:rPr>
          <w:rFonts w:ascii="Times New Roman" w:hAnsi="Times New Roman"/>
          <w:sz w:val="24"/>
        </w:rPr>
        <w:t>determin</w:t>
      </w:r>
      <w:r w:rsidR="00AB1037" w:rsidRPr="00B60877">
        <w:rPr>
          <w:rFonts w:ascii="Times New Roman" w:hAnsi="Times New Roman"/>
          <w:sz w:val="24"/>
        </w:rPr>
        <w:t>ation of</w:t>
      </w:r>
      <w:r w:rsidR="00DA385E" w:rsidRPr="00B60877">
        <w:rPr>
          <w:rFonts w:ascii="Times New Roman" w:hAnsi="Times New Roman"/>
          <w:sz w:val="24"/>
        </w:rPr>
        <w:t xml:space="preserve"> the CLL cell ratio.</w:t>
      </w:r>
      <w:r w:rsidR="00A81DFE" w:rsidRPr="00B60877">
        <w:rPr>
          <w:rFonts w:ascii="Times New Roman" w:hAnsi="Times New Roman"/>
          <w:sz w:val="24"/>
        </w:rPr>
        <w:t xml:space="preserve"> </w:t>
      </w:r>
    </w:p>
    <w:p w14:paraId="03C00185" w14:textId="1E5435BA" w:rsidR="0024130A" w:rsidRPr="00B60877" w:rsidRDefault="005C2181" w:rsidP="003B22B2">
      <w:pPr>
        <w:jc w:val="both"/>
        <w:rPr>
          <w:rFonts w:ascii="Times New Roman" w:hAnsi="Times New Roman"/>
          <w:sz w:val="24"/>
        </w:rPr>
      </w:pPr>
      <w:r w:rsidRPr="00B60877">
        <w:rPr>
          <w:rFonts w:ascii="Times New Roman" w:hAnsi="Times New Roman"/>
          <w:sz w:val="24"/>
        </w:rPr>
        <w:t xml:space="preserve">The proportion of CLL cells was </w:t>
      </w:r>
      <w:r w:rsidR="008E39EC">
        <w:rPr>
          <w:rFonts w:ascii="Times New Roman" w:hAnsi="Times New Roman"/>
          <w:sz w:val="24"/>
        </w:rPr>
        <w:t>assessed</w:t>
      </w:r>
      <w:r w:rsidR="008E39EC" w:rsidRPr="00B60877">
        <w:rPr>
          <w:rFonts w:ascii="Times New Roman" w:hAnsi="Times New Roman"/>
          <w:sz w:val="24"/>
        </w:rPr>
        <w:t xml:space="preserve"> </w:t>
      </w:r>
      <w:r w:rsidRPr="00B60877">
        <w:rPr>
          <w:rFonts w:ascii="Times New Roman" w:hAnsi="Times New Roman"/>
          <w:sz w:val="24"/>
        </w:rPr>
        <w:t xml:space="preserve">using </w:t>
      </w:r>
      <w:sdt>
        <w:sdtPr>
          <w:tag w:val="goog_rdk_2"/>
          <w:id w:val="-1744945701"/>
        </w:sdtPr>
        <w:sdtEndPr/>
        <w:sdtContent>
          <w:r w:rsidR="001A68EB">
            <w:rPr>
              <w:rFonts w:ascii="Times New Roman" w:eastAsia="Times New Roman" w:hAnsi="Times New Roman" w:cs="Times New Roman"/>
              <w:sz w:val="24"/>
              <w:szCs w:val="24"/>
            </w:rPr>
            <w:t>anti-</w:t>
          </w:r>
        </w:sdtContent>
      </w:sdt>
      <w:r w:rsidRPr="00B60877">
        <w:rPr>
          <w:rFonts w:ascii="Times New Roman" w:hAnsi="Times New Roman"/>
          <w:sz w:val="24"/>
        </w:rPr>
        <w:t xml:space="preserve">CD45, </w:t>
      </w:r>
      <w:sdt>
        <w:sdtPr>
          <w:tag w:val="goog_rdk_3"/>
          <w:id w:val="1391377382"/>
        </w:sdtPr>
        <w:sdtEndPr/>
        <w:sdtContent>
          <w:r w:rsidR="001A68EB">
            <w:rPr>
              <w:rFonts w:ascii="Times New Roman" w:eastAsia="Times New Roman" w:hAnsi="Times New Roman" w:cs="Times New Roman"/>
              <w:sz w:val="24"/>
              <w:szCs w:val="24"/>
            </w:rPr>
            <w:t>anti-</w:t>
          </w:r>
        </w:sdtContent>
      </w:sdt>
      <w:r w:rsidRPr="00B60877">
        <w:rPr>
          <w:rFonts w:ascii="Times New Roman" w:hAnsi="Times New Roman"/>
          <w:sz w:val="24"/>
        </w:rPr>
        <w:t xml:space="preserve">CD19, </w:t>
      </w:r>
      <w:sdt>
        <w:sdtPr>
          <w:tag w:val="goog_rdk_4"/>
          <w:id w:val="-676426082"/>
        </w:sdtPr>
        <w:sdtEndPr/>
        <w:sdtContent>
          <w:r w:rsidR="001A68EB">
            <w:rPr>
              <w:rFonts w:ascii="Times New Roman" w:eastAsia="Times New Roman" w:hAnsi="Times New Roman" w:cs="Times New Roman"/>
              <w:sz w:val="24"/>
              <w:szCs w:val="24"/>
            </w:rPr>
            <w:t>anti-</w:t>
          </w:r>
        </w:sdtContent>
      </w:sdt>
      <w:r w:rsidRPr="00B60877">
        <w:rPr>
          <w:rFonts w:ascii="Times New Roman" w:hAnsi="Times New Roman"/>
          <w:sz w:val="24"/>
        </w:rPr>
        <w:t xml:space="preserve">CD5, and </w:t>
      </w:r>
      <w:sdt>
        <w:sdtPr>
          <w:tag w:val="goog_rdk_5"/>
          <w:id w:val="-1430807179"/>
        </w:sdtPr>
        <w:sdtEndPr/>
        <w:sdtContent>
          <w:r w:rsidR="001A68EB">
            <w:rPr>
              <w:rFonts w:ascii="Times New Roman" w:eastAsia="Times New Roman" w:hAnsi="Times New Roman" w:cs="Times New Roman"/>
              <w:sz w:val="24"/>
              <w:szCs w:val="24"/>
            </w:rPr>
            <w:t>anti-</w:t>
          </w:r>
        </w:sdtContent>
      </w:sdt>
      <w:r w:rsidRPr="00B60877">
        <w:rPr>
          <w:rFonts w:ascii="Times New Roman" w:hAnsi="Times New Roman"/>
          <w:sz w:val="24"/>
        </w:rPr>
        <w:t xml:space="preserve">CD3 antibodies. </w:t>
      </w:r>
      <w:r w:rsidR="0024130A">
        <w:rPr>
          <w:rFonts w:ascii="Times New Roman" w:hAnsi="Times New Roman" w:cs="Times New Roman"/>
          <w:sz w:val="24"/>
          <w:szCs w:val="24"/>
        </w:rPr>
        <w:t>L</w:t>
      </w:r>
      <w:r w:rsidR="0024130A" w:rsidRPr="00C003B3">
        <w:rPr>
          <w:rFonts w:ascii="Times New Roman" w:hAnsi="Times New Roman" w:cs="Times New Roman"/>
          <w:sz w:val="24"/>
          <w:szCs w:val="24"/>
        </w:rPr>
        <w:t>iving cells</w:t>
      </w:r>
      <w:r w:rsidR="0024130A">
        <w:rPr>
          <w:rFonts w:ascii="Times New Roman" w:hAnsi="Times New Roman" w:cs="Times New Roman"/>
          <w:sz w:val="24"/>
          <w:szCs w:val="24"/>
        </w:rPr>
        <w:t>,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 lymphocytes, monocytes and granulocytes </w:t>
      </w:r>
      <w:r w:rsidR="0024130A">
        <w:rPr>
          <w:rFonts w:ascii="Times New Roman" w:hAnsi="Times New Roman" w:cs="Times New Roman"/>
          <w:sz w:val="24"/>
          <w:szCs w:val="24"/>
        </w:rPr>
        <w:t xml:space="preserve">were identified based 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on side scatter (SSC) and CD45 </w:t>
      </w:r>
      <w:r w:rsidR="0024130A">
        <w:rPr>
          <w:rFonts w:ascii="Times New Roman" w:hAnsi="Times New Roman" w:cs="Times New Roman"/>
          <w:sz w:val="24"/>
          <w:szCs w:val="24"/>
        </w:rPr>
        <w:t xml:space="preserve">dot-plot. 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B-cell </w:t>
      </w:r>
      <w:r w:rsidR="0024130A">
        <w:rPr>
          <w:rFonts w:ascii="Times New Roman" w:hAnsi="Times New Roman" w:cs="Times New Roman"/>
          <w:sz w:val="24"/>
          <w:szCs w:val="24"/>
        </w:rPr>
        <w:t xml:space="preserve">to 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lymphocytes and T-cell </w:t>
      </w:r>
      <w:r w:rsidR="0024130A">
        <w:rPr>
          <w:rFonts w:ascii="Times New Roman" w:hAnsi="Times New Roman" w:cs="Times New Roman"/>
          <w:sz w:val="24"/>
          <w:szCs w:val="24"/>
        </w:rPr>
        <w:t xml:space="preserve">to </w:t>
      </w:r>
      <w:r w:rsidR="0024130A" w:rsidRPr="00C003B3">
        <w:rPr>
          <w:rFonts w:ascii="Times New Roman" w:hAnsi="Times New Roman" w:cs="Times New Roman"/>
          <w:sz w:val="24"/>
          <w:szCs w:val="24"/>
        </w:rPr>
        <w:t>lymphocytes ratio</w:t>
      </w:r>
      <w:r w:rsidR="0024130A">
        <w:rPr>
          <w:rFonts w:ascii="Times New Roman" w:hAnsi="Times New Roman" w:cs="Times New Roman"/>
          <w:sz w:val="24"/>
          <w:szCs w:val="24"/>
        </w:rPr>
        <w:t>s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 </w:t>
      </w:r>
      <w:r w:rsidR="0024130A">
        <w:rPr>
          <w:rFonts w:ascii="Times New Roman" w:hAnsi="Times New Roman" w:cs="Times New Roman"/>
          <w:sz w:val="24"/>
          <w:szCs w:val="24"/>
        </w:rPr>
        <w:t xml:space="preserve">were calculated </w:t>
      </w:r>
      <w:r w:rsidR="0024130A" w:rsidRPr="00C003B3">
        <w:rPr>
          <w:rFonts w:ascii="Times New Roman" w:hAnsi="Times New Roman" w:cs="Times New Roman"/>
          <w:sz w:val="24"/>
          <w:szCs w:val="24"/>
        </w:rPr>
        <w:t>based on CD19 and CD3 expression</w:t>
      </w:r>
      <w:r w:rsidR="0024130A">
        <w:rPr>
          <w:rFonts w:ascii="Times New Roman" w:hAnsi="Times New Roman" w:cs="Times New Roman"/>
          <w:sz w:val="24"/>
          <w:szCs w:val="24"/>
        </w:rPr>
        <w:t>s</w:t>
      </w:r>
      <w:r w:rsidR="0024130A" w:rsidRPr="00C003B3">
        <w:rPr>
          <w:rFonts w:ascii="Times New Roman" w:hAnsi="Times New Roman" w:cs="Times New Roman"/>
          <w:sz w:val="24"/>
          <w:szCs w:val="24"/>
        </w:rPr>
        <w:t>.</w:t>
      </w:r>
      <w:r w:rsidRPr="00B60877">
        <w:rPr>
          <w:rFonts w:ascii="Times New Roman" w:hAnsi="Times New Roman"/>
          <w:sz w:val="24"/>
        </w:rPr>
        <w:t xml:space="preserve"> </w:t>
      </w:r>
      <w:r w:rsidR="0024130A" w:rsidRPr="00C003B3">
        <w:rPr>
          <w:rFonts w:ascii="Times New Roman" w:hAnsi="Times New Roman" w:cs="Times New Roman"/>
          <w:sz w:val="24"/>
          <w:szCs w:val="24"/>
        </w:rPr>
        <w:t>Finally</w:t>
      </w:r>
      <w:r w:rsidR="0024130A">
        <w:rPr>
          <w:rFonts w:ascii="Times New Roman" w:hAnsi="Times New Roman" w:cs="Times New Roman"/>
          <w:sz w:val="24"/>
          <w:szCs w:val="24"/>
        </w:rPr>
        <w:t xml:space="preserve">, the proportion of </w:t>
      </w:r>
      <w:r w:rsidR="0024130A" w:rsidRPr="003B67C3">
        <w:rPr>
          <w:rFonts w:ascii="Times New Roman" w:hAnsi="Times New Roman" w:cs="Times New Roman"/>
          <w:sz w:val="24"/>
          <w:szCs w:val="24"/>
        </w:rPr>
        <w:t>CLL cell</w:t>
      </w:r>
      <w:r w:rsidR="0024130A">
        <w:rPr>
          <w:rFonts w:ascii="Times New Roman" w:hAnsi="Times New Roman" w:cs="Times New Roman"/>
          <w:sz w:val="24"/>
          <w:szCs w:val="24"/>
        </w:rPr>
        <w:t xml:space="preserve">s </w:t>
      </w:r>
      <w:r w:rsidR="0024130A" w:rsidRPr="00215B8A">
        <w:rPr>
          <w:rFonts w:ascii="Times New Roman" w:hAnsi="Times New Roman" w:cs="Times New Roman"/>
          <w:sz w:val="24"/>
          <w:szCs w:val="24"/>
        </w:rPr>
        <w:t xml:space="preserve">among CD19 positive lymphocytes </w:t>
      </w:r>
      <w:r w:rsidR="0024130A" w:rsidRPr="003B67C3">
        <w:rPr>
          <w:rFonts w:ascii="Times New Roman" w:hAnsi="Times New Roman" w:cs="Times New Roman"/>
          <w:sz w:val="24"/>
          <w:szCs w:val="24"/>
        </w:rPr>
        <w:t>w</w:t>
      </w:r>
      <w:r w:rsidR="0024130A" w:rsidRPr="00215B8A">
        <w:rPr>
          <w:rFonts w:ascii="Times New Roman" w:hAnsi="Times New Roman" w:cs="Times New Roman"/>
          <w:sz w:val="24"/>
          <w:szCs w:val="24"/>
        </w:rPr>
        <w:t xml:space="preserve">as </w:t>
      </w:r>
      <w:r w:rsidR="0024130A">
        <w:rPr>
          <w:rFonts w:ascii="Times New Roman" w:hAnsi="Times New Roman" w:cs="Times New Roman"/>
          <w:sz w:val="24"/>
          <w:szCs w:val="24"/>
        </w:rPr>
        <w:t>assessed</w:t>
      </w:r>
      <w:r w:rsidR="0024130A" w:rsidRPr="00215B8A">
        <w:rPr>
          <w:rFonts w:ascii="Times New Roman" w:hAnsi="Times New Roman" w:cs="Times New Roman"/>
          <w:sz w:val="24"/>
          <w:szCs w:val="24"/>
        </w:rPr>
        <w:t xml:space="preserve"> </w:t>
      </w:r>
      <w:r w:rsidR="0024130A">
        <w:rPr>
          <w:rFonts w:ascii="Times New Roman" w:hAnsi="Times New Roman" w:cs="Times New Roman"/>
          <w:sz w:val="24"/>
          <w:szCs w:val="24"/>
        </w:rPr>
        <w:t xml:space="preserve">by </w:t>
      </w:r>
      <w:r w:rsidR="0024130A" w:rsidRPr="00215B8A">
        <w:rPr>
          <w:rFonts w:ascii="Times New Roman" w:hAnsi="Times New Roman" w:cs="Times New Roman"/>
          <w:sz w:val="24"/>
          <w:szCs w:val="24"/>
        </w:rPr>
        <w:t>CD5 expression</w:t>
      </w:r>
      <w:r w:rsidR="0024130A" w:rsidRPr="003B67C3">
        <w:rPr>
          <w:rFonts w:ascii="Times New Roman" w:hAnsi="Times New Roman" w:cs="Times New Roman"/>
          <w:sz w:val="24"/>
          <w:szCs w:val="24"/>
        </w:rPr>
        <w:t>.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 </w:t>
      </w:r>
      <w:r w:rsidR="0024130A">
        <w:rPr>
          <w:rFonts w:ascii="Times New Roman" w:hAnsi="Times New Roman" w:cs="Times New Roman"/>
          <w:sz w:val="24"/>
          <w:szCs w:val="24"/>
        </w:rPr>
        <w:t>The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 CLL cell ratio among B-cells </w:t>
      </w:r>
      <w:r w:rsidR="0024130A">
        <w:rPr>
          <w:rFonts w:ascii="Times New Roman" w:hAnsi="Times New Roman" w:cs="Times New Roman"/>
          <w:sz w:val="24"/>
          <w:szCs w:val="24"/>
        </w:rPr>
        <w:t xml:space="preserve">was </w:t>
      </w:r>
      <w:r w:rsidR="0024130A" w:rsidRPr="00C003B3">
        <w:rPr>
          <w:rFonts w:ascii="Times New Roman" w:hAnsi="Times New Roman" w:cs="Times New Roman"/>
          <w:sz w:val="24"/>
          <w:szCs w:val="24"/>
        </w:rPr>
        <w:t>above 98%</w:t>
      </w:r>
      <w:r w:rsidR="0024130A">
        <w:rPr>
          <w:rFonts w:ascii="Times New Roman" w:hAnsi="Times New Roman" w:cs="Times New Roman"/>
          <w:sz w:val="24"/>
          <w:szCs w:val="24"/>
        </w:rPr>
        <w:t xml:space="preserve"> in each sample,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 </w:t>
      </w:r>
      <w:r w:rsidR="0024130A">
        <w:rPr>
          <w:rFonts w:ascii="Times New Roman" w:hAnsi="Times New Roman" w:cs="Times New Roman"/>
          <w:sz w:val="24"/>
          <w:szCs w:val="24"/>
        </w:rPr>
        <w:t>therefore CLL cells</w:t>
      </w:r>
      <w:r w:rsidR="0024130A" w:rsidRPr="00C003B3">
        <w:rPr>
          <w:rFonts w:ascii="Times New Roman" w:hAnsi="Times New Roman" w:cs="Times New Roman"/>
          <w:sz w:val="24"/>
          <w:szCs w:val="24"/>
        </w:rPr>
        <w:t xml:space="preserve"> </w:t>
      </w:r>
      <w:r w:rsidR="0024130A" w:rsidRPr="00D33B6A">
        <w:rPr>
          <w:rFonts w:ascii="Times New Roman" w:hAnsi="Times New Roman" w:cs="Times New Roman"/>
          <w:sz w:val="24"/>
          <w:szCs w:val="24"/>
        </w:rPr>
        <w:t>we</w:t>
      </w:r>
      <w:r w:rsidR="0024130A">
        <w:rPr>
          <w:rFonts w:ascii="Times New Roman" w:hAnsi="Times New Roman" w:cs="Times New Roman"/>
          <w:sz w:val="24"/>
          <w:szCs w:val="24"/>
        </w:rPr>
        <w:t>re</w:t>
      </w:r>
      <w:r w:rsidR="0024130A" w:rsidRPr="00D33B6A">
        <w:rPr>
          <w:rFonts w:ascii="Times New Roman" w:hAnsi="Times New Roman" w:cs="Times New Roman"/>
          <w:sz w:val="24"/>
          <w:szCs w:val="24"/>
        </w:rPr>
        <w:t xml:space="preserve"> </w:t>
      </w:r>
      <w:r w:rsidR="0024130A">
        <w:rPr>
          <w:rFonts w:ascii="Times New Roman" w:hAnsi="Times New Roman" w:cs="Times New Roman"/>
          <w:sz w:val="24"/>
          <w:szCs w:val="24"/>
        </w:rPr>
        <w:t>considered</w:t>
      </w:r>
      <w:r w:rsidR="0024130A" w:rsidRPr="00D33B6A">
        <w:rPr>
          <w:rFonts w:ascii="Times New Roman" w:hAnsi="Times New Roman" w:cs="Times New Roman"/>
          <w:sz w:val="24"/>
          <w:szCs w:val="24"/>
        </w:rPr>
        <w:t xml:space="preserve"> as </w:t>
      </w:r>
      <w:r w:rsidR="0024130A">
        <w:rPr>
          <w:rFonts w:ascii="Times New Roman" w:hAnsi="Times New Roman" w:cs="Times New Roman"/>
          <w:sz w:val="24"/>
          <w:szCs w:val="24"/>
        </w:rPr>
        <w:t>B-</w:t>
      </w:r>
      <w:r w:rsidR="0024130A" w:rsidRPr="00D33B6A">
        <w:rPr>
          <w:rFonts w:ascii="Times New Roman" w:hAnsi="Times New Roman" w:cs="Times New Roman"/>
          <w:sz w:val="24"/>
          <w:szCs w:val="24"/>
        </w:rPr>
        <w:t>cells</w:t>
      </w:r>
      <w:r w:rsidR="0024130A">
        <w:rPr>
          <w:rFonts w:ascii="Times New Roman" w:hAnsi="Times New Roman" w:cs="Times New Roman"/>
          <w:sz w:val="24"/>
          <w:szCs w:val="24"/>
        </w:rPr>
        <w:t>.</w:t>
      </w:r>
      <w:r w:rsidR="0024130A" w:rsidRPr="00D33B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58186" w14:textId="031D03EA" w:rsidR="008A3D1D" w:rsidRDefault="00897906" w:rsidP="002413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7"/>
          <w:id w:val="1455601029"/>
        </w:sdtPr>
        <w:sdtEndPr/>
        <w:sdtContent/>
      </w:sdt>
      <w:sdt>
        <w:sdtPr>
          <w:tag w:val="goog_rdk_8"/>
          <w:id w:val="86200295"/>
        </w:sdtPr>
        <w:sdtEndPr/>
        <w:sdtContent/>
      </w:sdt>
      <w:r w:rsidR="00D2599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525B58" wp14:editId="7149FD55">
            <wp:extent cx="5760720" cy="110546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l. Fig. 1 varia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85"/>
                    <a:stretch/>
                  </pic:blipFill>
                  <pic:spPr bwMode="auto">
                    <a:xfrm>
                      <a:off x="0" y="0"/>
                      <a:ext cx="5760720" cy="110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457A8" w14:textId="77777777" w:rsidR="00365EE4" w:rsidRPr="00B60877" w:rsidRDefault="00365EE4" w:rsidP="00A81DFE">
      <w:pPr>
        <w:spacing w:after="0" w:line="276" w:lineRule="auto"/>
        <w:jc w:val="both"/>
        <w:rPr>
          <w:rFonts w:ascii="Times New Roman" w:hAnsi="Times New Roman"/>
          <w:sz w:val="24"/>
        </w:rPr>
      </w:pPr>
    </w:p>
    <w:p w14:paraId="11B60468" w14:textId="77777777" w:rsidR="00365EE4" w:rsidRPr="00B60877" w:rsidRDefault="00365EE4">
      <w:pPr>
        <w:rPr>
          <w:rFonts w:ascii="Times New Roman" w:hAnsi="Times New Roman"/>
          <w:sz w:val="24"/>
        </w:rPr>
      </w:pPr>
      <w:r w:rsidRPr="001F6490">
        <w:br w:type="page"/>
      </w:r>
    </w:p>
    <w:p w14:paraId="15BD1131" w14:textId="33D15909" w:rsidR="00C9331A" w:rsidRPr="00B60877" w:rsidRDefault="00811982" w:rsidP="00A81DFE">
      <w:pPr>
        <w:spacing w:after="0" w:line="276" w:lineRule="auto"/>
        <w:jc w:val="both"/>
        <w:rPr>
          <w:rFonts w:ascii="Times New Roman" w:hAnsi="Times New Roman"/>
          <w:sz w:val="24"/>
        </w:rPr>
      </w:pPr>
      <w:r w:rsidRPr="00B60877">
        <w:rPr>
          <w:rFonts w:ascii="Times New Roman" w:hAnsi="Times New Roman"/>
          <w:sz w:val="24"/>
        </w:rPr>
        <w:lastRenderedPageBreak/>
        <w:t>Suppl. Fig. 2</w:t>
      </w:r>
      <w:r w:rsidR="00897906">
        <w:rPr>
          <w:rFonts w:ascii="Times New Roman" w:hAnsi="Times New Roman"/>
          <w:sz w:val="24"/>
        </w:rPr>
        <w:t>.</w:t>
      </w:r>
      <w:r w:rsidR="00A81DFE" w:rsidRPr="00B60877">
        <w:rPr>
          <w:rFonts w:ascii="Times New Roman" w:hAnsi="Times New Roman"/>
          <w:sz w:val="24"/>
        </w:rPr>
        <w:t xml:space="preserve"> </w:t>
      </w:r>
      <w:r w:rsidR="00B54E63">
        <w:rPr>
          <w:rFonts w:ascii="Times New Roman" w:hAnsi="Times New Roman"/>
          <w:sz w:val="24"/>
        </w:rPr>
        <w:t>G</w:t>
      </w:r>
      <w:r w:rsidR="00C9331A" w:rsidRPr="00B60877">
        <w:rPr>
          <w:rFonts w:ascii="Times New Roman" w:hAnsi="Times New Roman"/>
          <w:sz w:val="24"/>
        </w:rPr>
        <w:t>ating strategy</w:t>
      </w:r>
      <w:r w:rsidR="003E3751" w:rsidRPr="00B60877">
        <w:rPr>
          <w:rFonts w:ascii="Times New Roman" w:hAnsi="Times New Roman"/>
          <w:sz w:val="24"/>
        </w:rPr>
        <w:t xml:space="preserve"> of the investigated </w:t>
      </w:r>
      <w:r w:rsidR="00C9331A" w:rsidRPr="00B60877">
        <w:rPr>
          <w:rFonts w:ascii="Times New Roman" w:hAnsi="Times New Roman"/>
          <w:sz w:val="24"/>
        </w:rPr>
        <w:t xml:space="preserve">surface </w:t>
      </w:r>
      <w:r w:rsidR="003E3751" w:rsidRPr="00B60877">
        <w:rPr>
          <w:rFonts w:ascii="Times New Roman" w:hAnsi="Times New Roman"/>
          <w:sz w:val="24"/>
        </w:rPr>
        <w:t>markers.</w:t>
      </w:r>
      <w:r w:rsidR="008940BA" w:rsidRPr="00B60877">
        <w:rPr>
          <w:rFonts w:ascii="Times New Roman" w:hAnsi="Times New Roman"/>
          <w:sz w:val="24"/>
        </w:rPr>
        <w:t xml:space="preserve"> </w:t>
      </w:r>
    </w:p>
    <w:p w14:paraId="1F3E9A02" w14:textId="3FA6FC78" w:rsidR="008E730E" w:rsidRPr="00B60877" w:rsidRDefault="008E730E" w:rsidP="00A81DFE">
      <w:pPr>
        <w:spacing w:after="0" w:line="276" w:lineRule="auto"/>
        <w:jc w:val="both"/>
        <w:rPr>
          <w:rFonts w:ascii="Times New Roman" w:hAnsi="Times New Roman"/>
          <w:sz w:val="24"/>
        </w:rPr>
      </w:pPr>
    </w:p>
    <w:p w14:paraId="043054D9" w14:textId="04C34CCA" w:rsidR="008E730E" w:rsidRPr="00B60877" w:rsidRDefault="008E730E" w:rsidP="00A81DFE">
      <w:pPr>
        <w:spacing w:after="0" w:line="276" w:lineRule="auto"/>
        <w:jc w:val="both"/>
        <w:rPr>
          <w:rFonts w:ascii="Times New Roman" w:hAnsi="Times New Roman"/>
          <w:sz w:val="24"/>
        </w:rPr>
      </w:pPr>
      <w:r w:rsidRPr="00B60877">
        <w:rPr>
          <w:rFonts w:ascii="Times New Roman" w:hAnsi="Times New Roman"/>
          <w:sz w:val="24"/>
        </w:rPr>
        <w:t xml:space="preserve">Living cells, lymphocytes, monocytes, granulocytes were </w:t>
      </w:r>
      <w:r w:rsidR="004A7F64">
        <w:rPr>
          <w:rFonts w:ascii="Times New Roman" w:hAnsi="Times New Roman"/>
          <w:sz w:val="24"/>
        </w:rPr>
        <w:t>identified</w:t>
      </w:r>
      <w:r w:rsidR="004A7F64" w:rsidRPr="00B60877">
        <w:rPr>
          <w:rFonts w:ascii="Times New Roman" w:hAnsi="Times New Roman"/>
          <w:sz w:val="24"/>
        </w:rPr>
        <w:t xml:space="preserve"> </w:t>
      </w:r>
      <w:r w:rsidRPr="00B60877">
        <w:rPr>
          <w:rFonts w:ascii="Times New Roman" w:hAnsi="Times New Roman"/>
          <w:sz w:val="24"/>
        </w:rPr>
        <w:t xml:space="preserve">based on their forward scatter (FSC) and </w:t>
      </w:r>
      <w:r w:rsidR="00B54E63">
        <w:rPr>
          <w:rFonts w:ascii="Times New Roman" w:hAnsi="Times New Roman"/>
          <w:sz w:val="24"/>
        </w:rPr>
        <w:t>side scatter (</w:t>
      </w:r>
      <w:r w:rsidRPr="00B60877">
        <w:rPr>
          <w:rFonts w:ascii="Times New Roman" w:hAnsi="Times New Roman"/>
          <w:sz w:val="24"/>
        </w:rPr>
        <w:t>SSC</w:t>
      </w:r>
      <w:r w:rsidR="00B54E63">
        <w:rPr>
          <w:rFonts w:ascii="Times New Roman" w:hAnsi="Times New Roman"/>
          <w:sz w:val="24"/>
        </w:rPr>
        <w:t>)</w:t>
      </w:r>
      <w:r w:rsidRPr="00B60877">
        <w:rPr>
          <w:rFonts w:ascii="Times New Roman" w:hAnsi="Times New Roman"/>
          <w:sz w:val="24"/>
        </w:rPr>
        <w:t xml:space="preserve"> properties</w:t>
      </w:r>
      <w:r w:rsidR="004A7F64">
        <w:rPr>
          <w:rFonts w:ascii="Times New Roman" w:hAnsi="Times New Roman"/>
          <w:sz w:val="24"/>
        </w:rPr>
        <w:t>,</w:t>
      </w:r>
      <w:r w:rsidRPr="00B60877">
        <w:rPr>
          <w:rFonts w:ascii="Times New Roman" w:hAnsi="Times New Roman"/>
          <w:sz w:val="24"/>
        </w:rPr>
        <w:t xml:space="preserve"> and B-cells by CD19 expression (A). According to our measurements</w:t>
      </w:r>
      <w:r w:rsidR="00F2660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60877">
        <w:rPr>
          <w:rFonts w:ascii="Times New Roman" w:hAnsi="Times New Roman"/>
          <w:sz w:val="24"/>
        </w:rPr>
        <w:t xml:space="preserve"> the CD19 negative lymphocyte population</w:t>
      </w:r>
      <w:r w:rsidR="00713AD2" w:rsidRPr="00B60877">
        <w:rPr>
          <w:rFonts w:ascii="Times New Roman" w:hAnsi="Times New Roman"/>
          <w:sz w:val="24"/>
        </w:rPr>
        <w:t xml:space="preserve"> (purple)</w:t>
      </w:r>
      <w:r w:rsidRPr="00B60877">
        <w:rPr>
          <w:rFonts w:ascii="Times New Roman" w:hAnsi="Times New Roman"/>
          <w:sz w:val="24"/>
        </w:rPr>
        <w:t xml:space="preserve"> was suitable </w:t>
      </w:r>
      <w:r w:rsidR="004A7F64">
        <w:rPr>
          <w:rFonts w:ascii="Times New Roman" w:hAnsi="Times New Roman"/>
          <w:sz w:val="24"/>
        </w:rPr>
        <w:t>as</w:t>
      </w:r>
      <w:r w:rsidR="004A7F64" w:rsidRPr="00B60877">
        <w:rPr>
          <w:rFonts w:ascii="Times New Roman" w:hAnsi="Times New Roman"/>
          <w:sz w:val="24"/>
        </w:rPr>
        <w:t xml:space="preserve"> </w:t>
      </w:r>
      <w:sdt>
        <w:sdtPr>
          <w:tag w:val="goog_rdk_9"/>
          <w:id w:val="341045292"/>
        </w:sdtPr>
        <w:sdtEndPr/>
        <w:sdtContent>
          <w:r w:rsidR="001A68EB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an </w:t>
          </w:r>
        </w:sdtContent>
      </w:sdt>
      <w:r w:rsidRPr="00B60877">
        <w:rPr>
          <w:rFonts w:ascii="Times New Roman" w:hAnsi="Times New Roman"/>
          <w:sz w:val="24"/>
        </w:rPr>
        <w:t xml:space="preserve">internal negative control </w:t>
      </w:r>
      <w:r w:rsidR="00311DF2">
        <w:rPr>
          <w:rFonts w:ascii="Times New Roman" w:hAnsi="Times New Roman"/>
          <w:sz w:val="24"/>
        </w:rPr>
        <w:t>for</w:t>
      </w:r>
      <w:r w:rsidR="00311DF2" w:rsidRPr="00B60877">
        <w:rPr>
          <w:rFonts w:ascii="Times New Roman" w:hAnsi="Times New Roman"/>
          <w:sz w:val="24"/>
        </w:rPr>
        <w:t xml:space="preserve"> </w:t>
      </w:r>
      <w:sdt>
        <w:sdtPr>
          <w:tag w:val="goog_rdk_10"/>
          <w:id w:val="1003937709"/>
        </w:sdtPr>
        <w:sdtEndPr/>
        <w:sdtContent/>
      </w:sdt>
      <w:r w:rsidRPr="00B60877">
        <w:rPr>
          <w:rFonts w:ascii="Times New Roman" w:hAnsi="Times New Roman"/>
          <w:sz w:val="24"/>
        </w:rPr>
        <w:t>CD69, CD184, CD185</w:t>
      </w:r>
      <w:r w:rsidR="00F2660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60877">
        <w:rPr>
          <w:rFonts w:ascii="Times New Roman" w:hAnsi="Times New Roman"/>
          <w:sz w:val="24"/>
        </w:rPr>
        <w:t xml:space="preserve"> and CD86. Concerning CD27</w:t>
      </w:r>
      <w:r w:rsidR="004A7F64">
        <w:rPr>
          <w:rFonts w:ascii="Times New Roman" w:hAnsi="Times New Roman"/>
          <w:sz w:val="24"/>
        </w:rPr>
        <w:t>,</w:t>
      </w:r>
      <w:r w:rsidRPr="00B60877">
        <w:rPr>
          <w:rFonts w:ascii="Times New Roman" w:hAnsi="Times New Roman"/>
          <w:sz w:val="24"/>
        </w:rPr>
        <w:t xml:space="preserve"> the granulocyte population</w:t>
      </w:r>
      <w:r w:rsidR="00484E7C">
        <w:rPr>
          <w:rFonts w:ascii="Times New Roman" w:hAnsi="Times New Roman"/>
          <w:sz w:val="24"/>
        </w:rPr>
        <w:t xml:space="preserve"> (orange</w:t>
      </w:r>
      <w:r w:rsidR="00713AD2" w:rsidRPr="00B60877">
        <w:rPr>
          <w:rFonts w:ascii="Times New Roman" w:hAnsi="Times New Roman"/>
          <w:sz w:val="24"/>
        </w:rPr>
        <w:t>)</w:t>
      </w:r>
      <w:r w:rsidR="00CF7A2D" w:rsidRPr="00B60877">
        <w:rPr>
          <w:rFonts w:ascii="Times New Roman" w:hAnsi="Times New Roman"/>
          <w:sz w:val="24"/>
        </w:rPr>
        <w:t xml:space="preserve"> was used</w:t>
      </w:r>
      <w:r w:rsidRPr="00B60877">
        <w:rPr>
          <w:rFonts w:ascii="Times New Roman" w:hAnsi="Times New Roman"/>
          <w:sz w:val="24"/>
        </w:rPr>
        <w:t xml:space="preserve"> as </w:t>
      </w:r>
      <w:r w:rsidR="004A7F64">
        <w:rPr>
          <w:rFonts w:ascii="Times New Roman" w:hAnsi="Times New Roman"/>
          <w:sz w:val="24"/>
        </w:rPr>
        <w:t xml:space="preserve">an </w:t>
      </w:r>
      <w:r w:rsidRPr="00B60877">
        <w:rPr>
          <w:rFonts w:ascii="Times New Roman" w:hAnsi="Times New Roman"/>
          <w:sz w:val="24"/>
        </w:rPr>
        <w:t>internal negative control</w:t>
      </w:r>
      <w:r w:rsidR="00713AD2" w:rsidRPr="00B60877">
        <w:rPr>
          <w:rFonts w:ascii="Times New Roman" w:hAnsi="Times New Roman"/>
          <w:sz w:val="24"/>
        </w:rPr>
        <w:t xml:space="preserve"> (B)</w:t>
      </w:r>
      <w:r w:rsidRPr="00B60877">
        <w:rPr>
          <w:rFonts w:ascii="Times New Roman" w:hAnsi="Times New Roman"/>
          <w:sz w:val="24"/>
        </w:rPr>
        <w:t>. Calculating the relative MFI value</w:t>
      </w:r>
      <w:r w:rsidR="00CF7A2D" w:rsidRPr="00B60877">
        <w:rPr>
          <w:rFonts w:ascii="Times New Roman" w:hAnsi="Times New Roman"/>
          <w:sz w:val="24"/>
        </w:rPr>
        <w:t>,</w:t>
      </w:r>
      <w:r w:rsidRPr="00B60877">
        <w:rPr>
          <w:rFonts w:ascii="Times New Roman" w:hAnsi="Times New Roman"/>
          <w:sz w:val="24"/>
        </w:rPr>
        <w:t xml:space="preserve"> the MFI value of CD19 negative lymphocytes</w:t>
      </w:r>
      <w:r w:rsidR="00CF7A2D" w:rsidRPr="00B60877">
        <w:rPr>
          <w:rFonts w:ascii="Times New Roman" w:hAnsi="Times New Roman"/>
          <w:sz w:val="24"/>
        </w:rPr>
        <w:t xml:space="preserve"> was subtracted</w:t>
      </w:r>
      <w:r w:rsidR="00713AD2" w:rsidRPr="00B60877">
        <w:rPr>
          <w:rFonts w:ascii="Times New Roman" w:hAnsi="Times New Roman"/>
          <w:sz w:val="24"/>
        </w:rPr>
        <w:t xml:space="preserve"> </w:t>
      </w:r>
      <w:r w:rsidRPr="00B60877">
        <w:rPr>
          <w:rFonts w:ascii="Times New Roman" w:hAnsi="Times New Roman"/>
          <w:sz w:val="24"/>
        </w:rPr>
        <w:t>from the MFI value of B-cells</w:t>
      </w:r>
      <w:r w:rsidR="00713AD2" w:rsidRPr="00B60877">
        <w:rPr>
          <w:rFonts w:ascii="Times New Roman" w:hAnsi="Times New Roman"/>
          <w:sz w:val="24"/>
        </w:rPr>
        <w:t xml:space="preserve"> (black)</w:t>
      </w:r>
      <w:sdt>
        <w:sdtPr>
          <w:tag w:val="goog_rdk_11"/>
          <w:id w:val="1940635444"/>
        </w:sdtPr>
        <w:sdtEndPr/>
        <w:sdtContent/>
      </w:sdt>
      <w:r w:rsidRPr="00B60877">
        <w:rPr>
          <w:rFonts w:ascii="Times New Roman" w:hAnsi="Times New Roman"/>
          <w:sz w:val="24"/>
        </w:rPr>
        <w:t xml:space="preserve"> to determine the relative expression of CD184, CD185</w:t>
      </w:r>
      <w:sdt>
        <w:sdtPr>
          <w:tag w:val="goog_rdk_12"/>
          <w:id w:val="197132389"/>
        </w:sdtPr>
        <w:sdtEndPr/>
        <w:sdtContent>
          <w:r w:rsidR="001A68EB">
            <w:rPr>
              <w:rFonts w:ascii="Times New Roman" w:eastAsia="Times New Roman" w:hAnsi="Times New Roman" w:cs="Times New Roman"/>
              <w:sz w:val="24"/>
              <w:szCs w:val="24"/>
            </w:rPr>
            <w:t>,</w:t>
          </w:r>
        </w:sdtContent>
      </w:sdt>
      <w:r w:rsidRPr="00B60877">
        <w:rPr>
          <w:rFonts w:ascii="Times New Roman" w:hAnsi="Times New Roman"/>
          <w:sz w:val="24"/>
        </w:rPr>
        <w:t xml:space="preserve"> CD69</w:t>
      </w:r>
      <w:r w:rsidR="00F2660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60877">
        <w:rPr>
          <w:rFonts w:ascii="Times New Roman" w:hAnsi="Times New Roman"/>
          <w:sz w:val="24"/>
        </w:rPr>
        <w:t xml:space="preserve"> and CD86. In case of CD27, the MFI value was calculated by subtracting the MFI value of granulocytes from </w:t>
      </w:r>
      <w:r w:rsidR="00F2660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60877">
        <w:rPr>
          <w:rFonts w:ascii="Times New Roman" w:hAnsi="Times New Roman"/>
          <w:sz w:val="24"/>
        </w:rPr>
        <w:t>MFI value of B-cells</w:t>
      </w:r>
      <w:r w:rsidR="00713AD2" w:rsidRPr="00B60877">
        <w:rPr>
          <w:rFonts w:ascii="Times New Roman" w:hAnsi="Times New Roman"/>
          <w:sz w:val="24"/>
        </w:rPr>
        <w:t xml:space="preserve"> (C).</w:t>
      </w:r>
    </w:p>
    <w:p w14:paraId="2D23B2D4" w14:textId="4D9049AE" w:rsidR="009B6515" w:rsidRPr="00B60877" w:rsidRDefault="009B6515">
      <w:pPr>
        <w:rPr>
          <w:rFonts w:ascii="Times New Roman" w:hAnsi="Times New Roman"/>
          <w:sz w:val="24"/>
        </w:rPr>
      </w:pPr>
    </w:p>
    <w:p w14:paraId="603DF6B2" w14:textId="3362BA3C" w:rsidR="008A3D1D" w:rsidRDefault="00897906">
      <w:pPr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3"/>
          <w:id w:val="1539698011"/>
        </w:sdtPr>
        <w:sdtEndPr/>
        <w:sdtContent/>
      </w:sdt>
      <w:sdt>
        <w:sdtPr>
          <w:tag w:val="goog_rdk_14"/>
          <w:id w:val="866105680"/>
        </w:sdtPr>
        <w:sdtEndPr/>
        <w:sdtContent/>
      </w:sdt>
      <w:r w:rsidR="003C6EF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D33DB6E" wp14:editId="1B95660A">
            <wp:extent cx="5760720" cy="30956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l. Fig. 2 varia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4" b="20809"/>
                    <a:stretch/>
                  </pic:blipFill>
                  <pic:spPr bwMode="auto"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67B66" w14:textId="14CF6C06" w:rsidR="001C6484" w:rsidRPr="00B60877" w:rsidRDefault="001C6484">
      <w:pPr>
        <w:rPr>
          <w:rFonts w:ascii="Times New Roman" w:hAnsi="Times New Roman"/>
          <w:sz w:val="24"/>
        </w:rPr>
      </w:pPr>
      <w:r w:rsidRPr="001F6490">
        <w:br w:type="page"/>
      </w:r>
    </w:p>
    <w:p w14:paraId="49CA6894" w14:textId="715D2938" w:rsidR="003149DB" w:rsidRPr="001F6490" w:rsidRDefault="00BE638D" w:rsidP="00276E32">
      <w:pPr>
        <w:jc w:val="both"/>
        <w:rPr>
          <w:rFonts w:ascii="Times New Roman" w:hAnsi="Times New Roman"/>
          <w:sz w:val="24"/>
        </w:rPr>
      </w:pPr>
      <w:r w:rsidRPr="00B60877">
        <w:rPr>
          <w:rFonts w:ascii="Times New Roman" w:hAnsi="Times New Roman"/>
          <w:sz w:val="24"/>
        </w:rPr>
        <w:lastRenderedPageBreak/>
        <w:t>Suppl. Fig. 3</w:t>
      </w:r>
      <w:r w:rsidR="00F61B3C" w:rsidRPr="00B60877">
        <w:rPr>
          <w:rFonts w:ascii="Times New Roman" w:hAnsi="Times New Roman"/>
          <w:sz w:val="24"/>
        </w:rPr>
        <w:t xml:space="preserve"> </w:t>
      </w:r>
      <w:r w:rsidR="003149DB" w:rsidRPr="00B60877">
        <w:rPr>
          <w:rFonts w:ascii="Times New Roman" w:hAnsi="Times New Roman"/>
          <w:sz w:val="24"/>
        </w:rPr>
        <w:t>I</w:t>
      </w:r>
      <w:r w:rsidR="00783379" w:rsidRPr="00B60877">
        <w:rPr>
          <w:rFonts w:ascii="Times New Roman" w:hAnsi="Times New Roman"/>
          <w:sz w:val="24"/>
        </w:rPr>
        <w:t>dentif</w:t>
      </w:r>
      <w:r w:rsidR="003149DB" w:rsidRPr="00B60877">
        <w:rPr>
          <w:rFonts w:ascii="Times New Roman" w:hAnsi="Times New Roman"/>
          <w:sz w:val="24"/>
        </w:rPr>
        <w:t xml:space="preserve">ication of </w:t>
      </w:r>
      <w:r w:rsidR="00E048AF" w:rsidRPr="001F6490">
        <w:rPr>
          <w:rFonts w:ascii="Times New Roman" w:hAnsi="Times New Roman"/>
          <w:sz w:val="24"/>
          <w:lang w:val="en-US"/>
        </w:rPr>
        <w:t xml:space="preserve">the </w:t>
      </w:r>
      <w:r w:rsidR="001A68EB" w:rsidRPr="008C462D">
        <w:rPr>
          <w:rFonts w:ascii="Times New Roman" w:eastAsia="Times New Roman" w:hAnsi="Times New Roman" w:cs="Times New Roman"/>
          <w:i/>
          <w:sz w:val="24"/>
          <w:szCs w:val="24"/>
        </w:rPr>
        <w:t>BTK</w:t>
      </w:r>
      <w:sdt>
        <w:sdtPr>
          <w:rPr>
            <w:i/>
          </w:rPr>
          <w:tag w:val="goog_rdk_15"/>
          <w:id w:val="1795788093"/>
        </w:sdtPr>
        <w:sdtEndPr/>
        <w:sdtContent/>
      </w:sdt>
      <w:r w:rsidR="001A68EB" w:rsidRPr="008C462D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C481S</w:t>
      </w:r>
      <w:r w:rsidR="00E048AF" w:rsidRPr="001F6490">
        <w:rPr>
          <w:rFonts w:ascii="Times New Roman" w:hAnsi="Times New Roman"/>
          <w:sz w:val="24"/>
          <w:lang w:val="en-US"/>
        </w:rPr>
        <w:t xml:space="preserve"> resistance mutation by </w:t>
      </w:r>
      <w:r w:rsidR="0006405F">
        <w:rPr>
          <w:rFonts w:ascii="Times New Roman" w:hAnsi="Times New Roman"/>
          <w:sz w:val="24"/>
        </w:rPr>
        <w:t xml:space="preserve">digital droplet </w:t>
      </w:r>
      <w:r w:rsidR="00DA6113" w:rsidRPr="001F6490">
        <w:rPr>
          <w:rFonts w:ascii="Times New Roman" w:hAnsi="Times New Roman"/>
          <w:sz w:val="24"/>
        </w:rPr>
        <w:t>PCR</w:t>
      </w:r>
      <w:r w:rsidR="00933124" w:rsidRPr="001F6490">
        <w:rPr>
          <w:rFonts w:ascii="Times New Roman" w:hAnsi="Times New Roman"/>
          <w:sz w:val="24"/>
        </w:rPr>
        <w:t>.</w:t>
      </w:r>
      <w:r w:rsidR="00E048AF" w:rsidRPr="001F6490">
        <w:rPr>
          <w:rFonts w:ascii="Times New Roman" w:hAnsi="Times New Roman"/>
          <w:sz w:val="24"/>
          <w:lang w:val="en-US"/>
        </w:rPr>
        <w:t xml:space="preserve"> </w:t>
      </w:r>
    </w:p>
    <w:p w14:paraId="04D94091" w14:textId="0354A95E" w:rsidR="00301B8F" w:rsidRPr="00B60877" w:rsidRDefault="00A73B47" w:rsidP="00276E32">
      <w:pPr>
        <w:jc w:val="both"/>
        <w:rPr>
          <w:rFonts w:ascii="Times New Roman" w:hAnsi="Times New Roman"/>
          <w:sz w:val="24"/>
        </w:rPr>
      </w:pPr>
      <w:r w:rsidRPr="001F6490">
        <w:rPr>
          <w:rFonts w:ascii="Times New Roman" w:hAnsi="Times New Roman"/>
          <w:sz w:val="24"/>
        </w:rPr>
        <w:t>On the</w:t>
      </w:r>
      <w:r w:rsidR="003149DB" w:rsidRPr="001F6490">
        <w:rPr>
          <w:rFonts w:ascii="Times New Roman" w:hAnsi="Times New Roman"/>
          <w:sz w:val="24"/>
        </w:rPr>
        <w:t xml:space="preserve"> representative </w:t>
      </w:r>
      <w:r w:rsidR="00E07CE2" w:rsidRPr="001F6490">
        <w:rPr>
          <w:rFonts w:ascii="Times New Roman" w:hAnsi="Times New Roman"/>
          <w:sz w:val="24"/>
        </w:rPr>
        <w:t>dot-plot</w:t>
      </w:r>
      <w:r w:rsidR="00EF6194" w:rsidRPr="001F6490">
        <w:rPr>
          <w:rFonts w:ascii="Times New Roman" w:hAnsi="Times New Roman"/>
          <w:sz w:val="24"/>
        </w:rPr>
        <w:t>s</w:t>
      </w:r>
      <w:r w:rsidR="0006405F">
        <w:rPr>
          <w:rFonts w:ascii="Times New Roman" w:hAnsi="Times New Roman"/>
          <w:sz w:val="24"/>
        </w:rPr>
        <w:t>,</w:t>
      </w:r>
      <w:r w:rsidR="003149DB" w:rsidRPr="001F6490">
        <w:rPr>
          <w:rFonts w:ascii="Times New Roman" w:hAnsi="Times New Roman"/>
          <w:sz w:val="24"/>
        </w:rPr>
        <w:t xml:space="preserve"> BTK</w:t>
      </w:r>
      <w:r w:rsidR="003149DB" w:rsidRPr="001F6490">
        <w:rPr>
          <w:rFonts w:ascii="Times New Roman" w:hAnsi="Times New Roman"/>
          <w:sz w:val="24"/>
          <w:vertAlign w:val="superscript"/>
          <w:lang w:val="en-US"/>
        </w:rPr>
        <w:t>C481S</w:t>
      </w:r>
      <w:r w:rsidR="0006405F">
        <w:rPr>
          <w:rFonts w:ascii="Times New Roman" w:hAnsi="Times New Roman"/>
          <w:sz w:val="24"/>
          <w:vertAlign w:val="superscript"/>
          <w:lang w:val="en-US"/>
        </w:rPr>
        <w:t xml:space="preserve"> </w:t>
      </w:r>
      <w:r w:rsidR="00F26609" w:rsidRPr="001F6490">
        <w:rPr>
          <w:rFonts w:ascii="Times New Roman" w:hAnsi="Times New Roman"/>
          <w:sz w:val="24"/>
        </w:rPr>
        <w:t xml:space="preserve">mutation </w:t>
      </w:r>
      <w:r w:rsidR="003149DB" w:rsidRPr="001F6490">
        <w:rPr>
          <w:rFonts w:ascii="Times New Roman" w:hAnsi="Times New Roman"/>
          <w:sz w:val="24"/>
        </w:rPr>
        <w:t xml:space="preserve">negative (A), and </w:t>
      </w:r>
      <w:r w:rsidR="003149DB" w:rsidRPr="008C462D">
        <w:rPr>
          <w:rFonts w:ascii="Times New Roman" w:hAnsi="Times New Roman"/>
          <w:i/>
          <w:sz w:val="24"/>
        </w:rPr>
        <w:t>BTK</w:t>
      </w:r>
      <w:r w:rsidR="003149DB" w:rsidRPr="008C462D">
        <w:rPr>
          <w:rFonts w:ascii="Times New Roman" w:hAnsi="Times New Roman"/>
          <w:i/>
          <w:sz w:val="24"/>
          <w:vertAlign w:val="superscript"/>
          <w:lang w:val="en-US"/>
        </w:rPr>
        <w:t>C481S</w:t>
      </w:r>
      <w:r w:rsidR="003149DB" w:rsidRPr="001F6490">
        <w:rPr>
          <w:rFonts w:ascii="Times New Roman" w:hAnsi="Times New Roman"/>
          <w:sz w:val="24"/>
        </w:rPr>
        <w:t xml:space="preserve"> positive (B) case</w:t>
      </w:r>
      <w:r w:rsidR="00B54E63">
        <w:rPr>
          <w:rFonts w:ascii="Times New Roman" w:hAnsi="Times New Roman"/>
          <w:sz w:val="24"/>
        </w:rPr>
        <w:t>s</w:t>
      </w:r>
      <w:r w:rsidR="003F4CD5" w:rsidRPr="001F6490">
        <w:rPr>
          <w:rFonts w:ascii="Times New Roman" w:hAnsi="Times New Roman"/>
          <w:sz w:val="24"/>
        </w:rPr>
        <w:t xml:space="preserve"> are displayed</w:t>
      </w:r>
      <w:r w:rsidR="003149DB" w:rsidRPr="001F6490">
        <w:rPr>
          <w:rFonts w:ascii="Times New Roman" w:hAnsi="Times New Roman"/>
          <w:sz w:val="24"/>
        </w:rPr>
        <w:t xml:space="preserve">. </w:t>
      </w:r>
      <w:r w:rsidR="00E048AF" w:rsidRPr="001F6490">
        <w:rPr>
          <w:rFonts w:ascii="Times New Roman" w:hAnsi="Times New Roman"/>
          <w:sz w:val="24"/>
          <w:lang w:val="en-US"/>
        </w:rPr>
        <w:t xml:space="preserve">The cut-off variant allele frequency (VAF) level was 0%. </w:t>
      </w:r>
      <w:r w:rsidR="005D5DCE" w:rsidRPr="001F6490">
        <w:rPr>
          <w:rFonts w:ascii="Times New Roman" w:hAnsi="Times New Roman"/>
          <w:sz w:val="24"/>
        </w:rPr>
        <w:t>S</w:t>
      </w:r>
      <w:r w:rsidR="005D5DCE" w:rsidRPr="001F6490">
        <w:rPr>
          <w:rFonts w:ascii="Times New Roman" w:hAnsi="Times New Roman"/>
          <w:sz w:val="24"/>
          <w:lang w:val="en-US"/>
        </w:rPr>
        <w:t>ample</w:t>
      </w:r>
      <w:r w:rsidR="005D5DCE" w:rsidRPr="001F6490">
        <w:rPr>
          <w:rFonts w:ascii="Times New Roman" w:hAnsi="Times New Roman"/>
          <w:sz w:val="24"/>
        </w:rPr>
        <w:t>s</w:t>
      </w:r>
      <w:r w:rsidR="005D5DCE" w:rsidRPr="001F6490">
        <w:rPr>
          <w:rFonts w:ascii="Times New Roman" w:hAnsi="Times New Roman"/>
          <w:sz w:val="24"/>
          <w:lang w:val="en-US"/>
        </w:rPr>
        <w:t xml:space="preserve"> </w:t>
      </w:r>
      <w:r w:rsidR="0006405F">
        <w:rPr>
          <w:rFonts w:ascii="Times New Roman" w:hAnsi="Times New Roman"/>
          <w:sz w:val="24"/>
        </w:rPr>
        <w:t>were</w:t>
      </w:r>
      <w:r w:rsidR="0006405F" w:rsidRPr="001F6490">
        <w:rPr>
          <w:rFonts w:ascii="Times New Roman" w:hAnsi="Times New Roman"/>
          <w:sz w:val="24"/>
          <w:lang w:val="en-US"/>
        </w:rPr>
        <w:t xml:space="preserve"> </w:t>
      </w:r>
      <w:r w:rsidR="005D5DCE" w:rsidRPr="001F6490">
        <w:rPr>
          <w:rFonts w:ascii="Times New Roman" w:hAnsi="Times New Roman"/>
          <w:sz w:val="24"/>
          <w:lang w:val="en-US"/>
        </w:rPr>
        <w:t xml:space="preserve">considered </w:t>
      </w:r>
      <w:r w:rsidR="005D5DCE" w:rsidRPr="008C462D">
        <w:rPr>
          <w:rFonts w:ascii="Times New Roman" w:hAnsi="Times New Roman"/>
          <w:i/>
          <w:sz w:val="24"/>
          <w:lang w:val="en-US"/>
        </w:rPr>
        <w:t>BTK</w:t>
      </w:r>
      <w:r w:rsidR="005D5DCE" w:rsidRPr="008C462D">
        <w:rPr>
          <w:rFonts w:ascii="Times New Roman" w:hAnsi="Times New Roman"/>
          <w:i/>
          <w:sz w:val="24"/>
          <w:vertAlign w:val="superscript"/>
          <w:lang w:val="en-US"/>
        </w:rPr>
        <w:t>C481S</w:t>
      </w:r>
      <w:r w:rsidR="005D5DCE" w:rsidRPr="001F6490">
        <w:rPr>
          <w:rFonts w:ascii="Times New Roman" w:hAnsi="Times New Roman"/>
          <w:sz w:val="24"/>
          <w:lang w:val="en-US"/>
        </w:rPr>
        <w:t xml:space="preserve"> positive</w:t>
      </w:r>
      <w:r w:rsidR="005D5DCE" w:rsidRPr="001F6490">
        <w:rPr>
          <w:rFonts w:ascii="Times New Roman" w:hAnsi="Times New Roman"/>
          <w:sz w:val="24"/>
        </w:rPr>
        <w:t xml:space="preserve"> i</w:t>
      </w:r>
      <w:r w:rsidR="00E048AF" w:rsidRPr="001F6490">
        <w:rPr>
          <w:rFonts w:ascii="Times New Roman" w:hAnsi="Times New Roman"/>
          <w:sz w:val="24"/>
          <w:lang w:val="en-US"/>
        </w:rPr>
        <w:t xml:space="preserve">f the </w:t>
      </w:r>
      <w:r w:rsidR="00E048AF" w:rsidRPr="008C462D">
        <w:rPr>
          <w:rFonts w:ascii="Times New Roman" w:hAnsi="Times New Roman"/>
          <w:i/>
          <w:sz w:val="24"/>
          <w:lang w:val="en-US"/>
        </w:rPr>
        <w:t>BTK</w:t>
      </w:r>
      <w:r w:rsidR="00E048AF" w:rsidRPr="008C462D">
        <w:rPr>
          <w:rFonts w:ascii="Times New Roman" w:hAnsi="Times New Roman"/>
          <w:i/>
          <w:sz w:val="24"/>
          <w:vertAlign w:val="superscript"/>
          <w:lang w:val="en-US"/>
        </w:rPr>
        <w:t>C481S</w:t>
      </w:r>
      <w:r w:rsidR="00E048AF" w:rsidRPr="001F6490">
        <w:rPr>
          <w:rFonts w:ascii="Times New Roman" w:hAnsi="Times New Roman"/>
          <w:sz w:val="24"/>
          <w:vertAlign w:val="superscript"/>
          <w:lang w:val="en-US"/>
        </w:rPr>
        <w:t xml:space="preserve"> </w:t>
      </w:r>
      <w:r w:rsidR="00E048AF" w:rsidRPr="001F6490">
        <w:rPr>
          <w:rFonts w:ascii="Times New Roman" w:hAnsi="Times New Roman"/>
          <w:sz w:val="24"/>
          <w:lang w:val="en-US"/>
        </w:rPr>
        <w:t xml:space="preserve">mutation </w:t>
      </w:r>
      <w:r w:rsidR="0006405F">
        <w:rPr>
          <w:rFonts w:ascii="Times New Roman" w:hAnsi="Times New Roman"/>
          <w:sz w:val="24"/>
        </w:rPr>
        <w:t>was detected with a VAF higher than 0%</w:t>
      </w:r>
      <w:r w:rsidR="005D5DCE" w:rsidRPr="001F6490">
        <w:rPr>
          <w:rFonts w:ascii="Times New Roman" w:hAnsi="Times New Roman"/>
          <w:sz w:val="24"/>
        </w:rPr>
        <w:t>.</w:t>
      </w:r>
      <w:r w:rsidR="00AB1454" w:rsidRPr="001F6490">
        <w:rPr>
          <w:rFonts w:ascii="Times New Roman" w:hAnsi="Times New Roman"/>
          <w:sz w:val="24"/>
        </w:rPr>
        <w:t xml:space="preserve"> The green </w:t>
      </w:r>
      <w:r w:rsidR="0006405F">
        <w:rPr>
          <w:rFonts w:ascii="Times New Roman" w:hAnsi="Times New Roman"/>
          <w:sz w:val="24"/>
        </w:rPr>
        <w:t xml:space="preserve">dot </w:t>
      </w:r>
      <w:r w:rsidR="00AB1454" w:rsidRPr="001F6490">
        <w:rPr>
          <w:rFonts w:ascii="Times New Roman" w:hAnsi="Times New Roman"/>
          <w:sz w:val="24"/>
        </w:rPr>
        <w:t>population represents the</w:t>
      </w:r>
      <w:r w:rsidR="007A3F2C" w:rsidRPr="001F6490">
        <w:rPr>
          <w:rFonts w:ascii="Times New Roman" w:hAnsi="Times New Roman"/>
          <w:sz w:val="24"/>
        </w:rPr>
        <w:t xml:space="preserve"> droplets </w:t>
      </w:r>
      <w:r w:rsidR="0006405F">
        <w:rPr>
          <w:rFonts w:ascii="Times New Roman" w:hAnsi="Times New Roman"/>
          <w:sz w:val="24"/>
        </w:rPr>
        <w:t>containing</w:t>
      </w:r>
      <w:r w:rsidR="0006405F" w:rsidRPr="001F6490">
        <w:rPr>
          <w:rFonts w:ascii="Times New Roman" w:hAnsi="Times New Roman"/>
          <w:sz w:val="24"/>
        </w:rPr>
        <w:t xml:space="preserve"> </w:t>
      </w:r>
      <w:r w:rsidR="00CB10C6" w:rsidRPr="001F6490">
        <w:rPr>
          <w:rFonts w:ascii="Times New Roman" w:hAnsi="Times New Roman"/>
          <w:sz w:val="24"/>
        </w:rPr>
        <w:t xml:space="preserve">only </w:t>
      </w:r>
      <w:r w:rsidR="00AB1454" w:rsidRPr="001F6490">
        <w:rPr>
          <w:rFonts w:ascii="Times New Roman" w:hAnsi="Times New Roman"/>
          <w:sz w:val="24"/>
        </w:rPr>
        <w:t>wild type</w:t>
      </w:r>
      <w:r w:rsidR="007A3F2C" w:rsidRPr="001F6490">
        <w:rPr>
          <w:rFonts w:ascii="Times New Roman" w:hAnsi="Times New Roman"/>
          <w:sz w:val="24"/>
        </w:rPr>
        <w:t xml:space="preserve"> DNA</w:t>
      </w:r>
      <w:r w:rsidR="00097BF4">
        <w:rPr>
          <w:rFonts w:ascii="Times New Roman" w:hAnsi="Times New Roman"/>
          <w:sz w:val="24"/>
        </w:rPr>
        <w:t>.</w:t>
      </w:r>
      <w:r w:rsidR="00AB1454" w:rsidRPr="001F6490">
        <w:rPr>
          <w:rFonts w:ascii="Times New Roman" w:hAnsi="Times New Roman"/>
          <w:sz w:val="24"/>
        </w:rPr>
        <w:t xml:space="preserve"> </w:t>
      </w:r>
      <w:r w:rsidR="00097BF4">
        <w:rPr>
          <w:rFonts w:ascii="Times New Roman" w:hAnsi="Times New Roman"/>
          <w:sz w:val="24"/>
        </w:rPr>
        <w:t>O</w:t>
      </w:r>
      <w:r w:rsidR="00AB1454" w:rsidRPr="001F6490">
        <w:rPr>
          <w:rFonts w:ascii="Times New Roman" w:hAnsi="Times New Roman"/>
          <w:sz w:val="24"/>
        </w:rPr>
        <w:t xml:space="preserve">range </w:t>
      </w:r>
      <w:r w:rsidR="00097BF4">
        <w:rPr>
          <w:rFonts w:ascii="Times New Roman" w:hAnsi="Times New Roman"/>
          <w:sz w:val="24"/>
        </w:rPr>
        <w:t xml:space="preserve">dots represent droplets </w:t>
      </w:r>
      <w:r w:rsidR="007A3F2C" w:rsidRPr="001F6490">
        <w:rPr>
          <w:rFonts w:ascii="Times New Roman" w:hAnsi="Times New Roman"/>
          <w:sz w:val="24"/>
        </w:rPr>
        <w:t xml:space="preserve">with wild </w:t>
      </w:r>
      <w:r w:rsidR="00311DF2">
        <w:rPr>
          <w:rFonts w:ascii="Times New Roman" w:hAnsi="Times New Roman"/>
          <w:sz w:val="24"/>
        </w:rPr>
        <w:t xml:space="preserve">type </w:t>
      </w:r>
      <w:r w:rsidR="007A3F2C" w:rsidRPr="001F6490">
        <w:rPr>
          <w:rFonts w:ascii="Times New Roman" w:hAnsi="Times New Roman"/>
          <w:sz w:val="24"/>
        </w:rPr>
        <w:t>and mutant DNA</w:t>
      </w:r>
      <w:r w:rsidR="00097BF4">
        <w:rPr>
          <w:rFonts w:ascii="Times New Roman" w:hAnsi="Times New Roman"/>
          <w:sz w:val="24"/>
        </w:rPr>
        <w:t xml:space="preserve"> as well</w:t>
      </w:r>
      <w:r w:rsidR="00AB1454" w:rsidRPr="001F6490">
        <w:rPr>
          <w:rFonts w:ascii="Times New Roman" w:hAnsi="Times New Roman"/>
          <w:sz w:val="24"/>
        </w:rPr>
        <w:t xml:space="preserve">, </w:t>
      </w:r>
      <w:r w:rsidR="00097BF4">
        <w:rPr>
          <w:rFonts w:ascii="Times New Roman" w:hAnsi="Times New Roman"/>
          <w:sz w:val="24"/>
        </w:rPr>
        <w:t xml:space="preserve">while </w:t>
      </w:r>
      <w:r w:rsidR="00AB1454" w:rsidRPr="001F6490">
        <w:rPr>
          <w:rFonts w:ascii="Times New Roman" w:hAnsi="Times New Roman"/>
          <w:sz w:val="24"/>
        </w:rPr>
        <w:t>the blu</w:t>
      </w:r>
      <w:r w:rsidR="000004EA" w:rsidRPr="001F6490">
        <w:rPr>
          <w:rFonts w:ascii="Times New Roman" w:hAnsi="Times New Roman"/>
          <w:sz w:val="24"/>
        </w:rPr>
        <w:t xml:space="preserve">e </w:t>
      </w:r>
      <w:r w:rsidR="00097BF4">
        <w:rPr>
          <w:rFonts w:ascii="Times New Roman" w:hAnsi="Times New Roman"/>
          <w:sz w:val="24"/>
        </w:rPr>
        <w:t xml:space="preserve">dot </w:t>
      </w:r>
      <w:r w:rsidR="000004EA" w:rsidRPr="001F6490">
        <w:rPr>
          <w:rFonts w:ascii="Times New Roman" w:hAnsi="Times New Roman"/>
          <w:sz w:val="24"/>
        </w:rPr>
        <w:t>population</w:t>
      </w:r>
      <w:r w:rsidR="00CF70FE" w:rsidRPr="001F6490">
        <w:rPr>
          <w:rFonts w:ascii="Times New Roman" w:hAnsi="Times New Roman"/>
          <w:sz w:val="24"/>
        </w:rPr>
        <w:t xml:space="preserve"> </w:t>
      </w:r>
      <w:r w:rsidR="00097BF4">
        <w:rPr>
          <w:rFonts w:ascii="Times New Roman" w:hAnsi="Times New Roman"/>
          <w:sz w:val="24"/>
        </w:rPr>
        <w:t xml:space="preserve">represents droplets containing </w:t>
      </w:r>
      <w:r w:rsidR="000004EA" w:rsidRPr="001F6490">
        <w:rPr>
          <w:rFonts w:ascii="Times New Roman" w:hAnsi="Times New Roman"/>
          <w:sz w:val="24"/>
        </w:rPr>
        <w:t>muta</w:t>
      </w:r>
      <w:r w:rsidR="00486267" w:rsidRPr="001F6490">
        <w:rPr>
          <w:rFonts w:ascii="Times New Roman" w:hAnsi="Times New Roman"/>
          <w:sz w:val="24"/>
        </w:rPr>
        <w:t>nt</w:t>
      </w:r>
      <w:r w:rsidR="000004EA" w:rsidRPr="001F6490">
        <w:rPr>
          <w:rFonts w:ascii="Times New Roman" w:hAnsi="Times New Roman"/>
          <w:sz w:val="24"/>
        </w:rPr>
        <w:t xml:space="preserve"> DNA</w:t>
      </w:r>
      <w:r w:rsidR="00097BF4">
        <w:rPr>
          <w:rFonts w:ascii="Times New Roman" w:hAnsi="Times New Roman"/>
          <w:sz w:val="24"/>
        </w:rPr>
        <w:t xml:space="preserve"> only.</w:t>
      </w:r>
      <w:r w:rsidR="00AB1454" w:rsidRPr="001F6490">
        <w:rPr>
          <w:rFonts w:ascii="Times New Roman" w:hAnsi="Times New Roman"/>
          <w:sz w:val="24"/>
        </w:rPr>
        <w:t xml:space="preserve"> </w:t>
      </w:r>
      <w:r w:rsidR="00097BF4">
        <w:rPr>
          <w:rFonts w:ascii="Times New Roman" w:hAnsi="Times New Roman"/>
          <w:sz w:val="24"/>
        </w:rPr>
        <w:t>Grey dots are empty droplets containing water</w:t>
      </w:r>
      <w:r w:rsidR="00AB1454" w:rsidRPr="001F6490">
        <w:rPr>
          <w:rFonts w:ascii="Times New Roman" w:hAnsi="Times New Roman"/>
          <w:sz w:val="24"/>
        </w:rPr>
        <w:t>.</w:t>
      </w:r>
      <w:r w:rsidR="00702BB3" w:rsidRPr="001F6490">
        <w:rPr>
          <w:rFonts w:ascii="Times New Roman" w:hAnsi="Times New Roman"/>
          <w:sz w:val="24"/>
        </w:rPr>
        <w:t xml:space="preserve"> </w:t>
      </w:r>
      <w:r w:rsidR="00097BF4">
        <w:rPr>
          <w:rFonts w:ascii="Times New Roman" w:hAnsi="Times New Roman"/>
          <w:sz w:val="24"/>
        </w:rPr>
        <w:t>VAF was calculated in each sample as the ratio of droplets containing mutant DNA (blue) to droplets with wild type DNA molecules (green).</w:t>
      </w:r>
    </w:p>
    <w:p w14:paraId="2BAC1497" w14:textId="1CF9DB55" w:rsidR="008A3D1D" w:rsidRDefault="001A68E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9E9E41" wp14:editId="0F216312">
            <wp:extent cx="6267746" cy="2596128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46" cy="2596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A54017" w14:textId="2397DE1C" w:rsidR="001C6484" w:rsidRPr="00B60877" w:rsidRDefault="001C6484">
      <w:pPr>
        <w:rPr>
          <w:rFonts w:ascii="Times New Roman" w:hAnsi="Times New Roman"/>
          <w:sz w:val="24"/>
        </w:rPr>
      </w:pPr>
    </w:p>
    <w:p w14:paraId="13602656" w14:textId="25E02148" w:rsidR="00225ADA" w:rsidRDefault="00225A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4385DB2F" w14:textId="35BDB37B" w:rsidR="00F378C7" w:rsidRPr="003E2CFB" w:rsidRDefault="00174A15" w:rsidP="00664C5C">
      <w:pPr>
        <w:rPr>
          <w:rFonts w:ascii="Times New Roman" w:hAnsi="Times New Roman"/>
          <w:sz w:val="24"/>
          <w:szCs w:val="24"/>
          <w:lang w:val="en-US"/>
        </w:rPr>
      </w:pPr>
      <w:r w:rsidRPr="00F378C7">
        <w:rPr>
          <w:rFonts w:ascii="Times New Roman" w:hAnsi="Times New Roman"/>
          <w:sz w:val="24"/>
        </w:rPr>
        <w:lastRenderedPageBreak/>
        <w:t xml:space="preserve">Suppl. Fig. 4 </w:t>
      </w:r>
      <w:r w:rsidR="00F378C7" w:rsidRPr="003E2CFB">
        <w:rPr>
          <w:rFonts w:ascii="Times New Roman" w:hAnsi="Times New Roman" w:cs="Times New Roman"/>
          <w:sz w:val="24"/>
          <w:szCs w:val="24"/>
        </w:rPr>
        <w:t>Potential compartmental differences</w:t>
      </w:r>
      <w:r w:rsidR="00F378C7">
        <w:rPr>
          <w:rFonts w:ascii="Times New Roman" w:hAnsi="Times New Roman" w:cs="Times New Roman"/>
          <w:sz w:val="24"/>
          <w:szCs w:val="24"/>
        </w:rPr>
        <w:t xml:space="preserve"> </w:t>
      </w:r>
      <w:r w:rsidR="00F378C7" w:rsidRPr="00F378C7">
        <w:rPr>
          <w:rStyle w:val="None"/>
          <w:rFonts w:ascii="Times New Roman" w:hAnsi="Times New Roman"/>
          <w:sz w:val="24"/>
          <w:szCs w:val="24"/>
          <w:lang w:val="en-US"/>
        </w:rPr>
        <w:t>in</w:t>
      </w:r>
      <w:r w:rsidR="00F378C7" w:rsidRPr="00A1422C">
        <w:rPr>
          <w:rStyle w:val="None"/>
          <w:rFonts w:ascii="Times New Roman" w:hAnsi="Times New Roman"/>
          <w:sz w:val="24"/>
          <w:szCs w:val="24"/>
          <w:lang w:val="en-US"/>
        </w:rPr>
        <w:t xml:space="preserve"> bone marrow (BM) and peripheral blood (PB)</w:t>
      </w:r>
      <w:r w:rsidR="00F378C7" w:rsidRPr="003E2CFB">
        <w:rPr>
          <w:rFonts w:ascii="Times New Roman" w:hAnsi="Times New Roman" w:cs="Times New Roman"/>
          <w:sz w:val="24"/>
          <w:szCs w:val="24"/>
        </w:rPr>
        <w:t xml:space="preserve"> </w:t>
      </w:r>
      <w:r w:rsidR="00664C5C">
        <w:rPr>
          <w:rFonts w:ascii="Times New Roman" w:hAnsi="Times New Roman" w:cs="Times New Roman"/>
          <w:sz w:val="24"/>
          <w:szCs w:val="24"/>
        </w:rPr>
        <w:t>of</w:t>
      </w:r>
      <w:r w:rsidR="00F378C7" w:rsidRPr="003E2CFB">
        <w:rPr>
          <w:rFonts w:ascii="Times New Roman" w:hAnsi="Times New Roman" w:cs="Times New Roman"/>
          <w:sz w:val="24"/>
          <w:szCs w:val="24"/>
        </w:rPr>
        <w:t xml:space="preserve"> the immunophenotype of CLL cells </w:t>
      </w:r>
    </w:p>
    <w:p w14:paraId="22C711BB" w14:textId="389B3721" w:rsidR="00174A15" w:rsidRDefault="00E140C2" w:rsidP="00794F32">
      <w:pPr>
        <w:rPr>
          <w:rFonts w:ascii="Times New Roman" w:hAnsi="Times New Roman"/>
          <w:sz w:val="24"/>
        </w:rPr>
      </w:pPr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We used 6 paired BM and PB samples </w:t>
      </w:r>
      <w:r w:rsidR="003E2CFB">
        <w:rPr>
          <w:rFonts w:ascii="Times New Roman" w:eastAsia="Times New Roman" w:hAnsi="Times New Roman" w:cs="Times New Roman"/>
          <w:sz w:val="24"/>
          <w:szCs w:val="24"/>
        </w:rPr>
        <w:t>in order</w:t>
      </w:r>
      <w:r w:rsidR="003E2CFB" w:rsidRPr="00C003B3">
        <w:rPr>
          <w:rFonts w:ascii="Times New Roman" w:hAnsi="Times New Roman" w:cs="Times New Roman"/>
          <w:sz w:val="24"/>
          <w:szCs w:val="24"/>
        </w:rPr>
        <w:t xml:space="preserve"> to </w:t>
      </w:r>
      <w:r w:rsidR="003E2CFB">
        <w:rPr>
          <w:rFonts w:ascii="Times New Roman" w:hAnsi="Times New Roman" w:cs="Times New Roman"/>
          <w:sz w:val="24"/>
          <w:szCs w:val="24"/>
        </w:rPr>
        <w:t>examine the expression level of CD69 and CD86 in various compartments</w:t>
      </w:r>
      <w:r w:rsidR="003E2CFB" w:rsidRPr="00C003B3">
        <w:rPr>
          <w:rFonts w:ascii="Times New Roman" w:hAnsi="Times New Roman" w:cs="Times New Roman"/>
          <w:sz w:val="24"/>
          <w:szCs w:val="24"/>
        </w:rPr>
        <w:t>.</w:t>
      </w:r>
      <w:r w:rsidR="003E2CFB">
        <w:rPr>
          <w:rFonts w:ascii="Times New Roman" w:hAnsi="Times New Roman" w:cs="Times New Roman"/>
          <w:sz w:val="24"/>
          <w:szCs w:val="24"/>
        </w:rPr>
        <w:t xml:space="preserve"> In the case of CD27</w:t>
      </w:r>
      <w:r w:rsidR="003E2CFB" w:rsidRPr="00C003B3">
        <w:rPr>
          <w:rFonts w:ascii="Times New Roman" w:hAnsi="Times New Roman" w:cs="Times New Roman"/>
          <w:sz w:val="24"/>
          <w:szCs w:val="24"/>
        </w:rPr>
        <w:t xml:space="preserve"> </w:t>
      </w:r>
      <w:r w:rsidR="003E2CFB">
        <w:rPr>
          <w:rFonts w:ascii="Times New Roman" w:hAnsi="Times New Roman" w:cs="Times New Roman"/>
          <w:sz w:val="24"/>
          <w:szCs w:val="24"/>
        </w:rPr>
        <w:t>no</w:t>
      </w:r>
      <w:r w:rsidR="003E2CFB" w:rsidRPr="00C003B3">
        <w:rPr>
          <w:rFonts w:ascii="Times New Roman" w:hAnsi="Times New Roman" w:cs="Times New Roman"/>
          <w:sz w:val="24"/>
          <w:szCs w:val="24"/>
        </w:rPr>
        <w:t xml:space="preserve"> comparison </w:t>
      </w:r>
      <w:r w:rsidR="003E2CFB">
        <w:rPr>
          <w:rFonts w:ascii="Times New Roman" w:hAnsi="Times New Roman" w:cs="Times New Roman"/>
          <w:sz w:val="24"/>
          <w:szCs w:val="24"/>
        </w:rPr>
        <w:t xml:space="preserve">was made </w:t>
      </w:r>
      <w:r w:rsidR="003E2CFB" w:rsidRPr="00C003B3">
        <w:rPr>
          <w:rFonts w:ascii="Times New Roman" w:hAnsi="Times New Roman" w:cs="Times New Roman"/>
          <w:sz w:val="24"/>
          <w:szCs w:val="24"/>
        </w:rPr>
        <w:t>due</w:t>
      </w:r>
      <w:r w:rsidR="003E2CFB">
        <w:rPr>
          <w:rFonts w:ascii="Times New Roman" w:hAnsi="Times New Roman" w:cs="Times New Roman"/>
          <w:sz w:val="24"/>
          <w:szCs w:val="24"/>
        </w:rPr>
        <w:t xml:space="preserve"> to the lack of granulocyte populations in some samples</w:t>
      </w:r>
      <w:r w:rsidR="003E2CFB" w:rsidRPr="00C003B3">
        <w:rPr>
          <w:rFonts w:ascii="Times New Roman" w:hAnsi="Times New Roman" w:cs="Times New Roman"/>
          <w:sz w:val="24"/>
          <w:szCs w:val="24"/>
        </w:rPr>
        <w:t>.</w:t>
      </w:r>
      <w:r w:rsidR="003E2CFB">
        <w:rPr>
          <w:rFonts w:ascii="Times New Roman" w:hAnsi="Times New Roman" w:cs="Times New Roman"/>
          <w:sz w:val="24"/>
          <w:szCs w:val="24"/>
        </w:rPr>
        <w:t xml:space="preserve"> </w:t>
      </w:r>
      <w:r w:rsidR="003E2CFB" w:rsidRPr="00C003B3">
        <w:rPr>
          <w:rFonts w:ascii="Times New Roman" w:hAnsi="Times New Roman" w:cs="Times New Roman"/>
          <w:sz w:val="24"/>
          <w:szCs w:val="24"/>
        </w:rPr>
        <w:t>The expression of CD86 showed</w:t>
      </w:r>
      <w:r w:rsidR="003E2CFB">
        <w:rPr>
          <w:rFonts w:ascii="Times New Roman" w:hAnsi="Times New Roman" w:cs="Times New Roman"/>
          <w:sz w:val="24"/>
          <w:szCs w:val="24"/>
        </w:rPr>
        <w:t xml:space="preserve"> c</w:t>
      </w:r>
      <w:r w:rsidR="003E2CFB" w:rsidRPr="00C003B3">
        <w:rPr>
          <w:rFonts w:ascii="Times New Roman" w:hAnsi="Times New Roman" w:cs="Times New Roman"/>
          <w:sz w:val="24"/>
          <w:szCs w:val="24"/>
        </w:rPr>
        <w:t xml:space="preserve">orrelation </w:t>
      </w:r>
      <w:r w:rsidR="003E2CFB">
        <w:rPr>
          <w:rFonts w:ascii="Times New Roman" w:hAnsi="Times New Roman" w:cs="Times New Roman"/>
          <w:sz w:val="24"/>
          <w:szCs w:val="24"/>
        </w:rPr>
        <w:t>in</w:t>
      </w:r>
      <w:r w:rsidR="003E2CFB" w:rsidRPr="00C003B3">
        <w:rPr>
          <w:rFonts w:ascii="Times New Roman" w:hAnsi="Times New Roman" w:cs="Times New Roman"/>
          <w:sz w:val="24"/>
          <w:szCs w:val="24"/>
        </w:rPr>
        <w:t xml:space="preserve"> </w:t>
      </w:r>
      <w:r w:rsidR="003E2CFB">
        <w:rPr>
          <w:rFonts w:ascii="Times New Roman" w:hAnsi="Times New Roman" w:cs="Times New Roman"/>
          <w:sz w:val="24"/>
          <w:szCs w:val="24"/>
        </w:rPr>
        <w:t>PB and BM</w:t>
      </w:r>
      <w:r w:rsidR="003E2CFB" w:rsidRPr="00434D05">
        <w:rPr>
          <w:rFonts w:ascii="Times New Roman" w:hAnsi="Times New Roman" w:cs="Times New Roman"/>
          <w:sz w:val="24"/>
          <w:szCs w:val="24"/>
        </w:rPr>
        <w:t>,</w:t>
      </w:r>
      <w:r w:rsidR="003E2CFB" w:rsidRPr="00C003B3">
        <w:rPr>
          <w:rFonts w:ascii="Times New Roman" w:hAnsi="Times New Roman" w:cs="Times New Roman"/>
          <w:sz w:val="24"/>
          <w:szCs w:val="24"/>
        </w:rPr>
        <w:t xml:space="preserve"> (p=0.041, R=0.83)</w:t>
      </w:r>
      <w:r w:rsidR="003E2CFB">
        <w:rPr>
          <w:rFonts w:ascii="Times New Roman" w:hAnsi="Times New Roman" w:cs="Times New Roman"/>
          <w:sz w:val="24"/>
          <w:szCs w:val="24"/>
        </w:rPr>
        <w:t xml:space="preserve"> (Fig. Supl. 4 A)</w:t>
      </w:r>
      <w:r w:rsidR="00F378C7">
        <w:rPr>
          <w:rFonts w:ascii="Times New Roman" w:hAnsi="Times New Roman" w:cs="Times New Roman"/>
          <w:sz w:val="24"/>
          <w:szCs w:val="24"/>
        </w:rPr>
        <w:t xml:space="preserve"> in contrast with</w:t>
      </w:r>
      <w:r w:rsidR="00F378C7" w:rsidRPr="00C003B3">
        <w:rPr>
          <w:rFonts w:ascii="Times New Roman" w:hAnsi="Times New Roman" w:cs="Times New Roman"/>
          <w:sz w:val="24"/>
          <w:szCs w:val="24"/>
        </w:rPr>
        <w:t xml:space="preserve"> CD69</w:t>
      </w:r>
      <w:r w:rsidR="00F378C7">
        <w:rPr>
          <w:rFonts w:ascii="Times New Roman" w:hAnsi="Times New Roman" w:cs="Times New Roman"/>
          <w:sz w:val="24"/>
          <w:szCs w:val="24"/>
        </w:rPr>
        <w:t>,</w:t>
      </w:r>
      <w:r w:rsidR="00F378C7" w:rsidRPr="00C003B3">
        <w:rPr>
          <w:rFonts w:ascii="Times New Roman" w:hAnsi="Times New Roman" w:cs="Times New Roman"/>
          <w:sz w:val="24"/>
          <w:szCs w:val="24"/>
        </w:rPr>
        <w:t xml:space="preserve"> </w:t>
      </w:r>
      <w:r w:rsidR="00F378C7">
        <w:rPr>
          <w:rFonts w:ascii="Times New Roman" w:hAnsi="Times New Roman" w:cs="Times New Roman"/>
          <w:sz w:val="24"/>
          <w:szCs w:val="24"/>
        </w:rPr>
        <w:t xml:space="preserve">which </w:t>
      </w:r>
      <w:r w:rsidR="00F378C7" w:rsidRPr="00C003B3">
        <w:rPr>
          <w:rFonts w:ascii="Times New Roman" w:hAnsi="Times New Roman" w:cs="Times New Roman"/>
          <w:sz w:val="24"/>
          <w:szCs w:val="24"/>
        </w:rPr>
        <w:t>did not show</w:t>
      </w:r>
      <w:r w:rsidR="00F378C7">
        <w:rPr>
          <w:rFonts w:ascii="Times New Roman" w:hAnsi="Times New Roman" w:cs="Times New Roman"/>
          <w:sz w:val="24"/>
          <w:szCs w:val="24"/>
        </w:rPr>
        <w:t xml:space="preserve"> any</w:t>
      </w:r>
      <w:r w:rsidR="00F378C7" w:rsidRPr="00C003B3">
        <w:rPr>
          <w:rFonts w:ascii="Times New Roman" w:hAnsi="Times New Roman" w:cs="Times New Roman"/>
          <w:sz w:val="24"/>
          <w:szCs w:val="24"/>
        </w:rPr>
        <w:t xml:space="preserve"> correlation (p=0.166, R=0.646)</w:t>
      </w:r>
      <w:r w:rsidR="003E2CFB">
        <w:rPr>
          <w:rFonts w:ascii="Times New Roman" w:hAnsi="Times New Roman" w:cs="Times New Roman"/>
          <w:sz w:val="24"/>
          <w:szCs w:val="24"/>
        </w:rPr>
        <w:t xml:space="preserve"> (Fig. Supl. 4 B</w:t>
      </w:r>
      <w:r w:rsidR="00B72466">
        <w:rPr>
          <w:rFonts w:ascii="Times New Roman" w:hAnsi="Times New Roman" w:cs="Times New Roman"/>
          <w:sz w:val="24"/>
          <w:szCs w:val="24"/>
        </w:rPr>
        <w:t>)</w:t>
      </w:r>
      <w:r w:rsidR="00F378C7" w:rsidRPr="00C003B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6A8277" w14:textId="1AABC824" w:rsidR="00174A15" w:rsidRDefault="00B72466" w:rsidP="000416DF">
      <w:pPr>
        <w:jc w:val="both"/>
        <w:rPr>
          <w:rFonts w:ascii="Times New Roman" w:hAnsi="Times New Roman"/>
          <w:sz w:val="24"/>
        </w:rPr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3E0DFE" wp14:editId="7069E085">
                <wp:simplePos x="0" y="0"/>
                <wp:positionH relativeFrom="column">
                  <wp:posOffset>619125</wp:posOffset>
                </wp:positionH>
                <wp:positionV relativeFrom="paragraph">
                  <wp:posOffset>3435985</wp:posOffset>
                </wp:positionV>
                <wp:extent cx="390525" cy="304800"/>
                <wp:effectExtent l="0" t="0" r="0" b="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E5DCC" w14:textId="1B797D03" w:rsidR="00B72466" w:rsidRPr="00B72466" w:rsidRDefault="00B72466" w:rsidP="00B7246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724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13E0DF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8.75pt;margin-top:270.55pt;width:30.7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" filled="f" stroked="f">
                <v:textbox>
                  <w:txbxContent>
                    <w:p w14:paraId="6F4E5DCC" w14:textId="1B797D03" w:rsidR="00B72466" w:rsidRPr="00B72466" w:rsidRDefault="00B72466" w:rsidP="00B7246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72466">
                        <w:rPr>
                          <w:rFonts w:ascii="Times New Roman" w:hAnsi="Times New Roman" w:cs="Times New Roman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B33FC" wp14:editId="26DF333E">
                <wp:simplePos x="0" y="0"/>
                <wp:positionH relativeFrom="column">
                  <wp:posOffset>643255</wp:posOffset>
                </wp:positionH>
                <wp:positionV relativeFrom="paragraph">
                  <wp:posOffset>6350</wp:posOffset>
                </wp:positionV>
                <wp:extent cx="390525" cy="30480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A77E7" w14:textId="048A6DAA" w:rsidR="00B72466" w:rsidRPr="00B72466" w:rsidRDefault="00B7246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724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6B33FC" id="_x0000_s1027" type="#_x0000_t202" style="position:absolute;left:0;text-align:left;margin-left:50.65pt;margin-top:.5pt;width:30.7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" filled="f" stroked="f">
                <v:textbox>
                  <w:txbxContent>
                    <w:p w14:paraId="06AA77E7" w14:textId="048A6DAA" w:rsidR="00B72466" w:rsidRPr="00B72466" w:rsidRDefault="00B7246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72466">
                        <w:rPr>
                          <w:rFonts w:ascii="Times New Roman" w:hAnsi="Times New Roman" w:cs="Times New Roman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97906">
        <w:rPr>
          <w:rFonts w:ascii="Times New Roman" w:hAnsi="Times New Roman"/>
          <w:noProof/>
          <w:sz w:val="24"/>
        </w:rPr>
        <w:pict w14:anchorId="020DF8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5.25pt;height:267pt;mso-width-percent:0;mso-height-percent:0;mso-width-percent:0;mso-height-percent:0">
            <v:imagedata r:id="rId9" o:title="regression_CD86"/>
          </v:shape>
        </w:pict>
      </w:r>
    </w:p>
    <w:p w14:paraId="0F272B79" w14:textId="08FFD791" w:rsidR="004C3726" w:rsidRDefault="0089790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 w14:anchorId="6CBBDB63">
          <v:shape id="_x0000_i1026" type="#_x0000_t75" alt="" style="width:330pt;height:258pt;mso-width-percent:0;mso-height-percent:0;mso-width-percent:0;mso-height-percent:0">
            <v:imagedata r:id="rId10" o:title="regression_CD69"/>
          </v:shape>
        </w:pict>
      </w:r>
      <w:bookmarkStart w:id="0" w:name="_GoBack"/>
      <w:bookmarkEnd w:id="0"/>
    </w:p>
    <w:sectPr w:rsidR="004C3726" w:rsidSect="00800A0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MLc0Nbc0sjAzMDNR0lEKTi0uzszPAykwrAUASZL9K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aazvwwozt092exsf4x095avt9rz9pxxvar&quot;&gt;Feri_proba1&lt;record-ids&gt;&lt;item&gt;3923&lt;/item&gt;&lt;/record-ids&gt;&lt;/item&gt;&lt;/Libraries&gt;"/>
  </w:docVars>
  <w:rsids>
    <w:rsidRoot w:val="00A968B1"/>
    <w:rsid w:val="000004EA"/>
    <w:rsid w:val="00005571"/>
    <w:rsid w:val="00025D85"/>
    <w:rsid w:val="00026576"/>
    <w:rsid w:val="00037CE6"/>
    <w:rsid w:val="000416DF"/>
    <w:rsid w:val="00052204"/>
    <w:rsid w:val="000606F3"/>
    <w:rsid w:val="0006405F"/>
    <w:rsid w:val="00064F4B"/>
    <w:rsid w:val="00073D64"/>
    <w:rsid w:val="00074D50"/>
    <w:rsid w:val="00086DB8"/>
    <w:rsid w:val="00091601"/>
    <w:rsid w:val="00097BF4"/>
    <w:rsid w:val="000A2D5D"/>
    <w:rsid w:val="000B6C00"/>
    <w:rsid w:val="000C0582"/>
    <w:rsid w:val="000C244C"/>
    <w:rsid w:val="000C3928"/>
    <w:rsid w:val="000D6ACA"/>
    <w:rsid w:val="000E35A6"/>
    <w:rsid w:val="000F010A"/>
    <w:rsid w:val="000F1D70"/>
    <w:rsid w:val="000F40AD"/>
    <w:rsid w:val="000F639B"/>
    <w:rsid w:val="00107A4D"/>
    <w:rsid w:val="00111450"/>
    <w:rsid w:val="00112F52"/>
    <w:rsid w:val="001233B8"/>
    <w:rsid w:val="001245A2"/>
    <w:rsid w:val="00136C6F"/>
    <w:rsid w:val="00141438"/>
    <w:rsid w:val="00154196"/>
    <w:rsid w:val="00174A15"/>
    <w:rsid w:val="00180B35"/>
    <w:rsid w:val="00183DE7"/>
    <w:rsid w:val="00184DBF"/>
    <w:rsid w:val="001873C4"/>
    <w:rsid w:val="0019033C"/>
    <w:rsid w:val="00193503"/>
    <w:rsid w:val="001957DD"/>
    <w:rsid w:val="00196461"/>
    <w:rsid w:val="001A0ED3"/>
    <w:rsid w:val="001A10DC"/>
    <w:rsid w:val="001A68EB"/>
    <w:rsid w:val="001A705A"/>
    <w:rsid w:val="001B04A2"/>
    <w:rsid w:val="001B06F4"/>
    <w:rsid w:val="001C6484"/>
    <w:rsid w:val="001D777E"/>
    <w:rsid w:val="001E0944"/>
    <w:rsid w:val="001E3E2D"/>
    <w:rsid w:val="001E602A"/>
    <w:rsid w:val="001F181C"/>
    <w:rsid w:val="001F4D8E"/>
    <w:rsid w:val="001F61B5"/>
    <w:rsid w:val="001F6490"/>
    <w:rsid w:val="00203EC3"/>
    <w:rsid w:val="002043DB"/>
    <w:rsid w:val="002074F0"/>
    <w:rsid w:val="00216EC2"/>
    <w:rsid w:val="00217911"/>
    <w:rsid w:val="00225ADA"/>
    <w:rsid w:val="0024130A"/>
    <w:rsid w:val="0025245B"/>
    <w:rsid w:val="00256D8C"/>
    <w:rsid w:val="00260557"/>
    <w:rsid w:val="00265BFF"/>
    <w:rsid w:val="002745E1"/>
    <w:rsid w:val="00276E32"/>
    <w:rsid w:val="00284A5C"/>
    <w:rsid w:val="002861A0"/>
    <w:rsid w:val="002876D3"/>
    <w:rsid w:val="002902D6"/>
    <w:rsid w:val="002906DB"/>
    <w:rsid w:val="00294A22"/>
    <w:rsid w:val="00296D75"/>
    <w:rsid w:val="002A1A21"/>
    <w:rsid w:val="002B5FAE"/>
    <w:rsid w:val="002B65FC"/>
    <w:rsid w:val="002C1C73"/>
    <w:rsid w:val="002E5805"/>
    <w:rsid w:val="002F7D8A"/>
    <w:rsid w:val="00301B8F"/>
    <w:rsid w:val="00302401"/>
    <w:rsid w:val="003069D2"/>
    <w:rsid w:val="00311DF2"/>
    <w:rsid w:val="00313C81"/>
    <w:rsid w:val="003149DB"/>
    <w:rsid w:val="00325DB4"/>
    <w:rsid w:val="00334D42"/>
    <w:rsid w:val="00345E39"/>
    <w:rsid w:val="0034770D"/>
    <w:rsid w:val="0035343B"/>
    <w:rsid w:val="003609D6"/>
    <w:rsid w:val="00365EE4"/>
    <w:rsid w:val="00376789"/>
    <w:rsid w:val="00377CF4"/>
    <w:rsid w:val="003801DA"/>
    <w:rsid w:val="00390FC4"/>
    <w:rsid w:val="003A79F0"/>
    <w:rsid w:val="003B1FC4"/>
    <w:rsid w:val="003B22B2"/>
    <w:rsid w:val="003B24F8"/>
    <w:rsid w:val="003B6B44"/>
    <w:rsid w:val="003B6DAA"/>
    <w:rsid w:val="003C4AB9"/>
    <w:rsid w:val="003C6BBE"/>
    <w:rsid w:val="003C6EFB"/>
    <w:rsid w:val="003C7C48"/>
    <w:rsid w:val="003E24E5"/>
    <w:rsid w:val="003E2CFB"/>
    <w:rsid w:val="003E3751"/>
    <w:rsid w:val="003E3AD9"/>
    <w:rsid w:val="003F4CD5"/>
    <w:rsid w:val="004072BC"/>
    <w:rsid w:val="004128F5"/>
    <w:rsid w:val="00415CF5"/>
    <w:rsid w:val="00417E99"/>
    <w:rsid w:val="0042055C"/>
    <w:rsid w:val="0042568C"/>
    <w:rsid w:val="0042669A"/>
    <w:rsid w:val="00427727"/>
    <w:rsid w:val="00440B0E"/>
    <w:rsid w:val="0044130A"/>
    <w:rsid w:val="004437E9"/>
    <w:rsid w:val="00454679"/>
    <w:rsid w:val="00461E99"/>
    <w:rsid w:val="00463716"/>
    <w:rsid w:val="00463C6E"/>
    <w:rsid w:val="0047102E"/>
    <w:rsid w:val="00484E7C"/>
    <w:rsid w:val="00486267"/>
    <w:rsid w:val="00487A24"/>
    <w:rsid w:val="0049237B"/>
    <w:rsid w:val="004936D4"/>
    <w:rsid w:val="004A1149"/>
    <w:rsid w:val="004A2DD4"/>
    <w:rsid w:val="004A5710"/>
    <w:rsid w:val="004A596D"/>
    <w:rsid w:val="004A7F64"/>
    <w:rsid w:val="004B07A0"/>
    <w:rsid w:val="004C3726"/>
    <w:rsid w:val="004F2BAE"/>
    <w:rsid w:val="00507578"/>
    <w:rsid w:val="00515144"/>
    <w:rsid w:val="0052098E"/>
    <w:rsid w:val="00527A7F"/>
    <w:rsid w:val="005423D2"/>
    <w:rsid w:val="005425E7"/>
    <w:rsid w:val="00544061"/>
    <w:rsid w:val="00545E01"/>
    <w:rsid w:val="00550FF3"/>
    <w:rsid w:val="00553BA1"/>
    <w:rsid w:val="00561CA1"/>
    <w:rsid w:val="005717C5"/>
    <w:rsid w:val="00571AC5"/>
    <w:rsid w:val="00571C1C"/>
    <w:rsid w:val="005725C0"/>
    <w:rsid w:val="00573E44"/>
    <w:rsid w:val="00576306"/>
    <w:rsid w:val="00576701"/>
    <w:rsid w:val="0057764D"/>
    <w:rsid w:val="005821C4"/>
    <w:rsid w:val="005825ED"/>
    <w:rsid w:val="005860AD"/>
    <w:rsid w:val="00586A73"/>
    <w:rsid w:val="005A3AD6"/>
    <w:rsid w:val="005A53D4"/>
    <w:rsid w:val="005A57E1"/>
    <w:rsid w:val="005A5972"/>
    <w:rsid w:val="005C2181"/>
    <w:rsid w:val="005D5DCE"/>
    <w:rsid w:val="005D7688"/>
    <w:rsid w:val="005E3EBE"/>
    <w:rsid w:val="005E5E14"/>
    <w:rsid w:val="005F24E8"/>
    <w:rsid w:val="005F59BE"/>
    <w:rsid w:val="005F7F66"/>
    <w:rsid w:val="00610845"/>
    <w:rsid w:val="00612221"/>
    <w:rsid w:val="006125E0"/>
    <w:rsid w:val="00616FF5"/>
    <w:rsid w:val="006216F5"/>
    <w:rsid w:val="00625E60"/>
    <w:rsid w:val="00630BE5"/>
    <w:rsid w:val="00635B2E"/>
    <w:rsid w:val="006416EE"/>
    <w:rsid w:val="00651144"/>
    <w:rsid w:val="006566C1"/>
    <w:rsid w:val="00661056"/>
    <w:rsid w:val="00664567"/>
    <w:rsid w:val="00664C5C"/>
    <w:rsid w:val="006659AB"/>
    <w:rsid w:val="00666873"/>
    <w:rsid w:val="00681F27"/>
    <w:rsid w:val="00683DD0"/>
    <w:rsid w:val="00686CC8"/>
    <w:rsid w:val="006946ED"/>
    <w:rsid w:val="006A29A8"/>
    <w:rsid w:val="006B3596"/>
    <w:rsid w:val="006C692D"/>
    <w:rsid w:val="006D1451"/>
    <w:rsid w:val="006D799A"/>
    <w:rsid w:val="006E0A69"/>
    <w:rsid w:val="006E5292"/>
    <w:rsid w:val="006E5DF7"/>
    <w:rsid w:val="006E7234"/>
    <w:rsid w:val="006F0438"/>
    <w:rsid w:val="006F049D"/>
    <w:rsid w:val="006F12D2"/>
    <w:rsid w:val="006F2A4B"/>
    <w:rsid w:val="006F5703"/>
    <w:rsid w:val="006F7BE3"/>
    <w:rsid w:val="00702BB3"/>
    <w:rsid w:val="0071146F"/>
    <w:rsid w:val="007123A8"/>
    <w:rsid w:val="00713497"/>
    <w:rsid w:val="00713AD2"/>
    <w:rsid w:val="007161F4"/>
    <w:rsid w:val="00720F19"/>
    <w:rsid w:val="00731F29"/>
    <w:rsid w:val="007371D2"/>
    <w:rsid w:val="0073787F"/>
    <w:rsid w:val="00744708"/>
    <w:rsid w:val="00745161"/>
    <w:rsid w:val="007453CC"/>
    <w:rsid w:val="00751CC0"/>
    <w:rsid w:val="00755F18"/>
    <w:rsid w:val="00771CBC"/>
    <w:rsid w:val="00771D7A"/>
    <w:rsid w:val="00783379"/>
    <w:rsid w:val="0079255B"/>
    <w:rsid w:val="00792CFC"/>
    <w:rsid w:val="00794F32"/>
    <w:rsid w:val="0079631E"/>
    <w:rsid w:val="007A03A9"/>
    <w:rsid w:val="007A3DA7"/>
    <w:rsid w:val="007A3F2C"/>
    <w:rsid w:val="007B0504"/>
    <w:rsid w:val="007B22C0"/>
    <w:rsid w:val="007B4815"/>
    <w:rsid w:val="007C13CB"/>
    <w:rsid w:val="007C6832"/>
    <w:rsid w:val="007C7585"/>
    <w:rsid w:val="007F5D79"/>
    <w:rsid w:val="00800A09"/>
    <w:rsid w:val="008057B2"/>
    <w:rsid w:val="00811982"/>
    <w:rsid w:val="008265AF"/>
    <w:rsid w:val="008375C2"/>
    <w:rsid w:val="00846E6A"/>
    <w:rsid w:val="008523FF"/>
    <w:rsid w:val="00852C8A"/>
    <w:rsid w:val="00854ABB"/>
    <w:rsid w:val="008556B7"/>
    <w:rsid w:val="008659A4"/>
    <w:rsid w:val="00866004"/>
    <w:rsid w:val="00867E71"/>
    <w:rsid w:val="00876C52"/>
    <w:rsid w:val="00885EB5"/>
    <w:rsid w:val="008938A4"/>
    <w:rsid w:val="008940BA"/>
    <w:rsid w:val="00894BCA"/>
    <w:rsid w:val="00894D05"/>
    <w:rsid w:val="00895CF6"/>
    <w:rsid w:val="00897906"/>
    <w:rsid w:val="008A3D1D"/>
    <w:rsid w:val="008C246D"/>
    <w:rsid w:val="008C3BB6"/>
    <w:rsid w:val="008C462D"/>
    <w:rsid w:val="008C489E"/>
    <w:rsid w:val="008D1417"/>
    <w:rsid w:val="008E27CC"/>
    <w:rsid w:val="008E39EC"/>
    <w:rsid w:val="008E730E"/>
    <w:rsid w:val="0090597F"/>
    <w:rsid w:val="009200B9"/>
    <w:rsid w:val="00925932"/>
    <w:rsid w:val="00930244"/>
    <w:rsid w:val="00931961"/>
    <w:rsid w:val="00933124"/>
    <w:rsid w:val="0093372E"/>
    <w:rsid w:val="00942F05"/>
    <w:rsid w:val="00954B6F"/>
    <w:rsid w:val="0095762E"/>
    <w:rsid w:val="009578A5"/>
    <w:rsid w:val="00967A93"/>
    <w:rsid w:val="00976222"/>
    <w:rsid w:val="0098058E"/>
    <w:rsid w:val="009818B0"/>
    <w:rsid w:val="00983B10"/>
    <w:rsid w:val="00997B09"/>
    <w:rsid w:val="009B017E"/>
    <w:rsid w:val="009B6515"/>
    <w:rsid w:val="009C387C"/>
    <w:rsid w:val="009D1D57"/>
    <w:rsid w:val="009D7E7C"/>
    <w:rsid w:val="009E4D80"/>
    <w:rsid w:val="009E5D7D"/>
    <w:rsid w:val="009F5AC1"/>
    <w:rsid w:val="00A014C6"/>
    <w:rsid w:val="00A02927"/>
    <w:rsid w:val="00A054F7"/>
    <w:rsid w:val="00A07E02"/>
    <w:rsid w:val="00A12469"/>
    <w:rsid w:val="00A13C8C"/>
    <w:rsid w:val="00A13F9F"/>
    <w:rsid w:val="00A15D6E"/>
    <w:rsid w:val="00A23F96"/>
    <w:rsid w:val="00A26D75"/>
    <w:rsid w:val="00A34D6D"/>
    <w:rsid w:val="00A35CF9"/>
    <w:rsid w:val="00A4129C"/>
    <w:rsid w:val="00A5029D"/>
    <w:rsid w:val="00A54BF7"/>
    <w:rsid w:val="00A73B47"/>
    <w:rsid w:val="00A81DFE"/>
    <w:rsid w:val="00A83161"/>
    <w:rsid w:val="00A87A80"/>
    <w:rsid w:val="00A968B1"/>
    <w:rsid w:val="00AA39FC"/>
    <w:rsid w:val="00AA4240"/>
    <w:rsid w:val="00AA55F0"/>
    <w:rsid w:val="00AB1037"/>
    <w:rsid w:val="00AB1454"/>
    <w:rsid w:val="00AB3647"/>
    <w:rsid w:val="00AB77FD"/>
    <w:rsid w:val="00AC444B"/>
    <w:rsid w:val="00AC4707"/>
    <w:rsid w:val="00AD35D3"/>
    <w:rsid w:val="00AF79DC"/>
    <w:rsid w:val="00B00855"/>
    <w:rsid w:val="00B05295"/>
    <w:rsid w:val="00B076F1"/>
    <w:rsid w:val="00B37477"/>
    <w:rsid w:val="00B506B1"/>
    <w:rsid w:val="00B54E63"/>
    <w:rsid w:val="00B55D0D"/>
    <w:rsid w:val="00B60877"/>
    <w:rsid w:val="00B6143F"/>
    <w:rsid w:val="00B61836"/>
    <w:rsid w:val="00B65565"/>
    <w:rsid w:val="00B72466"/>
    <w:rsid w:val="00B7625B"/>
    <w:rsid w:val="00B76AC2"/>
    <w:rsid w:val="00B80F2E"/>
    <w:rsid w:val="00B900CF"/>
    <w:rsid w:val="00B94CED"/>
    <w:rsid w:val="00B94EF4"/>
    <w:rsid w:val="00BB0266"/>
    <w:rsid w:val="00BC57D9"/>
    <w:rsid w:val="00BC7AE0"/>
    <w:rsid w:val="00BD3168"/>
    <w:rsid w:val="00BD3DAD"/>
    <w:rsid w:val="00BD7505"/>
    <w:rsid w:val="00BE2097"/>
    <w:rsid w:val="00BE638D"/>
    <w:rsid w:val="00BF5480"/>
    <w:rsid w:val="00C46627"/>
    <w:rsid w:val="00C572AA"/>
    <w:rsid w:val="00C57725"/>
    <w:rsid w:val="00C65789"/>
    <w:rsid w:val="00C71440"/>
    <w:rsid w:val="00C739C2"/>
    <w:rsid w:val="00C81908"/>
    <w:rsid w:val="00C84903"/>
    <w:rsid w:val="00C9331A"/>
    <w:rsid w:val="00C944BF"/>
    <w:rsid w:val="00C95D0D"/>
    <w:rsid w:val="00CA3BE7"/>
    <w:rsid w:val="00CB10C6"/>
    <w:rsid w:val="00CC57A7"/>
    <w:rsid w:val="00CD43EE"/>
    <w:rsid w:val="00CD6472"/>
    <w:rsid w:val="00CD6C1C"/>
    <w:rsid w:val="00CD7454"/>
    <w:rsid w:val="00CE4F8B"/>
    <w:rsid w:val="00CF70FE"/>
    <w:rsid w:val="00CF7A2D"/>
    <w:rsid w:val="00D04E37"/>
    <w:rsid w:val="00D23F82"/>
    <w:rsid w:val="00D25998"/>
    <w:rsid w:val="00D409F3"/>
    <w:rsid w:val="00D51230"/>
    <w:rsid w:val="00D55C0C"/>
    <w:rsid w:val="00D72478"/>
    <w:rsid w:val="00D77BD4"/>
    <w:rsid w:val="00D914AC"/>
    <w:rsid w:val="00DA0F2F"/>
    <w:rsid w:val="00DA385E"/>
    <w:rsid w:val="00DA6113"/>
    <w:rsid w:val="00DB45B9"/>
    <w:rsid w:val="00DC26D6"/>
    <w:rsid w:val="00E0117A"/>
    <w:rsid w:val="00E03D42"/>
    <w:rsid w:val="00E048AF"/>
    <w:rsid w:val="00E07CE2"/>
    <w:rsid w:val="00E108D4"/>
    <w:rsid w:val="00E1291B"/>
    <w:rsid w:val="00E12DDB"/>
    <w:rsid w:val="00E140C2"/>
    <w:rsid w:val="00E147AB"/>
    <w:rsid w:val="00E14E0B"/>
    <w:rsid w:val="00E21117"/>
    <w:rsid w:val="00E2625B"/>
    <w:rsid w:val="00E3340D"/>
    <w:rsid w:val="00E347DE"/>
    <w:rsid w:val="00E3581A"/>
    <w:rsid w:val="00E35E99"/>
    <w:rsid w:val="00E37752"/>
    <w:rsid w:val="00E43800"/>
    <w:rsid w:val="00E51EA7"/>
    <w:rsid w:val="00E5651C"/>
    <w:rsid w:val="00E56602"/>
    <w:rsid w:val="00E62AFE"/>
    <w:rsid w:val="00E63F72"/>
    <w:rsid w:val="00E66C82"/>
    <w:rsid w:val="00E93CE4"/>
    <w:rsid w:val="00EA2078"/>
    <w:rsid w:val="00EB0308"/>
    <w:rsid w:val="00EB10D5"/>
    <w:rsid w:val="00EB21D9"/>
    <w:rsid w:val="00ED79BB"/>
    <w:rsid w:val="00EF6194"/>
    <w:rsid w:val="00F0671A"/>
    <w:rsid w:val="00F1123E"/>
    <w:rsid w:val="00F15FA2"/>
    <w:rsid w:val="00F20FF5"/>
    <w:rsid w:val="00F26274"/>
    <w:rsid w:val="00F26609"/>
    <w:rsid w:val="00F27611"/>
    <w:rsid w:val="00F33655"/>
    <w:rsid w:val="00F34693"/>
    <w:rsid w:val="00F378C7"/>
    <w:rsid w:val="00F42A02"/>
    <w:rsid w:val="00F45F65"/>
    <w:rsid w:val="00F61B3C"/>
    <w:rsid w:val="00F67BAA"/>
    <w:rsid w:val="00F75357"/>
    <w:rsid w:val="00F802EC"/>
    <w:rsid w:val="00F85F2D"/>
    <w:rsid w:val="00FC1007"/>
    <w:rsid w:val="00FC32B4"/>
    <w:rsid w:val="00FC4518"/>
    <w:rsid w:val="00FE5E3A"/>
    <w:rsid w:val="00FE684D"/>
    <w:rsid w:val="00FE6A26"/>
    <w:rsid w:val="00FE779C"/>
    <w:rsid w:val="00FF0A20"/>
    <w:rsid w:val="00FF405A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87258"/>
  <w15:docId w15:val="{F18E50AF-50FB-4437-BAE0-FE51476FA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hu-HU"/>
    </w:rPr>
  </w:style>
  <w:style w:type="paragraph" w:styleId="Cmsor4">
    <w:name w:val="heading 4"/>
    <w:basedOn w:val="Norml"/>
    <w:next w:val="Norml"/>
    <w:link w:val="Cmsor4Char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hu-HU"/>
    </w:rPr>
  </w:style>
  <w:style w:type="paragraph" w:styleId="Cmsor6">
    <w:name w:val="heading 6"/>
    <w:basedOn w:val="Norml"/>
    <w:next w:val="Norml"/>
    <w:link w:val="Cmsor6Char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A2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A23F9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A23F9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A23F9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23F9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23F96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23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3F96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l"/>
    <w:link w:val="EndNoteBibliographyTitleChar"/>
    <w:rsid w:val="00895CF6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Bekezdsalapbettpusa"/>
    <w:link w:val="EndNoteBibliographyTitle"/>
    <w:rsid w:val="00895CF6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l"/>
    <w:link w:val="EndNoteBibliographyChar"/>
    <w:rsid w:val="00895CF6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Bekezdsalapbettpusa"/>
    <w:link w:val="EndNoteBibliography"/>
    <w:rsid w:val="00895CF6"/>
    <w:rPr>
      <w:rFonts w:ascii="Calibri" w:hAnsi="Calibri"/>
      <w:noProof/>
      <w:lang w:val="en-US"/>
    </w:rPr>
  </w:style>
  <w:style w:type="character" w:customStyle="1" w:styleId="Cmsor1Char">
    <w:name w:val="Címsor 1 Char"/>
    <w:basedOn w:val="Bekezdsalapbettpusa"/>
    <w:link w:val="Cmsor1"/>
    <w:rsid w:val="001A68EB"/>
    <w:rPr>
      <w:rFonts w:ascii="Calibri" w:eastAsia="Calibri" w:hAnsi="Calibri" w:cs="Calibri"/>
      <w:b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rsid w:val="001A68EB"/>
    <w:rPr>
      <w:rFonts w:ascii="Calibri" w:eastAsia="Calibri" w:hAnsi="Calibri" w:cs="Calibri"/>
      <w:b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rsid w:val="001A68EB"/>
    <w:rPr>
      <w:rFonts w:ascii="Calibri" w:eastAsia="Calibri" w:hAnsi="Calibri" w:cs="Calibri"/>
      <w:b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rsid w:val="001A68EB"/>
    <w:rPr>
      <w:rFonts w:ascii="Calibri" w:eastAsia="Calibri" w:hAnsi="Calibri" w:cs="Calibri"/>
      <w:b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rsid w:val="001A68EB"/>
    <w:rPr>
      <w:rFonts w:ascii="Calibri" w:eastAsia="Calibri" w:hAnsi="Calibri" w:cs="Calibri"/>
      <w:b/>
      <w:lang w:eastAsia="hu-HU"/>
    </w:rPr>
  </w:style>
  <w:style w:type="character" w:customStyle="1" w:styleId="Cmsor6Char">
    <w:name w:val="Címsor 6 Char"/>
    <w:basedOn w:val="Bekezdsalapbettpusa"/>
    <w:link w:val="Cmsor6"/>
    <w:rsid w:val="001A68EB"/>
    <w:rPr>
      <w:rFonts w:ascii="Calibri" w:eastAsia="Calibri" w:hAnsi="Calibri" w:cs="Calibri"/>
      <w:b/>
      <w:sz w:val="20"/>
      <w:szCs w:val="20"/>
      <w:lang w:eastAsia="hu-HU"/>
    </w:rPr>
  </w:style>
  <w:style w:type="table" w:customStyle="1" w:styleId="TableNormal1">
    <w:name w:val="Table Normal1"/>
    <w:rsid w:val="001A68EB"/>
    <w:rPr>
      <w:rFonts w:ascii="Calibri" w:eastAsia="Calibri" w:hAnsi="Calibri" w:cs="Calibri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hu-HU"/>
    </w:rPr>
  </w:style>
  <w:style w:type="character" w:customStyle="1" w:styleId="CmChar">
    <w:name w:val="Cím Char"/>
    <w:basedOn w:val="Bekezdsalapbettpusa"/>
    <w:link w:val="Cm"/>
    <w:rsid w:val="001A68EB"/>
    <w:rPr>
      <w:rFonts w:ascii="Calibri" w:eastAsia="Calibri" w:hAnsi="Calibri" w:cs="Calibri"/>
      <w:b/>
      <w:sz w:val="72"/>
      <w:szCs w:val="72"/>
      <w:lang w:eastAsia="hu-HU"/>
    </w:rPr>
  </w:style>
  <w:style w:type="paragraph" w:styleId="Alcm">
    <w:name w:val="Subtitle"/>
    <w:basedOn w:val="Norml"/>
    <w:next w:val="Norml"/>
    <w:link w:val="AlcmChar"/>
    <w:rsid w:val="001A68E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hu-HU"/>
    </w:rPr>
  </w:style>
  <w:style w:type="character" w:customStyle="1" w:styleId="AlcmChar">
    <w:name w:val="Alcím Char"/>
    <w:basedOn w:val="Bekezdsalapbettpusa"/>
    <w:link w:val="Alcm"/>
    <w:rsid w:val="001A68EB"/>
    <w:rPr>
      <w:rFonts w:ascii="Georgia" w:eastAsia="Georgia" w:hAnsi="Georgia" w:cs="Georgia"/>
      <w:i/>
      <w:color w:val="666666"/>
      <w:sz w:val="48"/>
      <w:szCs w:val="48"/>
      <w:lang w:eastAsia="hu-HU"/>
    </w:rPr>
  </w:style>
  <w:style w:type="paragraph" w:styleId="Vltozat">
    <w:name w:val="Revision"/>
    <w:hidden/>
    <w:uiPriority w:val="99"/>
    <w:semiHidden/>
    <w:rsid w:val="001A68EB"/>
    <w:pPr>
      <w:spacing w:after="0" w:line="240" w:lineRule="auto"/>
    </w:pPr>
  </w:style>
  <w:style w:type="character" w:customStyle="1" w:styleId="None">
    <w:name w:val="None"/>
    <w:rsid w:val="00174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m+6qY92EIi6boiq1VwqwJG103g==">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ACD4CF-FAC1-41D7-A0BF-99CA04CA8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424</Words>
  <Characters>2932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Gábor</cp:lastModifiedBy>
  <cp:revision>2</cp:revision>
  <dcterms:created xsi:type="dcterms:W3CDTF">2021-10-20T08:20:00Z</dcterms:created>
  <dcterms:modified xsi:type="dcterms:W3CDTF">2021-10-20T08:20:00Z</dcterms:modified>
</cp:coreProperties>
</file>