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C49B" w14:textId="77777777" w:rsidR="006E507F" w:rsidRPr="006E507F" w:rsidRDefault="006E507F" w:rsidP="006E507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507F">
        <w:rPr>
          <w:rFonts w:ascii="Times New Roman" w:hAnsi="Times New Roman" w:cs="Times New Roman"/>
          <w:b/>
          <w:i/>
          <w:sz w:val="24"/>
          <w:szCs w:val="24"/>
        </w:rPr>
        <w:t xml:space="preserve">DNA extraction, PCR amplification, and sequencing. </w:t>
      </w:r>
    </w:p>
    <w:p w14:paraId="311B2A7A" w14:textId="4C1843A5" w:rsidR="006E507F" w:rsidRPr="006E507F" w:rsidRDefault="006E507F" w:rsidP="006E50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507F">
        <w:rPr>
          <w:rFonts w:ascii="Times New Roman" w:hAnsi="Times New Roman" w:cs="Times New Roman"/>
          <w:sz w:val="24"/>
          <w:szCs w:val="24"/>
        </w:rPr>
        <w:t>All the samples were subjected to the same procedures for DNA extraction and PCR amplifi</w:t>
      </w:r>
      <w:r w:rsidR="00AB2766">
        <w:rPr>
          <w:rFonts w:ascii="Times New Roman" w:hAnsi="Times New Roman" w:cs="Times New Roman"/>
          <w:sz w:val="24"/>
          <w:szCs w:val="24"/>
        </w:rPr>
        <w:t>c</w:t>
      </w:r>
      <w:r w:rsidRPr="006E507F">
        <w:rPr>
          <w:rFonts w:ascii="Times New Roman" w:hAnsi="Times New Roman" w:cs="Times New Roman"/>
          <w:sz w:val="24"/>
          <w:szCs w:val="24"/>
        </w:rPr>
        <w:t xml:space="preserve">ation by the same laboratory staff. </w:t>
      </w:r>
      <w:r w:rsidRPr="006E507F">
        <w:rPr>
          <w:rFonts w:ascii="Times New Roman" w:hAnsi="Times New Roman" w:cs="Times New Roman" w:hint="eastAsia"/>
          <w:sz w:val="24"/>
          <w:szCs w:val="24"/>
        </w:rPr>
        <w:t>T</w:t>
      </w:r>
      <w:r w:rsidRPr="006E507F">
        <w:rPr>
          <w:rFonts w:ascii="Times New Roman" w:hAnsi="Times New Roman" w:cs="Times New Roman"/>
          <w:sz w:val="24"/>
          <w:szCs w:val="24"/>
        </w:rPr>
        <w:t xml:space="preserve">he sample was suspended in 790μl of sterile </w:t>
      </w:r>
      <w:r w:rsidRPr="006E507F">
        <w:rPr>
          <w:rFonts w:ascii="Times New Roman" w:hAnsi="Times New Roman" w:cs="Times New Roman" w:hint="eastAsia"/>
          <w:sz w:val="24"/>
          <w:szCs w:val="24"/>
        </w:rPr>
        <w:t>l</w:t>
      </w:r>
      <w:r w:rsidRPr="006E507F">
        <w:rPr>
          <w:rFonts w:ascii="Times New Roman" w:hAnsi="Times New Roman" w:cs="Times New Roman"/>
          <w:sz w:val="24"/>
          <w:szCs w:val="24"/>
        </w:rPr>
        <w:t xml:space="preserve">ysis buffer </w:t>
      </w:r>
      <w:r w:rsidRPr="006E507F">
        <w:rPr>
          <w:rFonts w:ascii="Times New Roman" w:hAnsi="Times New Roman" w:cs="Times New Roman" w:hint="eastAsia"/>
          <w:sz w:val="24"/>
          <w:szCs w:val="24"/>
        </w:rPr>
        <w:t>(</w:t>
      </w:r>
      <w:r w:rsidRPr="006E507F">
        <w:rPr>
          <w:rFonts w:ascii="Times New Roman" w:hAnsi="Times New Roman" w:cs="Times New Roman"/>
          <w:sz w:val="24"/>
          <w:szCs w:val="24"/>
        </w:rPr>
        <w:t>4M guanidine thiocyanate; 10% N-</w:t>
      </w:r>
      <w:proofErr w:type="spellStart"/>
      <w:r w:rsidRPr="006E507F">
        <w:rPr>
          <w:rFonts w:ascii="Times New Roman" w:hAnsi="Times New Roman" w:cs="Times New Roman"/>
          <w:sz w:val="24"/>
          <w:szCs w:val="24"/>
        </w:rPr>
        <w:t>lauroyl</w:t>
      </w:r>
      <w:proofErr w:type="spellEnd"/>
      <w:r w:rsidRPr="006E507F">
        <w:rPr>
          <w:rFonts w:ascii="Times New Roman" w:hAnsi="Times New Roman" w:cs="Times New Roman"/>
          <w:sz w:val="24"/>
          <w:szCs w:val="24"/>
        </w:rPr>
        <w:t xml:space="preserve"> sarcosine; 5% N-</w:t>
      </w:r>
      <w:proofErr w:type="spellStart"/>
      <w:r w:rsidRPr="006E507F">
        <w:rPr>
          <w:rFonts w:ascii="Times New Roman" w:hAnsi="Times New Roman" w:cs="Times New Roman"/>
          <w:sz w:val="24"/>
          <w:szCs w:val="24"/>
        </w:rPr>
        <w:t>lauroyl</w:t>
      </w:r>
      <w:proofErr w:type="spellEnd"/>
      <w:r w:rsidRPr="006E507F">
        <w:rPr>
          <w:rFonts w:ascii="Times New Roman" w:hAnsi="Times New Roman" w:cs="Times New Roman"/>
          <w:sz w:val="24"/>
          <w:szCs w:val="24"/>
        </w:rPr>
        <w:t xml:space="preserve"> sarcosine-0.1 M phosphate buffer [pH 8.0]</w:t>
      </w:r>
      <w:r w:rsidRPr="006E507F">
        <w:rPr>
          <w:rFonts w:ascii="Times New Roman" w:hAnsi="Times New Roman" w:cs="Times New Roman" w:hint="eastAsia"/>
          <w:sz w:val="24"/>
          <w:szCs w:val="24"/>
        </w:rPr>
        <w:t>)</w:t>
      </w:r>
      <w:r w:rsidRPr="006E507F">
        <w:rPr>
          <w:rFonts w:ascii="Times New Roman" w:hAnsi="Times New Roman" w:cs="Times New Roman"/>
          <w:sz w:val="24"/>
          <w:szCs w:val="24"/>
        </w:rPr>
        <w:t xml:space="preserve"> in 2 ml</w:t>
      </w:r>
      <w:r w:rsidRPr="006E507F">
        <w:rPr>
          <w:rFonts w:ascii="Times New Roman" w:hAnsi="Times New Roman"/>
          <w:sz w:val="24"/>
          <w:szCs w:val="24"/>
        </w:rPr>
        <w:t xml:space="preserve"> screw-cap tube</w:t>
      </w:r>
      <w:r w:rsidRPr="006E507F">
        <w:rPr>
          <w:rFonts w:ascii="Times New Roman" w:hAnsi="Times New Roman" w:cs="Times New Roman"/>
          <w:sz w:val="24"/>
          <w:szCs w:val="24"/>
        </w:rPr>
        <w:t xml:space="preserve"> containing 1g glass beads (0.1mm</w:t>
      </w:r>
      <w:r w:rsidRPr="006E507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6E507F">
        <w:rPr>
          <w:rFonts w:ascii="Times New Roman" w:hAnsi="Times New Roman" w:cs="Times New Roman" w:hint="eastAsia"/>
          <w:sz w:val="24"/>
          <w:szCs w:val="24"/>
        </w:rPr>
        <w:t>BioSpec</w:t>
      </w:r>
      <w:proofErr w:type="spellEnd"/>
      <w:r w:rsidRPr="006E507F">
        <w:rPr>
          <w:rFonts w:ascii="Times New Roman" w:hAnsi="Times New Roman" w:cs="Times New Roman" w:hint="eastAsia"/>
          <w:sz w:val="24"/>
          <w:szCs w:val="24"/>
        </w:rPr>
        <w:t xml:space="preserve"> Products</w:t>
      </w:r>
      <w:r w:rsidRPr="006E507F">
        <w:rPr>
          <w:rFonts w:ascii="Times New Roman" w:hAnsi="Times New Roman" w:cs="Times New Roman"/>
          <w:sz w:val="24"/>
          <w:szCs w:val="24"/>
        </w:rPr>
        <w:t xml:space="preserve">, Inc., USA). This mixture was vortexed vigorously then incubate at 70℃ </w:t>
      </w:r>
      <w:r w:rsidRPr="006E507F">
        <w:rPr>
          <w:rFonts w:ascii="Times New Roman" w:hAnsi="Times New Roman" w:cs="Times New Roman" w:hint="eastAsia"/>
          <w:sz w:val="24"/>
          <w:szCs w:val="24"/>
        </w:rPr>
        <w:t>for</w:t>
      </w:r>
      <w:r w:rsidRPr="006E507F">
        <w:rPr>
          <w:rFonts w:ascii="Times New Roman" w:hAnsi="Times New Roman" w:cs="Times New Roman"/>
          <w:sz w:val="24"/>
          <w:szCs w:val="24"/>
        </w:rPr>
        <w:t xml:space="preserve"> 1</w:t>
      </w:r>
      <w:r w:rsidRPr="006E507F">
        <w:rPr>
          <w:rFonts w:ascii="Times New Roman" w:hAnsi="Times New Roman" w:cs="Times New Roman" w:hint="eastAsia"/>
          <w:sz w:val="24"/>
          <w:szCs w:val="24"/>
        </w:rPr>
        <w:t>h</w:t>
      </w:r>
      <w:r w:rsidRPr="006E507F">
        <w:rPr>
          <w:rFonts w:ascii="Times New Roman" w:hAnsi="Times New Roman" w:cs="Times New Roman"/>
          <w:sz w:val="24"/>
          <w:szCs w:val="24"/>
        </w:rPr>
        <w:t xml:space="preserve">. After </w:t>
      </w:r>
      <w:r w:rsidRPr="006E507F">
        <w:rPr>
          <w:rFonts w:ascii="Times New Roman" w:hAnsi="Times New Roman" w:cs="Times New Roman" w:hint="eastAsia"/>
          <w:sz w:val="24"/>
          <w:szCs w:val="24"/>
        </w:rPr>
        <w:t>incubation</w:t>
      </w:r>
      <w:r w:rsidRPr="006E507F">
        <w:rPr>
          <w:rFonts w:ascii="Times New Roman" w:hAnsi="Times New Roman" w:cs="Times New Roman"/>
          <w:sz w:val="24"/>
          <w:szCs w:val="24"/>
        </w:rPr>
        <w:t xml:space="preserve"> by bead beating for 10min at maximum s</w:t>
      </w:r>
      <w:r w:rsidRPr="006E507F">
        <w:rPr>
          <w:rFonts w:ascii="Times New Roman" w:hAnsi="Times New Roman" w:cs="Times New Roman" w:hint="eastAsia"/>
          <w:sz w:val="24"/>
          <w:szCs w:val="24"/>
        </w:rPr>
        <w:t>peed</w:t>
      </w:r>
      <w:r w:rsidRPr="006E507F">
        <w:rPr>
          <w:rFonts w:ascii="Times New Roman" w:hAnsi="Times New Roman" w:cs="Times New Roman"/>
          <w:sz w:val="24"/>
          <w:szCs w:val="24"/>
        </w:rPr>
        <w:t xml:space="preserve">. DNA was extracted by following the manufacturer’s instructions for bacterial DNA extraction using The </w:t>
      </w:r>
      <w:proofErr w:type="spellStart"/>
      <w:r w:rsidRPr="006E507F">
        <w:rPr>
          <w:rFonts w:ascii="Times New Roman" w:hAnsi="Times New Roman" w:cs="Times New Roman"/>
          <w:sz w:val="24"/>
          <w:szCs w:val="24"/>
        </w:rPr>
        <w:t>E.Z.N.A.</w:t>
      </w:r>
      <w:r w:rsidRPr="006E507F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6E507F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eq \o\ac(○,</w:instrText>
      </w:r>
      <w:r w:rsidRPr="006E507F">
        <w:rPr>
          <w:rFonts w:ascii="Times New Roman" w:hAnsi="Times New Roman" w:cs="Times New Roman"/>
          <w:position w:val="2"/>
          <w:sz w:val="24"/>
          <w:szCs w:val="24"/>
          <w:vertAlign w:val="superscript"/>
        </w:rPr>
        <w:instrText>R</w:instrText>
      </w:r>
      <w:r w:rsidRPr="006E507F">
        <w:rPr>
          <w:rFonts w:ascii="Times New Roman" w:hAnsi="Times New Roman" w:cs="Times New Roman"/>
          <w:sz w:val="24"/>
          <w:szCs w:val="24"/>
          <w:vertAlign w:val="superscript"/>
        </w:rPr>
        <w:instrText>)</w:instrText>
      </w:r>
      <w:r w:rsidRPr="006E507F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6E507F">
        <w:rPr>
          <w:rFonts w:ascii="Times New Roman" w:hAnsi="Times New Roman" w:cs="Times New Roman"/>
          <w:sz w:val="24"/>
          <w:szCs w:val="24"/>
        </w:rPr>
        <w:t>Stool</w:t>
      </w:r>
      <w:proofErr w:type="spellEnd"/>
      <w:r w:rsidRPr="006E507F">
        <w:rPr>
          <w:rFonts w:ascii="Times New Roman" w:hAnsi="Times New Roman" w:cs="Times New Roman"/>
          <w:sz w:val="24"/>
          <w:szCs w:val="24"/>
        </w:rPr>
        <w:t xml:space="preserve"> DNA Kit (Omega Bio-</w:t>
      </w:r>
      <w:proofErr w:type="spellStart"/>
      <w:r w:rsidRPr="006E507F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6E507F">
        <w:rPr>
          <w:rFonts w:ascii="Times New Roman" w:hAnsi="Times New Roman" w:cs="Times New Roman"/>
          <w:sz w:val="24"/>
          <w:szCs w:val="24"/>
        </w:rPr>
        <w:t>, Inc.</w:t>
      </w:r>
      <w:r w:rsidRPr="006E507F">
        <w:rPr>
          <w:rFonts w:ascii="Times New Roman" w:hAnsi="Times New Roman" w:cs="Times New Roman" w:hint="eastAsia"/>
          <w:sz w:val="24"/>
          <w:szCs w:val="24"/>
        </w:rPr>
        <w:t>,</w:t>
      </w:r>
      <w:r w:rsidRPr="006E507F">
        <w:rPr>
          <w:rFonts w:ascii="Times New Roman" w:hAnsi="Times New Roman" w:cs="Times New Roman"/>
          <w:sz w:val="24"/>
          <w:szCs w:val="24"/>
        </w:rPr>
        <w:t xml:space="preserve"> GA), which excepted lysis steps and stored at -20°C for further analysis. The extracted DNA from each sample was used as the template to amplify the V3~V4 region of 16S rRNA genes.</w:t>
      </w:r>
    </w:p>
    <w:p w14:paraId="6AAC3833" w14:textId="7A395EB0" w:rsidR="00F42FD2" w:rsidRPr="006E507F" w:rsidRDefault="006E507F" w:rsidP="006E507F">
      <w:pPr>
        <w:spacing w:line="480" w:lineRule="auto"/>
        <w:rPr>
          <w:sz w:val="24"/>
          <w:szCs w:val="24"/>
        </w:rPr>
      </w:pPr>
      <w:r w:rsidRPr="006E507F">
        <w:rPr>
          <w:rFonts w:ascii="Times New Roman" w:hAnsi="Times New Roman" w:cs="Times New Roman"/>
          <w:w w:val="87"/>
          <w:kern w:val="0"/>
          <w:sz w:val="24"/>
          <w:szCs w:val="24"/>
          <w:fitText w:val="5897" w:id="-1971463168"/>
        </w:rPr>
        <w:t xml:space="preserve">The primers </w:t>
      </w:r>
      <w:r w:rsidRPr="006E507F">
        <w:rPr>
          <w:rFonts w:ascii="Times New Roman" w:hAnsi="Times New Roman" w:cs="Times New Roman" w:hint="eastAsia"/>
          <w:w w:val="87"/>
          <w:kern w:val="0"/>
          <w:sz w:val="24"/>
          <w:szCs w:val="24"/>
          <w:fitText w:val="5897" w:id="-1971463168"/>
        </w:rPr>
        <w:t>F</w:t>
      </w:r>
      <w:r w:rsidRPr="006E507F">
        <w:rPr>
          <w:rFonts w:ascii="Times New Roman" w:hAnsi="Times New Roman" w:cs="Times New Roman"/>
          <w:w w:val="87"/>
          <w:kern w:val="0"/>
          <w:sz w:val="24"/>
          <w:szCs w:val="24"/>
          <w:fitText w:val="5897" w:id="-1971463168"/>
        </w:rPr>
        <w:t>1</w:t>
      </w:r>
      <w:r w:rsidRPr="006E507F">
        <w:rPr>
          <w:rFonts w:ascii="Times New Roman" w:hAnsi="Times New Roman" w:cs="Times New Roman" w:hint="eastAsia"/>
          <w:w w:val="87"/>
          <w:kern w:val="0"/>
          <w:sz w:val="24"/>
          <w:szCs w:val="24"/>
          <w:fitText w:val="5897" w:id="-1971463168"/>
        </w:rPr>
        <w:t xml:space="preserve"> </w:t>
      </w:r>
      <w:r w:rsidRPr="006E507F">
        <w:rPr>
          <w:rFonts w:ascii="Times New Roman" w:hAnsi="Times New Roman" w:cs="Times New Roman"/>
          <w:w w:val="87"/>
          <w:kern w:val="0"/>
          <w:sz w:val="24"/>
          <w:szCs w:val="24"/>
          <w:fitText w:val="5897" w:id="-1971463168"/>
        </w:rPr>
        <w:t xml:space="preserve">and </w:t>
      </w:r>
      <w:r w:rsidRPr="006E507F">
        <w:rPr>
          <w:rFonts w:ascii="Times New Roman" w:hAnsi="Times New Roman" w:cs="Times New Roman" w:hint="eastAsia"/>
          <w:w w:val="87"/>
          <w:kern w:val="0"/>
          <w:sz w:val="24"/>
          <w:szCs w:val="24"/>
          <w:fitText w:val="5897" w:id="-1971463168"/>
        </w:rPr>
        <w:t>R</w:t>
      </w:r>
      <w:r w:rsidRPr="006E507F">
        <w:rPr>
          <w:rFonts w:ascii="Times New Roman" w:hAnsi="Times New Roman" w:cs="Times New Roman"/>
          <w:w w:val="87"/>
          <w:kern w:val="0"/>
          <w:sz w:val="24"/>
          <w:szCs w:val="24"/>
          <w:fitText w:val="5897" w:id="-1971463168"/>
        </w:rPr>
        <w:t>2 (5’-</w:t>
      </w:r>
      <w:r w:rsidRPr="006E507F">
        <w:rPr>
          <w:w w:val="87"/>
          <w:kern w:val="0"/>
          <w:sz w:val="24"/>
          <w:szCs w:val="24"/>
          <w:fitText w:val="5897" w:id="-1971463168"/>
        </w:rPr>
        <w:t xml:space="preserve"> </w:t>
      </w:r>
      <w:r w:rsidRPr="006E507F">
        <w:rPr>
          <w:rFonts w:ascii="Times New Roman" w:hAnsi="Times New Roman" w:cs="Times New Roman"/>
          <w:w w:val="87"/>
          <w:kern w:val="0"/>
          <w:sz w:val="24"/>
          <w:szCs w:val="24"/>
          <w:fitText w:val="5897" w:id="-1971463168"/>
        </w:rPr>
        <w:t>CCTACGGGNGGCWGCAG -3’ and 5’</w:t>
      </w:r>
      <w:r w:rsidRPr="006E507F">
        <w:rPr>
          <w:rFonts w:ascii="Times New Roman" w:hAnsi="Times New Roman" w:cs="Times New Roman"/>
          <w:spacing w:val="65"/>
          <w:w w:val="87"/>
          <w:kern w:val="0"/>
          <w:sz w:val="24"/>
          <w:szCs w:val="24"/>
          <w:fitText w:val="5897" w:id="-1971463168"/>
        </w:rPr>
        <w:t>-</w:t>
      </w:r>
      <w:r w:rsidRPr="006E507F">
        <w:rPr>
          <w:rFonts w:ascii="Times New Roman" w:hAnsi="Times New Roman"/>
          <w:sz w:val="24"/>
          <w:szCs w:val="24"/>
        </w:rPr>
        <w:t>GACTACHVGGGTATCTAATCC</w:t>
      </w:r>
      <w:r w:rsidRPr="006E507F">
        <w:rPr>
          <w:rFonts w:ascii="Times New Roman" w:hAnsi="Times New Roman" w:cs="Times New Roman"/>
          <w:sz w:val="24"/>
          <w:szCs w:val="24"/>
        </w:rPr>
        <w:t xml:space="preserve">-3’) correspond to positions 341 to 805 in the </w:t>
      </w:r>
      <w:r w:rsidRPr="006E507F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 w:rsidRPr="006E507F">
        <w:rPr>
          <w:rFonts w:ascii="Times New Roman" w:hAnsi="Times New Roman" w:cs="Times New Roman"/>
          <w:sz w:val="24"/>
          <w:szCs w:val="24"/>
        </w:rPr>
        <w:t>16S</w:t>
      </w:r>
      <w:r w:rsidRPr="006E50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E507F">
        <w:rPr>
          <w:rFonts w:ascii="Times New Roman" w:hAnsi="Times New Roman" w:cs="Times New Roman"/>
          <w:sz w:val="24"/>
          <w:szCs w:val="24"/>
        </w:rPr>
        <w:t>rRNA gene</w:t>
      </w:r>
      <w:r w:rsidRPr="006E507F">
        <w:rPr>
          <w:sz w:val="24"/>
          <w:szCs w:val="24"/>
        </w:rPr>
        <w:t xml:space="preserve"> </w:t>
      </w:r>
      <w:r w:rsidRPr="006E507F">
        <w:rPr>
          <w:rFonts w:ascii="Times New Roman" w:hAnsi="Times New Roman" w:cs="Times New Roman"/>
          <w:sz w:val="24"/>
          <w:szCs w:val="24"/>
        </w:rPr>
        <w:t xml:space="preserve">were used to amplify the V3~V4 region of each sample by PCR. PCR reactions were run in a </w:t>
      </w:r>
      <w:bookmarkStart w:id="0" w:name="_Hlk484075937"/>
      <w:proofErr w:type="spellStart"/>
      <w:r w:rsidRPr="006E507F">
        <w:rPr>
          <w:rFonts w:ascii="Times New Roman" w:hAnsi="Times New Roman" w:cs="Times New Roman"/>
          <w:sz w:val="24"/>
          <w:szCs w:val="24"/>
        </w:rPr>
        <w:t>EasyCycler</w:t>
      </w:r>
      <w:proofErr w:type="spellEnd"/>
      <w:r w:rsidRPr="006E507F">
        <w:rPr>
          <w:rFonts w:ascii="Times New Roman" w:hAnsi="Times New Roman" w:cs="Times New Roman"/>
          <w:sz w:val="24"/>
          <w:szCs w:val="24"/>
        </w:rPr>
        <w:t xml:space="preserve"> 96</w:t>
      </w:r>
      <w:bookmarkEnd w:id="0"/>
      <w:r w:rsidRPr="006E507F">
        <w:rPr>
          <w:rFonts w:ascii="Times New Roman" w:hAnsi="Times New Roman" w:cs="Times New Roman"/>
          <w:sz w:val="24"/>
          <w:szCs w:val="24"/>
        </w:rPr>
        <w:t xml:space="preserve"> PCR system (</w:t>
      </w:r>
      <w:proofErr w:type="spellStart"/>
      <w:r w:rsidRPr="006E507F">
        <w:rPr>
          <w:rFonts w:ascii="Times New Roman" w:hAnsi="Times New Roman" w:cs="Times New Roman"/>
          <w:sz w:val="24"/>
          <w:szCs w:val="24"/>
        </w:rPr>
        <w:t>Analytik</w:t>
      </w:r>
      <w:proofErr w:type="spellEnd"/>
      <w:r w:rsidRPr="006E507F">
        <w:rPr>
          <w:rFonts w:ascii="Times New Roman" w:hAnsi="Times New Roman" w:cs="Times New Roman"/>
          <w:sz w:val="24"/>
          <w:szCs w:val="24"/>
        </w:rPr>
        <w:t xml:space="preserve"> Jena Corp., AG)</w:t>
      </w:r>
      <w:r w:rsidRPr="006E50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E507F">
        <w:rPr>
          <w:rFonts w:ascii="Times New Roman" w:hAnsi="Times New Roman" w:cs="Times New Roman"/>
          <w:sz w:val="24"/>
          <w:szCs w:val="24"/>
        </w:rPr>
        <w:t>using the following program: 3 min of denaturation at 95 ℃ followed by</w:t>
      </w:r>
      <w:r w:rsidRPr="006E507F">
        <w:rPr>
          <w:rFonts w:ascii="Times New Roman" w:hAnsi="Times New Roman" w:cs="Times New Roman"/>
          <w:sz w:val="24"/>
          <w:szCs w:val="24"/>
          <w:u w:val="single"/>
        </w:rPr>
        <w:t xml:space="preserve">   21  </w:t>
      </w:r>
      <w:r w:rsidRPr="006E507F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6E507F">
        <w:rPr>
          <w:rFonts w:ascii="Times New Roman" w:hAnsi="Times New Roman" w:cs="Times New Roman"/>
          <w:sz w:val="24"/>
          <w:szCs w:val="24"/>
        </w:rPr>
        <w:t xml:space="preserve">cycles of 0.5 min at 94 ℃ (denaturation), 0.5 min for annealing </w:t>
      </w:r>
      <w:r w:rsidRPr="006E507F">
        <w:rPr>
          <w:rFonts w:ascii="Times New Roman" w:hAnsi="Times New Roman" w:cs="Times New Roman" w:hint="eastAsia"/>
          <w:sz w:val="24"/>
          <w:szCs w:val="24"/>
        </w:rPr>
        <w:t>at</w:t>
      </w:r>
      <w:r w:rsidRPr="006E507F">
        <w:rPr>
          <w:rFonts w:ascii="Times New Roman" w:hAnsi="Times New Roman" w:cs="Times New Roman"/>
          <w:sz w:val="24"/>
          <w:szCs w:val="24"/>
        </w:rPr>
        <w:t xml:space="preserve"> 58℃, and 0.5min at 72 ℃(elongation), with a final extension at 72 ℃ for 5min. The products from different samples were indexed and mixed at equal ratios for sequencing </w:t>
      </w:r>
      <w:r w:rsidRPr="006E507F">
        <w:rPr>
          <w:rFonts w:ascii="Times New Roman" w:hAnsi="Times New Roman" w:cs="Times New Roman" w:hint="eastAsia"/>
          <w:sz w:val="24"/>
          <w:szCs w:val="24"/>
        </w:rPr>
        <w:t>by</w:t>
      </w:r>
      <w:r w:rsidRPr="006E507F">
        <w:rPr>
          <w:rFonts w:ascii="Times New Roman" w:hAnsi="Times New Roman" w:cs="Times New Roman"/>
          <w:sz w:val="24"/>
          <w:szCs w:val="24"/>
        </w:rPr>
        <w:t xml:space="preserve"> </w:t>
      </w:r>
      <w:r w:rsidRPr="006E507F">
        <w:rPr>
          <w:rFonts w:ascii="Times New Roman" w:hAnsi="Times New Roman" w:cs="Times New Roman" w:hint="eastAsia"/>
          <w:sz w:val="24"/>
          <w:szCs w:val="24"/>
        </w:rPr>
        <w:t>Shanghai</w:t>
      </w:r>
      <w:r w:rsidRPr="006E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07F">
        <w:rPr>
          <w:rFonts w:ascii="Times New Roman" w:hAnsi="Times New Roman" w:cs="Times New Roman"/>
          <w:sz w:val="24"/>
          <w:szCs w:val="24"/>
        </w:rPr>
        <w:t>Mobio</w:t>
      </w:r>
      <w:proofErr w:type="spellEnd"/>
      <w:r w:rsidRPr="006E507F">
        <w:rPr>
          <w:rFonts w:ascii="Times New Roman" w:hAnsi="Times New Roman" w:cs="Times New Roman"/>
          <w:sz w:val="24"/>
          <w:szCs w:val="24"/>
        </w:rPr>
        <w:t xml:space="preserve"> Biomedical </w:t>
      </w:r>
      <w:r w:rsidRPr="006E507F">
        <w:rPr>
          <w:rFonts w:ascii="Times New Roman" w:hAnsi="Times New Roman" w:cs="Times New Roman" w:hint="eastAsia"/>
          <w:sz w:val="24"/>
          <w:szCs w:val="24"/>
        </w:rPr>
        <w:t>Technology</w:t>
      </w:r>
      <w:r w:rsidRPr="006E507F">
        <w:rPr>
          <w:rFonts w:ascii="Times New Roman" w:hAnsi="Times New Roman" w:cs="Times New Roman"/>
          <w:sz w:val="24"/>
          <w:szCs w:val="24"/>
        </w:rPr>
        <w:t xml:space="preserve"> </w:t>
      </w:r>
      <w:r w:rsidRPr="006E507F">
        <w:rPr>
          <w:rFonts w:ascii="Times New Roman" w:hAnsi="Times New Roman" w:cs="Times New Roman" w:hint="eastAsia"/>
          <w:sz w:val="24"/>
          <w:szCs w:val="24"/>
        </w:rPr>
        <w:t>Co.</w:t>
      </w:r>
      <w:r w:rsidRPr="006E507F">
        <w:rPr>
          <w:rFonts w:ascii="Times New Roman" w:hAnsi="Times New Roman" w:cs="Times New Roman"/>
          <w:sz w:val="24"/>
          <w:szCs w:val="24"/>
        </w:rPr>
        <w:t xml:space="preserve"> </w:t>
      </w:r>
      <w:r w:rsidRPr="006E507F">
        <w:rPr>
          <w:rFonts w:ascii="Times New Roman" w:hAnsi="Times New Roman" w:cs="Times New Roman" w:hint="eastAsia"/>
          <w:sz w:val="24"/>
          <w:szCs w:val="24"/>
        </w:rPr>
        <w:t xml:space="preserve">Ltd. </w:t>
      </w:r>
      <w:r w:rsidRPr="006E507F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Pr="006E507F">
        <w:rPr>
          <w:rFonts w:ascii="Times New Roman" w:hAnsi="Times New Roman" w:cs="Times New Roman" w:hint="eastAsia"/>
          <w:sz w:val="24"/>
          <w:szCs w:val="24"/>
        </w:rPr>
        <w:t>Miseq</w:t>
      </w:r>
      <w:proofErr w:type="spellEnd"/>
      <w:r w:rsidRPr="006E507F">
        <w:rPr>
          <w:rFonts w:ascii="Times New Roman" w:hAnsi="Times New Roman" w:cs="Times New Roman"/>
          <w:sz w:val="24"/>
          <w:szCs w:val="24"/>
        </w:rPr>
        <w:t xml:space="preserve"> platform (Illumina Inc., USA) according to the manufacturer’s instructions.</w:t>
      </w:r>
    </w:p>
    <w:sectPr w:rsidR="00F42FD2" w:rsidRPr="006E5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139C" w14:textId="77777777" w:rsidR="00761FD3" w:rsidRDefault="00761FD3" w:rsidP="006E507F">
      <w:r>
        <w:separator/>
      </w:r>
    </w:p>
  </w:endnote>
  <w:endnote w:type="continuationSeparator" w:id="0">
    <w:p w14:paraId="17066729" w14:textId="77777777" w:rsidR="00761FD3" w:rsidRDefault="00761FD3" w:rsidP="006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EAD86" w14:textId="77777777" w:rsidR="00761FD3" w:rsidRDefault="00761FD3" w:rsidP="006E507F">
      <w:r>
        <w:separator/>
      </w:r>
    </w:p>
  </w:footnote>
  <w:footnote w:type="continuationSeparator" w:id="0">
    <w:p w14:paraId="76C9EBC7" w14:textId="77777777" w:rsidR="00761FD3" w:rsidRDefault="00761FD3" w:rsidP="006E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D2"/>
    <w:rsid w:val="003C67C3"/>
    <w:rsid w:val="006E507F"/>
    <w:rsid w:val="00761FD3"/>
    <w:rsid w:val="00AB2766"/>
    <w:rsid w:val="00F4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EEEC0"/>
  <w15:chartTrackingRefBased/>
  <w15:docId w15:val="{9A763B95-1A58-4E66-8971-02E7524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0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 柯</dc:creator>
  <cp:keywords/>
  <dc:description/>
  <cp:lastModifiedBy>昭 柯</cp:lastModifiedBy>
  <cp:revision>3</cp:revision>
  <dcterms:created xsi:type="dcterms:W3CDTF">2020-10-15T15:27:00Z</dcterms:created>
  <dcterms:modified xsi:type="dcterms:W3CDTF">2020-10-15T15:39:00Z</dcterms:modified>
</cp:coreProperties>
</file>