
<file path=[Content_Types].xml><?xml version="1.0" encoding="utf-8"?>
<Types xmlns="http://schemas.openxmlformats.org/package/2006/content-types"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7234" w:rsidRDefault="00207234" w:rsidP="0020723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Non-steroidal anti-inflammatory drug use is determined by disease activity in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axSpA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and decreased by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biologicals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: a longitudinal analysis </w:t>
      </w:r>
    </w:p>
    <w:p w:rsidR="00153582" w:rsidRPr="004E34E3" w:rsidRDefault="004E34E3">
      <w:pPr>
        <w:rPr>
          <w:rFonts w:ascii="Times New Roman" w:hAnsi="Times New Roman" w:cs="Times New Roman"/>
          <w:b/>
          <w:sz w:val="24"/>
          <w:szCs w:val="24"/>
        </w:rPr>
      </w:pPr>
      <w:r w:rsidRPr="004E34E3">
        <w:rPr>
          <w:rFonts w:ascii="Times New Roman" w:hAnsi="Times New Roman" w:cs="Times New Roman"/>
          <w:b/>
          <w:sz w:val="24"/>
          <w:szCs w:val="24"/>
        </w:rPr>
        <w:t xml:space="preserve">Suplementary File </w:t>
      </w:r>
    </w:p>
    <w:p w:rsidR="004E34E3" w:rsidRDefault="004E34E3">
      <w:pPr>
        <w:rPr>
          <w:rFonts w:ascii="Times New Roman" w:hAnsi="Times New Roman" w:cs="Times New Roman"/>
          <w:b/>
          <w:sz w:val="24"/>
          <w:szCs w:val="24"/>
        </w:rPr>
      </w:pPr>
      <w:r w:rsidRPr="004E34E3">
        <w:rPr>
          <w:rFonts w:ascii="Times New Roman" w:hAnsi="Times New Roman" w:cs="Times New Roman"/>
          <w:b/>
          <w:sz w:val="24"/>
          <w:szCs w:val="24"/>
        </w:rPr>
        <w:t>Figures</w:t>
      </w:r>
    </w:p>
    <w:p w:rsidR="0050132A" w:rsidRPr="0050132A" w:rsidRDefault="005013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1.</w:t>
      </w:r>
      <w:r w:rsidRPr="0050132A">
        <w:rPr>
          <w:rFonts w:ascii="Times New Roman" w:hAnsi="Times New Roman" w:cs="Times New Roman"/>
          <w:sz w:val="24"/>
          <w:szCs w:val="24"/>
        </w:rPr>
        <w:t>The proportion of NSAID use at 0, 12, 24</w:t>
      </w:r>
      <w:r>
        <w:rPr>
          <w:rFonts w:ascii="Times New Roman" w:hAnsi="Times New Roman" w:cs="Times New Roman"/>
          <w:sz w:val="24"/>
          <w:szCs w:val="24"/>
        </w:rPr>
        <w:t>, 52 weeks in treat</w:t>
      </w:r>
      <w:r w:rsidRPr="004E34E3">
        <w:rPr>
          <w:rFonts w:ascii="Times New Roman" w:hAnsi="Times New Roman" w:cs="Times New Roman"/>
          <w:sz w:val="24"/>
          <w:szCs w:val="24"/>
        </w:rPr>
        <w:t xml:space="preserve">ment groups </w:t>
      </w:r>
    </w:p>
    <w:p w:rsidR="004E34E3" w:rsidRPr="004E34E3" w:rsidRDefault="005013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2</w:t>
      </w:r>
      <w:r w:rsidR="004E34E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96C93" w:rsidRPr="00396C93">
        <w:rPr>
          <w:rFonts w:ascii="Times New Roman" w:hAnsi="Times New Roman" w:cs="Times New Roman"/>
          <w:sz w:val="24"/>
          <w:szCs w:val="24"/>
        </w:rPr>
        <w:t>Median</w:t>
      </w:r>
      <w:r w:rsidR="00396C9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E34E3" w:rsidRPr="004E34E3">
        <w:rPr>
          <w:rFonts w:ascii="Times New Roman" w:hAnsi="Times New Roman" w:cs="Times New Roman"/>
          <w:sz w:val="24"/>
          <w:szCs w:val="24"/>
        </w:rPr>
        <w:t>ASD</w:t>
      </w:r>
      <w:r w:rsidR="00396C93">
        <w:rPr>
          <w:rFonts w:ascii="Times New Roman" w:hAnsi="Times New Roman" w:cs="Times New Roman"/>
          <w:sz w:val="24"/>
          <w:szCs w:val="24"/>
        </w:rPr>
        <w:t>AS-NSAID scores at 0, 12, 24, 52 weeks</w:t>
      </w:r>
      <w:r w:rsidR="00272003">
        <w:rPr>
          <w:rFonts w:ascii="Times New Roman" w:hAnsi="Times New Roman" w:cs="Times New Roman"/>
          <w:sz w:val="24"/>
          <w:szCs w:val="24"/>
        </w:rPr>
        <w:t xml:space="preserve"> in treat</w:t>
      </w:r>
      <w:r w:rsidR="004E34E3" w:rsidRPr="004E34E3">
        <w:rPr>
          <w:rFonts w:ascii="Times New Roman" w:hAnsi="Times New Roman" w:cs="Times New Roman"/>
          <w:sz w:val="24"/>
          <w:szCs w:val="24"/>
        </w:rPr>
        <w:t xml:space="preserve">ment groups </w:t>
      </w:r>
    </w:p>
    <w:p w:rsidR="004E34E3" w:rsidRDefault="0050132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3</w:t>
      </w:r>
      <w:r w:rsidR="004E34E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96C93" w:rsidRPr="00396C93">
        <w:rPr>
          <w:rFonts w:ascii="Times New Roman" w:hAnsi="Times New Roman" w:cs="Times New Roman"/>
          <w:sz w:val="24"/>
          <w:szCs w:val="24"/>
        </w:rPr>
        <w:t>Median</w:t>
      </w:r>
      <w:r w:rsidR="00396C93">
        <w:rPr>
          <w:rFonts w:ascii="Times New Roman" w:hAnsi="Times New Roman" w:cs="Times New Roman"/>
          <w:sz w:val="24"/>
          <w:szCs w:val="24"/>
        </w:rPr>
        <w:t xml:space="preserve"> BASDAI scores at 0, 12, 24, 52 weeks</w:t>
      </w:r>
      <w:r w:rsidR="00272003">
        <w:rPr>
          <w:rFonts w:ascii="Times New Roman" w:hAnsi="Times New Roman" w:cs="Times New Roman"/>
          <w:sz w:val="24"/>
          <w:szCs w:val="24"/>
        </w:rPr>
        <w:t xml:space="preserve"> in treat</w:t>
      </w:r>
      <w:r w:rsidR="004E34E3" w:rsidRPr="004E34E3">
        <w:rPr>
          <w:rFonts w:ascii="Times New Roman" w:hAnsi="Times New Roman" w:cs="Times New Roman"/>
          <w:sz w:val="24"/>
          <w:szCs w:val="24"/>
        </w:rPr>
        <w:t>ment groups</w:t>
      </w:r>
    </w:p>
    <w:p w:rsidR="004E34E3" w:rsidRPr="004E34E3" w:rsidRDefault="005013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4</w:t>
      </w:r>
      <w:r w:rsidR="004E34E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96C93" w:rsidRPr="00396C93">
        <w:rPr>
          <w:rFonts w:ascii="Times New Roman" w:hAnsi="Times New Roman" w:cs="Times New Roman"/>
          <w:sz w:val="24"/>
          <w:szCs w:val="24"/>
        </w:rPr>
        <w:t>Median</w:t>
      </w:r>
      <w:r w:rsidR="00396C93">
        <w:rPr>
          <w:rFonts w:ascii="Times New Roman" w:hAnsi="Times New Roman" w:cs="Times New Roman"/>
          <w:sz w:val="24"/>
          <w:szCs w:val="24"/>
        </w:rPr>
        <w:t xml:space="preserve"> BASFI scores at 0, 12, 24, 52 weeks</w:t>
      </w:r>
      <w:r w:rsidR="00396C93" w:rsidRPr="004E34E3">
        <w:rPr>
          <w:rFonts w:ascii="Times New Roman" w:hAnsi="Times New Roman" w:cs="Times New Roman"/>
          <w:sz w:val="24"/>
          <w:szCs w:val="24"/>
        </w:rPr>
        <w:t xml:space="preserve"> </w:t>
      </w:r>
      <w:r w:rsidR="00272003">
        <w:rPr>
          <w:rFonts w:ascii="Times New Roman" w:hAnsi="Times New Roman" w:cs="Times New Roman"/>
          <w:sz w:val="24"/>
          <w:szCs w:val="24"/>
        </w:rPr>
        <w:t>in treat</w:t>
      </w:r>
      <w:r w:rsidR="004E34E3" w:rsidRPr="004E34E3">
        <w:rPr>
          <w:rFonts w:ascii="Times New Roman" w:hAnsi="Times New Roman" w:cs="Times New Roman"/>
          <w:sz w:val="24"/>
          <w:szCs w:val="24"/>
        </w:rPr>
        <w:t>ment groups</w:t>
      </w:r>
    </w:p>
    <w:p w:rsidR="004E34E3" w:rsidRDefault="0050132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5</w:t>
      </w:r>
      <w:r w:rsidR="004E34E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96C93" w:rsidRPr="00396C93">
        <w:rPr>
          <w:rFonts w:ascii="Times New Roman" w:hAnsi="Times New Roman" w:cs="Times New Roman"/>
          <w:sz w:val="24"/>
          <w:szCs w:val="24"/>
        </w:rPr>
        <w:t>Median</w:t>
      </w:r>
      <w:r w:rsidR="00396C93" w:rsidRPr="004E34E3">
        <w:rPr>
          <w:rFonts w:ascii="Times New Roman" w:hAnsi="Times New Roman" w:cs="Times New Roman"/>
          <w:sz w:val="24"/>
          <w:szCs w:val="24"/>
        </w:rPr>
        <w:t xml:space="preserve"> </w:t>
      </w:r>
      <w:r w:rsidR="004E34E3" w:rsidRPr="004E34E3">
        <w:rPr>
          <w:rFonts w:ascii="Times New Roman" w:hAnsi="Times New Roman" w:cs="Times New Roman"/>
          <w:sz w:val="24"/>
          <w:szCs w:val="24"/>
        </w:rPr>
        <w:t>AS</w:t>
      </w:r>
      <w:r w:rsidR="00396C93">
        <w:rPr>
          <w:rFonts w:ascii="Times New Roman" w:hAnsi="Times New Roman" w:cs="Times New Roman"/>
          <w:sz w:val="24"/>
          <w:szCs w:val="24"/>
        </w:rPr>
        <w:t>DAS-CRP scores at 0, 12, 24, 52 weeks</w:t>
      </w:r>
      <w:r w:rsidR="00396C93" w:rsidRPr="004E34E3">
        <w:rPr>
          <w:rFonts w:ascii="Times New Roman" w:hAnsi="Times New Roman" w:cs="Times New Roman"/>
          <w:sz w:val="24"/>
          <w:szCs w:val="24"/>
        </w:rPr>
        <w:t xml:space="preserve"> </w:t>
      </w:r>
      <w:r w:rsidR="00272003">
        <w:rPr>
          <w:rFonts w:ascii="Times New Roman" w:hAnsi="Times New Roman" w:cs="Times New Roman"/>
          <w:sz w:val="24"/>
          <w:szCs w:val="24"/>
        </w:rPr>
        <w:t>in treat</w:t>
      </w:r>
      <w:r w:rsidR="004E34E3" w:rsidRPr="004E34E3">
        <w:rPr>
          <w:rFonts w:ascii="Times New Roman" w:hAnsi="Times New Roman" w:cs="Times New Roman"/>
          <w:sz w:val="24"/>
          <w:szCs w:val="24"/>
        </w:rPr>
        <w:t>ment groups</w:t>
      </w:r>
    </w:p>
    <w:p w:rsidR="004E34E3" w:rsidRDefault="0050132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6</w:t>
      </w:r>
      <w:r w:rsidR="004E34E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96C93" w:rsidRPr="00396C93">
        <w:rPr>
          <w:rFonts w:ascii="Times New Roman" w:hAnsi="Times New Roman" w:cs="Times New Roman"/>
          <w:sz w:val="24"/>
          <w:szCs w:val="24"/>
        </w:rPr>
        <w:t>Median</w:t>
      </w:r>
      <w:r w:rsidR="00396C93" w:rsidRPr="004E34E3">
        <w:rPr>
          <w:rFonts w:ascii="Times New Roman" w:hAnsi="Times New Roman" w:cs="Times New Roman"/>
          <w:sz w:val="24"/>
          <w:szCs w:val="24"/>
        </w:rPr>
        <w:t xml:space="preserve"> </w:t>
      </w:r>
      <w:r w:rsidR="00396C93">
        <w:rPr>
          <w:rFonts w:ascii="Times New Roman" w:hAnsi="Times New Roman" w:cs="Times New Roman"/>
          <w:sz w:val="24"/>
          <w:szCs w:val="24"/>
        </w:rPr>
        <w:t>s</w:t>
      </w:r>
      <w:r w:rsidR="004E34E3" w:rsidRPr="004E34E3">
        <w:rPr>
          <w:rFonts w:ascii="Times New Roman" w:hAnsi="Times New Roman" w:cs="Times New Roman"/>
          <w:sz w:val="24"/>
          <w:szCs w:val="24"/>
        </w:rPr>
        <w:t>e</w:t>
      </w:r>
      <w:r w:rsidR="006B07CF">
        <w:rPr>
          <w:rFonts w:ascii="Times New Roman" w:hAnsi="Times New Roman" w:cs="Times New Roman"/>
          <w:sz w:val="24"/>
          <w:szCs w:val="24"/>
        </w:rPr>
        <w:t>rum CRP levels at 0, 12</w:t>
      </w:r>
      <w:r w:rsidR="00396C93">
        <w:rPr>
          <w:rFonts w:ascii="Times New Roman" w:hAnsi="Times New Roman" w:cs="Times New Roman"/>
          <w:sz w:val="24"/>
          <w:szCs w:val="24"/>
        </w:rPr>
        <w:t>, 52 weeks</w:t>
      </w:r>
      <w:r w:rsidR="00396C93" w:rsidRPr="004E34E3">
        <w:rPr>
          <w:rFonts w:ascii="Times New Roman" w:hAnsi="Times New Roman" w:cs="Times New Roman"/>
          <w:sz w:val="24"/>
          <w:szCs w:val="24"/>
        </w:rPr>
        <w:t xml:space="preserve"> </w:t>
      </w:r>
      <w:r w:rsidR="00272003">
        <w:rPr>
          <w:rFonts w:ascii="Times New Roman" w:hAnsi="Times New Roman" w:cs="Times New Roman"/>
          <w:sz w:val="24"/>
          <w:szCs w:val="24"/>
        </w:rPr>
        <w:t>in treat</w:t>
      </w:r>
      <w:r w:rsidR="004E34E3" w:rsidRPr="004E34E3">
        <w:rPr>
          <w:rFonts w:ascii="Times New Roman" w:hAnsi="Times New Roman" w:cs="Times New Roman"/>
          <w:sz w:val="24"/>
          <w:szCs w:val="24"/>
        </w:rPr>
        <w:t>ment groups</w:t>
      </w:r>
    </w:p>
    <w:p w:rsidR="004E34E3" w:rsidRDefault="005013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7</w:t>
      </w:r>
      <w:r w:rsidR="004E34E3">
        <w:rPr>
          <w:rFonts w:ascii="Times New Roman" w:hAnsi="Times New Roman" w:cs="Times New Roman"/>
          <w:b/>
          <w:sz w:val="24"/>
          <w:szCs w:val="24"/>
        </w:rPr>
        <w:t>.</w:t>
      </w:r>
      <w:r w:rsidR="00396C9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96C93" w:rsidRPr="00396C93">
        <w:rPr>
          <w:rFonts w:ascii="Times New Roman" w:hAnsi="Times New Roman" w:cs="Times New Roman"/>
          <w:sz w:val="24"/>
          <w:szCs w:val="24"/>
        </w:rPr>
        <w:t>Median</w:t>
      </w:r>
      <w:r w:rsidR="004E34E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E34E3" w:rsidRPr="004E34E3">
        <w:rPr>
          <w:rFonts w:ascii="Times New Roman" w:hAnsi="Times New Roman" w:cs="Times New Roman"/>
          <w:sz w:val="24"/>
          <w:szCs w:val="24"/>
        </w:rPr>
        <w:t xml:space="preserve">PGA of disease </w:t>
      </w:r>
      <w:r w:rsidR="00396C93">
        <w:rPr>
          <w:rFonts w:ascii="Times New Roman" w:hAnsi="Times New Roman" w:cs="Times New Roman"/>
          <w:sz w:val="24"/>
          <w:szCs w:val="24"/>
        </w:rPr>
        <w:t>activity scores at 0, 12, 24, 52 weeks</w:t>
      </w:r>
      <w:r w:rsidR="00272003">
        <w:rPr>
          <w:rFonts w:ascii="Times New Roman" w:hAnsi="Times New Roman" w:cs="Times New Roman"/>
          <w:sz w:val="24"/>
          <w:szCs w:val="24"/>
        </w:rPr>
        <w:t xml:space="preserve"> in treat</w:t>
      </w:r>
      <w:r w:rsidR="004E34E3" w:rsidRPr="004E34E3">
        <w:rPr>
          <w:rFonts w:ascii="Times New Roman" w:hAnsi="Times New Roman" w:cs="Times New Roman"/>
          <w:sz w:val="24"/>
          <w:szCs w:val="24"/>
        </w:rPr>
        <w:t>ment groups</w:t>
      </w:r>
    </w:p>
    <w:p w:rsidR="0050132A" w:rsidRDefault="0050132A">
      <w:pPr>
        <w:rPr>
          <w:rFonts w:ascii="Times New Roman" w:hAnsi="Times New Roman" w:cs="Times New Roman"/>
          <w:sz w:val="24"/>
          <w:szCs w:val="24"/>
        </w:rPr>
      </w:pPr>
    </w:p>
    <w:p w:rsidR="0050132A" w:rsidRDefault="0050132A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50132A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572000" cy="2743200"/>
            <wp:effectExtent l="19050" t="0" r="19050" b="0"/>
            <wp:docPr id="7" name="Chart 1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39DAC1FE-4C06-B34B-99C8-D2C4997C5D4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inline>
        </w:drawing>
      </w:r>
      <w:bookmarkEnd w:id="0"/>
    </w:p>
    <w:p w:rsidR="005F0A8C" w:rsidRDefault="005F0A8C">
      <w:pPr>
        <w:rPr>
          <w:rFonts w:ascii="Times New Roman" w:hAnsi="Times New Roman" w:cs="Times New Roman"/>
          <w:sz w:val="24"/>
          <w:szCs w:val="24"/>
        </w:rPr>
      </w:pPr>
    </w:p>
    <w:p w:rsidR="005F0A8C" w:rsidRPr="0050132A" w:rsidRDefault="0050132A">
      <w:pPr>
        <w:rPr>
          <w:rFonts w:ascii="Times New Roman" w:hAnsi="Times New Roman" w:cs="Times New Roman"/>
          <w:b/>
          <w:sz w:val="24"/>
          <w:szCs w:val="24"/>
        </w:rPr>
      </w:pPr>
      <w:r w:rsidRPr="0050132A">
        <w:rPr>
          <w:rFonts w:ascii="Times New Roman" w:hAnsi="Times New Roman" w:cs="Times New Roman"/>
          <w:b/>
          <w:sz w:val="24"/>
          <w:szCs w:val="24"/>
        </w:rPr>
        <w:t>Figure 1.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0132A">
        <w:rPr>
          <w:rFonts w:ascii="Times New Roman" w:hAnsi="Times New Roman" w:cs="Times New Roman"/>
          <w:sz w:val="24"/>
          <w:szCs w:val="24"/>
        </w:rPr>
        <w:t>The proportion of NSAID use at 0, 12, 24</w:t>
      </w:r>
      <w:r>
        <w:rPr>
          <w:rFonts w:ascii="Times New Roman" w:hAnsi="Times New Roman" w:cs="Times New Roman"/>
          <w:sz w:val="24"/>
          <w:szCs w:val="24"/>
        </w:rPr>
        <w:t>, 52 weeks in treat</w:t>
      </w:r>
      <w:r w:rsidRPr="004E34E3">
        <w:rPr>
          <w:rFonts w:ascii="Times New Roman" w:hAnsi="Times New Roman" w:cs="Times New Roman"/>
          <w:sz w:val="24"/>
          <w:szCs w:val="24"/>
        </w:rPr>
        <w:t>ment groups</w:t>
      </w:r>
    </w:p>
    <w:p w:rsidR="005F0A8C" w:rsidRDefault="005F0A8C">
      <w:pPr>
        <w:rPr>
          <w:rFonts w:ascii="Times New Roman" w:hAnsi="Times New Roman" w:cs="Times New Roman"/>
          <w:sz w:val="24"/>
          <w:szCs w:val="24"/>
        </w:rPr>
      </w:pPr>
    </w:p>
    <w:p w:rsidR="005F0A8C" w:rsidRDefault="005F0A8C">
      <w:pPr>
        <w:rPr>
          <w:rFonts w:ascii="Times New Roman" w:hAnsi="Times New Roman" w:cs="Times New Roman"/>
          <w:sz w:val="24"/>
          <w:szCs w:val="24"/>
        </w:rPr>
      </w:pPr>
    </w:p>
    <w:p w:rsidR="005F0A8C" w:rsidRDefault="005F0A8C">
      <w:pPr>
        <w:rPr>
          <w:rFonts w:ascii="Times New Roman" w:hAnsi="Times New Roman" w:cs="Times New Roman"/>
          <w:sz w:val="24"/>
          <w:szCs w:val="24"/>
        </w:rPr>
      </w:pPr>
    </w:p>
    <w:p w:rsidR="005F0A8C" w:rsidRDefault="005F0A8C">
      <w:pPr>
        <w:rPr>
          <w:rFonts w:ascii="Times New Roman" w:hAnsi="Times New Roman" w:cs="Times New Roman"/>
          <w:sz w:val="24"/>
          <w:szCs w:val="24"/>
        </w:rPr>
      </w:pPr>
    </w:p>
    <w:p w:rsidR="005F0A8C" w:rsidRDefault="005F0A8C">
      <w:pPr>
        <w:rPr>
          <w:rFonts w:ascii="Times New Roman" w:hAnsi="Times New Roman" w:cs="Times New Roman"/>
          <w:sz w:val="24"/>
          <w:szCs w:val="24"/>
        </w:rPr>
      </w:pPr>
    </w:p>
    <w:p w:rsidR="005F0A8C" w:rsidRDefault="005F0A8C">
      <w:pPr>
        <w:rPr>
          <w:rFonts w:ascii="Times New Roman" w:hAnsi="Times New Roman" w:cs="Times New Roman"/>
          <w:sz w:val="24"/>
          <w:szCs w:val="24"/>
        </w:rPr>
      </w:pPr>
    </w:p>
    <w:p w:rsidR="005F0A8C" w:rsidRDefault="005F0A8C">
      <w:pPr>
        <w:rPr>
          <w:rFonts w:ascii="Times New Roman" w:hAnsi="Times New Roman" w:cs="Times New Roman"/>
          <w:sz w:val="24"/>
          <w:szCs w:val="24"/>
        </w:rPr>
      </w:pPr>
    </w:p>
    <w:p w:rsidR="005F0A8C" w:rsidRDefault="005F0A8C">
      <w:pPr>
        <w:rPr>
          <w:rFonts w:ascii="Times New Roman" w:hAnsi="Times New Roman" w:cs="Times New Roman"/>
          <w:sz w:val="24"/>
          <w:szCs w:val="24"/>
        </w:rPr>
      </w:pPr>
    </w:p>
    <w:p w:rsidR="005F0A8C" w:rsidRDefault="005F0A8C">
      <w:pPr>
        <w:rPr>
          <w:rFonts w:ascii="Times New Roman" w:hAnsi="Times New Roman" w:cs="Times New Roman"/>
          <w:sz w:val="24"/>
          <w:szCs w:val="24"/>
        </w:rPr>
      </w:pPr>
    </w:p>
    <w:p w:rsidR="005F0A8C" w:rsidRDefault="005F0A8C">
      <w:pPr>
        <w:rPr>
          <w:rFonts w:ascii="Times New Roman" w:hAnsi="Times New Roman" w:cs="Times New Roman"/>
          <w:sz w:val="24"/>
          <w:szCs w:val="24"/>
        </w:rPr>
      </w:pPr>
    </w:p>
    <w:p w:rsidR="005F0A8C" w:rsidRDefault="005F0A8C">
      <w:pPr>
        <w:rPr>
          <w:rFonts w:ascii="Times New Roman" w:hAnsi="Times New Roman" w:cs="Times New Roman"/>
          <w:sz w:val="24"/>
          <w:szCs w:val="24"/>
        </w:rPr>
      </w:pPr>
    </w:p>
    <w:p w:rsidR="005F0A8C" w:rsidRDefault="005F0A8C">
      <w:pPr>
        <w:rPr>
          <w:rFonts w:ascii="Times New Roman" w:hAnsi="Times New Roman" w:cs="Times New Roman"/>
          <w:sz w:val="24"/>
          <w:szCs w:val="24"/>
        </w:rPr>
      </w:pPr>
    </w:p>
    <w:p w:rsidR="005F0A8C" w:rsidRDefault="005F0A8C">
      <w:pPr>
        <w:rPr>
          <w:rFonts w:ascii="Times New Roman" w:hAnsi="Times New Roman" w:cs="Times New Roman"/>
          <w:sz w:val="24"/>
          <w:szCs w:val="24"/>
        </w:rPr>
      </w:pPr>
    </w:p>
    <w:p w:rsidR="00B07DE8" w:rsidRDefault="00B07DE8">
      <w:pPr>
        <w:rPr>
          <w:rFonts w:ascii="Times New Roman" w:hAnsi="Times New Roman" w:cs="Times New Roman"/>
          <w:b/>
          <w:sz w:val="24"/>
          <w:szCs w:val="24"/>
        </w:rPr>
      </w:pPr>
    </w:p>
    <w:p w:rsidR="005F0A8C" w:rsidRDefault="005F0A8C">
      <w:pPr>
        <w:rPr>
          <w:rFonts w:ascii="Times New Roman" w:hAnsi="Times New Roman" w:cs="Times New Roman"/>
          <w:b/>
          <w:sz w:val="24"/>
          <w:szCs w:val="24"/>
        </w:rPr>
      </w:pPr>
      <w:r w:rsidRPr="005F0A8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56910" cy="33972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DE8" w:rsidRDefault="0050132A" w:rsidP="00B07D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2</w:t>
      </w:r>
      <w:r w:rsidR="00B07DE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07DE8" w:rsidRPr="00B07DE8">
        <w:rPr>
          <w:rFonts w:ascii="Times New Roman" w:hAnsi="Times New Roman" w:cs="Times New Roman"/>
          <w:sz w:val="24"/>
          <w:szCs w:val="24"/>
        </w:rPr>
        <w:t xml:space="preserve">Median </w:t>
      </w:r>
      <w:r w:rsidR="00B07DE8" w:rsidRPr="004E34E3">
        <w:rPr>
          <w:rFonts w:ascii="Times New Roman" w:hAnsi="Times New Roman" w:cs="Times New Roman"/>
          <w:sz w:val="24"/>
          <w:szCs w:val="24"/>
        </w:rPr>
        <w:t>ASDA</w:t>
      </w:r>
      <w:r w:rsidR="00B07DE8">
        <w:rPr>
          <w:rFonts w:ascii="Times New Roman" w:hAnsi="Times New Roman" w:cs="Times New Roman"/>
          <w:sz w:val="24"/>
          <w:szCs w:val="24"/>
        </w:rPr>
        <w:t xml:space="preserve">S-NSAID scores at 0, 12, 24, 52 weeks </w:t>
      </w:r>
      <w:r w:rsidR="00272003">
        <w:rPr>
          <w:rFonts w:ascii="Times New Roman" w:hAnsi="Times New Roman" w:cs="Times New Roman"/>
          <w:sz w:val="24"/>
          <w:szCs w:val="24"/>
        </w:rPr>
        <w:t>in treat</w:t>
      </w:r>
      <w:r w:rsidR="00B07DE8" w:rsidRPr="004E34E3">
        <w:rPr>
          <w:rFonts w:ascii="Times New Roman" w:hAnsi="Times New Roman" w:cs="Times New Roman"/>
          <w:sz w:val="24"/>
          <w:szCs w:val="24"/>
        </w:rPr>
        <w:t xml:space="preserve">ment groups </w:t>
      </w:r>
    </w:p>
    <w:p w:rsidR="00B07DE8" w:rsidRDefault="00B07DE8" w:rsidP="00B07DE8">
      <w:pPr>
        <w:rPr>
          <w:rFonts w:ascii="Times New Roman" w:hAnsi="Times New Roman" w:cs="Times New Roman"/>
          <w:sz w:val="24"/>
          <w:szCs w:val="24"/>
        </w:rPr>
      </w:pPr>
    </w:p>
    <w:p w:rsidR="00B07DE8" w:rsidRDefault="00B07DE8" w:rsidP="00B07DE8">
      <w:pPr>
        <w:rPr>
          <w:rFonts w:ascii="Times New Roman" w:hAnsi="Times New Roman" w:cs="Times New Roman"/>
          <w:sz w:val="24"/>
          <w:szCs w:val="24"/>
        </w:rPr>
      </w:pPr>
    </w:p>
    <w:p w:rsidR="00B07DE8" w:rsidRPr="004E34E3" w:rsidRDefault="00B07DE8" w:rsidP="00B07DE8">
      <w:pPr>
        <w:rPr>
          <w:rFonts w:ascii="Times New Roman" w:hAnsi="Times New Roman" w:cs="Times New Roman"/>
          <w:sz w:val="24"/>
          <w:szCs w:val="24"/>
        </w:rPr>
      </w:pPr>
    </w:p>
    <w:p w:rsidR="00B07DE8" w:rsidRDefault="00B07DE8">
      <w:pPr>
        <w:rPr>
          <w:rFonts w:ascii="Times New Roman" w:hAnsi="Times New Roman" w:cs="Times New Roman"/>
          <w:b/>
          <w:sz w:val="24"/>
          <w:szCs w:val="24"/>
        </w:rPr>
      </w:pPr>
    </w:p>
    <w:p w:rsidR="005F0A8C" w:rsidRDefault="005F0A8C">
      <w:pPr>
        <w:rPr>
          <w:rFonts w:ascii="Times New Roman" w:hAnsi="Times New Roman" w:cs="Times New Roman"/>
          <w:b/>
          <w:sz w:val="24"/>
          <w:szCs w:val="24"/>
        </w:rPr>
      </w:pPr>
    </w:p>
    <w:p w:rsidR="005F0A8C" w:rsidRDefault="005F0A8C">
      <w:pPr>
        <w:rPr>
          <w:rFonts w:ascii="Times New Roman" w:hAnsi="Times New Roman" w:cs="Times New Roman"/>
          <w:b/>
          <w:sz w:val="24"/>
          <w:szCs w:val="24"/>
        </w:rPr>
      </w:pPr>
      <w:r w:rsidRPr="005F0A8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56910" cy="33972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DE8" w:rsidRDefault="00B07DE8" w:rsidP="00B07DE8">
      <w:pPr>
        <w:rPr>
          <w:rFonts w:ascii="Times New Roman" w:hAnsi="Times New Roman" w:cs="Times New Roman"/>
          <w:b/>
          <w:sz w:val="24"/>
          <w:szCs w:val="24"/>
        </w:rPr>
      </w:pPr>
    </w:p>
    <w:p w:rsidR="00B07DE8" w:rsidRDefault="0050132A" w:rsidP="00B07D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3</w:t>
      </w:r>
      <w:r w:rsidR="00B07DE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96C93" w:rsidRPr="00396C93">
        <w:rPr>
          <w:rFonts w:ascii="Times New Roman" w:hAnsi="Times New Roman" w:cs="Times New Roman"/>
          <w:sz w:val="24"/>
          <w:szCs w:val="24"/>
        </w:rPr>
        <w:t>Median</w:t>
      </w:r>
      <w:r w:rsidR="00396C9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07DE8" w:rsidRPr="004E34E3">
        <w:rPr>
          <w:rFonts w:ascii="Times New Roman" w:hAnsi="Times New Roman" w:cs="Times New Roman"/>
          <w:sz w:val="24"/>
          <w:szCs w:val="24"/>
        </w:rPr>
        <w:t xml:space="preserve">BASDAI scores </w:t>
      </w:r>
      <w:r w:rsidR="00B07DE8">
        <w:rPr>
          <w:rFonts w:ascii="Times New Roman" w:hAnsi="Times New Roman" w:cs="Times New Roman"/>
          <w:sz w:val="24"/>
          <w:szCs w:val="24"/>
        </w:rPr>
        <w:t xml:space="preserve">at 0, 12, 24, 52 weeks </w:t>
      </w:r>
      <w:r w:rsidR="00272003">
        <w:rPr>
          <w:rFonts w:ascii="Times New Roman" w:hAnsi="Times New Roman" w:cs="Times New Roman"/>
          <w:sz w:val="24"/>
          <w:szCs w:val="24"/>
        </w:rPr>
        <w:t>in treat</w:t>
      </w:r>
      <w:r w:rsidR="00B07DE8" w:rsidRPr="004E34E3">
        <w:rPr>
          <w:rFonts w:ascii="Times New Roman" w:hAnsi="Times New Roman" w:cs="Times New Roman"/>
          <w:sz w:val="24"/>
          <w:szCs w:val="24"/>
        </w:rPr>
        <w:t xml:space="preserve">ment groups </w:t>
      </w:r>
    </w:p>
    <w:p w:rsidR="00B07DE8" w:rsidRDefault="00B07DE8" w:rsidP="00B07DE8">
      <w:pPr>
        <w:rPr>
          <w:rFonts w:ascii="Times New Roman" w:hAnsi="Times New Roman" w:cs="Times New Roman"/>
          <w:sz w:val="24"/>
          <w:szCs w:val="24"/>
        </w:rPr>
      </w:pPr>
    </w:p>
    <w:p w:rsidR="00B07DE8" w:rsidRDefault="00B07DE8" w:rsidP="00B07DE8">
      <w:pPr>
        <w:rPr>
          <w:rFonts w:ascii="Times New Roman" w:hAnsi="Times New Roman" w:cs="Times New Roman"/>
          <w:sz w:val="24"/>
          <w:szCs w:val="24"/>
        </w:rPr>
      </w:pPr>
    </w:p>
    <w:p w:rsidR="00B07DE8" w:rsidRDefault="00B07DE8">
      <w:pPr>
        <w:rPr>
          <w:rFonts w:ascii="Times New Roman" w:hAnsi="Times New Roman" w:cs="Times New Roman"/>
          <w:b/>
          <w:sz w:val="24"/>
          <w:szCs w:val="24"/>
        </w:rPr>
      </w:pPr>
    </w:p>
    <w:p w:rsidR="005F0A8C" w:rsidRDefault="005F0A8C">
      <w:pPr>
        <w:rPr>
          <w:rFonts w:ascii="Times New Roman" w:hAnsi="Times New Roman" w:cs="Times New Roman"/>
          <w:b/>
          <w:sz w:val="24"/>
          <w:szCs w:val="24"/>
        </w:rPr>
      </w:pPr>
    </w:p>
    <w:p w:rsidR="005F0A8C" w:rsidRDefault="005F0A8C">
      <w:pPr>
        <w:rPr>
          <w:rFonts w:ascii="Times New Roman" w:hAnsi="Times New Roman" w:cs="Times New Roman"/>
          <w:b/>
          <w:sz w:val="24"/>
          <w:szCs w:val="24"/>
        </w:rPr>
      </w:pPr>
      <w:r w:rsidRPr="005F0A8C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756910" cy="33972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DE8" w:rsidRDefault="0050132A" w:rsidP="00B07D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4</w:t>
      </w:r>
      <w:r w:rsidR="00B07DE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07DE8" w:rsidRPr="00B07DE8">
        <w:rPr>
          <w:rFonts w:ascii="Times New Roman" w:hAnsi="Times New Roman" w:cs="Times New Roman"/>
          <w:sz w:val="24"/>
          <w:szCs w:val="24"/>
        </w:rPr>
        <w:t xml:space="preserve">Median </w:t>
      </w:r>
      <w:r w:rsidR="00B07DE8">
        <w:rPr>
          <w:rFonts w:ascii="Times New Roman" w:hAnsi="Times New Roman" w:cs="Times New Roman"/>
          <w:sz w:val="24"/>
          <w:szCs w:val="24"/>
        </w:rPr>
        <w:t xml:space="preserve">BASFI scores at 0, 12, 24, 52 weeks </w:t>
      </w:r>
      <w:r w:rsidR="00272003">
        <w:rPr>
          <w:rFonts w:ascii="Times New Roman" w:hAnsi="Times New Roman" w:cs="Times New Roman"/>
          <w:sz w:val="24"/>
          <w:szCs w:val="24"/>
        </w:rPr>
        <w:t>in treat</w:t>
      </w:r>
      <w:r w:rsidR="00B07DE8" w:rsidRPr="004E34E3">
        <w:rPr>
          <w:rFonts w:ascii="Times New Roman" w:hAnsi="Times New Roman" w:cs="Times New Roman"/>
          <w:sz w:val="24"/>
          <w:szCs w:val="24"/>
        </w:rPr>
        <w:t xml:space="preserve">ment groups </w:t>
      </w:r>
    </w:p>
    <w:p w:rsidR="00B07DE8" w:rsidRPr="004E34E3" w:rsidRDefault="00B07DE8" w:rsidP="00B07DE8">
      <w:pPr>
        <w:rPr>
          <w:rFonts w:ascii="Times New Roman" w:hAnsi="Times New Roman" w:cs="Times New Roman"/>
          <w:sz w:val="24"/>
          <w:szCs w:val="24"/>
        </w:rPr>
      </w:pPr>
    </w:p>
    <w:p w:rsidR="00B07DE8" w:rsidRDefault="00B07DE8">
      <w:pPr>
        <w:rPr>
          <w:rFonts w:ascii="Times New Roman" w:hAnsi="Times New Roman" w:cs="Times New Roman"/>
          <w:b/>
          <w:sz w:val="24"/>
          <w:szCs w:val="24"/>
        </w:rPr>
      </w:pPr>
    </w:p>
    <w:p w:rsidR="005F0A8C" w:rsidRDefault="005F0A8C">
      <w:pPr>
        <w:rPr>
          <w:rFonts w:ascii="Times New Roman" w:hAnsi="Times New Roman" w:cs="Times New Roman"/>
          <w:b/>
          <w:sz w:val="24"/>
          <w:szCs w:val="24"/>
        </w:rPr>
      </w:pPr>
    </w:p>
    <w:p w:rsidR="00B07DE8" w:rsidRDefault="00B07DE8">
      <w:pPr>
        <w:rPr>
          <w:rFonts w:ascii="Times New Roman" w:hAnsi="Times New Roman" w:cs="Times New Roman"/>
          <w:b/>
          <w:sz w:val="24"/>
          <w:szCs w:val="24"/>
        </w:rPr>
      </w:pPr>
    </w:p>
    <w:p w:rsidR="00B07DE8" w:rsidRDefault="00B07DE8">
      <w:pPr>
        <w:rPr>
          <w:rFonts w:ascii="Times New Roman" w:hAnsi="Times New Roman" w:cs="Times New Roman"/>
          <w:b/>
          <w:sz w:val="24"/>
          <w:szCs w:val="24"/>
        </w:rPr>
      </w:pPr>
    </w:p>
    <w:p w:rsidR="00B07DE8" w:rsidRDefault="00B07DE8">
      <w:pPr>
        <w:rPr>
          <w:rFonts w:ascii="Times New Roman" w:hAnsi="Times New Roman" w:cs="Times New Roman"/>
          <w:b/>
          <w:sz w:val="24"/>
          <w:szCs w:val="24"/>
        </w:rPr>
      </w:pPr>
    </w:p>
    <w:p w:rsidR="005F0A8C" w:rsidRDefault="005F0A8C">
      <w:pPr>
        <w:rPr>
          <w:rFonts w:ascii="Times New Roman" w:hAnsi="Times New Roman" w:cs="Times New Roman"/>
          <w:b/>
          <w:sz w:val="24"/>
          <w:szCs w:val="24"/>
        </w:rPr>
      </w:pPr>
      <w:r w:rsidRPr="005F0A8C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756910" cy="33972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DE8" w:rsidRDefault="0050132A" w:rsidP="00B07D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5</w:t>
      </w:r>
      <w:r w:rsidR="00B07DE8">
        <w:rPr>
          <w:rFonts w:ascii="Times New Roman" w:hAnsi="Times New Roman" w:cs="Times New Roman"/>
          <w:b/>
          <w:sz w:val="24"/>
          <w:szCs w:val="24"/>
        </w:rPr>
        <w:t xml:space="preserve">.  </w:t>
      </w:r>
      <w:r w:rsidR="00B07DE8" w:rsidRPr="00B07DE8">
        <w:rPr>
          <w:rFonts w:ascii="Times New Roman" w:hAnsi="Times New Roman" w:cs="Times New Roman"/>
          <w:sz w:val="24"/>
          <w:szCs w:val="24"/>
        </w:rPr>
        <w:t>Median A</w:t>
      </w:r>
      <w:r w:rsidR="00B07DE8" w:rsidRPr="004E34E3">
        <w:rPr>
          <w:rFonts w:ascii="Times New Roman" w:hAnsi="Times New Roman" w:cs="Times New Roman"/>
          <w:sz w:val="24"/>
          <w:szCs w:val="24"/>
        </w:rPr>
        <w:t xml:space="preserve">SDAS-CRP scores </w:t>
      </w:r>
      <w:r w:rsidR="006B07CF">
        <w:rPr>
          <w:rFonts w:ascii="Times New Roman" w:hAnsi="Times New Roman" w:cs="Times New Roman"/>
          <w:sz w:val="24"/>
          <w:szCs w:val="24"/>
        </w:rPr>
        <w:t>at 0, 12, 24,</w:t>
      </w:r>
      <w:r w:rsidR="00B07DE8">
        <w:rPr>
          <w:rFonts w:ascii="Times New Roman" w:hAnsi="Times New Roman" w:cs="Times New Roman"/>
          <w:sz w:val="24"/>
          <w:szCs w:val="24"/>
        </w:rPr>
        <w:t xml:space="preserve"> 52 weeks </w:t>
      </w:r>
      <w:r w:rsidR="00272003">
        <w:rPr>
          <w:rFonts w:ascii="Times New Roman" w:hAnsi="Times New Roman" w:cs="Times New Roman"/>
          <w:sz w:val="24"/>
          <w:szCs w:val="24"/>
        </w:rPr>
        <w:t>in treat</w:t>
      </w:r>
      <w:r w:rsidR="00B07DE8" w:rsidRPr="004E34E3">
        <w:rPr>
          <w:rFonts w:ascii="Times New Roman" w:hAnsi="Times New Roman" w:cs="Times New Roman"/>
          <w:sz w:val="24"/>
          <w:szCs w:val="24"/>
        </w:rPr>
        <w:t xml:space="preserve">ment groups </w:t>
      </w:r>
    </w:p>
    <w:p w:rsidR="00B07DE8" w:rsidRDefault="00B07DE8" w:rsidP="00B07DE8">
      <w:pPr>
        <w:rPr>
          <w:rFonts w:ascii="Times New Roman" w:hAnsi="Times New Roman" w:cs="Times New Roman"/>
          <w:sz w:val="24"/>
          <w:szCs w:val="24"/>
        </w:rPr>
      </w:pPr>
    </w:p>
    <w:p w:rsidR="00B07DE8" w:rsidRDefault="00B07DE8" w:rsidP="00B07DE8">
      <w:pPr>
        <w:rPr>
          <w:rFonts w:ascii="Times New Roman" w:hAnsi="Times New Roman" w:cs="Times New Roman"/>
          <w:sz w:val="24"/>
          <w:szCs w:val="24"/>
        </w:rPr>
      </w:pPr>
    </w:p>
    <w:p w:rsidR="00B07DE8" w:rsidRDefault="00B07DE8" w:rsidP="00B07DE8">
      <w:pPr>
        <w:rPr>
          <w:rFonts w:ascii="Times New Roman" w:hAnsi="Times New Roman" w:cs="Times New Roman"/>
          <w:sz w:val="24"/>
          <w:szCs w:val="24"/>
        </w:rPr>
      </w:pPr>
    </w:p>
    <w:p w:rsidR="00B07DE8" w:rsidRDefault="00B07DE8" w:rsidP="00B07DE8">
      <w:pPr>
        <w:rPr>
          <w:rFonts w:ascii="Times New Roman" w:hAnsi="Times New Roman" w:cs="Times New Roman"/>
          <w:b/>
          <w:sz w:val="24"/>
          <w:szCs w:val="24"/>
        </w:rPr>
      </w:pPr>
    </w:p>
    <w:p w:rsidR="00B07DE8" w:rsidRDefault="00B07DE8">
      <w:pPr>
        <w:rPr>
          <w:rFonts w:ascii="Times New Roman" w:hAnsi="Times New Roman" w:cs="Times New Roman"/>
          <w:b/>
          <w:sz w:val="24"/>
          <w:szCs w:val="24"/>
        </w:rPr>
      </w:pPr>
    </w:p>
    <w:p w:rsidR="005F0A8C" w:rsidRDefault="005F0A8C">
      <w:pPr>
        <w:rPr>
          <w:rFonts w:ascii="Times New Roman" w:hAnsi="Times New Roman" w:cs="Times New Roman"/>
          <w:b/>
          <w:sz w:val="24"/>
          <w:szCs w:val="24"/>
        </w:rPr>
      </w:pPr>
    </w:p>
    <w:p w:rsidR="005F0A8C" w:rsidRDefault="005F0A8C">
      <w:pPr>
        <w:rPr>
          <w:rFonts w:ascii="Times New Roman" w:hAnsi="Times New Roman" w:cs="Times New Roman"/>
          <w:b/>
          <w:sz w:val="24"/>
          <w:szCs w:val="24"/>
        </w:rPr>
      </w:pPr>
      <w:r w:rsidRPr="005F0A8C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756910" cy="33972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DE8" w:rsidRDefault="00B07DE8" w:rsidP="00B07DE8">
      <w:pPr>
        <w:rPr>
          <w:rFonts w:ascii="Times New Roman" w:hAnsi="Times New Roman" w:cs="Times New Roman"/>
          <w:b/>
          <w:sz w:val="24"/>
          <w:szCs w:val="24"/>
        </w:rPr>
      </w:pPr>
    </w:p>
    <w:p w:rsidR="00B07DE8" w:rsidRDefault="0050132A" w:rsidP="00B07D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6</w:t>
      </w:r>
      <w:r w:rsidR="00B07DE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07DE8" w:rsidRPr="00B07DE8">
        <w:rPr>
          <w:rFonts w:ascii="Times New Roman" w:hAnsi="Times New Roman" w:cs="Times New Roman"/>
          <w:sz w:val="24"/>
          <w:szCs w:val="24"/>
        </w:rPr>
        <w:t>Median</w:t>
      </w:r>
      <w:r w:rsidR="00B07DE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B07CF">
        <w:rPr>
          <w:rFonts w:ascii="Times New Roman" w:hAnsi="Times New Roman" w:cs="Times New Roman"/>
          <w:sz w:val="24"/>
          <w:szCs w:val="24"/>
        </w:rPr>
        <w:t>serum CRP levels at 0, 12</w:t>
      </w:r>
      <w:r w:rsidR="00B07DE8">
        <w:rPr>
          <w:rFonts w:ascii="Times New Roman" w:hAnsi="Times New Roman" w:cs="Times New Roman"/>
          <w:sz w:val="24"/>
          <w:szCs w:val="24"/>
        </w:rPr>
        <w:t xml:space="preserve">, 52 weeks </w:t>
      </w:r>
      <w:r w:rsidR="00272003">
        <w:rPr>
          <w:rFonts w:ascii="Times New Roman" w:hAnsi="Times New Roman" w:cs="Times New Roman"/>
          <w:sz w:val="24"/>
          <w:szCs w:val="24"/>
        </w:rPr>
        <w:t>in treat</w:t>
      </w:r>
      <w:r w:rsidR="00B07DE8" w:rsidRPr="004E34E3">
        <w:rPr>
          <w:rFonts w:ascii="Times New Roman" w:hAnsi="Times New Roman" w:cs="Times New Roman"/>
          <w:sz w:val="24"/>
          <w:szCs w:val="24"/>
        </w:rPr>
        <w:t xml:space="preserve">ment groups </w:t>
      </w:r>
    </w:p>
    <w:p w:rsidR="00B07DE8" w:rsidRDefault="00B07DE8" w:rsidP="00B07DE8">
      <w:pPr>
        <w:rPr>
          <w:rFonts w:ascii="Times New Roman" w:hAnsi="Times New Roman" w:cs="Times New Roman"/>
          <w:sz w:val="24"/>
          <w:szCs w:val="24"/>
        </w:rPr>
      </w:pPr>
    </w:p>
    <w:p w:rsidR="00B07DE8" w:rsidRDefault="00B07DE8" w:rsidP="00B07DE8">
      <w:pPr>
        <w:rPr>
          <w:rFonts w:ascii="Times New Roman" w:hAnsi="Times New Roman" w:cs="Times New Roman"/>
          <w:sz w:val="24"/>
          <w:szCs w:val="24"/>
        </w:rPr>
      </w:pPr>
    </w:p>
    <w:p w:rsidR="00B07DE8" w:rsidRDefault="00B07DE8" w:rsidP="00B07DE8">
      <w:pPr>
        <w:rPr>
          <w:rFonts w:ascii="Times New Roman" w:hAnsi="Times New Roman" w:cs="Times New Roman"/>
          <w:sz w:val="24"/>
          <w:szCs w:val="24"/>
        </w:rPr>
      </w:pPr>
    </w:p>
    <w:p w:rsidR="00B07DE8" w:rsidRDefault="00B07DE8" w:rsidP="00B07DE8">
      <w:pPr>
        <w:rPr>
          <w:rFonts w:ascii="Times New Roman" w:hAnsi="Times New Roman" w:cs="Times New Roman"/>
          <w:b/>
          <w:sz w:val="24"/>
          <w:szCs w:val="24"/>
        </w:rPr>
      </w:pPr>
    </w:p>
    <w:p w:rsidR="00B07DE8" w:rsidRDefault="00B07DE8">
      <w:pPr>
        <w:rPr>
          <w:rFonts w:ascii="Times New Roman" w:hAnsi="Times New Roman" w:cs="Times New Roman"/>
          <w:b/>
          <w:sz w:val="24"/>
          <w:szCs w:val="24"/>
        </w:rPr>
      </w:pPr>
    </w:p>
    <w:p w:rsidR="005F0A8C" w:rsidRDefault="005F0A8C">
      <w:pPr>
        <w:rPr>
          <w:rFonts w:ascii="Times New Roman" w:hAnsi="Times New Roman" w:cs="Times New Roman"/>
          <w:b/>
          <w:sz w:val="24"/>
          <w:szCs w:val="24"/>
        </w:rPr>
      </w:pPr>
    </w:p>
    <w:p w:rsidR="005F0A8C" w:rsidRDefault="005F0A8C">
      <w:pPr>
        <w:rPr>
          <w:rFonts w:ascii="Times New Roman" w:hAnsi="Times New Roman" w:cs="Times New Roman"/>
          <w:b/>
          <w:sz w:val="24"/>
          <w:szCs w:val="24"/>
        </w:rPr>
      </w:pPr>
      <w:r w:rsidRPr="005F0A8C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756910" cy="339725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DE8" w:rsidRDefault="0050132A" w:rsidP="00B07D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7</w:t>
      </w:r>
      <w:r w:rsidR="00B07DE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07DE8" w:rsidRPr="00B07DE8">
        <w:rPr>
          <w:rFonts w:ascii="Times New Roman" w:hAnsi="Times New Roman" w:cs="Times New Roman"/>
          <w:sz w:val="24"/>
          <w:szCs w:val="24"/>
        </w:rPr>
        <w:t>Median</w:t>
      </w:r>
      <w:r w:rsidR="00B07DE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07DE8" w:rsidRPr="004E34E3">
        <w:rPr>
          <w:rFonts w:ascii="Times New Roman" w:hAnsi="Times New Roman" w:cs="Times New Roman"/>
          <w:sz w:val="24"/>
          <w:szCs w:val="24"/>
        </w:rPr>
        <w:t>PGA of dise</w:t>
      </w:r>
      <w:r w:rsidR="00B07DE8">
        <w:rPr>
          <w:rFonts w:ascii="Times New Roman" w:hAnsi="Times New Roman" w:cs="Times New Roman"/>
          <w:sz w:val="24"/>
          <w:szCs w:val="24"/>
        </w:rPr>
        <w:t xml:space="preserve">ase activity scores at 0, 12, 24, 52 weeks </w:t>
      </w:r>
      <w:r w:rsidR="00B07DE8" w:rsidRPr="004E34E3">
        <w:rPr>
          <w:rFonts w:ascii="Times New Roman" w:hAnsi="Times New Roman" w:cs="Times New Roman"/>
          <w:sz w:val="24"/>
          <w:szCs w:val="24"/>
        </w:rPr>
        <w:t xml:space="preserve">in treatement groups </w:t>
      </w:r>
    </w:p>
    <w:p w:rsidR="00B07DE8" w:rsidRDefault="00B07DE8" w:rsidP="00B07DE8">
      <w:pPr>
        <w:rPr>
          <w:rFonts w:ascii="Times New Roman" w:hAnsi="Times New Roman" w:cs="Times New Roman"/>
          <w:sz w:val="24"/>
          <w:szCs w:val="24"/>
        </w:rPr>
      </w:pPr>
    </w:p>
    <w:p w:rsidR="00B07DE8" w:rsidRPr="004E34E3" w:rsidRDefault="00B07DE8">
      <w:pPr>
        <w:rPr>
          <w:rFonts w:ascii="Times New Roman" w:hAnsi="Times New Roman" w:cs="Times New Roman"/>
          <w:b/>
          <w:sz w:val="24"/>
          <w:szCs w:val="24"/>
        </w:rPr>
      </w:pPr>
    </w:p>
    <w:sectPr w:rsidR="00B07DE8" w:rsidRPr="004E34E3" w:rsidSect="001535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4E34E3"/>
    <w:rsid w:val="000B29DC"/>
    <w:rsid w:val="00153582"/>
    <w:rsid w:val="00207234"/>
    <w:rsid w:val="00272003"/>
    <w:rsid w:val="00396C93"/>
    <w:rsid w:val="004E34E3"/>
    <w:rsid w:val="0050132A"/>
    <w:rsid w:val="005F0A8C"/>
    <w:rsid w:val="006B07CF"/>
    <w:rsid w:val="008A54DF"/>
    <w:rsid w:val="00B07DE8"/>
    <w:rsid w:val="00BC02A6"/>
    <w:rsid w:val="00CC043F"/>
    <w:rsid w:val="00CE19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35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0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0A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441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webSettings" Target="web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chart" Target="charts/chart1.xml"/><Relationship Id="rId9" Type="http://schemas.openxmlformats.org/officeDocument/2006/relationships/image" Target="media/image5.tif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\\Users\gunes\Desktop\nsaii_Ocak2021_genis&#807;hali_grakik_icin.xlsx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lang="en-US"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NSAID</a:t>
            </a:r>
            <a:r>
              <a:rPr lang="en-US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usage in groups</a:t>
            </a:r>
            <a:endParaRPr lang="en-US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nsaii_Ocak2021_genişhali_grakik!$J$5</c:f>
              <c:strCache>
                <c:ptCount val="1"/>
                <c:pt idx="0">
                  <c:v>Convensional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nsaii_Ocak2021_genişhali_grakik!$K$4:$N$4</c:f>
              <c:strCache>
                <c:ptCount val="4"/>
                <c:pt idx="0">
                  <c:v>Baseline</c:v>
                </c:pt>
                <c:pt idx="1">
                  <c:v>12 weeks</c:v>
                </c:pt>
                <c:pt idx="2">
                  <c:v>24 weeks</c:v>
                </c:pt>
                <c:pt idx="3">
                  <c:v>52 weeks</c:v>
                </c:pt>
              </c:strCache>
            </c:strRef>
          </c:cat>
          <c:val>
            <c:numRef>
              <c:f>nsaii_Ocak2021_genişhali_grakik!$K$5:$N$5</c:f>
              <c:numCache>
                <c:formatCode>General</c:formatCode>
                <c:ptCount val="4"/>
                <c:pt idx="0">
                  <c:v>82.1</c:v>
                </c:pt>
                <c:pt idx="1">
                  <c:v>92.1</c:v>
                </c:pt>
                <c:pt idx="2">
                  <c:v>82.8</c:v>
                </c:pt>
                <c:pt idx="3">
                  <c:v>77.2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492-0C45-B65E-E257E848A412}"/>
            </c:ext>
          </c:extLst>
        </c:ser>
        <c:ser>
          <c:idx val="1"/>
          <c:order val="1"/>
          <c:tx>
            <c:strRef>
              <c:f>nsaii_Ocak2021_genişhali_grakik!$J$6</c:f>
              <c:strCache>
                <c:ptCount val="1"/>
                <c:pt idx="0">
                  <c:v>Biologic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nsaii_Ocak2021_genişhali_grakik!$K$4:$N$4</c:f>
              <c:strCache>
                <c:ptCount val="4"/>
                <c:pt idx="0">
                  <c:v>Baseline</c:v>
                </c:pt>
                <c:pt idx="1">
                  <c:v>12 weeks</c:v>
                </c:pt>
                <c:pt idx="2">
                  <c:v>24 weeks</c:v>
                </c:pt>
                <c:pt idx="3">
                  <c:v>52 weeks</c:v>
                </c:pt>
              </c:strCache>
            </c:strRef>
          </c:cat>
          <c:val>
            <c:numRef>
              <c:f>nsaii_Ocak2021_genişhali_grakik!$K$6:$N$6</c:f>
              <c:numCache>
                <c:formatCode>General</c:formatCode>
                <c:ptCount val="4"/>
                <c:pt idx="0">
                  <c:v>92.8</c:v>
                </c:pt>
                <c:pt idx="1">
                  <c:v>59.4</c:v>
                </c:pt>
                <c:pt idx="2">
                  <c:v>61</c:v>
                </c:pt>
                <c:pt idx="3">
                  <c:v>57.5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492-0C45-B65E-E257E848A412}"/>
            </c:ext>
          </c:extLst>
        </c:ser>
        <c:gapWidth val="219"/>
        <c:overlap val="-27"/>
        <c:axId val="69630208"/>
        <c:axId val="69656576"/>
      </c:barChart>
      <c:catAx>
        <c:axId val="6963020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69656576"/>
        <c:crosses val="autoZero"/>
        <c:auto val="1"/>
        <c:lblAlgn val="ctr"/>
        <c:lblOffset val="100"/>
      </c:catAx>
      <c:valAx>
        <c:axId val="6965657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696302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tr-TR"/>
        </a:p>
      </c:txPr>
    </c:legend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2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198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EDİBOĞLU</dc:creator>
  <cp:keywords/>
  <dc:description/>
  <cp:lastModifiedBy>EDİBOĞLU</cp:lastModifiedBy>
  <cp:revision>10</cp:revision>
  <dcterms:created xsi:type="dcterms:W3CDTF">2021-08-17T09:32:00Z</dcterms:created>
  <dcterms:modified xsi:type="dcterms:W3CDTF">2021-09-10T19:25:00Z</dcterms:modified>
</cp:coreProperties>
</file>