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14" w:rsidRPr="002F6712" w:rsidRDefault="00C27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1C6AF6" w:rsidRPr="002F6712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C6AF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C6AF6" w:rsidRPr="002F671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bookmarkStart w:id="0" w:name="_Hlk78037909"/>
      <w:r w:rsidR="001C6AF6" w:rsidRPr="002F6712">
        <w:rPr>
          <w:rFonts w:ascii="Times New Roman" w:hAnsi="Times New Roman" w:cs="Times New Roman"/>
          <w:b/>
          <w:bCs/>
          <w:sz w:val="24"/>
          <w:szCs w:val="24"/>
        </w:rPr>
        <w:t>Distribution of AFP in patient</w:t>
      </w:r>
      <w:bookmarkEnd w:id="0"/>
      <w:r w:rsidR="00AD04FE">
        <w:rPr>
          <w:rFonts w:ascii="Times New Roman" w:hAnsi="Times New Roman" w:cs="Times New Roman"/>
          <w:b/>
          <w:bCs/>
          <w:sz w:val="24"/>
          <w:szCs w:val="24"/>
        </w:rPr>
        <w:t xml:space="preserve"> groups</w:t>
      </w:r>
    </w:p>
    <w:p w:rsidR="003E5914" w:rsidRDefault="004A0098">
      <w:pPr>
        <w:rPr>
          <w:rFonts w:ascii="Times New Roman" w:hAnsi="Times New Roman" w:cs="Times New Roman"/>
          <w:sz w:val="24"/>
          <w:szCs w:val="24"/>
        </w:rPr>
      </w:pPr>
      <w:r w:rsidRPr="0051690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69697</wp:posOffset>
            </wp:positionV>
            <wp:extent cx="7756634" cy="4360750"/>
            <wp:effectExtent l="0" t="0" r="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634" cy="43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3E5914" w:rsidRDefault="003E5914">
      <w:pPr>
        <w:rPr>
          <w:rFonts w:ascii="Times New Roman" w:hAnsi="Times New Roman" w:cs="Times New Roman"/>
          <w:sz w:val="24"/>
          <w:szCs w:val="24"/>
        </w:rPr>
      </w:pPr>
    </w:p>
    <w:p w:rsidR="004A0098" w:rsidRDefault="004A0098">
      <w:pPr>
        <w:rPr>
          <w:rFonts w:ascii="Times New Roman" w:hAnsi="Times New Roman" w:cs="Times New Roman"/>
          <w:sz w:val="24"/>
          <w:szCs w:val="24"/>
        </w:rPr>
      </w:pPr>
    </w:p>
    <w:p w:rsidR="004A0098" w:rsidRDefault="004A0098">
      <w:pPr>
        <w:rPr>
          <w:rFonts w:ascii="Times New Roman" w:hAnsi="Times New Roman" w:cs="Times New Roman"/>
          <w:sz w:val="24"/>
          <w:szCs w:val="24"/>
        </w:rPr>
      </w:pPr>
    </w:p>
    <w:p w:rsidR="004A0098" w:rsidRDefault="004A0098">
      <w:pPr>
        <w:rPr>
          <w:rFonts w:ascii="Times New Roman" w:hAnsi="Times New Roman" w:cs="Times New Roman"/>
          <w:sz w:val="24"/>
          <w:szCs w:val="24"/>
        </w:rPr>
      </w:pPr>
    </w:p>
    <w:p w:rsidR="004A0098" w:rsidRDefault="004A0098">
      <w:pPr>
        <w:rPr>
          <w:rFonts w:ascii="Times New Roman" w:hAnsi="Times New Roman" w:cs="Times New Roman"/>
          <w:sz w:val="24"/>
          <w:szCs w:val="24"/>
        </w:rPr>
      </w:pPr>
    </w:p>
    <w:p w:rsidR="00A31FB7" w:rsidRDefault="00A31FB7" w:rsidP="00A31FB7">
      <w:pPr>
        <w:rPr>
          <w:rFonts w:ascii="Times New Roman" w:hAnsi="Times New Roman" w:cs="Times New Roman"/>
          <w:sz w:val="24"/>
          <w:szCs w:val="24"/>
        </w:rPr>
      </w:pPr>
    </w:p>
    <w:p w:rsidR="00A31FB7" w:rsidRPr="00E23BE9" w:rsidRDefault="00A31FB7" w:rsidP="00E23BE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23BE9">
        <w:rPr>
          <w:rFonts w:ascii="Times New Roman" w:hAnsi="Times New Roman" w:cs="Times New Roman"/>
          <w:b/>
          <w:sz w:val="24"/>
          <w:szCs w:val="24"/>
        </w:rPr>
        <w:t>Supplementary Figure S1 Distribution of serum AFP in patient groups</w:t>
      </w:r>
    </w:p>
    <w:p w:rsidR="001B05FA" w:rsidRDefault="00A31FB7" w:rsidP="00E23B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1FB7">
        <w:rPr>
          <w:rFonts w:ascii="Times New Roman" w:hAnsi="Times New Roman" w:cs="Times New Roman"/>
          <w:sz w:val="24"/>
          <w:szCs w:val="24"/>
        </w:rPr>
        <w:lastRenderedPageBreak/>
        <w:t>Supplementary Figure S1 shows that the distribution of AFP in all patient groups is in the lower level range (left side on the histogram), thus leading to a skewed normality test result.</w:t>
      </w:r>
      <w:r w:rsidR="001B05FA">
        <w:rPr>
          <w:rFonts w:ascii="Times New Roman" w:hAnsi="Times New Roman" w:cs="Times New Roman"/>
          <w:sz w:val="24"/>
          <w:szCs w:val="24"/>
        </w:rPr>
        <w:br w:type="page"/>
      </w:r>
    </w:p>
    <w:p w:rsidR="001B05FA" w:rsidRDefault="001B05FA" w:rsidP="004F58B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1B05FA" w:rsidSect="001B05FA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  <w:bookmarkStart w:id="1" w:name="_Hlk78038003"/>
    </w:p>
    <w:bookmarkEnd w:id="1"/>
    <w:p w:rsidR="005D1F7D" w:rsidRPr="002F6712" w:rsidRDefault="005D1F7D" w:rsidP="005D1F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Pr="002F6712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2F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Comparison of serum </w:t>
      </w:r>
      <w:r w:rsidRPr="002F6712">
        <w:rPr>
          <w:rFonts w:ascii="Times New Roman" w:hAnsi="Times New Roman" w:cs="Times New Roman"/>
          <w:b/>
          <w:bCs/>
          <w:sz w:val="24"/>
          <w:szCs w:val="24"/>
        </w:rPr>
        <w:t xml:space="preserve">AFP </w:t>
      </w:r>
      <w:r>
        <w:rPr>
          <w:rFonts w:ascii="Times New Roman" w:hAnsi="Times New Roman" w:cs="Times New Roman"/>
          <w:b/>
          <w:bCs/>
          <w:sz w:val="24"/>
          <w:szCs w:val="24"/>
        </w:rPr>
        <w:t>levels among patient groups, clinical pathologic features</w:t>
      </w:r>
    </w:p>
    <w:p w:rsidR="005D1F7D" w:rsidRDefault="005D1F7D" w:rsidP="005D1F7D">
      <w:pPr>
        <w:rPr>
          <w:rFonts w:ascii="Times New Roman" w:hAnsi="Times New Roman" w:cs="Times New Roman"/>
          <w:sz w:val="24"/>
          <w:szCs w:val="24"/>
        </w:rPr>
      </w:pPr>
      <w:r w:rsidRPr="00950E37">
        <w:rPr>
          <w:noProof/>
        </w:rPr>
        <w:drawing>
          <wp:inline distT="0" distB="0" distL="0" distR="0" wp14:anchorId="2E0DF8D3" wp14:editId="690F7FA1">
            <wp:extent cx="5295367" cy="25590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22" cy="25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7D" w:rsidRDefault="005D1F7D" w:rsidP="005D1F7D">
      <w:pPr>
        <w:rPr>
          <w:rFonts w:ascii="Times New Roman" w:hAnsi="Times New Roman" w:cs="Times New Roman"/>
          <w:sz w:val="24"/>
          <w:szCs w:val="24"/>
        </w:rPr>
      </w:pPr>
      <w:r w:rsidRPr="00950E37">
        <w:rPr>
          <w:noProof/>
        </w:rPr>
        <w:drawing>
          <wp:inline distT="0" distB="0" distL="0" distR="0" wp14:anchorId="12A0408C" wp14:editId="28D8F468">
            <wp:extent cx="3761722" cy="284181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04" cy="28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2B" w:rsidRDefault="00627E2B" w:rsidP="00627E2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 S2 Comparison of serum AFP levels among patient groups, clinical pathologic features</w:t>
      </w:r>
    </w:p>
    <w:p w:rsidR="005D1F7D" w:rsidRDefault="00627E2B" w:rsidP="00627E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 further demonstrate the comparison results of serum AFP levels among patient groups, among different clinical pathologic features. A p value is marked for those parameters with significant difference.</w:t>
      </w:r>
      <w:bookmarkStart w:id="2" w:name="_GoBack"/>
      <w:bookmarkEnd w:id="2"/>
    </w:p>
    <w:p w:rsidR="00087FB8" w:rsidRDefault="00087FB8" w:rsidP="00627E2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7FB8" w:rsidRDefault="00087FB8">
      <w:pPr>
        <w:rPr>
          <w:rFonts w:ascii="Times New Roman" w:hAnsi="Times New Roman" w:cs="Times New Roman"/>
          <w:sz w:val="24"/>
          <w:szCs w:val="24"/>
        </w:rPr>
      </w:pPr>
    </w:p>
    <w:p w:rsidR="00087FB8" w:rsidRDefault="00087FB8">
      <w:pPr>
        <w:rPr>
          <w:rFonts w:ascii="Times New Roman" w:hAnsi="Times New Roman" w:cs="Times New Roman"/>
          <w:sz w:val="24"/>
          <w:szCs w:val="24"/>
        </w:rPr>
      </w:pPr>
    </w:p>
    <w:p w:rsidR="00087FB8" w:rsidRDefault="00087FB8">
      <w:pPr>
        <w:rPr>
          <w:rFonts w:ascii="Times New Roman" w:hAnsi="Times New Roman" w:cs="Times New Roman"/>
          <w:sz w:val="24"/>
          <w:szCs w:val="24"/>
        </w:rPr>
      </w:pPr>
    </w:p>
    <w:p w:rsidR="00087FB8" w:rsidRPr="003E5914" w:rsidRDefault="00087FB8">
      <w:pPr>
        <w:rPr>
          <w:rFonts w:ascii="Times New Roman" w:hAnsi="Times New Roman" w:cs="Times New Roman"/>
          <w:sz w:val="24"/>
          <w:szCs w:val="24"/>
        </w:rPr>
      </w:pPr>
    </w:p>
    <w:sectPr w:rsidR="00087FB8" w:rsidRPr="003E5914" w:rsidSect="001A464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CE" w:rsidRDefault="00B117CE" w:rsidP="003C6E53">
      <w:pPr>
        <w:spacing w:after="0" w:line="240" w:lineRule="auto"/>
      </w:pPr>
      <w:r>
        <w:separator/>
      </w:r>
    </w:p>
  </w:endnote>
  <w:endnote w:type="continuationSeparator" w:id="0">
    <w:p w:rsidR="00B117CE" w:rsidRDefault="00B117CE" w:rsidP="003C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CE" w:rsidRDefault="00B117CE" w:rsidP="003C6E53">
      <w:pPr>
        <w:spacing w:after="0" w:line="240" w:lineRule="auto"/>
      </w:pPr>
      <w:r>
        <w:separator/>
      </w:r>
    </w:p>
  </w:footnote>
  <w:footnote w:type="continuationSeparator" w:id="0">
    <w:p w:rsidR="00B117CE" w:rsidRDefault="00B117CE" w:rsidP="003C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14"/>
    <w:rsid w:val="000117A7"/>
    <w:rsid w:val="00066A2F"/>
    <w:rsid w:val="00087FB8"/>
    <w:rsid w:val="0009252D"/>
    <w:rsid w:val="000D45BC"/>
    <w:rsid w:val="001A4648"/>
    <w:rsid w:val="001B05FA"/>
    <w:rsid w:val="001C6AF6"/>
    <w:rsid w:val="002F6712"/>
    <w:rsid w:val="00326422"/>
    <w:rsid w:val="003C6E53"/>
    <w:rsid w:val="003E5914"/>
    <w:rsid w:val="004733C1"/>
    <w:rsid w:val="00491655"/>
    <w:rsid w:val="004A0098"/>
    <w:rsid w:val="004F58B0"/>
    <w:rsid w:val="00516906"/>
    <w:rsid w:val="005D1F7D"/>
    <w:rsid w:val="005F7CF9"/>
    <w:rsid w:val="00627E2B"/>
    <w:rsid w:val="0065712A"/>
    <w:rsid w:val="008633E3"/>
    <w:rsid w:val="00867B71"/>
    <w:rsid w:val="008E47C1"/>
    <w:rsid w:val="00961F6F"/>
    <w:rsid w:val="009A1A61"/>
    <w:rsid w:val="00A31FB7"/>
    <w:rsid w:val="00AA7B94"/>
    <w:rsid w:val="00AD04FE"/>
    <w:rsid w:val="00B117CE"/>
    <w:rsid w:val="00C273A4"/>
    <w:rsid w:val="00CC669A"/>
    <w:rsid w:val="00D23A13"/>
    <w:rsid w:val="00D73C38"/>
    <w:rsid w:val="00D97DED"/>
    <w:rsid w:val="00DA390A"/>
    <w:rsid w:val="00DA4E62"/>
    <w:rsid w:val="00DD6A3F"/>
    <w:rsid w:val="00E23BE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6CF5E"/>
  <w15:chartTrackingRefBased/>
  <w15:docId w15:val="{66679285-75B2-42E0-910E-B544DA2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C6E53"/>
  </w:style>
  <w:style w:type="paragraph" w:styleId="a5">
    <w:name w:val="footer"/>
    <w:basedOn w:val="a"/>
    <w:link w:val="a6"/>
    <w:uiPriority w:val="99"/>
    <w:unhideWhenUsed/>
    <w:rsid w:val="003C6E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C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黄华艺 Henry Huang</dc:creator>
  <cp:keywords/>
  <dc:description/>
  <cp:lastModifiedBy>黄华艺 Henry Huang</cp:lastModifiedBy>
  <cp:revision>23</cp:revision>
  <dcterms:created xsi:type="dcterms:W3CDTF">2021-07-19T01:28:00Z</dcterms:created>
  <dcterms:modified xsi:type="dcterms:W3CDTF">2021-11-01T01:41:00Z</dcterms:modified>
</cp:coreProperties>
</file>