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DEB2" w14:textId="77777777" w:rsidR="0081186A" w:rsidRPr="0079239F" w:rsidRDefault="0081186A" w:rsidP="0081186A">
      <w:pPr>
        <w:rPr>
          <w:rFonts w:asciiTheme="minorHAnsi" w:hAnsiTheme="minorHAnsi" w:cstheme="minorHAnsi"/>
        </w:rPr>
      </w:pPr>
      <w:r w:rsidRPr="0079239F">
        <w:rPr>
          <w:rFonts w:asciiTheme="minorHAnsi" w:hAnsiTheme="minorHAnsi" w:cstheme="minorHAnsi"/>
        </w:rPr>
        <w:t>Supplemental Material</w:t>
      </w:r>
    </w:p>
    <w:p w14:paraId="674012A7" w14:textId="77777777" w:rsidR="0081186A" w:rsidRPr="0079239F" w:rsidRDefault="0081186A" w:rsidP="0081186A">
      <w:pPr>
        <w:rPr>
          <w:rFonts w:asciiTheme="minorHAnsi" w:hAnsiTheme="minorHAnsi" w:cstheme="minorHAnsi"/>
        </w:rPr>
      </w:pPr>
    </w:p>
    <w:p w14:paraId="20186F28" w14:textId="77777777" w:rsidR="0081186A" w:rsidRPr="0079239F" w:rsidRDefault="0081186A" w:rsidP="0081186A">
      <w:pPr>
        <w:rPr>
          <w:rFonts w:asciiTheme="minorHAnsi" w:hAnsiTheme="minorHAnsi" w:cstheme="minorHAnsi"/>
        </w:rPr>
      </w:pPr>
      <w:r w:rsidRPr="0079239F">
        <w:rPr>
          <w:rFonts w:asciiTheme="minorHAnsi" w:hAnsiTheme="minorHAnsi" w:cstheme="minorHAnsi"/>
        </w:rPr>
        <w:t>This appendix presents additional information</w:t>
      </w:r>
    </w:p>
    <w:p w14:paraId="646D1258" w14:textId="77777777" w:rsidR="0081186A" w:rsidRPr="0079239F" w:rsidRDefault="0081186A" w:rsidP="0081186A">
      <w:pPr>
        <w:rPr>
          <w:rFonts w:asciiTheme="minorHAnsi" w:hAnsiTheme="minorHAnsi" w:cstheme="minorHAnsi"/>
        </w:rPr>
      </w:pPr>
    </w:p>
    <w:p w14:paraId="47659861" w14:textId="00808601" w:rsidR="0081186A" w:rsidRPr="003500DC" w:rsidRDefault="0081186A" w:rsidP="0081186A">
      <w:pPr>
        <w:rPr>
          <w:rFonts w:asciiTheme="minorHAnsi" w:hAnsiTheme="minorHAnsi" w:cstheme="minorHAnsi"/>
          <w:lang w:val="en-US"/>
        </w:rPr>
      </w:pPr>
      <w:r w:rsidRPr="0079239F">
        <w:rPr>
          <w:rFonts w:asciiTheme="minorHAnsi" w:hAnsiTheme="minorHAnsi" w:cstheme="minorHAnsi"/>
        </w:rPr>
        <w:t xml:space="preserve">Supplement to: </w:t>
      </w:r>
      <w:r w:rsidR="003500DC" w:rsidRPr="003500DC">
        <w:rPr>
          <w:rFonts w:asciiTheme="minorHAnsi" w:hAnsiTheme="minorHAnsi" w:cstheme="minorHAnsi"/>
          <w:lang w:val="en-US"/>
        </w:rPr>
        <w:t>A simple and interpretable severe intraventricular hemorrhage prediction model for extremely low birth weight infants using machine learning</w:t>
      </w:r>
    </w:p>
    <w:p w14:paraId="1F9395FC" w14:textId="77777777" w:rsidR="0081186A" w:rsidRPr="0079239F" w:rsidRDefault="0081186A" w:rsidP="0081186A">
      <w:pPr>
        <w:rPr>
          <w:rFonts w:asciiTheme="minorHAnsi" w:hAnsiTheme="minorHAnsi" w:cstheme="minorHAnsi"/>
        </w:rPr>
      </w:pPr>
    </w:p>
    <w:p w14:paraId="7BEDA8BA" w14:textId="77777777" w:rsidR="0081186A" w:rsidRPr="0079239F" w:rsidRDefault="0081186A" w:rsidP="0081186A">
      <w:pPr>
        <w:rPr>
          <w:rFonts w:asciiTheme="minorHAnsi" w:hAnsiTheme="minorHAnsi" w:cstheme="minorHAnsi"/>
        </w:rPr>
      </w:pPr>
    </w:p>
    <w:p w14:paraId="676EF303" w14:textId="77777777" w:rsidR="0081186A" w:rsidRPr="0079239F" w:rsidRDefault="0081186A" w:rsidP="0081186A">
      <w:pPr>
        <w:rPr>
          <w:rFonts w:asciiTheme="minorHAnsi" w:hAnsiTheme="minorHAnsi" w:cstheme="minorHAnsi"/>
        </w:rPr>
      </w:pPr>
    </w:p>
    <w:p w14:paraId="266D9548" w14:textId="77777777" w:rsidR="0081186A" w:rsidRPr="0079239F" w:rsidRDefault="0081186A" w:rsidP="0081186A">
      <w:pPr>
        <w:rPr>
          <w:rFonts w:asciiTheme="minorHAnsi" w:hAnsiTheme="minorHAnsi" w:cstheme="minorHAnsi"/>
        </w:rPr>
      </w:pPr>
    </w:p>
    <w:p w14:paraId="5504A0CE" w14:textId="77777777" w:rsidR="0081186A" w:rsidRPr="0079239F" w:rsidRDefault="0081186A" w:rsidP="0081186A">
      <w:pPr>
        <w:rPr>
          <w:rFonts w:asciiTheme="minorHAnsi" w:hAnsiTheme="minorHAnsi" w:cstheme="minorHAnsi"/>
        </w:rPr>
      </w:pPr>
    </w:p>
    <w:p w14:paraId="2D99DAC6" w14:textId="77777777" w:rsidR="0081186A" w:rsidRPr="0079239F" w:rsidRDefault="0081186A" w:rsidP="0081186A">
      <w:pPr>
        <w:rPr>
          <w:rFonts w:asciiTheme="minorHAnsi" w:hAnsiTheme="minorHAnsi" w:cstheme="minorHAnsi"/>
        </w:rPr>
      </w:pPr>
    </w:p>
    <w:p w14:paraId="026AB2E7" w14:textId="77777777" w:rsidR="0081186A" w:rsidRPr="0079239F" w:rsidRDefault="0081186A" w:rsidP="0081186A">
      <w:pPr>
        <w:rPr>
          <w:rFonts w:asciiTheme="minorHAnsi" w:hAnsiTheme="minorHAnsi" w:cstheme="minorHAnsi"/>
        </w:rPr>
      </w:pPr>
    </w:p>
    <w:p w14:paraId="525DFAA5" w14:textId="77777777" w:rsidR="0081186A" w:rsidRPr="0079239F" w:rsidRDefault="0081186A" w:rsidP="0081186A">
      <w:pPr>
        <w:rPr>
          <w:rFonts w:asciiTheme="minorHAnsi" w:hAnsiTheme="minorHAnsi" w:cstheme="minorHAnsi"/>
        </w:rPr>
      </w:pPr>
    </w:p>
    <w:p w14:paraId="7A6564A8" w14:textId="77777777" w:rsidR="0081186A" w:rsidRPr="0079239F" w:rsidRDefault="0081186A" w:rsidP="0081186A">
      <w:pPr>
        <w:rPr>
          <w:rFonts w:asciiTheme="minorHAnsi" w:hAnsiTheme="minorHAnsi" w:cstheme="minorHAnsi"/>
        </w:rPr>
      </w:pPr>
    </w:p>
    <w:p w14:paraId="1ED37446" w14:textId="77777777" w:rsidR="0081186A" w:rsidRPr="0079239F" w:rsidRDefault="0081186A" w:rsidP="0081186A">
      <w:pPr>
        <w:rPr>
          <w:rFonts w:asciiTheme="minorHAnsi" w:hAnsiTheme="minorHAnsi" w:cstheme="minorHAnsi"/>
        </w:rPr>
      </w:pPr>
    </w:p>
    <w:p w14:paraId="312062FE" w14:textId="77777777" w:rsidR="0081186A" w:rsidRPr="0079239F" w:rsidRDefault="0081186A" w:rsidP="0081186A">
      <w:pPr>
        <w:rPr>
          <w:rFonts w:asciiTheme="minorHAnsi" w:hAnsiTheme="minorHAnsi" w:cstheme="minorHAnsi"/>
        </w:rPr>
      </w:pPr>
    </w:p>
    <w:p w14:paraId="428281A4" w14:textId="77777777" w:rsidR="0081186A" w:rsidRPr="0079239F" w:rsidRDefault="0081186A" w:rsidP="0081186A">
      <w:pPr>
        <w:rPr>
          <w:rFonts w:asciiTheme="minorHAnsi" w:hAnsiTheme="minorHAnsi" w:cstheme="minorHAnsi"/>
        </w:rPr>
      </w:pPr>
    </w:p>
    <w:p w14:paraId="23B4427A" w14:textId="77777777" w:rsidR="0081186A" w:rsidRPr="0079239F" w:rsidRDefault="0081186A" w:rsidP="0081186A">
      <w:pPr>
        <w:rPr>
          <w:rFonts w:asciiTheme="minorHAnsi" w:hAnsiTheme="minorHAnsi" w:cstheme="minorHAnsi"/>
        </w:rPr>
      </w:pPr>
    </w:p>
    <w:p w14:paraId="55670A40" w14:textId="77777777" w:rsidR="0081186A" w:rsidRPr="0079239F" w:rsidRDefault="0081186A" w:rsidP="0081186A">
      <w:pPr>
        <w:rPr>
          <w:rFonts w:asciiTheme="minorHAnsi" w:hAnsiTheme="minorHAnsi" w:cstheme="minorHAnsi"/>
        </w:rPr>
      </w:pPr>
    </w:p>
    <w:p w14:paraId="6D012179" w14:textId="77777777" w:rsidR="0081186A" w:rsidRPr="0079239F" w:rsidRDefault="0081186A" w:rsidP="0081186A">
      <w:pPr>
        <w:rPr>
          <w:rFonts w:asciiTheme="minorHAnsi" w:hAnsiTheme="minorHAnsi" w:cstheme="minorHAnsi"/>
        </w:rPr>
      </w:pPr>
    </w:p>
    <w:p w14:paraId="5F6E1232" w14:textId="77777777" w:rsidR="0081186A" w:rsidRPr="0079239F" w:rsidRDefault="0081186A" w:rsidP="0081186A">
      <w:pPr>
        <w:rPr>
          <w:rFonts w:asciiTheme="minorHAnsi" w:hAnsiTheme="minorHAnsi" w:cstheme="minorHAnsi"/>
        </w:rPr>
      </w:pPr>
    </w:p>
    <w:p w14:paraId="1CBCF018" w14:textId="77777777" w:rsidR="0081186A" w:rsidRPr="0079239F" w:rsidRDefault="0081186A" w:rsidP="0081186A">
      <w:pPr>
        <w:rPr>
          <w:rFonts w:asciiTheme="minorHAnsi" w:hAnsiTheme="minorHAnsi" w:cstheme="minorHAnsi"/>
        </w:rPr>
      </w:pPr>
    </w:p>
    <w:p w14:paraId="175379BA" w14:textId="77777777" w:rsidR="0081186A" w:rsidRPr="0079239F" w:rsidRDefault="0081186A" w:rsidP="0081186A">
      <w:pPr>
        <w:rPr>
          <w:rFonts w:asciiTheme="minorHAnsi" w:hAnsiTheme="minorHAnsi" w:cstheme="minorHAnsi"/>
        </w:rPr>
      </w:pPr>
    </w:p>
    <w:p w14:paraId="7871801A" w14:textId="77777777" w:rsidR="0081186A" w:rsidRPr="0079239F" w:rsidRDefault="0081186A" w:rsidP="0081186A">
      <w:pPr>
        <w:rPr>
          <w:rFonts w:asciiTheme="minorHAnsi" w:hAnsiTheme="minorHAnsi" w:cstheme="minorHAnsi"/>
        </w:rPr>
      </w:pPr>
    </w:p>
    <w:p w14:paraId="354C53BE" w14:textId="77777777" w:rsidR="0081186A" w:rsidRPr="0079239F" w:rsidRDefault="0081186A" w:rsidP="0081186A">
      <w:pPr>
        <w:rPr>
          <w:rFonts w:asciiTheme="minorHAnsi" w:hAnsiTheme="minorHAnsi" w:cstheme="minorHAnsi"/>
        </w:rPr>
      </w:pPr>
    </w:p>
    <w:p w14:paraId="4C3561E3" w14:textId="77777777" w:rsidR="0081186A" w:rsidRPr="0079239F" w:rsidRDefault="0081186A" w:rsidP="0081186A">
      <w:pPr>
        <w:rPr>
          <w:rFonts w:asciiTheme="minorHAnsi" w:hAnsiTheme="minorHAnsi" w:cstheme="minorHAnsi"/>
        </w:rPr>
      </w:pPr>
    </w:p>
    <w:p w14:paraId="36F90E58" w14:textId="77777777" w:rsidR="0081186A" w:rsidRPr="0079239F" w:rsidRDefault="0081186A" w:rsidP="0081186A">
      <w:pPr>
        <w:rPr>
          <w:rFonts w:asciiTheme="minorHAnsi" w:hAnsiTheme="minorHAnsi" w:cstheme="minorHAnsi"/>
        </w:rPr>
      </w:pPr>
    </w:p>
    <w:p w14:paraId="0BA80762" w14:textId="77777777" w:rsidR="0081186A" w:rsidRPr="0079239F" w:rsidRDefault="0081186A" w:rsidP="0081186A">
      <w:pPr>
        <w:rPr>
          <w:rFonts w:asciiTheme="minorHAnsi" w:hAnsiTheme="minorHAnsi" w:cstheme="minorHAnsi"/>
        </w:rPr>
      </w:pPr>
    </w:p>
    <w:p w14:paraId="48300408" w14:textId="77777777" w:rsidR="0081186A" w:rsidRPr="0079239F" w:rsidRDefault="0081186A" w:rsidP="0081186A">
      <w:pPr>
        <w:rPr>
          <w:rFonts w:asciiTheme="minorHAnsi" w:hAnsiTheme="minorHAnsi" w:cstheme="minorHAnsi"/>
        </w:rPr>
      </w:pPr>
    </w:p>
    <w:p w14:paraId="7517810B" w14:textId="77777777" w:rsidR="0081186A" w:rsidRPr="0079239F" w:rsidRDefault="0081186A" w:rsidP="0081186A">
      <w:pPr>
        <w:rPr>
          <w:rFonts w:asciiTheme="minorHAnsi" w:hAnsiTheme="minorHAnsi" w:cstheme="minorHAnsi"/>
        </w:rPr>
      </w:pPr>
    </w:p>
    <w:p w14:paraId="21BE708B" w14:textId="77777777" w:rsidR="0081186A" w:rsidRPr="0079239F" w:rsidRDefault="0081186A" w:rsidP="0081186A">
      <w:pPr>
        <w:rPr>
          <w:rFonts w:asciiTheme="minorHAnsi" w:hAnsiTheme="minorHAnsi" w:cstheme="minorHAnsi"/>
        </w:rPr>
      </w:pPr>
    </w:p>
    <w:p w14:paraId="21F04D8E" w14:textId="77777777" w:rsidR="0081186A" w:rsidRPr="0079239F" w:rsidRDefault="0081186A" w:rsidP="0081186A">
      <w:pPr>
        <w:rPr>
          <w:rFonts w:asciiTheme="minorHAnsi" w:hAnsiTheme="minorHAnsi" w:cstheme="minorHAnsi"/>
        </w:rPr>
      </w:pPr>
    </w:p>
    <w:p w14:paraId="1ADBF7E3" w14:textId="77777777" w:rsidR="0081186A" w:rsidRPr="0079239F" w:rsidRDefault="0081186A" w:rsidP="0081186A">
      <w:pPr>
        <w:rPr>
          <w:rFonts w:asciiTheme="minorHAnsi" w:hAnsiTheme="minorHAnsi" w:cstheme="minorHAnsi"/>
        </w:rPr>
      </w:pPr>
    </w:p>
    <w:p w14:paraId="03C174E5" w14:textId="77777777" w:rsidR="0081186A" w:rsidRPr="0079239F" w:rsidRDefault="0081186A" w:rsidP="0081186A">
      <w:pPr>
        <w:rPr>
          <w:rFonts w:asciiTheme="minorHAnsi" w:hAnsiTheme="minorHAnsi" w:cstheme="minorHAnsi"/>
        </w:rPr>
      </w:pPr>
    </w:p>
    <w:p w14:paraId="2FAE15DD" w14:textId="77777777" w:rsidR="0081186A" w:rsidRPr="0079239F" w:rsidRDefault="0081186A" w:rsidP="0081186A">
      <w:pPr>
        <w:rPr>
          <w:rFonts w:asciiTheme="minorHAnsi" w:hAnsiTheme="minorHAnsi" w:cstheme="minorHAnsi"/>
        </w:rPr>
      </w:pPr>
      <w:r w:rsidRPr="0079239F">
        <w:rPr>
          <w:rFonts w:asciiTheme="minorHAnsi" w:hAnsiTheme="minorHAnsi" w:cstheme="minorHAnsi"/>
        </w:rPr>
        <w:t>Corresponding author</w:t>
      </w:r>
    </w:p>
    <w:p w14:paraId="44897A41" w14:textId="77777777" w:rsidR="0081186A" w:rsidRPr="0079239F" w:rsidRDefault="0081186A" w:rsidP="0081186A">
      <w:pPr>
        <w:rPr>
          <w:rFonts w:asciiTheme="minorHAnsi" w:hAnsiTheme="minorHAnsi" w:cstheme="minorHAnsi"/>
        </w:rPr>
      </w:pPr>
    </w:p>
    <w:p w14:paraId="6923E794" w14:textId="77777777" w:rsidR="0081186A" w:rsidRPr="005C0EEA" w:rsidRDefault="0081186A" w:rsidP="0081186A">
      <w:pPr>
        <w:rPr>
          <w:rFonts w:asciiTheme="minorHAnsi" w:hAnsiTheme="minorHAnsi" w:cstheme="minorHAnsi"/>
          <w:lang w:val="en-US"/>
        </w:rPr>
      </w:pPr>
      <w:r w:rsidRPr="0079239F">
        <w:rPr>
          <w:rFonts w:asciiTheme="minorHAnsi" w:hAnsiTheme="minorHAnsi" w:cstheme="minorHAnsi"/>
        </w:rPr>
        <w:t>Felipe Yu Matsushita, MD</w:t>
      </w:r>
      <w:r w:rsidRPr="005C0EEA">
        <w:rPr>
          <w:rFonts w:asciiTheme="minorHAnsi" w:hAnsiTheme="minorHAnsi" w:cstheme="minorHAnsi"/>
          <w:lang w:val="en-US"/>
        </w:rPr>
        <w:t xml:space="preserve"> – felipe.matsushita@hc.fm</w:t>
      </w:r>
      <w:r>
        <w:rPr>
          <w:rFonts w:asciiTheme="minorHAnsi" w:hAnsiTheme="minorHAnsi" w:cstheme="minorHAnsi"/>
          <w:lang w:val="en-US"/>
        </w:rPr>
        <w:t>.usp.br</w:t>
      </w:r>
    </w:p>
    <w:p w14:paraId="2177FC0C" w14:textId="77777777" w:rsidR="0081186A" w:rsidRPr="00C34C23" w:rsidRDefault="0081186A" w:rsidP="0081186A">
      <w:pPr>
        <w:rPr>
          <w:rFonts w:asciiTheme="minorHAnsi" w:hAnsiTheme="minorHAnsi" w:cstheme="minorHAnsi"/>
          <w:lang w:val="pt-BR"/>
        </w:rPr>
      </w:pPr>
      <w:proofErr w:type="spellStart"/>
      <w:r w:rsidRPr="00C34C23">
        <w:rPr>
          <w:rFonts w:asciiTheme="minorHAnsi" w:hAnsiTheme="minorHAnsi" w:cstheme="minorHAnsi"/>
          <w:lang w:val="pt-BR"/>
        </w:rPr>
        <w:t>Department</w:t>
      </w:r>
      <w:proofErr w:type="spellEnd"/>
      <w:r w:rsidRPr="00C34C23">
        <w:rPr>
          <w:rFonts w:asciiTheme="minorHAnsi" w:hAnsiTheme="minorHAnsi" w:cstheme="minorHAnsi"/>
          <w:lang w:val="pt-BR"/>
        </w:rPr>
        <w:t xml:space="preserve"> </w:t>
      </w:r>
      <w:proofErr w:type="spellStart"/>
      <w:r w:rsidRPr="00C34C23">
        <w:rPr>
          <w:rFonts w:asciiTheme="minorHAnsi" w:hAnsiTheme="minorHAnsi" w:cstheme="minorHAnsi"/>
          <w:lang w:val="pt-BR"/>
        </w:rPr>
        <w:t>of</w:t>
      </w:r>
      <w:proofErr w:type="spellEnd"/>
      <w:r w:rsidRPr="00C34C23">
        <w:rPr>
          <w:rFonts w:asciiTheme="minorHAnsi" w:hAnsiTheme="minorHAnsi" w:cstheme="minorHAnsi"/>
          <w:lang w:val="pt-BR"/>
        </w:rPr>
        <w:t xml:space="preserve"> </w:t>
      </w:r>
      <w:proofErr w:type="spellStart"/>
      <w:r w:rsidRPr="00C34C23">
        <w:rPr>
          <w:rFonts w:asciiTheme="minorHAnsi" w:hAnsiTheme="minorHAnsi" w:cstheme="minorHAnsi"/>
          <w:lang w:val="pt-BR"/>
        </w:rPr>
        <w:t>Pediatrics</w:t>
      </w:r>
      <w:proofErr w:type="spellEnd"/>
      <w:r w:rsidRPr="00C34C23">
        <w:rPr>
          <w:rFonts w:asciiTheme="minorHAnsi" w:hAnsiTheme="minorHAnsi" w:cstheme="minorHAnsi"/>
          <w:lang w:val="pt-BR"/>
        </w:rPr>
        <w:t>,</w:t>
      </w:r>
    </w:p>
    <w:p w14:paraId="130D25B0" w14:textId="77777777" w:rsidR="0081186A" w:rsidRPr="0079239F" w:rsidRDefault="0081186A" w:rsidP="0081186A">
      <w:pPr>
        <w:rPr>
          <w:rFonts w:asciiTheme="minorHAnsi" w:hAnsiTheme="minorHAnsi" w:cstheme="minorHAnsi"/>
          <w:lang w:val="pt-BR"/>
        </w:rPr>
      </w:pPr>
      <w:r w:rsidRPr="0079239F">
        <w:rPr>
          <w:rFonts w:asciiTheme="minorHAnsi" w:hAnsiTheme="minorHAnsi" w:cstheme="minorHAnsi"/>
          <w:lang w:val="pt-BR"/>
        </w:rPr>
        <w:t xml:space="preserve">Instituto da Criança, </w:t>
      </w:r>
      <w:proofErr w:type="spellStart"/>
      <w:r w:rsidRPr="0079239F">
        <w:rPr>
          <w:rFonts w:asciiTheme="minorHAnsi" w:hAnsiTheme="minorHAnsi" w:cstheme="minorHAnsi"/>
          <w:lang w:val="pt-BR"/>
        </w:rPr>
        <w:t>Faculty</w:t>
      </w:r>
      <w:proofErr w:type="spellEnd"/>
      <w:r w:rsidRPr="0079239F">
        <w:rPr>
          <w:rFonts w:asciiTheme="minorHAnsi" w:hAnsiTheme="minorHAnsi" w:cstheme="minorHAnsi"/>
          <w:lang w:val="pt-BR"/>
        </w:rPr>
        <w:t xml:space="preserve"> </w:t>
      </w:r>
      <w:proofErr w:type="spellStart"/>
      <w:r w:rsidRPr="0079239F">
        <w:rPr>
          <w:rFonts w:asciiTheme="minorHAnsi" w:hAnsiTheme="minorHAnsi" w:cstheme="minorHAnsi"/>
          <w:lang w:val="pt-BR"/>
        </w:rPr>
        <w:t>of</w:t>
      </w:r>
      <w:proofErr w:type="spellEnd"/>
      <w:r w:rsidRPr="0079239F">
        <w:rPr>
          <w:rFonts w:asciiTheme="minorHAnsi" w:hAnsiTheme="minorHAnsi" w:cstheme="minorHAnsi"/>
          <w:lang w:val="pt-BR"/>
        </w:rPr>
        <w:t xml:space="preserve"> Medicine, </w:t>
      </w:r>
      <w:proofErr w:type="spellStart"/>
      <w:r w:rsidRPr="0079239F">
        <w:rPr>
          <w:rFonts w:asciiTheme="minorHAnsi" w:hAnsiTheme="minorHAnsi" w:cstheme="minorHAnsi"/>
          <w:lang w:val="pt-BR"/>
        </w:rPr>
        <w:t>University</w:t>
      </w:r>
      <w:proofErr w:type="spellEnd"/>
      <w:r w:rsidRPr="0079239F">
        <w:rPr>
          <w:rFonts w:asciiTheme="minorHAnsi" w:hAnsiTheme="minorHAnsi" w:cstheme="minorHAnsi"/>
          <w:lang w:val="pt-BR"/>
        </w:rPr>
        <w:t xml:space="preserve"> </w:t>
      </w:r>
      <w:proofErr w:type="spellStart"/>
      <w:r w:rsidRPr="0079239F">
        <w:rPr>
          <w:rFonts w:asciiTheme="minorHAnsi" w:hAnsiTheme="minorHAnsi" w:cstheme="minorHAnsi"/>
          <w:lang w:val="pt-BR"/>
        </w:rPr>
        <w:t>of</w:t>
      </w:r>
      <w:proofErr w:type="spellEnd"/>
      <w:r w:rsidRPr="0079239F">
        <w:rPr>
          <w:rFonts w:asciiTheme="minorHAnsi" w:hAnsiTheme="minorHAnsi" w:cstheme="minorHAnsi"/>
          <w:lang w:val="pt-BR"/>
        </w:rPr>
        <w:t xml:space="preserve"> São Paulo</w:t>
      </w:r>
    </w:p>
    <w:p w14:paraId="7A6B95CB" w14:textId="77777777" w:rsidR="0081186A" w:rsidRPr="0079239F" w:rsidRDefault="0081186A" w:rsidP="0081186A">
      <w:pPr>
        <w:rPr>
          <w:rFonts w:asciiTheme="minorHAnsi" w:hAnsiTheme="minorHAnsi" w:cstheme="minorHAnsi"/>
          <w:lang w:val="pt-BR"/>
        </w:rPr>
      </w:pPr>
      <w:r w:rsidRPr="0079239F">
        <w:rPr>
          <w:rFonts w:asciiTheme="minorHAnsi" w:hAnsiTheme="minorHAnsi" w:cstheme="minorHAnsi"/>
          <w:lang w:val="pt-BR"/>
        </w:rPr>
        <w:t>Av. Dr. Enéas Carvalho de Aguiar, 647</w:t>
      </w:r>
    </w:p>
    <w:p w14:paraId="0C5E8A2E" w14:textId="77777777" w:rsidR="0081186A" w:rsidRPr="0079239F" w:rsidRDefault="0081186A" w:rsidP="0081186A">
      <w:pPr>
        <w:rPr>
          <w:rFonts w:asciiTheme="minorHAnsi" w:hAnsiTheme="minorHAnsi" w:cstheme="minorHAnsi"/>
          <w:lang w:val="pt-BR"/>
        </w:rPr>
      </w:pPr>
      <w:r w:rsidRPr="0079239F">
        <w:rPr>
          <w:rFonts w:asciiTheme="minorHAnsi" w:hAnsiTheme="minorHAnsi" w:cstheme="minorHAnsi"/>
          <w:lang w:val="pt-BR"/>
        </w:rPr>
        <w:t>São Paulo, São Paulo, Brazil, 05403901</w:t>
      </w:r>
    </w:p>
    <w:p w14:paraId="21E7BCE3" w14:textId="77777777" w:rsidR="0081186A" w:rsidRPr="0079239F" w:rsidRDefault="0081186A" w:rsidP="0081186A">
      <w:pPr>
        <w:rPr>
          <w:rFonts w:asciiTheme="minorHAnsi" w:hAnsiTheme="minorHAnsi" w:cstheme="minorHAnsi"/>
          <w:lang w:val="en-US"/>
        </w:rPr>
      </w:pPr>
      <w:r w:rsidRPr="0079239F">
        <w:rPr>
          <w:rFonts w:asciiTheme="minorHAnsi" w:hAnsiTheme="minorHAnsi" w:cstheme="minorHAnsi"/>
          <w:lang w:val="en-US"/>
        </w:rPr>
        <w:t>ORCID:</w:t>
      </w:r>
      <w:r>
        <w:rPr>
          <w:rFonts w:asciiTheme="minorHAnsi" w:hAnsiTheme="minorHAnsi" w:cstheme="minorHAnsi"/>
          <w:lang w:val="en-US"/>
        </w:rPr>
        <w:t xml:space="preserve"> 0000-0002-5106-7497</w:t>
      </w:r>
    </w:p>
    <w:p w14:paraId="5E92FFC7" w14:textId="25C44243" w:rsidR="00C315E8" w:rsidRDefault="00C315E8"/>
    <w:p w14:paraId="00553429" w14:textId="77777777" w:rsidR="003A3F55" w:rsidRPr="00C66CF2" w:rsidRDefault="003A3F55" w:rsidP="003A3F55">
      <w:pPr>
        <w:spacing w:line="480" w:lineRule="auto"/>
        <w:rPr>
          <w:rFonts w:cstheme="minorHAnsi"/>
          <w:b/>
          <w:bCs/>
          <w:sz w:val="20"/>
          <w:szCs w:val="20"/>
          <w:lang w:val="en-US"/>
        </w:rPr>
      </w:pPr>
      <w:r w:rsidRPr="00C66CF2">
        <w:rPr>
          <w:rFonts w:cstheme="minorHAnsi"/>
          <w:b/>
          <w:bCs/>
          <w:sz w:val="20"/>
          <w:szCs w:val="20"/>
          <w:lang w:val="en-US"/>
        </w:rPr>
        <w:lastRenderedPageBreak/>
        <w:t>Supplementary</w:t>
      </w:r>
      <w:r>
        <w:rPr>
          <w:rFonts w:cstheme="minorHAnsi"/>
          <w:b/>
          <w:bCs/>
          <w:sz w:val="20"/>
          <w:szCs w:val="20"/>
          <w:lang w:val="en-US"/>
        </w:rPr>
        <w:t xml:space="preserve"> material</w:t>
      </w:r>
    </w:p>
    <w:p w14:paraId="5FBEBD7E" w14:textId="77777777" w:rsidR="003A3F55" w:rsidRPr="00235199" w:rsidRDefault="003A3F55" w:rsidP="003A3F55">
      <w:pPr>
        <w:rPr>
          <w:b/>
          <w:bCs/>
          <w:sz w:val="20"/>
          <w:szCs w:val="20"/>
          <w:lang w:val="en-US"/>
        </w:rPr>
      </w:pPr>
      <w:proofErr w:type="spellStart"/>
      <w:r w:rsidRPr="00235199">
        <w:rPr>
          <w:b/>
          <w:bCs/>
          <w:sz w:val="20"/>
          <w:szCs w:val="20"/>
          <w:lang w:val="en-US"/>
        </w:rPr>
        <w:t>eFigure</w:t>
      </w:r>
      <w:proofErr w:type="spellEnd"/>
      <w:r w:rsidRPr="00235199">
        <w:rPr>
          <w:b/>
          <w:bCs/>
          <w:sz w:val="20"/>
          <w:szCs w:val="20"/>
          <w:lang w:val="en-US"/>
        </w:rPr>
        <w:t xml:space="preserve"> 1. Decision-tree model</w:t>
      </w:r>
    </w:p>
    <w:p w14:paraId="3378783F" w14:textId="77777777" w:rsidR="003A3F55" w:rsidRPr="00B658FD" w:rsidRDefault="003A3F55" w:rsidP="003A3F55">
      <w:pPr>
        <w:spacing w:line="480" w:lineRule="auto"/>
        <w:rPr>
          <w:rFonts w:cstheme="minorHAnsi"/>
          <w:sz w:val="20"/>
          <w:szCs w:val="20"/>
          <w:lang w:val="en-US"/>
        </w:rPr>
      </w:pPr>
      <w:r w:rsidRPr="00B658FD">
        <w:rPr>
          <w:rFonts w:cstheme="minorHAnsi"/>
          <w:noProof/>
          <w:sz w:val="20"/>
          <w:szCs w:val="20"/>
          <w:lang w:val="en-US"/>
        </w:rPr>
        <w:drawing>
          <wp:inline distT="0" distB="0" distL="0" distR="0" wp14:anchorId="00B8699B" wp14:editId="3DB8030D">
            <wp:extent cx="2850383" cy="213603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0338" cy="2158486"/>
                    </a:xfrm>
                    <a:prstGeom prst="rect">
                      <a:avLst/>
                    </a:prstGeom>
                  </pic:spPr>
                </pic:pic>
              </a:graphicData>
            </a:graphic>
          </wp:inline>
        </w:drawing>
      </w:r>
    </w:p>
    <w:p w14:paraId="2FA9D936" w14:textId="77777777" w:rsidR="003A3F55" w:rsidRPr="00FB5B7E" w:rsidRDefault="003A3F55" w:rsidP="003A3F55">
      <w:pPr>
        <w:rPr>
          <w:rFonts w:cstheme="minorHAnsi"/>
          <w:sz w:val="16"/>
          <w:szCs w:val="16"/>
          <w:lang w:val="en-US"/>
        </w:rPr>
      </w:pPr>
      <w:r w:rsidRPr="00FB5B7E">
        <w:rPr>
          <w:rFonts w:cstheme="minorHAnsi"/>
          <w:sz w:val="16"/>
          <w:szCs w:val="16"/>
          <w:lang w:val="en-US"/>
        </w:rPr>
        <w:t xml:space="preserve">Variables included in the decision tree: Inotropic therapy and C-section delivery. Number in node represents percentage of event to occur inside the corresponding group. Percentage of </w:t>
      </w:r>
      <w:proofErr w:type="spellStart"/>
      <w:r w:rsidRPr="00FB5B7E">
        <w:rPr>
          <w:rFonts w:cstheme="minorHAnsi"/>
          <w:sz w:val="16"/>
          <w:szCs w:val="16"/>
          <w:lang w:val="en-US"/>
        </w:rPr>
        <w:t>sIVH</w:t>
      </w:r>
      <w:proofErr w:type="spellEnd"/>
      <w:r w:rsidRPr="00FB5B7E">
        <w:rPr>
          <w:rFonts w:cstheme="minorHAnsi"/>
          <w:sz w:val="16"/>
          <w:szCs w:val="16"/>
          <w:lang w:val="en-US"/>
        </w:rPr>
        <w:t xml:space="preserve"> in patients without inotropic necessity = 11%.  Percentage of </w:t>
      </w:r>
      <w:proofErr w:type="spellStart"/>
      <w:r w:rsidRPr="00FB5B7E">
        <w:rPr>
          <w:rFonts w:cstheme="minorHAnsi"/>
          <w:sz w:val="16"/>
          <w:szCs w:val="16"/>
          <w:lang w:val="en-US"/>
        </w:rPr>
        <w:t>sIVH</w:t>
      </w:r>
      <w:proofErr w:type="spellEnd"/>
      <w:r w:rsidRPr="00FB5B7E">
        <w:rPr>
          <w:rFonts w:cstheme="minorHAnsi"/>
          <w:sz w:val="16"/>
          <w:szCs w:val="16"/>
          <w:lang w:val="en-US"/>
        </w:rPr>
        <w:t xml:space="preserve"> in patients with inotropic necessity and vaginal delivery = 85%. </w:t>
      </w:r>
    </w:p>
    <w:p w14:paraId="21FEBBAB" w14:textId="77777777" w:rsidR="003A3F55" w:rsidRDefault="003A3F55" w:rsidP="003A3F55">
      <w:pPr>
        <w:rPr>
          <w:lang w:val="en-US"/>
        </w:rPr>
      </w:pPr>
    </w:p>
    <w:p w14:paraId="44725ACC" w14:textId="77777777" w:rsidR="003A3F55" w:rsidRPr="00C66CF2" w:rsidRDefault="003A3F55" w:rsidP="003A3F55">
      <w:pPr>
        <w:spacing w:line="480" w:lineRule="auto"/>
        <w:rPr>
          <w:rFonts w:cstheme="minorHAnsi"/>
          <w:b/>
          <w:bCs/>
          <w:sz w:val="20"/>
          <w:szCs w:val="20"/>
          <w:lang w:val="en-US"/>
        </w:rPr>
      </w:pPr>
      <w:proofErr w:type="spellStart"/>
      <w:r w:rsidRPr="00C66CF2">
        <w:rPr>
          <w:rFonts w:cstheme="minorHAnsi"/>
          <w:b/>
          <w:bCs/>
          <w:sz w:val="20"/>
          <w:szCs w:val="20"/>
          <w:lang w:val="en-US"/>
        </w:rPr>
        <w:t>eTable</w:t>
      </w:r>
      <w:proofErr w:type="spellEnd"/>
      <w:r w:rsidRPr="00C66CF2">
        <w:rPr>
          <w:rFonts w:cstheme="minorHAnsi"/>
          <w:b/>
          <w:bCs/>
          <w:sz w:val="20"/>
          <w:szCs w:val="20"/>
          <w:lang w:val="en-US"/>
        </w:rPr>
        <w:t xml:space="preserve"> 1. Stepwise logistic regression using all features</w:t>
      </w:r>
    </w:p>
    <w:tbl>
      <w:tblPr>
        <w:tblStyle w:val="TableGrid"/>
        <w:tblW w:w="0" w:type="auto"/>
        <w:tblLook w:val="04A0" w:firstRow="1" w:lastRow="0" w:firstColumn="1" w:lastColumn="0" w:noHBand="0" w:noVBand="1"/>
      </w:tblPr>
      <w:tblGrid>
        <w:gridCol w:w="3114"/>
        <w:gridCol w:w="1843"/>
        <w:gridCol w:w="2047"/>
        <w:gridCol w:w="2346"/>
      </w:tblGrid>
      <w:tr w:rsidR="003A3F55" w:rsidRPr="00B658FD" w14:paraId="1A10636F" w14:textId="77777777" w:rsidTr="00914CB9">
        <w:tc>
          <w:tcPr>
            <w:tcW w:w="3114" w:type="dxa"/>
          </w:tcPr>
          <w:p w14:paraId="72122F7B" w14:textId="77777777" w:rsidR="003A3F55" w:rsidRPr="00B658FD" w:rsidRDefault="003A3F55" w:rsidP="00914CB9">
            <w:pPr>
              <w:rPr>
                <w:rFonts w:cstheme="minorHAnsi"/>
                <w:sz w:val="20"/>
                <w:szCs w:val="20"/>
                <w:lang w:val="en-US"/>
              </w:rPr>
            </w:pPr>
            <w:r w:rsidRPr="00B658FD">
              <w:rPr>
                <w:rFonts w:cstheme="minorHAnsi"/>
                <w:sz w:val="20"/>
                <w:szCs w:val="20"/>
                <w:lang w:val="en-US"/>
              </w:rPr>
              <w:t>Feature</w:t>
            </w:r>
          </w:p>
        </w:tc>
        <w:tc>
          <w:tcPr>
            <w:tcW w:w="1843" w:type="dxa"/>
          </w:tcPr>
          <w:p w14:paraId="3EB466B0" w14:textId="77777777" w:rsidR="003A3F55" w:rsidRPr="00B658FD" w:rsidRDefault="003A3F55" w:rsidP="00914CB9">
            <w:pPr>
              <w:rPr>
                <w:rFonts w:cstheme="minorHAnsi"/>
                <w:sz w:val="20"/>
                <w:szCs w:val="20"/>
                <w:lang w:val="en-US"/>
              </w:rPr>
            </w:pPr>
            <w:r w:rsidRPr="00B658FD">
              <w:rPr>
                <w:rFonts w:cstheme="minorHAnsi"/>
                <w:sz w:val="20"/>
                <w:szCs w:val="20"/>
                <w:lang w:val="en-US"/>
              </w:rPr>
              <w:t>Odds Ratio</w:t>
            </w:r>
          </w:p>
        </w:tc>
        <w:tc>
          <w:tcPr>
            <w:tcW w:w="2047" w:type="dxa"/>
          </w:tcPr>
          <w:p w14:paraId="29D44215" w14:textId="77777777" w:rsidR="003A3F55" w:rsidRPr="00B658FD" w:rsidRDefault="003A3F55" w:rsidP="00914CB9">
            <w:pPr>
              <w:rPr>
                <w:rFonts w:cstheme="minorHAnsi"/>
                <w:sz w:val="20"/>
                <w:szCs w:val="20"/>
                <w:lang w:val="en-US"/>
              </w:rPr>
            </w:pPr>
            <w:r w:rsidRPr="00B658FD">
              <w:rPr>
                <w:rFonts w:cstheme="minorHAnsi"/>
                <w:sz w:val="20"/>
                <w:szCs w:val="20"/>
                <w:lang w:val="en-US"/>
              </w:rPr>
              <w:t>95% CI</w:t>
            </w:r>
          </w:p>
        </w:tc>
        <w:tc>
          <w:tcPr>
            <w:tcW w:w="2346" w:type="dxa"/>
          </w:tcPr>
          <w:p w14:paraId="4EF7F8CB" w14:textId="77777777" w:rsidR="003A3F55" w:rsidRPr="00B658FD" w:rsidRDefault="003A3F55" w:rsidP="00914CB9">
            <w:pPr>
              <w:rPr>
                <w:rFonts w:cstheme="minorHAnsi"/>
                <w:sz w:val="20"/>
                <w:szCs w:val="20"/>
                <w:lang w:val="en-US"/>
              </w:rPr>
            </w:pPr>
            <w:r w:rsidRPr="00B658FD">
              <w:rPr>
                <w:rFonts w:cstheme="minorHAnsi"/>
                <w:sz w:val="20"/>
                <w:szCs w:val="20"/>
                <w:lang w:val="en-US"/>
              </w:rPr>
              <w:t>P value</w:t>
            </w:r>
          </w:p>
        </w:tc>
      </w:tr>
      <w:tr w:rsidR="003A3F55" w:rsidRPr="00B658FD" w14:paraId="47CB9BDF" w14:textId="77777777" w:rsidTr="00914CB9">
        <w:tc>
          <w:tcPr>
            <w:tcW w:w="3114" w:type="dxa"/>
          </w:tcPr>
          <w:p w14:paraId="01C34B15" w14:textId="77777777" w:rsidR="003A3F55" w:rsidRPr="00B658FD" w:rsidRDefault="003A3F55" w:rsidP="00914CB9">
            <w:pPr>
              <w:rPr>
                <w:rFonts w:cstheme="minorHAnsi"/>
                <w:sz w:val="20"/>
                <w:szCs w:val="20"/>
                <w:lang w:val="en-US"/>
              </w:rPr>
            </w:pPr>
            <w:r w:rsidRPr="00B658FD">
              <w:rPr>
                <w:rFonts w:cstheme="minorHAnsi"/>
                <w:sz w:val="20"/>
                <w:szCs w:val="20"/>
                <w:lang w:val="en-US"/>
              </w:rPr>
              <w:t>5-minute APGAR score</w:t>
            </w:r>
          </w:p>
        </w:tc>
        <w:tc>
          <w:tcPr>
            <w:tcW w:w="1843" w:type="dxa"/>
          </w:tcPr>
          <w:p w14:paraId="3C24091F" w14:textId="77777777" w:rsidR="003A3F55" w:rsidRPr="00B658FD" w:rsidRDefault="003A3F55" w:rsidP="00914CB9">
            <w:pPr>
              <w:rPr>
                <w:rFonts w:cstheme="minorHAnsi"/>
                <w:sz w:val="20"/>
                <w:szCs w:val="20"/>
                <w:lang w:val="en-US"/>
              </w:rPr>
            </w:pPr>
            <w:r w:rsidRPr="00B658FD">
              <w:rPr>
                <w:rFonts w:cstheme="minorHAnsi"/>
                <w:sz w:val="20"/>
                <w:szCs w:val="20"/>
                <w:lang w:val="en-US"/>
              </w:rPr>
              <w:t>0.815</w:t>
            </w:r>
          </w:p>
        </w:tc>
        <w:tc>
          <w:tcPr>
            <w:tcW w:w="2047" w:type="dxa"/>
          </w:tcPr>
          <w:p w14:paraId="4D7EAF59" w14:textId="77777777" w:rsidR="003A3F55" w:rsidRPr="00B658FD" w:rsidRDefault="003A3F55" w:rsidP="00914CB9">
            <w:pPr>
              <w:rPr>
                <w:rFonts w:cstheme="minorHAnsi"/>
                <w:sz w:val="20"/>
                <w:szCs w:val="20"/>
                <w:lang w:val="en-US"/>
              </w:rPr>
            </w:pPr>
            <w:r w:rsidRPr="00B658FD">
              <w:rPr>
                <w:rFonts w:cstheme="minorHAnsi"/>
                <w:sz w:val="20"/>
                <w:szCs w:val="20"/>
                <w:lang w:val="en-US"/>
              </w:rPr>
              <w:t>0.646 – 1.021</w:t>
            </w:r>
          </w:p>
        </w:tc>
        <w:tc>
          <w:tcPr>
            <w:tcW w:w="2346" w:type="dxa"/>
          </w:tcPr>
          <w:p w14:paraId="1019C5F2" w14:textId="77777777" w:rsidR="003A3F55" w:rsidRPr="00B658FD" w:rsidRDefault="003A3F55" w:rsidP="00914CB9">
            <w:pPr>
              <w:rPr>
                <w:rFonts w:cstheme="minorHAnsi"/>
                <w:sz w:val="20"/>
                <w:szCs w:val="20"/>
                <w:lang w:val="en-US"/>
              </w:rPr>
            </w:pPr>
            <w:r w:rsidRPr="00B658FD">
              <w:rPr>
                <w:rFonts w:cstheme="minorHAnsi"/>
                <w:sz w:val="20"/>
                <w:szCs w:val="20"/>
                <w:lang w:val="en-US"/>
              </w:rPr>
              <w:t>0.075</w:t>
            </w:r>
          </w:p>
        </w:tc>
      </w:tr>
      <w:tr w:rsidR="003A3F55" w:rsidRPr="00B658FD" w14:paraId="6CC69D41" w14:textId="77777777" w:rsidTr="00914CB9">
        <w:tc>
          <w:tcPr>
            <w:tcW w:w="3114" w:type="dxa"/>
          </w:tcPr>
          <w:p w14:paraId="69279460" w14:textId="77777777" w:rsidR="003A3F55" w:rsidRPr="00B658FD" w:rsidRDefault="003A3F55" w:rsidP="00914CB9">
            <w:pPr>
              <w:rPr>
                <w:rFonts w:cstheme="minorHAnsi"/>
                <w:sz w:val="20"/>
                <w:szCs w:val="20"/>
                <w:lang w:val="en-US"/>
              </w:rPr>
            </w:pPr>
            <w:r w:rsidRPr="00B658FD">
              <w:rPr>
                <w:rFonts w:cstheme="minorHAnsi"/>
                <w:sz w:val="20"/>
                <w:szCs w:val="20"/>
                <w:lang w:val="en-US"/>
              </w:rPr>
              <w:t>Delivery</w:t>
            </w:r>
          </w:p>
        </w:tc>
        <w:tc>
          <w:tcPr>
            <w:tcW w:w="1843" w:type="dxa"/>
          </w:tcPr>
          <w:p w14:paraId="2E7402F7" w14:textId="77777777" w:rsidR="003A3F55" w:rsidRPr="00B658FD" w:rsidRDefault="003A3F55" w:rsidP="00914CB9">
            <w:pPr>
              <w:rPr>
                <w:rFonts w:cstheme="minorHAnsi"/>
                <w:sz w:val="20"/>
                <w:szCs w:val="20"/>
                <w:lang w:val="en-US"/>
              </w:rPr>
            </w:pPr>
            <w:r w:rsidRPr="00B658FD">
              <w:rPr>
                <w:rFonts w:cstheme="minorHAnsi"/>
                <w:sz w:val="20"/>
                <w:szCs w:val="20"/>
                <w:lang w:val="en-US"/>
              </w:rPr>
              <w:t>0.153</w:t>
            </w:r>
          </w:p>
        </w:tc>
        <w:tc>
          <w:tcPr>
            <w:tcW w:w="2047" w:type="dxa"/>
          </w:tcPr>
          <w:p w14:paraId="33A27A46" w14:textId="77777777" w:rsidR="003A3F55" w:rsidRPr="00B658FD" w:rsidRDefault="003A3F55" w:rsidP="00914CB9">
            <w:pPr>
              <w:rPr>
                <w:rFonts w:cstheme="minorHAnsi"/>
                <w:sz w:val="20"/>
                <w:szCs w:val="20"/>
                <w:lang w:val="en-US"/>
              </w:rPr>
            </w:pPr>
            <w:r w:rsidRPr="00B658FD">
              <w:rPr>
                <w:rFonts w:cstheme="minorHAnsi"/>
                <w:sz w:val="20"/>
                <w:szCs w:val="20"/>
                <w:lang w:val="en-US"/>
              </w:rPr>
              <w:t>0.041 – 0.5262</w:t>
            </w:r>
          </w:p>
        </w:tc>
        <w:tc>
          <w:tcPr>
            <w:tcW w:w="2346" w:type="dxa"/>
          </w:tcPr>
          <w:p w14:paraId="7B39A046" w14:textId="77777777" w:rsidR="003A3F55" w:rsidRPr="00B658FD" w:rsidRDefault="003A3F55" w:rsidP="00914CB9">
            <w:pPr>
              <w:rPr>
                <w:rFonts w:cstheme="minorHAnsi"/>
                <w:b/>
                <w:bCs/>
                <w:sz w:val="20"/>
                <w:szCs w:val="20"/>
                <w:lang w:val="en-US"/>
              </w:rPr>
            </w:pPr>
            <w:r w:rsidRPr="00B658FD">
              <w:rPr>
                <w:rFonts w:cstheme="minorHAnsi"/>
                <w:b/>
                <w:bCs/>
                <w:sz w:val="20"/>
                <w:szCs w:val="20"/>
                <w:lang w:val="en-US"/>
              </w:rPr>
              <w:t>0.003</w:t>
            </w:r>
          </w:p>
        </w:tc>
      </w:tr>
      <w:tr w:rsidR="003A3F55" w:rsidRPr="00B658FD" w14:paraId="59AF4C34" w14:textId="77777777" w:rsidTr="00914CB9">
        <w:tc>
          <w:tcPr>
            <w:tcW w:w="3114" w:type="dxa"/>
          </w:tcPr>
          <w:p w14:paraId="1A8BC253" w14:textId="77777777" w:rsidR="003A3F55" w:rsidRPr="00B658FD" w:rsidRDefault="003A3F55" w:rsidP="00914CB9">
            <w:pPr>
              <w:rPr>
                <w:rFonts w:cstheme="minorHAnsi"/>
                <w:sz w:val="20"/>
                <w:szCs w:val="20"/>
                <w:lang w:val="en-US"/>
              </w:rPr>
            </w:pPr>
            <w:r w:rsidRPr="00B658FD">
              <w:rPr>
                <w:rFonts w:cstheme="minorHAnsi"/>
                <w:sz w:val="20"/>
                <w:szCs w:val="20"/>
                <w:lang w:val="en-US"/>
              </w:rPr>
              <w:t>Antenatal corticoid</w:t>
            </w:r>
          </w:p>
        </w:tc>
        <w:tc>
          <w:tcPr>
            <w:tcW w:w="1843" w:type="dxa"/>
          </w:tcPr>
          <w:p w14:paraId="7EAA996E" w14:textId="77777777" w:rsidR="003A3F55" w:rsidRPr="00B658FD" w:rsidRDefault="003A3F55" w:rsidP="00914CB9">
            <w:pPr>
              <w:rPr>
                <w:rFonts w:cstheme="minorHAnsi"/>
                <w:sz w:val="20"/>
                <w:szCs w:val="20"/>
                <w:lang w:val="en-US"/>
              </w:rPr>
            </w:pPr>
            <w:r w:rsidRPr="00B658FD">
              <w:rPr>
                <w:rFonts w:cstheme="minorHAnsi"/>
                <w:sz w:val="20"/>
                <w:szCs w:val="20"/>
                <w:lang w:val="en-US"/>
              </w:rPr>
              <w:t>0.448</w:t>
            </w:r>
          </w:p>
        </w:tc>
        <w:tc>
          <w:tcPr>
            <w:tcW w:w="2047" w:type="dxa"/>
          </w:tcPr>
          <w:p w14:paraId="71CD0266" w14:textId="77777777" w:rsidR="003A3F55" w:rsidRPr="00B658FD" w:rsidRDefault="003A3F55" w:rsidP="00914CB9">
            <w:pPr>
              <w:rPr>
                <w:rFonts w:cstheme="minorHAnsi"/>
                <w:sz w:val="20"/>
                <w:szCs w:val="20"/>
                <w:lang w:val="en-US"/>
              </w:rPr>
            </w:pPr>
            <w:r w:rsidRPr="00B658FD">
              <w:rPr>
                <w:rFonts w:cstheme="minorHAnsi"/>
                <w:sz w:val="20"/>
                <w:szCs w:val="20"/>
                <w:lang w:val="en-US"/>
              </w:rPr>
              <w:t>0.146 – 1.302</w:t>
            </w:r>
          </w:p>
        </w:tc>
        <w:tc>
          <w:tcPr>
            <w:tcW w:w="2346" w:type="dxa"/>
          </w:tcPr>
          <w:p w14:paraId="60E2038E" w14:textId="77777777" w:rsidR="003A3F55" w:rsidRPr="00B658FD" w:rsidRDefault="003A3F55" w:rsidP="00914CB9">
            <w:pPr>
              <w:rPr>
                <w:rFonts w:cstheme="minorHAnsi"/>
                <w:sz w:val="20"/>
                <w:szCs w:val="20"/>
                <w:lang w:val="en-US"/>
              </w:rPr>
            </w:pPr>
            <w:r w:rsidRPr="00B658FD">
              <w:rPr>
                <w:rFonts w:cstheme="minorHAnsi"/>
                <w:sz w:val="20"/>
                <w:szCs w:val="20"/>
                <w:lang w:val="en-US"/>
              </w:rPr>
              <w:t>0.145</w:t>
            </w:r>
          </w:p>
        </w:tc>
      </w:tr>
      <w:tr w:rsidR="003A3F55" w:rsidRPr="00B658FD" w14:paraId="428E3D4A" w14:textId="77777777" w:rsidTr="00914CB9">
        <w:tc>
          <w:tcPr>
            <w:tcW w:w="3114" w:type="dxa"/>
          </w:tcPr>
          <w:p w14:paraId="350B5D21" w14:textId="77777777" w:rsidR="003A3F55" w:rsidRPr="00B658FD" w:rsidRDefault="003A3F55" w:rsidP="00914CB9">
            <w:pPr>
              <w:rPr>
                <w:rFonts w:cstheme="minorHAnsi"/>
                <w:sz w:val="20"/>
                <w:szCs w:val="20"/>
                <w:lang w:val="en-US"/>
              </w:rPr>
            </w:pPr>
            <w:r w:rsidRPr="00B658FD">
              <w:rPr>
                <w:rFonts w:cstheme="minorHAnsi"/>
                <w:sz w:val="20"/>
                <w:szCs w:val="20"/>
                <w:lang w:val="en-US"/>
              </w:rPr>
              <w:t>Highest pCO2</w:t>
            </w:r>
          </w:p>
        </w:tc>
        <w:tc>
          <w:tcPr>
            <w:tcW w:w="1843" w:type="dxa"/>
          </w:tcPr>
          <w:p w14:paraId="10008698" w14:textId="77777777" w:rsidR="003A3F55" w:rsidRPr="00B658FD" w:rsidRDefault="003A3F55" w:rsidP="00914CB9">
            <w:pPr>
              <w:rPr>
                <w:rFonts w:cstheme="minorHAnsi"/>
                <w:sz w:val="20"/>
                <w:szCs w:val="20"/>
                <w:lang w:val="en-US"/>
              </w:rPr>
            </w:pPr>
            <w:r w:rsidRPr="00B658FD">
              <w:rPr>
                <w:rFonts w:cstheme="minorHAnsi"/>
                <w:sz w:val="20"/>
                <w:szCs w:val="20"/>
                <w:lang w:val="en-US"/>
              </w:rPr>
              <w:t>1.031</w:t>
            </w:r>
          </w:p>
        </w:tc>
        <w:tc>
          <w:tcPr>
            <w:tcW w:w="2047" w:type="dxa"/>
          </w:tcPr>
          <w:p w14:paraId="7F383341" w14:textId="77777777" w:rsidR="003A3F55" w:rsidRPr="00B658FD" w:rsidRDefault="003A3F55" w:rsidP="00914CB9">
            <w:pPr>
              <w:rPr>
                <w:rFonts w:cstheme="minorHAnsi"/>
                <w:sz w:val="20"/>
                <w:szCs w:val="20"/>
                <w:lang w:val="en-US"/>
              </w:rPr>
            </w:pPr>
            <w:r w:rsidRPr="00B658FD">
              <w:rPr>
                <w:rFonts w:cstheme="minorHAnsi"/>
                <w:sz w:val="20"/>
                <w:szCs w:val="20"/>
                <w:lang w:val="en-US"/>
              </w:rPr>
              <w:t>1.003 – 1.062</w:t>
            </w:r>
          </w:p>
        </w:tc>
        <w:tc>
          <w:tcPr>
            <w:tcW w:w="2346" w:type="dxa"/>
          </w:tcPr>
          <w:p w14:paraId="2A13541A" w14:textId="77777777" w:rsidR="003A3F55" w:rsidRPr="00B658FD" w:rsidRDefault="003A3F55" w:rsidP="00914CB9">
            <w:pPr>
              <w:rPr>
                <w:rFonts w:cstheme="minorHAnsi"/>
                <w:b/>
                <w:bCs/>
                <w:sz w:val="20"/>
                <w:szCs w:val="20"/>
                <w:lang w:val="en-US"/>
              </w:rPr>
            </w:pPr>
            <w:r w:rsidRPr="00B658FD">
              <w:rPr>
                <w:rFonts w:cstheme="minorHAnsi"/>
                <w:b/>
                <w:bCs/>
                <w:sz w:val="20"/>
                <w:szCs w:val="20"/>
                <w:lang w:val="en-US"/>
              </w:rPr>
              <w:t>0.031</w:t>
            </w:r>
          </w:p>
        </w:tc>
      </w:tr>
      <w:tr w:rsidR="003A3F55" w:rsidRPr="00B658FD" w14:paraId="1922F313" w14:textId="77777777" w:rsidTr="00914CB9">
        <w:tc>
          <w:tcPr>
            <w:tcW w:w="3114" w:type="dxa"/>
          </w:tcPr>
          <w:p w14:paraId="65D22389" w14:textId="77777777" w:rsidR="003A3F55" w:rsidRPr="00B658FD" w:rsidRDefault="003A3F55" w:rsidP="00914CB9">
            <w:pPr>
              <w:rPr>
                <w:rFonts w:cstheme="minorHAnsi"/>
                <w:sz w:val="20"/>
                <w:szCs w:val="20"/>
                <w:lang w:val="en-US"/>
              </w:rPr>
            </w:pPr>
            <w:r w:rsidRPr="00B658FD">
              <w:rPr>
                <w:rFonts w:cstheme="minorHAnsi"/>
                <w:sz w:val="20"/>
                <w:szCs w:val="20"/>
                <w:lang w:val="en-US"/>
              </w:rPr>
              <w:t>Inotrope</w:t>
            </w:r>
          </w:p>
        </w:tc>
        <w:tc>
          <w:tcPr>
            <w:tcW w:w="1843" w:type="dxa"/>
          </w:tcPr>
          <w:p w14:paraId="49AA2EF0" w14:textId="77777777" w:rsidR="003A3F55" w:rsidRPr="00B658FD" w:rsidRDefault="003A3F55" w:rsidP="00914CB9">
            <w:pPr>
              <w:rPr>
                <w:rFonts w:cstheme="minorHAnsi"/>
                <w:sz w:val="20"/>
                <w:szCs w:val="20"/>
                <w:lang w:val="en-US"/>
              </w:rPr>
            </w:pPr>
            <w:r w:rsidRPr="00B658FD">
              <w:rPr>
                <w:rFonts w:cstheme="minorHAnsi"/>
                <w:sz w:val="20"/>
                <w:szCs w:val="20"/>
                <w:lang w:val="en-US"/>
              </w:rPr>
              <w:t>6.787</w:t>
            </w:r>
          </w:p>
        </w:tc>
        <w:tc>
          <w:tcPr>
            <w:tcW w:w="2047" w:type="dxa"/>
          </w:tcPr>
          <w:p w14:paraId="20D783CF" w14:textId="77777777" w:rsidR="003A3F55" w:rsidRPr="00B658FD" w:rsidRDefault="003A3F55" w:rsidP="00914CB9">
            <w:pPr>
              <w:rPr>
                <w:rFonts w:cstheme="minorHAnsi"/>
                <w:sz w:val="20"/>
                <w:szCs w:val="20"/>
                <w:lang w:val="en-US"/>
              </w:rPr>
            </w:pPr>
            <w:r w:rsidRPr="00B658FD">
              <w:rPr>
                <w:rFonts w:cstheme="minorHAnsi"/>
                <w:sz w:val="20"/>
                <w:szCs w:val="20"/>
                <w:lang w:val="en-US"/>
              </w:rPr>
              <w:t>2.39 – 21.13</w:t>
            </w:r>
          </w:p>
        </w:tc>
        <w:tc>
          <w:tcPr>
            <w:tcW w:w="2346" w:type="dxa"/>
          </w:tcPr>
          <w:p w14:paraId="06E84EC8" w14:textId="77777777" w:rsidR="003A3F55" w:rsidRPr="00B658FD" w:rsidRDefault="003A3F55" w:rsidP="00914CB9">
            <w:pPr>
              <w:rPr>
                <w:rFonts w:cstheme="minorHAnsi"/>
                <w:b/>
                <w:bCs/>
                <w:sz w:val="20"/>
                <w:szCs w:val="20"/>
                <w:lang w:val="en-US"/>
              </w:rPr>
            </w:pPr>
            <w:r w:rsidRPr="00B658FD">
              <w:rPr>
                <w:rFonts w:cstheme="minorHAnsi"/>
                <w:b/>
                <w:bCs/>
                <w:sz w:val="20"/>
                <w:szCs w:val="20"/>
                <w:lang w:val="en-US"/>
              </w:rPr>
              <w:t>&lt;0.001</w:t>
            </w:r>
          </w:p>
        </w:tc>
      </w:tr>
    </w:tbl>
    <w:p w14:paraId="6CD3DE04" w14:textId="77777777" w:rsidR="003A3F55" w:rsidRPr="00B658FD" w:rsidRDefault="003A3F55" w:rsidP="003A3F55">
      <w:pPr>
        <w:spacing w:line="480" w:lineRule="auto"/>
        <w:rPr>
          <w:rFonts w:cstheme="minorHAnsi"/>
          <w:sz w:val="20"/>
          <w:szCs w:val="20"/>
          <w:lang w:val="en-US"/>
        </w:rPr>
      </w:pPr>
    </w:p>
    <w:p w14:paraId="16F92F8C" w14:textId="77777777" w:rsidR="003A3F55" w:rsidRPr="00C66CF2" w:rsidRDefault="003A3F55" w:rsidP="003A3F55">
      <w:pPr>
        <w:rPr>
          <w:b/>
          <w:bCs/>
          <w:sz w:val="20"/>
          <w:szCs w:val="20"/>
          <w:lang w:val="en-US"/>
        </w:rPr>
      </w:pPr>
      <w:proofErr w:type="spellStart"/>
      <w:r w:rsidRPr="00C66CF2">
        <w:rPr>
          <w:b/>
          <w:bCs/>
          <w:sz w:val="20"/>
          <w:szCs w:val="20"/>
          <w:lang w:val="en-US"/>
        </w:rPr>
        <w:t>eFigure</w:t>
      </w:r>
      <w:proofErr w:type="spellEnd"/>
      <w:r w:rsidRPr="00C66CF2">
        <w:rPr>
          <w:b/>
          <w:bCs/>
          <w:sz w:val="20"/>
          <w:szCs w:val="20"/>
          <w:lang w:val="en-US"/>
        </w:rPr>
        <w:t xml:space="preserve"> 2</w:t>
      </w:r>
      <w:r>
        <w:rPr>
          <w:b/>
          <w:bCs/>
          <w:sz w:val="20"/>
          <w:szCs w:val="20"/>
          <w:lang w:val="en-US"/>
        </w:rPr>
        <w:t>. Decision-tree model</w:t>
      </w:r>
    </w:p>
    <w:p w14:paraId="70A1DD81" w14:textId="77777777" w:rsidR="003A3F55" w:rsidRPr="00B658FD" w:rsidRDefault="003A3F55" w:rsidP="003A3F55">
      <w:pPr>
        <w:spacing w:line="480" w:lineRule="auto"/>
        <w:rPr>
          <w:rFonts w:cstheme="minorHAnsi"/>
          <w:sz w:val="20"/>
          <w:szCs w:val="20"/>
          <w:lang w:val="en-US"/>
        </w:rPr>
      </w:pPr>
      <w:r w:rsidRPr="00B658FD">
        <w:rPr>
          <w:rFonts w:cstheme="minorHAnsi"/>
          <w:noProof/>
          <w:sz w:val="20"/>
          <w:szCs w:val="20"/>
          <w:lang w:val="en-US"/>
        </w:rPr>
        <w:drawing>
          <wp:inline distT="0" distB="0" distL="0" distR="0" wp14:anchorId="5759D5DA" wp14:editId="2C6DE01E">
            <wp:extent cx="3637783" cy="29887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2922" cy="3025818"/>
                    </a:xfrm>
                    <a:prstGeom prst="rect">
                      <a:avLst/>
                    </a:prstGeom>
                  </pic:spPr>
                </pic:pic>
              </a:graphicData>
            </a:graphic>
          </wp:inline>
        </w:drawing>
      </w:r>
    </w:p>
    <w:p w14:paraId="0CBBA14A" w14:textId="77777777" w:rsidR="003A3F55" w:rsidRPr="00FB5B7E" w:rsidRDefault="003A3F55" w:rsidP="003A3F55">
      <w:pPr>
        <w:rPr>
          <w:rFonts w:cstheme="minorHAnsi"/>
          <w:sz w:val="16"/>
          <w:szCs w:val="16"/>
          <w:lang w:val="en-US"/>
        </w:rPr>
      </w:pPr>
      <w:r w:rsidRPr="00FB5B7E">
        <w:rPr>
          <w:rFonts w:cstheme="minorHAnsi"/>
          <w:sz w:val="16"/>
          <w:szCs w:val="16"/>
          <w:lang w:val="en-US"/>
        </w:rPr>
        <w:lastRenderedPageBreak/>
        <w:t xml:space="preserve">Variables included in decision model: delivery type, highest pCO2, and inotropic therapy. Number in node represents percentage of event to occur inside the corresponding group. Percentage of </w:t>
      </w:r>
      <w:proofErr w:type="spellStart"/>
      <w:r w:rsidRPr="00FB5B7E">
        <w:rPr>
          <w:rFonts w:cstheme="minorHAnsi"/>
          <w:sz w:val="16"/>
          <w:szCs w:val="16"/>
          <w:lang w:val="en-US"/>
        </w:rPr>
        <w:t>sIVH</w:t>
      </w:r>
      <w:proofErr w:type="spellEnd"/>
      <w:r w:rsidRPr="00FB5B7E">
        <w:rPr>
          <w:rFonts w:cstheme="minorHAnsi"/>
          <w:sz w:val="16"/>
          <w:szCs w:val="16"/>
          <w:lang w:val="en-US"/>
        </w:rPr>
        <w:t xml:space="preserve"> in patients with inotropic necessity and vaginal delivery = 85%. Percentage of </w:t>
      </w:r>
      <w:proofErr w:type="spellStart"/>
      <w:r w:rsidRPr="00FB5B7E">
        <w:rPr>
          <w:rFonts w:cstheme="minorHAnsi"/>
          <w:sz w:val="16"/>
          <w:szCs w:val="16"/>
          <w:lang w:val="en-US"/>
        </w:rPr>
        <w:t>sIVH</w:t>
      </w:r>
      <w:proofErr w:type="spellEnd"/>
      <w:r w:rsidRPr="00FB5B7E">
        <w:rPr>
          <w:rFonts w:cstheme="minorHAnsi"/>
          <w:sz w:val="16"/>
          <w:szCs w:val="16"/>
          <w:lang w:val="en-US"/>
        </w:rPr>
        <w:t xml:space="preserve"> in patients with inotropic necessity, c-section delivery and highest pCO2 lower than 44mmHg = 11%.  </w:t>
      </w:r>
    </w:p>
    <w:p w14:paraId="15275E70" w14:textId="77777777" w:rsidR="003A3F55" w:rsidRDefault="003A3F55" w:rsidP="003A3F55">
      <w:pPr>
        <w:rPr>
          <w:lang w:val="en-US"/>
        </w:rPr>
      </w:pPr>
    </w:p>
    <w:p w14:paraId="225EBE43" w14:textId="77777777" w:rsidR="003A3F55" w:rsidRDefault="003A3F55" w:rsidP="003A3F55">
      <w:pPr>
        <w:rPr>
          <w:lang w:val="en-US"/>
        </w:rPr>
      </w:pPr>
    </w:p>
    <w:p w14:paraId="27B5E66F" w14:textId="77777777" w:rsidR="003A3F55" w:rsidRPr="00C66CF2" w:rsidRDefault="003A3F55" w:rsidP="003A3F55">
      <w:pPr>
        <w:spacing w:line="480" w:lineRule="auto"/>
        <w:rPr>
          <w:rFonts w:cstheme="minorHAnsi"/>
          <w:b/>
          <w:bCs/>
          <w:sz w:val="20"/>
          <w:szCs w:val="20"/>
          <w:lang w:val="en-US"/>
        </w:rPr>
      </w:pPr>
      <w:proofErr w:type="spellStart"/>
      <w:r w:rsidRPr="00C66CF2">
        <w:rPr>
          <w:rFonts w:cstheme="minorHAnsi"/>
          <w:b/>
          <w:bCs/>
          <w:sz w:val="20"/>
          <w:szCs w:val="20"/>
          <w:lang w:val="en-US"/>
        </w:rPr>
        <w:t>eFigure</w:t>
      </w:r>
      <w:proofErr w:type="spellEnd"/>
      <w:r w:rsidRPr="00C66CF2">
        <w:rPr>
          <w:rFonts w:cstheme="minorHAnsi"/>
          <w:b/>
          <w:bCs/>
          <w:sz w:val="20"/>
          <w:szCs w:val="20"/>
          <w:lang w:val="en-US"/>
        </w:rPr>
        <w:t xml:space="preserve"> 3. Correlation matrix analyzing all variables</w:t>
      </w:r>
    </w:p>
    <w:p w14:paraId="0855FEDA" w14:textId="77777777" w:rsidR="003A3F55" w:rsidRPr="00B658FD" w:rsidRDefault="003A3F55" w:rsidP="003A3F55">
      <w:pPr>
        <w:spacing w:line="480" w:lineRule="auto"/>
        <w:rPr>
          <w:rFonts w:cstheme="minorHAnsi"/>
          <w:sz w:val="20"/>
          <w:szCs w:val="20"/>
          <w:lang w:val="en-US"/>
        </w:rPr>
      </w:pPr>
      <w:r w:rsidRPr="00B658FD">
        <w:rPr>
          <w:rFonts w:cstheme="minorHAnsi"/>
          <w:noProof/>
          <w:sz w:val="20"/>
          <w:szCs w:val="20"/>
          <w:lang w:val="en-US"/>
        </w:rPr>
        <w:drawing>
          <wp:inline distT="0" distB="0" distL="0" distR="0" wp14:anchorId="0E3BA329" wp14:editId="20EF2194">
            <wp:extent cx="4111142" cy="3640293"/>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24521" cy="3652140"/>
                    </a:xfrm>
                    <a:prstGeom prst="rect">
                      <a:avLst/>
                    </a:prstGeom>
                  </pic:spPr>
                </pic:pic>
              </a:graphicData>
            </a:graphic>
          </wp:inline>
        </w:drawing>
      </w:r>
    </w:p>
    <w:p w14:paraId="661EB275" w14:textId="77777777" w:rsidR="003A3F55" w:rsidRPr="00B658FD" w:rsidRDefault="003A3F55" w:rsidP="003A3F55">
      <w:pPr>
        <w:spacing w:line="480" w:lineRule="auto"/>
        <w:rPr>
          <w:rFonts w:cstheme="minorHAnsi"/>
          <w:sz w:val="20"/>
          <w:szCs w:val="20"/>
          <w:lang w:val="en-US"/>
        </w:rPr>
      </w:pPr>
    </w:p>
    <w:p w14:paraId="42B1145C" w14:textId="77777777" w:rsidR="003A3F55" w:rsidRPr="00C66CF2" w:rsidRDefault="003A3F55" w:rsidP="003A3F55">
      <w:pPr>
        <w:spacing w:line="480" w:lineRule="auto"/>
        <w:rPr>
          <w:rFonts w:cstheme="minorHAnsi"/>
          <w:b/>
          <w:bCs/>
          <w:sz w:val="20"/>
          <w:szCs w:val="20"/>
          <w:lang w:val="en-US"/>
        </w:rPr>
      </w:pPr>
      <w:proofErr w:type="spellStart"/>
      <w:r w:rsidRPr="00C66CF2">
        <w:rPr>
          <w:rFonts w:cstheme="minorHAnsi"/>
          <w:b/>
          <w:bCs/>
          <w:sz w:val="20"/>
          <w:szCs w:val="20"/>
          <w:lang w:val="en-US"/>
        </w:rPr>
        <w:t>eTable</w:t>
      </w:r>
      <w:proofErr w:type="spellEnd"/>
      <w:r w:rsidRPr="00C66CF2">
        <w:rPr>
          <w:rFonts w:cstheme="minorHAnsi"/>
          <w:b/>
          <w:bCs/>
          <w:sz w:val="20"/>
          <w:szCs w:val="20"/>
          <w:lang w:val="en-US"/>
        </w:rPr>
        <w:t xml:space="preserve"> 2. Logistic regression after correlation matrix (AIC 115.4 / AUC 0.739)</w:t>
      </w:r>
    </w:p>
    <w:tbl>
      <w:tblPr>
        <w:tblStyle w:val="TableGrid"/>
        <w:tblW w:w="0" w:type="auto"/>
        <w:tblLook w:val="04A0" w:firstRow="1" w:lastRow="0" w:firstColumn="1" w:lastColumn="0" w:noHBand="0" w:noVBand="1"/>
      </w:tblPr>
      <w:tblGrid>
        <w:gridCol w:w="3964"/>
        <w:gridCol w:w="1843"/>
        <w:gridCol w:w="2268"/>
        <w:gridCol w:w="1275"/>
      </w:tblGrid>
      <w:tr w:rsidR="003A3F55" w:rsidRPr="00B658FD" w14:paraId="1EE5D956" w14:textId="77777777" w:rsidTr="00914CB9">
        <w:tc>
          <w:tcPr>
            <w:tcW w:w="3964" w:type="dxa"/>
          </w:tcPr>
          <w:p w14:paraId="1E66EFCE" w14:textId="77777777" w:rsidR="003A3F55" w:rsidRPr="00B658FD" w:rsidRDefault="003A3F55" w:rsidP="00914CB9">
            <w:pPr>
              <w:rPr>
                <w:rFonts w:cstheme="minorHAnsi"/>
                <w:sz w:val="20"/>
                <w:szCs w:val="20"/>
                <w:lang w:val="en-US"/>
              </w:rPr>
            </w:pPr>
            <w:r w:rsidRPr="00B658FD">
              <w:rPr>
                <w:rFonts w:cstheme="minorHAnsi"/>
                <w:sz w:val="20"/>
                <w:szCs w:val="20"/>
                <w:lang w:val="en-US"/>
              </w:rPr>
              <w:t>Features</w:t>
            </w:r>
          </w:p>
        </w:tc>
        <w:tc>
          <w:tcPr>
            <w:tcW w:w="1843" w:type="dxa"/>
          </w:tcPr>
          <w:p w14:paraId="6E0A7844" w14:textId="77777777" w:rsidR="003A3F55" w:rsidRPr="00B658FD" w:rsidRDefault="003A3F55" w:rsidP="00914CB9">
            <w:pPr>
              <w:rPr>
                <w:rFonts w:cstheme="minorHAnsi"/>
                <w:sz w:val="20"/>
                <w:szCs w:val="20"/>
                <w:lang w:val="en-US"/>
              </w:rPr>
            </w:pPr>
            <w:r w:rsidRPr="00B658FD">
              <w:rPr>
                <w:rFonts w:cstheme="minorHAnsi"/>
                <w:sz w:val="20"/>
                <w:szCs w:val="20"/>
                <w:lang w:val="en-US"/>
              </w:rPr>
              <w:t>Odds Ratio</w:t>
            </w:r>
          </w:p>
        </w:tc>
        <w:tc>
          <w:tcPr>
            <w:tcW w:w="2268" w:type="dxa"/>
          </w:tcPr>
          <w:p w14:paraId="22B4BF04" w14:textId="77777777" w:rsidR="003A3F55" w:rsidRPr="00B658FD" w:rsidRDefault="003A3F55" w:rsidP="00914CB9">
            <w:pPr>
              <w:rPr>
                <w:rFonts w:cstheme="minorHAnsi"/>
                <w:sz w:val="20"/>
                <w:szCs w:val="20"/>
                <w:lang w:val="en-US"/>
              </w:rPr>
            </w:pPr>
            <w:r w:rsidRPr="00B658FD">
              <w:rPr>
                <w:rFonts w:cstheme="minorHAnsi"/>
                <w:sz w:val="20"/>
                <w:szCs w:val="20"/>
                <w:lang w:val="en-US"/>
              </w:rPr>
              <w:t>95% CI</w:t>
            </w:r>
          </w:p>
        </w:tc>
        <w:tc>
          <w:tcPr>
            <w:tcW w:w="1275" w:type="dxa"/>
          </w:tcPr>
          <w:p w14:paraId="0B10CF1A" w14:textId="77777777" w:rsidR="003A3F55" w:rsidRPr="00B658FD" w:rsidRDefault="003A3F55" w:rsidP="00914CB9">
            <w:pPr>
              <w:rPr>
                <w:rFonts w:cstheme="minorHAnsi"/>
                <w:sz w:val="20"/>
                <w:szCs w:val="20"/>
                <w:lang w:val="en-US"/>
              </w:rPr>
            </w:pPr>
            <w:r w:rsidRPr="00B658FD">
              <w:rPr>
                <w:rFonts w:cstheme="minorHAnsi"/>
                <w:sz w:val="20"/>
                <w:szCs w:val="20"/>
                <w:lang w:val="en-US"/>
              </w:rPr>
              <w:t>P value</w:t>
            </w:r>
          </w:p>
        </w:tc>
      </w:tr>
      <w:tr w:rsidR="003A3F55" w:rsidRPr="00B658FD" w14:paraId="5FC3D6BE" w14:textId="77777777" w:rsidTr="00914CB9">
        <w:tc>
          <w:tcPr>
            <w:tcW w:w="3964" w:type="dxa"/>
          </w:tcPr>
          <w:p w14:paraId="72CF7741" w14:textId="77777777" w:rsidR="003A3F55" w:rsidRPr="00B658FD" w:rsidRDefault="003A3F55" w:rsidP="00914CB9">
            <w:pPr>
              <w:rPr>
                <w:rFonts w:cstheme="minorHAnsi"/>
                <w:sz w:val="20"/>
                <w:szCs w:val="20"/>
                <w:lang w:val="en-US"/>
              </w:rPr>
            </w:pPr>
            <w:r w:rsidRPr="00B658FD">
              <w:rPr>
                <w:rFonts w:cstheme="minorHAnsi"/>
                <w:sz w:val="20"/>
                <w:szCs w:val="20"/>
                <w:lang w:val="en-US"/>
              </w:rPr>
              <w:t>Lowest pH</w:t>
            </w:r>
          </w:p>
        </w:tc>
        <w:tc>
          <w:tcPr>
            <w:tcW w:w="1843" w:type="dxa"/>
          </w:tcPr>
          <w:p w14:paraId="1C1EEF9A" w14:textId="77777777" w:rsidR="003A3F55" w:rsidRPr="00B658FD" w:rsidRDefault="003A3F55" w:rsidP="00914CB9">
            <w:pPr>
              <w:rPr>
                <w:rFonts w:cstheme="minorHAnsi"/>
                <w:sz w:val="20"/>
                <w:szCs w:val="20"/>
                <w:lang w:val="en-US"/>
              </w:rPr>
            </w:pPr>
            <w:r w:rsidRPr="00B658FD">
              <w:rPr>
                <w:rFonts w:cstheme="minorHAnsi"/>
                <w:sz w:val="20"/>
                <w:szCs w:val="20"/>
                <w:lang w:val="en-US"/>
              </w:rPr>
              <w:t>0.009</w:t>
            </w:r>
          </w:p>
        </w:tc>
        <w:tc>
          <w:tcPr>
            <w:tcW w:w="2268" w:type="dxa"/>
          </w:tcPr>
          <w:p w14:paraId="69DAAB81" w14:textId="77777777" w:rsidR="003A3F55" w:rsidRPr="00B658FD" w:rsidRDefault="003A3F55" w:rsidP="00914CB9">
            <w:pPr>
              <w:rPr>
                <w:rFonts w:cstheme="minorHAnsi"/>
                <w:sz w:val="20"/>
                <w:szCs w:val="20"/>
                <w:lang w:val="en-US"/>
              </w:rPr>
            </w:pPr>
            <w:r w:rsidRPr="00B658FD">
              <w:rPr>
                <w:rFonts w:cstheme="minorHAnsi"/>
                <w:sz w:val="20"/>
                <w:szCs w:val="20"/>
                <w:lang w:val="en-US"/>
              </w:rPr>
              <w:t>0.00003 – 1.963</w:t>
            </w:r>
          </w:p>
        </w:tc>
        <w:tc>
          <w:tcPr>
            <w:tcW w:w="1275" w:type="dxa"/>
          </w:tcPr>
          <w:p w14:paraId="04F2556D" w14:textId="77777777" w:rsidR="003A3F55" w:rsidRPr="00B658FD" w:rsidRDefault="003A3F55" w:rsidP="00914CB9">
            <w:pPr>
              <w:rPr>
                <w:rFonts w:cstheme="minorHAnsi"/>
                <w:sz w:val="20"/>
                <w:szCs w:val="20"/>
                <w:lang w:val="en-US"/>
              </w:rPr>
            </w:pPr>
            <w:r w:rsidRPr="00B658FD">
              <w:rPr>
                <w:rFonts w:cstheme="minorHAnsi"/>
                <w:sz w:val="20"/>
                <w:szCs w:val="20"/>
                <w:lang w:val="en-US"/>
              </w:rPr>
              <w:t>0.092</w:t>
            </w:r>
          </w:p>
        </w:tc>
      </w:tr>
      <w:tr w:rsidR="003A3F55" w:rsidRPr="00B658FD" w14:paraId="48C298A0" w14:textId="77777777" w:rsidTr="00914CB9">
        <w:tc>
          <w:tcPr>
            <w:tcW w:w="3964" w:type="dxa"/>
          </w:tcPr>
          <w:p w14:paraId="77120DF0" w14:textId="77777777" w:rsidR="003A3F55" w:rsidRPr="00B658FD" w:rsidRDefault="003A3F55" w:rsidP="00914CB9">
            <w:pPr>
              <w:rPr>
                <w:rFonts w:cstheme="minorHAnsi"/>
                <w:sz w:val="20"/>
                <w:szCs w:val="20"/>
                <w:lang w:val="en-US"/>
              </w:rPr>
            </w:pPr>
            <w:r w:rsidRPr="00B658FD">
              <w:rPr>
                <w:rFonts w:cstheme="minorHAnsi"/>
                <w:sz w:val="20"/>
                <w:szCs w:val="20"/>
                <w:lang w:val="en-US"/>
              </w:rPr>
              <w:t>Gestational age</w:t>
            </w:r>
          </w:p>
        </w:tc>
        <w:tc>
          <w:tcPr>
            <w:tcW w:w="1843" w:type="dxa"/>
          </w:tcPr>
          <w:p w14:paraId="0AADA501" w14:textId="77777777" w:rsidR="003A3F55" w:rsidRPr="00B658FD" w:rsidRDefault="003A3F55" w:rsidP="00914CB9">
            <w:pPr>
              <w:rPr>
                <w:rFonts w:cstheme="minorHAnsi"/>
                <w:sz w:val="20"/>
                <w:szCs w:val="20"/>
                <w:lang w:val="en-US"/>
              </w:rPr>
            </w:pPr>
            <w:r w:rsidRPr="00B658FD">
              <w:rPr>
                <w:rFonts w:cstheme="minorHAnsi"/>
                <w:sz w:val="20"/>
                <w:szCs w:val="20"/>
                <w:lang w:val="en-US"/>
              </w:rPr>
              <w:t>0.835</w:t>
            </w:r>
          </w:p>
        </w:tc>
        <w:tc>
          <w:tcPr>
            <w:tcW w:w="2268" w:type="dxa"/>
          </w:tcPr>
          <w:p w14:paraId="429FD1BC" w14:textId="77777777" w:rsidR="003A3F55" w:rsidRPr="00B658FD" w:rsidRDefault="003A3F55" w:rsidP="00914CB9">
            <w:pPr>
              <w:rPr>
                <w:rFonts w:cstheme="minorHAnsi"/>
                <w:sz w:val="20"/>
                <w:szCs w:val="20"/>
                <w:lang w:val="en-US"/>
              </w:rPr>
            </w:pPr>
            <w:r w:rsidRPr="00B658FD">
              <w:rPr>
                <w:rFonts w:cstheme="minorHAnsi"/>
                <w:sz w:val="20"/>
                <w:szCs w:val="20"/>
                <w:lang w:val="en-US"/>
              </w:rPr>
              <w:t>0.543 – 1.252</w:t>
            </w:r>
          </w:p>
        </w:tc>
        <w:tc>
          <w:tcPr>
            <w:tcW w:w="1275" w:type="dxa"/>
          </w:tcPr>
          <w:p w14:paraId="083DDFE2" w14:textId="77777777" w:rsidR="003A3F55" w:rsidRPr="00B658FD" w:rsidRDefault="003A3F55" w:rsidP="00914CB9">
            <w:pPr>
              <w:rPr>
                <w:rFonts w:cstheme="minorHAnsi"/>
                <w:sz w:val="20"/>
                <w:szCs w:val="20"/>
                <w:lang w:val="en-US"/>
              </w:rPr>
            </w:pPr>
            <w:r w:rsidRPr="00B658FD">
              <w:rPr>
                <w:rFonts w:cstheme="minorHAnsi"/>
                <w:sz w:val="20"/>
                <w:szCs w:val="20"/>
                <w:lang w:val="en-US"/>
              </w:rPr>
              <w:t>0.390</w:t>
            </w:r>
          </w:p>
        </w:tc>
      </w:tr>
      <w:tr w:rsidR="003A3F55" w:rsidRPr="00B658FD" w14:paraId="630CB8DB" w14:textId="77777777" w:rsidTr="00914CB9">
        <w:tc>
          <w:tcPr>
            <w:tcW w:w="3964" w:type="dxa"/>
          </w:tcPr>
          <w:p w14:paraId="6C65FC74" w14:textId="77777777" w:rsidR="003A3F55" w:rsidRPr="00B658FD" w:rsidRDefault="003A3F55" w:rsidP="00914CB9">
            <w:pPr>
              <w:rPr>
                <w:rFonts w:cstheme="minorHAnsi"/>
                <w:sz w:val="20"/>
                <w:szCs w:val="20"/>
                <w:lang w:val="en-US"/>
              </w:rPr>
            </w:pPr>
            <w:r w:rsidRPr="00B658FD">
              <w:rPr>
                <w:rFonts w:cstheme="minorHAnsi"/>
                <w:sz w:val="20"/>
                <w:szCs w:val="20"/>
                <w:lang w:val="en-US"/>
              </w:rPr>
              <w:t>Lowest mean blood pressure</w:t>
            </w:r>
          </w:p>
        </w:tc>
        <w:tc>
          <w:tcPr>
            <w:tcW w:w="1843" w:type="dxa"/>
          </w:tcPr>
          <w:p w14:paraId="1F92CF2D" w14:textId="77777777" w:rsidR="003A3F55" w:rsidRPr="00B658FD" w:rsidRDefault="003A3F55" w:rsidP="00914CB9">
            <w:pPr>
              <w:rPr>
                <w:rFonts w:cstheme="minorHAnsi"/>
                <w:sz w:val="20"/>
                <w:szCs w:val="20"/>
                <w:lang w:val="en-US"/>
              </w:rPr>
            </w:pPr>
            <w:r w:rsidRPr="00B658FD">
              <w:rPr>
                <w:rFonts w:cstheme="minorHAnsi"/>
                <w:sz w:val="20"/>
                <w:szCs w:val="20"/>
                <w:lang w:val="en-US"/>
              </w:rPr>
              <w:t>1.051</w:t>
            </w:r>
          </w:p>
        </w:tc>
        <w:tc>
          <w:tcPr>
            <w:tcW w:w="2268" w:type="dxa"/>
          </w:tcPr>
          <w:p w14:paraId="5E22AD83" w14:textId="77777777" w:rsidR="003A3F55" w:rsidRPr="00B658FD" w:rsidRDefault="003A3F55" w:rsidP="00914CB9">
            <w:pPr>
              <w:rPr>
                <w:rFonts w:cstheme="minorHAnsi"/>
                <w:sz w:val="20"/>
                <w:szCs w:val="20"/>
                <w:lang w:val="en-US"/>
              </w:rPr>
            </w:pPr>
            <w:r w:rsidRPr="00B658FD">
              <w:rPr>
                <w:rFonts w:cstheme="minorHAnsi"/>
                <w:sz w:val="20"/>
                <w:szCs w:val="20"/>
                <w:lang w:val="en-US"/>
              </w:rPr>
              <w:t>0.887 – 1.250</w:t>
            </w:r>
          </w:p>
        </w:tc>
        <w:tc>
          <w:tcPr>
            <w:tcW w:w="1275" w:type="dxa"/>
          </w:tcPr>
          <w:p w14:paraId="73677552" w14:textId="77777777" w:rsidR="003A3F55" w:rsidRPr="00B658FD" w:rsidRDefault="003A3F55" w:rsidP="00914CB9">
            <w:pPr>
              <w:rPr>
                <w:rFonts w:cstheme="minorHAnsi"/>
                <w:sz w:val="20"/>
                <w:szCs w:val="20"/>
                <w:lang w:val="en-US"/>
              </w:rPr>
            </w:pPr>
            <w:r w:rsidRPr="00B658FD">
              <w:rPr>
                <w:rFonts w:cstheme="minorHAnsi"/>
                <w:sz w:val="20"/>
                <w:szCs w:val="20"/>
                <w:lang w:val="en-US"/>
              </w:rPr>
              <w:t>0.557</w:t>
            </w:r>
          </w:p>
        </w:tc>
      </w:tr>
      <w:tr w:rsidR="003A3F55" w:rsidRPr="00B658FD" w14:paraId="01E0022B" w14:textId="77777777" w:rsidTr="00914CB9">
        <w:tc>
          <w:tcPr>
            <w:tcW w:w="3964" w:type="dxa"/>
          </w:tcPr>
          <w:p w14:paraId="7A1CA350" w14:textId="77777777" w:rsidR="003A3F55" w:rsidRPr="00B658FD" w:rsidRDefault="003A3F55" w:rsidP="00914CB9">
            <w:pPr>
              <w:rPr>
                <w:rFonts w:cstheme="minorHAnsi"/>
                <w:sz w:val="20"/>
                <w:szCs w:val="20"/>
                <w:lang w:val="en-US"/>
              </w:rPr>
            </w:pPr>
            <w:r w:rsidRPr="00B658FD">
              <w:rPr>
                <w:rFonts w:cstheme="minorHAnsi"/>
                <w:sz w:val="20"/>
                <w:szCs w:val="20"/>
                <w:lang w:val="en-US"/>
              </w:rPr>
              <w:t>5-minute APGAR score</w:t>
            </w:r>
          </w:p>
        </w:tc>
        <w:tc>
          <w:tcPr>
            <w:tcW w:w="1843" w:type="dxa"/>
          </w:tcPr>
          <w:p w14:paraId="37B23AA2" w14:textId="77777777" w:rsidR="003A3F55" w:rsidRPr="00B658FD" w:rsidRDefault="003A3F55" w:rsidP="00914CB9">
            <w:pPr>
              <w:rPr>
                <w:rFonts w:cstheme="minorHAnsi"/>
                <w:sz w:val="20"/>
                <w:szCs w:val="20"/>
                <w:lang w:val="en-US"/>
              </w:rPr>
            </w:pPr>
            <w:r w:rsidRPr="00B658FD">
              <w:rPr>
                <w:rFonts w:cstheme="minorHAnsi"/>
                <w:sz w:val="20"/>
                <w:szCs w:val="20"/>
                <w:lang w:val="en-US"/>
              </w:rPr>
              <w:t>0.574</w:t>
            </w:r>
          </w:p>
        </w:tc>
        <w:tc>
          <w:tcPr>
            <w:tcW w:w="2268" w:type="dxa"/>
          </w:tcPr>
          <w:p w14:paraId="4B803B62" w14:textId="77777777" w:rsidR="003A3F55" w:rsidRPr="00B658FD" w:rsidRDefault="003A3F55" w:rsidP="00914CB9">
            <w:pPr>
              <w:rPr>
                <w:rFonts w:cstheme="minorHAnsi"/>
                <w:sz w:val="20"/>
                <w:szCs w:val="20"/>
                <w:lang w:val="en-US"/>
              </w:rPr>
            </w:pPr>
            <w:r w:rsidRPr="00B658FD">
              <w:rPr>
                <w:rFonts w:cstheme="minorHAnsi"/>
                <w:sz w:val="20"/>
                <w:szCs w:val="20"/>
                <w:lang w:val="en-US"/>
              </w:rPr>
              <w:t>0.388 – 0.795</w:t>
            </w:r>
          </w:p>
        </w:tc>
        <w:tc>
          <w:tcPr>
            <w:tcW w:w="1275" w:type="dxa"/>
          </w:tcPr>
          <w:p w14:paraId="1172F2F9" w14:textId="77777777" w:rsidR="003A3F55" w:rsidRPr="00B658FD" w:rsidRDefault="003A3F55" w:rsidP="00914CB9">
            <w:pPr>
              <w:rPr>
                <w:rFonts w:cstheme="minorHAnsi"/>
                <w:b/>
                <w:bCs/>
                <w:sz w:val="20"/>
                <w:szCs w:val="20"/>
                <w:lang w:val="en-US"/>
              </w:rPr>
            </w:pPr>
            <w:r w:rsidRPr="00B658FD">
              <w:rPr>
                <w:rFonts w:cstheme="minorHAnsi"/>
                <w:b/>
                <w:bCs/>
                <w:sz w:val="20"/>
                <w:szCs w:val="20"/>
                <w:lang w:val="en-US"/>
              </w:rPr>
              <w:t>0.002</w:t>
            </w:r>
          </w:p>
        </w:tc>
      </w:tr>
      <w:tr w:rsidR="003A3F55" w:rsidRPr="00B658FD" w14:paraId="005BDB31" w14:textId="77777777" w:rsidTr="00914CB9">
        <w:tc>
          <w:tcPr>
            <w:tcW w:w="3964" w:type="dxa"/>
          </w:tcPr>
          <w:p w14:paraId="09BFD895" w14:textId="77777777" w:rsidR="003A3F55" w:rsidRPr="00B658FD" w:rsidRDefault="003A3F55" w:rsidP="00914CB9">
            <w:pPr>
              <w:rPr>
                <w:rFonts w:cstheme="minorHAnsi"/>
                <w:sz w:val="20"/>
                <w:szCs w:val="20"/>
                <w:lang w:val="en-US"/>
              </w:rPr>
            </w:pPr>
            <w:r w:rsidRPr="00B658FD">
              <w:rPr>
                <w:rFonts w:cstheme="minorHAnsi"/>
                <w:sz w:val="20"/>
                <w:szCs w:val="20"/>
                <w:lang w:val="en-US"/>
              </w:rPr>
              <w:t>Delivery</w:t>
            </w:r>
          </w:p>
        </w:tc>
        <w:tc>
          <w:tcPr>
            <w:tcW w:w="1843" w:type="dxa"/>
          </w:tcPr>
          <w:p w14:paraId="1FE47F03" w14:textId="77777777" w:rsidR="003A3F55" w:rsidRPr="00B658FD" w:rsidRDefault="003A3F55" w:rsidP="00914CB9">
            <w:pPr>
              <w:rPr>
                <w:rFonts w:cstheme="minorHAnsi"/>
                <w:sz w:val="20"/>
                <w:szCs w:val="20"/>
                <w:lang w:val="en-US"/>
              </w:rPr>
            </w:pPr>
            <w:r w:rsidRPr="00B658FD">
              <w:rPr>
                <w:rFonts w:cstheme="minorHAnsi"/>
                <w:sz w:val="20"/>
                <w:szCs w:val="20"/>
                <w:lang w:val="en-US"/>
              </w:rPr>
              <w:t>0.029</w:t>
            </w:r>
          </w:p>
        </w:tc>
        <w:tc>
          <w:tcPr>
            <w:tcW w:w="2268" w:type="dxa"/>
          </w:tcPr>
          <w:p w14:paraId="1BE94703" w14:textId="77777777" w:rsidR="003A3F55" w:rsidRPr="00B658FD" w:rsidRDefault="003A3F55" w:rsidP="00914CB9">
            <w:pPr>
              <w:rPr>
                <w:rFonts w:cstheme="minorHAnsi"/>
                <w:sz w:val="20"/>
                <w:szCs w:val="20"/>
                <w:lang w:val="en-US"/>
              </w:rPr>
            </w:pPr>
            <w:r w:rsidRPr="00B658FD">
              <w:rPr>
                <w:rFonts w:cstheme="minorHAnsi"/>
                <w:sz w:val="20"/>
                <w:szCs w:val="20"/>
                <w:lang w:val="en-US"/>
              </w:rPr>
              <w:t>0.002 – 0.245</w:t>
            </w:r>
          </w:p>
        </w:tc>
        <w:tc>
          <w:tcPr>
            <w:tcW w:w="1275" w:type="dxa"/>
          </w:tcPr>
          <w:p w14:paraId="5F55F9C5" w14:textId="77777777" w:rsidR="003A3F55" w:rsidRPr="00B658FD" w:rsidRDefault="003A3F55" w:rsidP="00914CB9">
            <w:pPr>
              <w:rPr>
                <w:rFonts w:cstheme="minorHAnsi"/>
                <w:b/>
                <w:bCs/>
                <w:sz w:val="20"/>
                <w:szCs w:val="20"/>
                <w:lang w:val="en-US"/>
              </w:rPr>
            </w:pPr>
            <w:r w:rsidRPr="00B658FD">
              <w:rPr>
                <w:rFonts w:cstheme="minorHAnsi"/>
                <w:b/>
                <w:bCs/>
                <w:sz w:val="20"/>
                <w:szCs w:val="20"/>
                <w:lang w:val="en-US"/>
              </w:rPr>
              <w:t>0.002</w:t>
            </w:r>
          </w:p>
        </w:tc>
      </w:tr>
      <w:tr w:rsidR="003A3F55" w:rsidRPr="00B658FD" w14:paraId="32B19FA5" w14:textId="77777777" w:rsidTr="00914CB9">
        <w:tc>
          <w:tcPr>
            <w:tcW w:w="3964" w:type="dxa"/>
          </w:tcPr>
          <w:p w14:paraId="5EF48FB6" w14:textId="77777777" w:rsidR="003A3F55" w:rsidRPr="00B658FD" w:rsidRDefault="003A3F55" w:rsidP="00914CB9">
            <w:pPr>
              <w:rPr>
                <w:rFonts w:cstheme="minorHAnsi"/>
                <w:sz w:val="20"/>
                <w:szCs w:val="20"/>
                <w:lang w:val="en-US"/>
              </w:rPr>
            </w:pPr>
            <w:r w:rsidRPr="00B658FD">
              <w:rPr>
                <w:rFonts w:cstheme="minorHAnsi"/>
                <w:sz w:val="20"/>
                <w:szCs w:val="20"/>
                <w:lang w:val="en-US"/>
              </w:rPr>
              <w:t>Birth weight</w:t>
            </w:r>
          </w:p>
        </w:tc>
        <w:tc>
          <w:tcPr>
            <w:tcW w:w="1843" w:type="dxa"/>
          </w:tcPr>
          <w:p w14:paraId="673A19B3" w14:textId="77777777" w:rsidR="003A3F55" w:rsidRPr="00B658FD" w:rsidRDefault="003A3F55" w:rsidP="00914CB9">
            <w:pPr>
              <w:rPr>
                <w:rFonts w:cstheme="minorHAnsi"/>
                <w:sz w:val="20"/>
                <w:szCs w:val="20"/>
                <w:lang w:val="en-US"/>
              </w:rPr>
            </w:pPr>
            <w:r w:rsidRPr="00B658FD">
              <w:rPr>
                <w:rFonts w:cstheme="minorHAnsi"/>
                <w:sz w:val="20"/>
                <w:szCs w:val="20"/>
                <w:lang w:val="en-US"/>
              </w:rPr>
              <w:t>1.009</w:t>
            </w:r>
          </w:p>
        </w:tc>
        <w:tc>
          <w:tcPr>
            <w:tcW w:w="2268" w:type="dxa"/>
          </w:tcPr>
          <w:p w14:paraId="3AF8D56C" w14:textId="77777777" w:rsidR="003A3F55" w:rsidRPr="00B658FD" w:rsidRDefault="003A3F55" w:rsidP="00914CB9">
            <w:pPr>
              <w:rPr>
                <w:rFonts w:cstheme="minorHAnsi"/>
                <w:sz w:val="20"/>
                <w:szCs w:val="20"/>
                <w:lang w:val="en-US"/>
              </w:rPr>
            </w:pPr>
            <w:r w:rsidRPr="00B658FD">
              <w:rPr>
                <w:rFonts w:cstheme="minorHAnsi"/>
                <w:sz w:val="20"/>
                <w:szCs w:val="20"/>
                <w:lang w:val="en-US"/>
              </w:rPr>
              <w:t>1.003 – 1.015</w:t>
            </w:r>
          </w:p>
        </w:tc>
        <w:tc>
          <w:tcPr>
            <w:tcW w:w="1275" w:type="dxa"/>
          </w:tcPr>
          <w:p w14:paraId="77207190" w14:textId="77777777" w:rsidR="003A3F55" w:rsidRPr="00B658FD" w:rsidRDefault="003A3F55" w:rsidP="00914CB9">
            <w:pPr>
              <w:rPr>
                <w:rFonts w:cstheme="minorHAnsi"/>
                <w:b/>
                <w:bCs/>
                <w:sz w:val="20"/>
                <w:szCs w:val="20"/>
                <w:lang w:val="en-US"/>
              </w:rPr>
            </w:pPr>
            <w:r w:rsidRPr="00B658FD">
              <w:rPr>
                <w:rFonts w:cstheme="minorHAnsi"/>
                <w:b/>
                <w:bCs/>
                <w:sz w:val="20"/>
                <w:szCs w:val="20"/>
                <w:lang w:val="en-US"/>
              </w:rPr>
              <w:t>0.002</w:t>
            </w:r>
          </w:p>
        </w:tc>
      </w:tr>
      <w:tr w:rsidR="003A3F55" w:rsidRPr="00B658FD" w14:paraId="0568924A" w14:textId="77777777" w:rsidTr="00914CB9">
        <w:tc>
          <w:tcPr>
            <w:tcW w:w="3964" w:type="dxa"/>
          </w:tcPr>
          <w:p w14:paraId="63463A02" w14:textId="77777777" w:rsidR="003A3F55" w:rsidRPr="00B658FD" w:rsidRDefault="003A3F55" w:rsidP="00914CB9">
            <w:pPr>
              <w:rPr>
                <w:rFonts w:cstheme="minorHAnsi"/>
                <w:sz w:val="20"/>
                <w:szCs w:val="20"/>
                <w:lang w:val="en-US"/>
              </w:rPr>
            </w:pPr>
            <w:r w:rsidRPr="00B658FD">
              <w:rPr>
                <w:rFonts w:cstheme="minorHAnsi"/>
                <w:sz w:val="20"/>
                <w:szCs w:val="20"/>
                <w:lang w:val="en-US"/>
              </w:rPr>
              <w:t>Lowest temperature</w:t>
            </w:r>
          </w:p>
        </w:tc>
        <w:tc>
          <w:tcPr>
            <w:tcW w:w="1843" w:type="dxa"/>
          </w:tcPr>
          <w:p w14:paraId="182C39FE" w14:textId="77777777" w:rsidR="003A3F55" w:rsidRPr="00B658FD" w:rsidRDefault="003A3F55" w:rsidP="00914CB9">
            <w:pPr>
              <w:rPr>
                <w:rFonts w:cstheme="minorHAnsi"/>
                <w:sz w:val="20"/>
                <w:szCs w:val="20"/>
                <w:lang w:val="en-US"/>
              </w:rPr>
            </w:pPr>
            <w:r w:rsidRPr="00B658FD">
              <w:rPr>
                <w:rFonts w:cstheme="minorHAnsi"/>
                <w:sz w:val="20"/>
                <w:szCs w:val="20"/>
                <w:lang w:val="en-US"/>
              </w:rPr>
              <w:t>1.255</w:t>
            </w:r>
          </w:p>
        </w:tc>
        <w:tc>
          <w:tcPr>
            <w:tcW w:w="2268" w:type="dxa"/>
          </w:tcPr>
          <w:p w14:paraId="73B981E3" w14:textId="77777777" w:rsidR="003A3F55" w:rsidRPr="00B658FD" w:rsidRDefault="003A3F55" w:rsidP="00914CB9">
            <w:pPr>
              <w:rPr>
                <w:rFonts w:cstheme="minorHAnsi"/>
                <w:sz w:val="20"/>
                <w:szCs w:val="20"/>
                <w:lang w:val="en-US"/>
              </w:rPr>
            </w:pPr>
            <w:r w:rsidRPr="00B658FD">
              <w:rPr>
                <w:rFonts w:cstheme="minorHAnsi"/>
                <w:sz w:val="20"/>
                <w:szCs w:val="20"/>
                <w:lang w:val="en-US"/>
              </w:rPr>
              <w:t>0.565 – 2.842</w:t>
            </w:r>
          </w:p>
        </w:tc>
        <w:tc>
          <w:tcPr>
            <w:tcW w:w="1275" w:type="dxa"/>
          </w:tcPr>
          <w:p w14:paraId="2EB8DFA5" w14:textId="77777777" w:rsidR="003A3F55" w:rsidRPr="00B658FD" w:rsidRDefault="003A3F55" w:rsidP="00914CB9">
            <w:pPr>
              <w:rPr>
                <w:rFonts w:cstheme="minorHAnsi"/>
                <w:sz w:val="20"/>
                <w:szCs w:val="20"/>
                <w:lang w:val="en-US"/>
              </w:rPr>
            </w:pPr>
            <w:r w:rsidRPr="00B658FD">
              <w:rPr>
                <w:rFonts w:cstheme="minorHAnsi"/>
                <w:sz w:val="20"/>
                <w:szCs w:val="20"/>
                <w:lang w:val="en-US"/>
              </w:rPr>
              <w:t>0.575</w:t>
            </w:r>
          </w:p>
        </w:tc>
      </w:tr>
      <w:tr w:rsidR="003A3F55" w:rsidRPr="00B658FD" w14:paraId="79E2BDC5" w14:textId="77777777" w:rsidTr="00914CB9">
        <w:tc>
          <w:tcPr>
            <w:tcW w:w="3964" w:type="dxa"/>
          </w:tcPr>
          <w:p w14:paraId="17C0D017" w14:textId="77777777" w:rsidR="003A3F55" w:rsidRPr="00B658FD" w:rsidRDefault="003A3F55" w:rsidP="00914CB9">
            <w:pPr>
              <w:rPr>
                <w:rFonts w:cstheme="minorHAnsi"/>
                <w:sz w:val="20"/>
                <w:szCs w:val="20"/>
                <w:lang w:val="en-US"/>
              </w:rPr>
            </w:pPr>
            <w:r w:rsidRPr="00B658FD">
              <w:rPr>
                <w:rFonts w:cstheme="minorHAnsi"/>
                <w:sz w:val="20"/>
                <w:szCs w:val="20"/>
                <w:lang w:val="en-US"/>
              </w:rPr>
              <w:t>Antenatal corticoid</w:t>
            </w:r>
          </w:p>
        </w:tc>
        <w:tc>
          <w:tcPr>
            <w:tcW w:w="1843" w:type="dxa"/>
          </w:tcPr>
          <w:p w14:paraId="5AFBC677" w14:textId="77777777" w:rsidR="003A3F55" w:rsidRPr="00B658FD" w:rsidRDefault="003A3F55" w:rsidP="00914CB9">
            <w:pPr>
              <w:rPr>
                <w:rFonts w:cstheme="minorHAnsi"/>
                <w:sz w:val="20"/>
                <w:szCs w:val="20"/>
                <w:lang w:val="en-US"/>
              </w:rPr>
            </w:pPr>
            <w:r w:rsidRPr="00B658FD">
              <w:rPr>
                <w:rFonts w:cstheme="minorHAnsi"/>
                <w:sz w:val="20"/>
                <w:szCs w:val="20"/>
                <w:lang w:val="en-US"/>
              </w:rPr>
              <w:t>0.851</w:t>
            </w:r>
          </w:p>
        </w:tc>
        <w:tc>
          <w:tcPr>
            <w:tcW w:w="2268" w:type="dxa"/>
          </w:tcPr>
          <w:p w14:paraId="07F9A158" w14:textId="77777777" w:rsidR="003A3F55" w:rsidRPr="00B658FD" w:rsidRDefault="003A3F55" w:rsidP="00914CB9">
            <w:pPr>
              <w:rPr>
                <w:rFonts w:cstheme="minorHAnsi"/>
                <w:sz w:val="20"/>
                <w:szCs w:val="20"/>
                <w:lang w:val="en-US"/>
              </w:rPr>
            </w:pPr>
            <w:r w:rsidRPr="00B658FD">
              <w:rPr>
                <w:rFonts w:cstheme="minorHAnsi"/>
                <w:sz w:val="20"/>
                <w:szCs w:val="20"/>
                <w:lang w:val="en-US"/>
              </w:rPr>
              <w:t>0.211 – 3.455</w:t>
            </w:r>
          </w:p>
        </w:tc>
        <w:tc>
          <w:tcPr>
            <w:tcW w:w="1275" w:type="dxa"/>
          </w:tcPr>
          <w:p w14:paraId="0EAF65D8" w14:textId="77777777" w:rsidR="003A3F55" w:rsidRPr="00B658FD" w:rsidRDefault="003A3F55" w:rsidP="00914CB9">
            <w:pPr>
              <w:rPr>
                <w:rFonts w:cstheme="minorHAnsi"/>
                <w:sz w:val="20"/>
                <w:szCs w:val="20"/>
                <w:lang w:val="en-US"/>
              </w:rPr>
            </w:pPr>
            <w:r w:rsidRPr="00B658FD">
              <w:rPr>
                <w:rFonts w:cstheme="minorHAnsi"/>
                <w:sz w:val="20"/>
                <w:szCs w:val="20"/>
                <w:lang w:val="en-US"/>
              </w:rPr>
              <w:t>0.818</w:t>
            </w:r>
          </w:p>
        </w:tc>
      </w:tr>
      <w:tr w:rsidR="003A3F55" w:rsidRPr="00B658FD" w14:paraId="2DAC6EB5" w14:textId="77777777" w:rsidTr="00914CB9">
        <w:tc>
          <w:tcPr>
            <w:tcW w:w="3964" w:type="dxa"/>
          </w:tcPr>
          <w:p w14:paraId="0A973883" w14:textId="77777777" w:rsidR="003A3F55" w:rsidRPr="00B658FD" w:rsidRDefault="003A3F55" w:rsidP="00914CB9">
            <w:pPr>
              <w:rPr>
                <w:rFonts w:cstheme="minorHAnsi"/>
                <w:sz w:val="20"/>
                <w:szCs w:val="20"/>
                <w:lang w:val="en-US"/>
              </w:rPr>
            </w:pPr>
            <w:r w:rsidRPr="00B658FD">
              <w:rPr>
                <w:rFonts w:cstheme="minorHAnsi"/>
                <w:sz w:val="20"/>
                <w:szCs w:val="20"/>
                <w:lang w:val="en-US"/>
              </w:rPr>
              <w:t>Highest mean blood pressure</w:t>
            </w:r>
          </w:p>
        </w:tc>
        <w:tc>
          <w:tcPr>
            <w:tcW w:w="1843" w:type="dxa"/>
          </w:tcPr>
          <w:p w14:paraId="665FBC80" w14:textId="77777777" w:rsidR="003A3F55" w:rsidRPr="00B658FD" w:rsidRDefault="003A3F55" w:rsidP="00914CB9">
            <w:pPr>
              <w:rPr>
                <w:rFonts w:cstheme="minorHAnsi"/>
                <w:sz w:val="20"/>
                <w:szCs w:val="20"/>
                <w:lang w:val="en-US"/>
              </w:rPr>
            </w:pPr>
            <w:r w:rsidRPr="00B658FD">
              <w:rPr>
                <w:rFonts w:cstheme="minorHAnsi"/>
                <w:sz w:val="20"/>
                <w:szCs w:val="20"/>
                <w:lang w:val="en-US"/>
              </w:rPr>
              <w:t>0.939</w:t>
            </w:r>
          </w:p>
        </w:tc>
        <w:tc>
          <w:tcPr>
            <w:tcW w:w="2268" w:type="dxa"/>
          </w:tcPr>
          <w:p w14:paraId="01CF5C36" w14:textId="77777777" w:rsidR="003A3F55" w:rsidRPr="00B658FD" w:rsidRDefault="003A3F55" w:rsidP="00914CB9">
            <w:pPr>
              <w:rPr>
                <w:rFonts w:cstheme="minorHAnsi"/>
                <w:sz w:val="20"/>
                <w:szCs w:val="20"/>
                <w:lang w:val="en-US"/>
              </w:rPr>
            </w:pPr>
            <w:r w:rsidRPr="00B658FD">
              <w:rPr>
                <w:rFonts w:cstheme="minorHAnsi"/>
                <w:sz w:val="20"/>
                <w:szCs w:val="20"/>
                <w:lang w:val="en-US"/>
              </w:rPr>
              <w:t>0.863 – 1.012</w:t>
            </w:r>
          </w:p>
        </w:tc>
        <w:tc>
          <w:tcPr>
            <w:tcW w:w="1275" w:type="dxa"/>
          </w:tcPr>
          <w:p w14:paraId="0B1131B4" w14:textId="77777777" w:rsidR="003A3F55" w:rsidRPr="00B658FD" w:rsidRDefault="003A3F55" w:rsidP="00914CB9">
            <w:pPr>
              <w:rPr>
                <w:rFonts w:cstheme="minorHAnsi"/>
                <w:sz w:val="20"/>
                <w:szCs w:val="20"/>
                <w:lang w:val="en-US"/>
              </w:rPr>
            </w:pPr>
            <w:r w:rsidRPr="00B658FD">
              <w:rPr>
                <w:rFonts w:cstheme="minorHAnsi"/>
                <w:sz w:val="20"/>
                <w:szCs w:val="20"/>
                <w:lang w:val="en-US"/>
              </w:rPr>
              <w:t>0.119</w:t>
            </w:r>
          </w:p>
        </w:tc>
      </w:tr>
      <w:tr w:rsidR="003A3F55" w:rsidRPr="00B658FD" w14:paraId="0A3B5EEA" w14:textId="77777777" w:rsidTr="00914CB9">
        <w:tc>
          <w:tcPr>
            <w:tcW w:w="3964" w:type="dxa"/>
          </w:tcPr>
          <w:p w14:paraId="4B1FD595" w14:textId="77777777" w:rsidR="003A3F55" w:rsidRPr="00B658FD" w:rsidRDefault="003A3F55" w:rsidP="00914CB9">
            <w:pPr>
              <w:rPr>
                <w:rFonts w:cstheme="minorHAnsi"/>
                <w:sz w:val="20"/>
                <w:szCs w:val="20"/>
                <w:lang w:val="en-US"/>
              </w:rPr>
            </w:pPr>
            <w:r w:rsidRPr="00B658FD">
              <w:rPr>
                <w:rFonts w:cstheme="minorHAnsi"/>
                <w:sz w:val="20"/>
                <w:szCs w:val="20"/>
                <w:lang w:val="en-US"/>
              </w:rPr>
              <w:t>Worst Platelet</w:t>
            </w:r>
          </w:p>
        </w:tc>
        <w:tc>
          <w:tcPr>
            <w:tcW w:w="1843" w:type="dxa"/>
          </w:tcPr>
          <w:p w14:paraId="1F519CCB" w14:textId="77777777" w:rsidR="003A3F55" w:rsidRPr="00B658FD" w:rsidRDefault="003A3F55" w:rsidP="00914CB9">
            <w:pPr>
              <w:rPr>
                <w:rFonts w:cstheme="minorHAnsi"/>
                <w:sz w:val="20"/>
                <w:szCs w:val="20"/>
                <w:lang w:val="en-US"/>
              </w:rPr>
            </w:pPr>
            <w:r w:rsidRPr="00B658FD">
              <w:rPr>
                <w:rFonts w:cstheme="minorHAnsi"/>
                <w:sz w:val="20"/>
                <w:szCs w:val="20"/>
                <w:lang w:val="en-US"/>
              </w:rPr>
              <w:t>0.980</w:t>
            </w:r>
          </w:p>
        </w:tc>
        <w:tc>
          <w:tcPr>
            <w:tcW w:w="2268" w:type="dxa"/>
          </w:tcPr>
          <w:p w14:paraId="18F8E9DF" w14:textId="77777777" w:rsidR="003A3F55" w:rsidRPr="00B658FD" w:rsidRDefault="003A3F55" w:rsidP="00914CB9">
            <w:pPr>
              <w:rPr>
                <w:rFonts w:cstheme="minorHAnsi"/>
                <w:sz w:val="20"/>
                <w:szCs w:val="20"/>
                <w:lang w:val="en-US"/>
              </w:rPr>
            </w:pPr>
            <w:r w:rsidRPr="00B658FD">
              <w:rPr>
                <w:rFonts w:cstheme="minorHAnsi"/>
                <w:sz w:val="20"/>
                <w:szCs w:val="20"/>
                <w:lang w:val="en-US"/>
              </w:rPr>
              <w:t>0.962 – 0.994</w:t>
            </w:r>
          </w:p>
        </w:tc>
        <w:tc>
          <w:tcPr>
            <w:tcW w:w="1275" w:type="dxa"/>
          </w:tcPr>
          <w:p w14:paraId="2030C67D" w14:textId="77777777" w:rsidR="003A3F55" w:rsidRPr="00B658FD" w:rsidRDefault="003A3F55" w:rsidP="00914CB9">
            <w:pPr>
              <w:rPr>
                <w:rFonts w:cstheme="minorHAnsi"/>
                <w:b/>
                <w:bCs/>
                <w:sz w:val="20"/>
                <w:szCs w:val="20"/>
                <w:lang w:val="en-US"/>
              </w:rPr>
            </w:pPr>
            <w:r w:rsidRPr="00B658FD">
              <w:rPr>
                <w:rFonts w:cstheme="minorHAnsi"/>
                <w:b/>
                <w:bCs/>
                <w:sz w:val="20"/>
                <w:szCs w:val="20"/>
                <w:lang w:val="en-US"/>
              </w:rPr>
              <w:t>0.016</w:t>
            </w:r>
          </w:p>
        </w:tc>
      </w:tr>
      <w:tr w:rsidR="003A3F55" w:rsidRPr="00B658FD" w14:paraId="569AB5C8" w14:textId="77777777" w:rsidTr="00914CB9">
        <w:tc>
          <w:tcPr>
            <w:tcW w:w="3964" w:type="dxa"/>
          </w:tcPr>
          <w:p w14:paraId="22B4DEA6" w14:textId="77777777" w:rsidR="003A3F55" w:rsidRPr="00B658FD" w:rsidRDefault="003A3F55" w:rsidP="00914CB9">
            <w:pPr>
              <w:rPr>
                <w:rFonts w:cstheme="minorHAnsi"/>
                <w:sz w:val="20"/>
                <w:szCs w:val="20"/>
                <w:lang w:val="en-US"/>
              </w:rPr>
            </w:pPr>
            <w:r w:rsidRPr="00B658FD">
              <w:rPr>
                <w:rFonts w:cstheme="minorHAnsi"/>
                <w:sz w:val="20"/>
                <w:szCs w:val="20"/>
                <w:lang w:val="en-US"/>
              </w:rPr>
              <w:t>Gender</w:t>
            </w:r>
          </w:p>
        </w:tc>
        <w:tc>
          <w:tcPr>
            <w:tcW w:w="1843" w:type="dxa"/>
          </w:tcPr>
          <w:p w14:paraId="0FCE3D28" w14:textId="77777777" w:rsidR="003A3F55" w:rsidRPr="00B658FD" w:rsidRDefault="003A3F55" w:rsidP="00914CB9">
            <w:pPr>
              <w:rPr>
                <w:rFonts w:cstheme="minorHAnsi"/>
                <w:sz w:val="20"/>
                <w:szCs w:val="20"/>
                <w:lang w:val="en-US"/>
              </w:rPr>
            </w:pPr>
            <w:r w:rsidRPr="00B658FD">
              <w:rPr>
                <w:rFonts w:cstheme="minorHAnsi"/>
                <w:sz w:val="20"/>
                <w:szCs w:val="20"/>
                <w:lang w:val="en-US"/>
              </w:rPr>
              <w:t>0.507</w:t>
            </w:r>
          </w:p>
        </w:tc>
        <w:tc>
          <w:tcPr>
            <w:tcW w:w="2268" w:type="dxa"/>
          </w:tcPr>
          <w:p w14:paraId="760CD981" w14:textId="77777777" w:rsidR="003A3F55" w:rsidRPr="00B658FD" w:rsidRDefault="003A3F55" w:rsidP="00914CB9">
            <w:pPr>
              <w:rPr>
                <w:rFonts w:cstheme="minorHAnsi"/>
                <w:sz w:val="20"/>
                <w:szCs w:val="20"/>
                <w:lang w:val="en-US"/>
              </w:rPr>
            </w:pPr>
            <w:r w:rsidRPr="00B658FD">
              <w:rPr>
                <w:rFonts w:cstheme="minorHAnsi"/>
                <w:sz w:val="20"/>
                <w:szCs w:val="20"/>
                <w:lang w:val="en-US"/>
              </w:rPr>
              <w:t>0.134 – 1.760</w:t>
            </w:r>
          </w:p>
        </w:tc>
        <w:tc>
          <w:tcPr>
            <w:tcW w:w="1275" w:type="dxa"/>
          </w:tcPr>
          <w:p w14:paraId="66012FFC" w14:textId="77777777" w:rsidR="003A3F55" w:rsidRPr="00B658FD" w:rsidRDefault="003A3F55" w:rsidP="00914CB9">
            <w:pPr>
              <w:rPr>
                <w:rFonts w:cstheme="minorHAnsi"/>
                <w:sz w:val="20"/>
                <w:szCs w:val="20"/>
                <w:lang w:val="en-US"/>
              </w:rPr>
            </w:pPr>
            <w:r w:rsidRPr="00B658FD">
              <w:rPr>
                <w:rFonts w:cstheme="minorHAnsi"/>
                <w:sz w:val="20"/>
                <w:szCs w:val="20"/>
                <w:lang w:val="en-US"/>
              </w:rPr>
              <w:t>0.294</w:t>
            </w:r>
          </w:p>
        </w:tc>
      </w:tr>
      <w:tr w:rsidR="003A3F55" w:rsidRPr="00B658FD" w14:paraId="0726C5ED" w14:textId="77777777" w:rsidTr="00914CB9">
        <w:tc>
          <w:tcPr>
            <w:tcW w:w="3964" w:type="dxa"/>
          </w:tcPr>
          <w:p w14:paraId="083C8E54" w14:textId="77777777" w:rsidR="003A3F55" w:rsidRPr="00B658FD" w:rsidRDefault="003A3F55" w:rsidP="00914CB9">
            <w:pPr>
              <w:rPr>
                <w:rFonts w:cstheme="minorHAnsi"/>
                <w:sz w:val="20"/>
                <w:szCs w:val="20"/>
                <w:lang w:val="en-US"/>
              </w:rPr>
            </w:pPr>
            <w:r w:rsidRPr="00B658FD">
              <w:rPr>
                <w:rFonts w:cstheme="minorHAnsi"/>
                <w:sz w:val="20"/>
                <w:szCs w:val="20"/>
                <w:lang w:val="en-US"/>
              </w:rPr>
              <w:t>Lowest pCO2</w:t>
            </w:r>
          </w:p>
        </w:tc>
        <w:tc>
          <w:tcPr>
            <w:tcW w:w="1843" w:type="dxa"/>
          </w:tcPr>
          <w:p w14:paraId="162CE9BC" w14:textId="77777777" w:rsidR="003A3F55" w:rsidRPr="00B658FD" w:rsidRDefault="003A3F55" w:rsidP="00914CB9">
            <w:pPr>
              <w:rPr>
                <w:rFonts w:cstheme="minorHAnsi"/>
                <w:sz w:val="20"/>
                <w:szCs w:val="20"/>
                <w:lang w:val="en-US"/>
              </w:rPr>
            </w:pPr>
            <w:r w:rsidRPr="00B658FD">
              <w:rPr>
                <w:rFonts w:cstheme="minorHAnsi"/>
                <w:sz w:val="20"/>
                <w:szCs w:val="20"/>
                <w:lang w:val="en-US"/>
              </w:rPr>
              <w:t>1.030</w:t>
            </w:r>
          </w:p>
        </w:tc>
        <w:tc>
          <w:tcPr>
            <w:tcW w:w="2268" w:type="dxa"/>
          </w:tcPr>
          <w:p w14:paraId="540F9422" w14:textId="77777777" w:rsidR="003A3F55" w:rsidRPr="00B658FD" w:rsidRDefault="003A3F55" w:rsidP="00914CB9">
            <w:pPr>
              <w:rPr>
                <w:rFonts w:cstheme="minorHAnsi"/>
                <w:sz w:val="20"/>
                <w:szCs w:val="20"/>
                <w:lang w:val="en-US"/>
              </w:rPr>
            </w:pPr>
            <w:r w:rsidRPr="00B658FD">
              <w:rPr>
                <w:rFonts w:cstheme="minorHAnsi"/>
                <w:sz w:val="20"/>
                <w:szCs w:val="20"/>
                <w:lang w:val="en-US"/>
              </w:rPr>
              <w:t>0.946 – 1.124</w:t>
            </w:r>
          </w:p>
        </w:tc>
        <w:tc>
          <w:tcPr>
            <w:tcW w:w="1275" w:type="dxa"/>
          </w:tcPr>
          <w:p w14:paraId="74B2B716" w14:textId="77777777" w:rsidR="003A3F55" w:rsidRPr="00B658FD" w:rsidRDefault="003A3F55" w:rsidP="00914CB9">
            <w:pPr>
              <w:rPr>
                <w:rFonts w:cstheme="minorHAnsi"/>
                <w:sz w:val="20"/>
                <w:szCs w:val="20"/>
                <w:lang w:val="en-US"/>
              </w:rPr>
            </w:pPr>
            <w:r w:rsidRPr="00B658FD">
              <w:rPr>
                <w:rFonts w:cstheme="minorHAnsi"/>
                <w:sz w:val="20"/>
                <w:szCs w:val="20"/>
                <w:lang w:val="en-US"/>
              </w:rPr>
              <w:t>0.491</w:t>
            </w:r>
          </w:p>
        </w:tc>
      </w:tr>
      <w:tr w:rsidR="003A3F55" w:rsidRPr="00B658FD" w14:paraId="278B278E" w14:textId="77777777" w:rsidTr="00914CB9">
        <w:tc>
          <w:tcPr>
            <w:tcW w:w="3964" w:type="dxa"/>
          </w:tcPr>
          <w:p w14:paraId="7583BD2E" w14:textId="77777777" w:rsidR="003A3F55" w:rsidRPr="00B658FD" w:rsidRDefault="003A3F55" w:rsidP="00914CB9">
            <w:pPr>
              <w:rPr>
                <w:rFonts w:cstheme="minorHAnsi"/>
                <w:sz w:val="20"/>
                <w:szCs w:val="20"/>
                <w:lang w:val="en-US"/>
              </w:rPr>
            </w:pPr>
            <w:r w:rsidRPr="00B658FD">
              <w:rPr>
                <w:rFonts w:cstheme="minorHAnsi"/>
                <w:sz w:val="20"/>
                <w:szCs w:val="20"/>
                <w:lang w:val="en-US"/>
              </w:rPr>
              <w:t>Diuresis</w:t>
            </w:r>
          </w:p>
        </w:tc>
        <w:tc>
          <w:tcPr>
            <w:tcW w:w="1843" w:type="dxa"/>
          </w:tcPr>
          <w:p w14:paraId="59FD94BB" w14:textId="77777777" w:rsidR="003A3F55" w:rsidRPr="00B658FD" w:rsidRDefault="003A3F55" w:rsidP="00914CB9">
            <w:pPr>
              <w:rPr>
                <w:rFonts w:cstheme="minorHAnsi"/>
                <w:sz w:val="20"/>
                <w:szCs w:val="20"/>
                <w:lang w:val="en-US"/>
              </w:rPr>
            </w:pPr>
            <w:r w:rsidRPr="00B658FD">
              <w:rPr>
                <w:rFonts w:cstheme="minorHAnsi"/>
                <w:sz w:val="20"/>
                <w:szCs w:val="20"/>
                <w:lang w:val="en-US"/>
              </w:rPr>
              <w:t>0.922</w:t>
            </w:r>
          </w:p>
        </w:tc>
        <w:tc>
          <w:tcPr>
            <w:tcW w:w="2268" w:type="dxa"/>
          </w:tcPr>
          <w:p w14:paraId="703FB00F" w14:textId="77777777" w:rsidR="003A3F55" w:rsidRPr="00B658FD" w:rsidRDefault="003A3F55" w:rsidP="00914CB9">
            <w:pPr>
              <w:rPr>
                <w:rFonts w:cstheme="minorHAnsi"/>
                <w:sz w:val="20"/>
                <w:szCs w:val="20"/>
                <w:lang w:val="en-US"/>
              </w:rPr>
            </w:pPr>
            <w:r w:rsidRPr="00B658FD">
              <w:rPr>
                <w:rFonts w:cstheme="minorHAnsi"/>
                <w:sz w:val="20"/>
                <w:szCs w:val="20"/>
                <w:lang w:val="en-US"/>
              </w:rPr>
              <w:t>0.570 – 1.458</w:t>
            </w:r>
          </w:p>
        </w:tc>
        <w:tc>
          <w:tcPr>
            <w:tcW w:w="1275" w:type="dxa"/>
          </w:tcPr>
          <w:p w14:paraId="56521F64" w14:textId="77777777" w:rsidR="003A3F55" w:rsidRPr="00B658FD" w:rsidRDefault="003A3F55" w:rsidP="00914CB9">
            <w:pPr>
              <w:rPr>
                <w:rFonts w:cstheme="minorHAnsi"/>
                <w:sz w:val="20"/>
                <w:szCs w:val="20"/>
                <w:lang w:val="en-US"/>
              </w:rPr>
            </w:pPr>
            <w:r w:rsidRPr="00B658FD">
              <w:rPr>
                <w:rFonts w:cstheme="minorHAnsi"/>
                <w:sz w:val="20"/>
                <w:szCs w:val="20"/>
                <w:lang w:val="en-US"/>
              </w:rPr>
              <w:t>0.731</w:t>
            </w:r>
          </w:p>
        </w:tc>
      </w:tr>
      <w:tr w:rsidR="003A3F55" w:rsidRPr="00B658FD" w14:paraId="728A03D9" w14:textId="77777777" w:rsidTr="00914CB9">
        <w:tc>
          <w:tcPr>
            <w:tcW w:w="3964" w:type="dxa"/>
          </w:tcPr>
          <w:p w14:paraId="20793F77" w14:textId="77777777" w:rsidR="003A3F55" w:rsidRPr="00B658FD" w:rsidRDefault="003A3F55" w:rsidP="00914CB9">
            <w:pPr>
              <w:rPr>
                <w:rFonts w:cstheme="minorHAnsi"/>
                <w:sz w:val="20"/>
                <w:szCs w:val="20"/>
                <w:lang w:val="en-US"/>
              </w:rPr>
            </w:pPr>
            <w:r w:rsidRPr="00B658FD">
              <w:rPr>
                <w:rFonts w:cstheme="minorHAnsi"/>
                <w:sz w:val="20"/>
                <w:szCs w:val="20"/>
                <w:lang w:val="en-US"/>
              </w:rPr>
              <w:t>Positive Blood Culture</w:t>
            </w:r>
          </w:p>
        </w:tc>
        <w:tc>
          <w:tcPr>
            <w:tcW w:w="1843" w:type="dxa"/>
          </w:tcPr>
          <w:p w14:paraId="668479A4" w14:textId="77777777" w:rsidR="003A3F55" w:rsidRPr="00B658FD" w:rsidRDefault="003A3F55" w:rsidP="00914CB9">
            <w:pPr>
              <w:rPr>
                <w:rFonts w:cstheme="minorHAnsi"/>
                <w:sz w:val="20"/>
                <w:szCs w:val="20"/>
                <w:lang w:val="en-US"/>
              </w:rPr>
            </w:pPr>
            <w:r w:rsidRPr="00B658FD">
              <w:rPr>
                <w:rFonts w:cstheme="minorHAnsi"/>
                <w:sz w:val="20"/>
                <w:szCs w:val="20"/>
                <w:lang w:val="en-US"/>
              </w:rPr>
              <w:t>0.084</w:t>
            </w:r>
          </w:p>
        </w:tc>
        <w:tc>
          <w:tcPr>
            <w:tcW w:w="2268" w:type="dxa"/>
          </w:tcPr>
          <w:p w14:paraId="033B7860" w14:textId="77777777" w:rsidR="003A3F55" w:rsidRPr="00B658FD" w:rsidRDefault="003A3F55" w:rsidP="00914CB9">
            <w:pPr>
              <w:rPr>
                <w:rFonts w:cstheme="minorHAnsi"/>
                <w:sz w:val="20"/>
                <w:szCs w:val="20"/>
                <w:lang w:val="en-US"/>
              </w:rPr>
            </w:pPr>
            <w:r w:rsidRPr="00B658FD">
              <w:rPr>
                <w:rFonts w:cstheme="minorHAnsi"/>
                <w:sz w:val="20"/>
                <w:szCs w:val="20"/>
                <w:lang w:val="en-US"/>
              </w:rPr>
              <w:t>0.002 – 1.938</w:t>
            </w:r>
          </w:p>
        </w:tc>
        <w:tc>
          <w:tcPr>
            <w:tcW w:w="1275" w:type="dxa"/>
          </w:tcPr>
          <w:p w14:paraId="1B85AEA7" w14:textId="77777777" w:rsidR="003A3F55" w:rsidRPr="00B658FD" w:rsidRDefault="003A3F55" w:rsidP="00914CB9">
            <w:pPr>
              <w:rPr>
                <w:rFonts w:cstheme="minorHAnsi"/>
                <w:sz w:val="20"/>
                <w:szCs w:val="20"/>
                <w:lang w:val="en-US"/>
              </w:rPr>
            </w:pPr>
            <w:r w:rsidRPr="00B658FD">
              <w:rPr>
                <w:rFonts w:cstheme="minorHAnsi"/>
                <w:sz w:val="20"/>
                <w:szCs w:val="20"/>
                <w:lang w:val="en-US"/>
              </w:rPr>
              <w:t>0.145</w:t>
            </w:r>
          </w:p>
        </w:tc>
      </w:tr>
      <w:tr w:rsidR="003A3F55" w:rsidRPr="00B658FD" w14:paraId="258175F0" w14:textId="77777777" w:rsidTr="00914CB9">
        <w:tc>
          <w:tcPr>
            <w:tcW w:w="3964" w:type="dxa"/>
          </w:tcPr>
          <w:p w14:paraId="33C2A21B" w14:textId="77777777" w:rsidR="003A3F55" w:rsidRPr="00B658FD" w:rsidRDefault="003A3F55" w:rsidP="00914CB9">
            <w:pPr>
              <w:rPr>
                <w:rFonts w:cstheme="minorHAnsi"/>
                <w:sz w:val="20"/>
                <w:szCs w:val="20"/>
                <w:lang w:val="en-US"/>
              </w:rPr>
            </w:pPr>
            <w:r w:rsidRPr="00B658FD">
              <w:rPr>
                <w:rFonts w:cstheme="minorHAnsi"/>
                <w:sz w:val="20"/>
                <w:szCs w:val="20"/>
                <w:lang w:val="en-US"/>
              </w:rPr>
              <w:t>C-reactive protein</w:t>
            </w:r>
          </w:p>
        </w:tc>
        <w:tc>
          <w:tcPr>
            <w:tcW w:w="1843" w:type="dxa"/>
          </w:tcPr>
          <w:p w14:paraId="4CD1AC77" w14:textId="77777777" w:rsidR="003A3F55" w:rsidRPr="00B658FD" w:rsidRDefault="003A3F55" w:rsidP="00914CB9">
            <w:pPr>
              <w:rPr>
                <w:rFonts w:cstheme="minorHAnsi"/>
                <w:sz w:val="20"/>
                <w:szCs w:val="20"/>
                <w:lang w:val="en-US"/>
              </w:rPr>
            </w:pPr>
            <w:r w:rsidRPr="00B658FD">
              <w:rPr>
                <w:rFonts w:cstheme="minorHAnsi"/>
                <w:sz w:val="20"/>
                <w:szCs w:val="20"/>
                <w:lang w:val="en-US"/>
              </w:rPr>
              <w:t>0.970</w:t>
            </w:r>
          </w:p>
        </w:tc>
        <w:tc>
          <w:tcPr>
            <w:tcW w:w="2268" w:type="dxa"/>
          </w:tcPr>
          <w:p w14:paraId="22D23616" w14:textId="77777777" w:rsidR="003A3F55" w:rsidRPr="00B658FD" w:rsidRDefault="003A3F55" w:rsidP="00914CB9">
            <w:pPr>
              <w:rPr>
                <w:rFonts w:cstheme="minorHAnsi"/>
                <w:sz w:val="20"/>
                <w:szCs w:val="20"/>
                <w:lang w:val="en-US"/>
              </w:rPr>
            </w:pPr>
            <w:r w:rsidRPr="00B658FD">
              <w:rPr>
                <w:rFonts w:cstheme="minorHAnsi"/>
                <w:sz w:val="20"/>
                <w:szCs w:val="20"/>
                <w:lang w:val="en-US"/>
              </w:rPr>
              <w:t>0.924 – 1.011</w:t>
            </w:r>
          </w:p>
        </w:tc>
        <w:tc>
          <w:tcPr>
            <w:tcW w:w="1275" w:type="dxa"/>
          </w:tcPr>
          <w:p w14:paraId="7571B032" w14:textId="77777777" w:rsidR="003A3F55" w:rsidRPr="00B658FD" w:rsidRDefault="003A3F55" w:rsidP="00914CB9">
            <w:pPr>
              <w:rPr>
                <w:rFonts w:cstheme="minorHAnsi"/>
                <w:sz w:val="20"/>
                <w:szCs w:val="20"/>
                <w:lang w:val="en-US"/>
              </w:rPr>
            </w:pPr>
            <w:r w:rsidRPr="00B658FD">
              <w:rPr>
                <w:rFonts w:cstheme="minorHAnsi"/>
                <w:sz w:val="20"/>
                <w:szCs w:val="20"/>
                <w:lang w:val="en-US"/>
              </w:rPr>
              <w:t>0.178</w:t>
            </w:r>
          </w:p>
        </w:tc>
      </w:tr>
      <w:tr w:rsidR="003A3F55" w:rsidRPr="00B658FD" w14:paraId="7205635B" w14:textId="77777777" w:rsidTr="00914CB9">
        <w:tc>
          <w:tcPr>
            <w:tcW w:w="3964" w:type="dxa"/>
          </w:tcPr>
          <w:p w14:paraId="729630C1" w14:textId="77777777" w:rsidR="003A3F55" w:rsidRPr="00B658FD" w:rsidRDefault="003A3F55" w:rsidP="00914CB9">
            <w:pPr>
              <w:rPr>
                <w:rFonts w:cstheme="minorHAnsi"/>
                <w:sz w:val="20"/>
                <w:szCs w:val="20"/>
                <w:lang w:val="en-US"/>
              </w:rPr>
            </w:pPr>
            <w:r w:rsidRPr="00B658FD">
              <w:rPr>
                <w:rFonts w:cstheme="minorHAnsi"/>
                <w:sz w:val="20"/>
                <w:szCs w:val="20"/>
                <w:lang w:val="en-US"/>
              </w:rPr>
              <w:t>Chorioamnionitis</w:t>
            </w:r>
          </w:p>
        </w:tc>
        <w:tc>
          <w:tcPr>
            <w:tcW w:w="1843" w:type="dxa"/>
          </w:tcPr>
          <w:p w14:paraId="06D961A4" w14:textId="77777777" w:rsidR="003A3F55" w:rsidRPr="00B658FD" w:rsidRDefault="003A3F55" w:rsidP="00914CB9">
            <w:pPr>
              <w:rPr>
                <w:rFonts w:cstheme="minorHAnsi"/>
                <w:sz w:val="20"/>
                <w:szCs w:val="20"/>
                <w:lang w:val="en-US"/>
              </w:rPr>
            </w:pPr>
            <w:r w:rsidRPr="00B658FD">
              <w:rPr>
                <w:rFonts w:cstheme="minorHAnsi"/>
                <w:sz w:val="20"/>
                <w:szCs w:val="20"/>
                <w:lang w:val="en-US"/>
              </w:rPr>
              <w:t>0.280</w:t>
            </w:r>
          </w:p>
        </w:tc>
        <w:tc>
          <w:tcPr>
            <w:tcW w:w="2268" w:type="dxa"/>
          </w:tcPr>
          <w:p w14:paraId="5C837810" w14:textId="77777777" w:rsidR="003A3F55" w:rsidRPr="00B658FD" w:rsidRDefault="003A3F55" w:rsidP="00914CB9">
            <w:pPr>
              <w:rPr>
                <w:rFonts w:cstheme="minorHAnsi"/>
                <w:sz w:val="20"/>
                <w:szCs w:val="20"/>
                <w:lang w:val="en-US"/>
              </w:rPr>
            </w:pPr>
            <w:r w:rsidRPr="00B658FD">
              <w:rPr>
                <w:rFonts w:cstheme="minorHAnsi"/>
                <w:sz w:val="20"/>
                <w:szCs w:val="20"/>
                <w:lang w:val="en-US"/>
              </w:rPr>
              <w:t>0.027 – 2.389</w:t>
            </w:r>
          </w:p>
        </w:tc>
        <w:tc>
          <w:tcPr>
            <w:tcW w:w="1275" w:type="dxa"/>
          </w:tcPr>
          <w:p w14:paraId="3AA1F373" w14:textId="77777777" w:rsidR="003A3F55" w:rsidRPr="00B658FD" w:rsidRDefault="003A3F55" w:rsidP="00914CB9">
            <w:pPr>
              <w:rPr>
                <w:rFonts w:cstheme="minorHAnsi"/>
                <w:sz w:val="20"/>
                <w:szCs w:val="20"/>
                <w:lang w:val="en-US"/>
              </w:rPr>
            </w:pPr>
            <w:r w:rsidRPr="00B658FD">
              <w:rPr>
                <w:rFonts w:cstheme="minorHAnsi"/>
                <w:sz w:val="20"/>
                <w:szCs w:val="20"/>
                <w:lang w:val="en-US"/>
              </w:rPr>
              <w:t>0.260</w:t>
            </w:r>
          </w:p>
        </w:tc>
      </w:tr>
      <w:tr w:rsidR="003A3F55" w:rsidRPr="00B658FD" w14:paraId="61AE40DB" w14:textId="77777777" w:rsidTr="00914CB9">
        <w:tc>
          <w:tcPr>
            <w:tcW w:w="3964" w:type="dxa"/>
          </w:tcPr>
          <w:p w14:paraId="53C19F6E" w14:textId="77777777" w:rsidR="003A3F55" w:rsidRPr="00B658FD" w:rsidRDefault="003A3F55" w:rsidP="00914CB9">
            <w:pPr>
              <w:rPr>
                <w:rFonts w:cstheme="minorHAnsi"/>
                <w:sz w:val="20"/>
                <w:szCs w:val="20"/>
                <w:lang w:val="en-US"/>
              </w:rPr>
            </w:pPr>
            <w:r w:rsidRPr="00B658FD">
              <w:rPr>
                <w:rFonts w:cstheme="minorHAnsi"/>
                <w:sz w:val="20"/>
                <w:szCs w:val="20"/>
                <w:lang w:val="en-US"/>
              </w:rPr>
              <w:t>Pneumothorax</w:t>
            </w:r>
          </w:p>
        </w:tc>
        <w:tc>
          <w:tcPr>
            <w:tcW w:w="1843" w:type="dxa"/>
          </w:tcPr>
          <w:p w14:paraId="460E2517" w14:textId="77777777" w:rsidR="003A3F55" w:rsidRPr="00B658FD" w:rsidRDefault="003A3F55" w:rsidP="00914CB9">
            <w:pPr>
              <w:rPr>
                <w:rFonts w:cstheme="minorHAnsi"/>
                <w:sz w:val="20"/>
                <w:szCs w:val="20"/>
                <w:lang w:val="en-US"/>
              </w:rPr>
            </w:pPr>
            <w:r w:rsidRPr="00B658FD">
              <w:rPr>
                <w:rFonts w:cstheme="minorHAnsi"/>
                <w:sz w:val="20"/>
                <w:szCs w:val="20"/>
                <w:lang w:val="en-US"/>
              </w:rPr>
              <w:t>0.085</w:t>
            </w:r>
          </w:p>
        </w:tc>
        <w:tc>
          <w:tcPr>
            <w:tcW w:w="2268" w:type="dxa"/>
          </w:tcPr>
          <w:p w14:paraId="27B1ACF0" w14:textId="77777777" w:rsidR="003A3F55" w:rsidRPr="00B658FD" w:rsidRDefault="003A3F55" w:rsidP="00914CB9">
            <w:pPr>
              <w:rPr>
                <w:rFonts w:cstheme="minorHAnsi"/>
                <w:sz w:val="20"/>
                <w:szCs w:val="20"/>
                <w:lang w:val="en-US"/>
              </w:rPr>
            </w:pPr>
            <w:r w:rsidRPr="00B658FD">
              <w:rPr>
                <w:rFonts w:cstheme="minorHAnsi"/>
                <w:sz w:val="20"/>
                <w:szCs w:val="20"/>
                <w:lang w:val="en-US"/>
              </w:rPr>
              <w:t>0.002 – 1.753</w:t>
            </w:r>
          </w:p>
        </w:tc>
        <w:tc>
          <w:tcPr>
            <w:tcW w:w="1275" w:type="dxa"/>
          </w:tcPr>
          <w:p w14:paraId="664434E6" w14:textId="77777777" w:rsidR="003A3F55" w:rsidRPr="00B658FD" w:rsidRDefault="003A3F55" w:rsidP="00914CB9">
            <w:pPr>
              <w:rPr>
                <w:rFonts w:cstheme="minorHAnsi"/>
                <w:sz w:val="20"/>
                <w:szCs w:val="20"/>
                <w:lang w:val="en-US"/>
              </w:rPr>
            </w:pPr>
            <w:r w:rsidRPr="00B658FD">
              <w:rPr>
                <w:rFonts w:cstheme="minorHAnsi"/>
                <w:sz w:val="20"/>
                <w:szCs w:val="20"/>
                <w:lang w:val="en-US"/>
              </w:rPr>
              <w:t>0.131</w:t>
            </w:r>
          </w:p>
        </w:tc>
      </w:tr>
      <w:tr w:rsidR="003A3F55" w:rsidRPr="00B658FD" w14:paraId="4C2A5FFA" w14:textId="77777777" w:rsidTr="00914CB9">
        <w:tc>
          <w:tcPr>
            <w:tcW w:w="3964" w:type="dxa"/>
          </w:tcPr>
          <w:p w14:paraId="74FB0193" w14:textId="77777777" w:rsidR="003A3F55" w:rsidRPr="00B658FD" w:rsidRDefault="003A3F55" w:rsidP="00914CB9">
            <w:pPr>
              <w:rPr>
                <w:rFonts w:cstheme="minorHAnsi"/>
                <w:sz w:val="20"/>
                <w:szCs w:val="20"/>
                <w:lang w:val="en-US"/>
              </w:rPr>
            </w:pPr>
            <w:proofErr w:type="spellStart"/>
            <w:r w:rsidRPr="00B658FD">
              <w:rPr>
                <w:rFonts w:cstheme="minorHAnsi"/>
                <w:sz w:val="20"/>
                <w:szCs w:val="20"/>
                <w:lang w:val="en-US"/>
              </w:rPr>
              <w:lastRenderedPageBreak/>
              <w:t>hsPDA</w:t>
            </w:r>
            <w:proofErr w:type="spellEnd"/>
          </w:p>
        </w:tc>
        <w:tc>
          <w:tcPr>
            <w:tcW w:w="1843" w:type="dxa"/>
          </w:tcPr>
          <w:p w14:paraId="5C785372" w14:textId="77777777" w:rsidR="003A3F55" w:rsidRPr="00B658FD" w:rsidRDefault="003A3F55" w:rsidP="00914CB9">
            <w:pPr>
              <w:rPr>
                <w:rFonts w:cstheme="minorHAnsi"/>
                <w:sz w:val="20"/>
                <w:szCs w:val="20"/>
                <w:lang w:val="en-US"/>
              </w:rPr>
            </w:pPr>
            <w:r w:rsidRPr="00B658FD">
              <w:rPr>
                <w:rFonts w:cstheme="minorHAnsi"/>
                <w:sz w:val="20"/>
                <w:szCs w:val="20"/>
                <w:lang w:val="en-US"/>
              </w:rPr>
              <w:t>0.602</w:t>
            </w:r>
          </w:p>
        </w:tc>
        <w:tc>
          <w:tcPr>
            <w:tcW w:w="2268" w:type="dxa"/>
          </w:tcPr>
          <w:p w14:paraId="0F261DC0" w14:textId="77777777" w:rsidR="003A3F55" w:rsidRPr="00B658FD" w:rsidRDefault="003A3F55" w:rsidP="00914CB9">
            <w:pPr>
              <w:rPr>
                <w:rFonts w:cstheme="minorHAnsi"/>
                <w:sz w:val="20"/>
                <w:szCs w:val="20"/>
                <w:lang w:val="en-US"/>
              </w:rPr>
            </w:pPr>
            <w:r w:rsidRPr="00B658FD">
              <w:rPr>
                <w:rFonts w:cstheme="minorHAnsi"/>
                <w:sz w:val="20"/>
                <w:szCs w:val="20"/>
                <w:lang w:val="en-US"/>
              </w:rPr>
              <w:t>0.104 – 3.355</w:t>
            </w:r>
          </w:p>
        </w:tc>
        <w:tc>
          <w:tcPr>
            <w:tcW w:w="1275" w:type="dxa"/>
          </w:tcPr>
          <w:p w14:paraId="4450005A" w14:textId="77777777" w:rsidR="003A3F55" w:rsidRPr="00B658FD" w:rsidRDefault="003A3F55" w:rsidP="00914CB9">
            <w:pPr>
              <w:rPr>
                <w:rFonts w:cstheme="minorHAnsi"/>
                <w:sz w:val="20"/>
                <w:szCs w:val="20"/>
                <w:lang w:val="en-US"/>
              </w:rPr>
            </w:pPr>
            <w:r w:rsidRPr="00B658FD">
              <w:rPr>
                <w:rFonts w:cstheme="minorHAnsi"/>
                <w:sz w:val="20"/>
                <w:szCs w:val="20"/>
                <w:lang w:val="en-US"/>
              </w:rPr>
              <w:t>0.558</w:t>
            </w:r>
          </w:p>
        </w:tc>
      </w:tr>
      <w:tr w:rsidR="003A3F55" w:rsidRPr="00B658FD" w14:paraId="348D9C0D" w14:textId="77777777" w:rsidTr="00914CB9">
        <w:tc>
          <w:tcPr>
            <w:tcW w:w="3964" w:type="dxa"/>
          </w:tcPr>
          <w:p w14:paraId="10B0C726" w14:textId="77777777" w:rsidR="003A3F55" w:rsidRPr="00B658FD" w:rsidRDefault="003A3F55" w:rsidP="00914CB9">
            <w:pPr>
              <w:rPr>
                <w:rFonts w:cstheme="minorHAnsi"/>
                <w:sz w:val="20"/>
                <w:szCs w:val="20"/>
                <w:lang w:val="en-US"/>
              </w:rPr>
            </w:pPr>
            <w:r w:rsidRPr="00B658FD">
              <w:rPr>
                <w:rFonts w:cstheme="minorHAnsi"/>
                <w:sz w:val="20"/>
                <w:szCs w:val="20"/>
                <w:lang w:val="en-US"/>
              </w:rPr>
              <w:t>Inotrope</w:t>
            </w:r>
          </w:p>
        </w:tc>
        <w:tc>
          <w:tcPr>
            <w:tcW w:w="1843" w:type="dxa"/>
          </w:tcPr>
          <w:p w14:paraId="68D4C1A9" w14:textId="77777777" w:rsidR="003A3F55" w:rsidRPr="00B658FD" w:rsidRDefault="003A3F55" w:rsidP="00914CB9">
            <w:pPr>
              <w:rPr>
                <w:rFonts w:cstheme="minorHAnsi"/>
                <w:sz w:val="20"/>
                <w:szCs w:val="20"/>
                <w:lang w:val="en-US"/>
              </w:rPr>
            </w:pPr>
            <w:r w:rsidRPr="00B658FD">
              <w:rPr>
                <w:rFonts w:cstheme="minorHAnsi"/>
                <w:sz w:val="20"/>
                <w:szCs w:val="20"/>
                <w:lang w:val="en-US"/>
              </w:rPr>
              <w:t>33.44</w:t>
            </w:r>
          </w:p>
        </w:tc>
        <w:tc>
          <w:tcPr>
            <w:tcW w:w="2268" w:type="dxa"/>
          </w:tcPr>
          <w:p w14:paraId="45166DD3" w14:textId="77777777" w:rsidR="003A3F55" w:rsidRPr="00B658FD" w:rsidRDefault="003A3F55" w:rsidP="00914CB9">
            <w:pPr>
              <w:rPr>
                <w:rFonts w:cstheme="minorHAnsi"/>
                <w:sz w:val="20"/>
                <w:szCs w:val="20"/>
                <w:lang w:val="en-US"/>
              </w:rPr>
            </w:pPr>
            <w:r w:rsidRPr="00B658FD">
              <w:rPr>
                <w:rFonts w:cstheme="minorHAnsi"/>
                <w:sz w:val="20"/>
                <w:szCs w:val="20"/>
                <w:lang w:val="en-US"/>
              </w:rPr>
              <w:t>6.04 – 299.6</w:t>
            </w:r>
          </w:p>
        </w:tc>
        <w:tc>
          <w:tcPr>
            <w:tcW w:w="1275" w:type="dxa"/>
          </w:tcPr>
          <w:p w14:paraId="0880140B" w14:textId="77777777" w:rsidR="003A3F55" w:rsidRPr="00B658FD" w:rsidRDefault="003A3F55" w:rsidP="00914CB9">
            <w:pPr>
              <w:rPr>
                <w:rFonts w:cstheme="minorHAnsi"/>
                <w:b/>
                <w:bCs/>
                <w:sz w:val="20"/>
                <w:szCs w:val="20"/>
                <w:lang w:val="en-US"/>
              </w:rPr>
            </w:pPr>
            <w:r w:rsidRPr="00B658FD">
              <w:rPr>
                <w:rFonts w:cstheme="minorHAnsi"/>
                <w:b/>
                <w:bCs/>
                <w:sz w:val="20"/>
                <w:szCs w:val="20"/>
                <w:lang w:val="en-US"/>
              </w:rPr>
              <w:t>&lt;0.001</w:t>
            </w:r>
          </w:p>
        </w:tc>
      </w:tr>
    </w:tbl>
    <w:p w14:paraId="37A85F16" w14:textId="77777777" w:rsidR="003A3F55" w:rsidRPr="00B658FD" w:rsidRDefault="003A3F55" w:rsidP="003A3F55">
      <w:pPr>
        <w:spacing w:line="480" w:lineRule="auto"/>
        <w:rPr>
          <w:rFonts w:cstheme="minorHAnsi"/>
          <w:sz w:val="20"/>
          <w:szCs w:val="20"/>
          <w:lang w:val="en-US"/>
        </w:rPr>
      </w:pPr>
    </w:p>
    <w:p w14:paraId="5154A9F4" w14:textId="77777777" w:rsidR="003A3F55" w:rsidRPr="00C66CF2" w:rsidRDefault="003A3F55" w:rsidP="003A3F55">
      <w:pPr>
        <w:spacing w:line="480" w:lineRule="auto"/>
        <w:rPr>
          <w:rFonts w:cstheme="minorHAnsi"/>
          <w:b/>
          <w:bCs/>
          <w:sz w:val="20"/>
          <w:szCs w:val="20"/>
          <w:lang w:val="en-US"/>
        </w:rPr>
      </w:pPr>
      <w:proofErr w:type="spellStart"/>
      <w:r w:rsidRPr="00C66CF2">
        <w:rPr>
          <w:rFonts w:cstheme="minorHAnsi"/>
          <w:b/>
          <w:bCs/>
          <w:sz w:val="20"/>
          <w:szCs w:val="20"/>
          <w:lang w:val="en-US"/>
        </w:rPr>
        <w:t>eFigure</w:t>
      </w:r>
      <w:proofErr w:type="spellEnd"/>
      <w:r w:rsidRPr="00C66CF2">
        <w:rPr>
          <w:rFonts w:cstheme="minorHAnsi"/>
          <w:b/>
          <w:bCs/>
          <w:sz w:val="20"/>
          <w:szCs w:val="20"/>
          <w:lang w:val="en-US"/>
        </w:rPr>
        <w:t xml:space="preserve"> 4.</w:t>
      </w:r>
      <w:r>
        <w:rPr>
          <w:rFonts w:cstheme="minorHAnsi"/>
          <w:b/>
          <w:bCs/>
          <w:sz w:val="20"/>
          <w:szCs w:val="20"/>
          <w:lang w:val="en-US"/>
        </w:rPr>
        <w:t xml:space="preserve"> Decision-tree model</w:t>
      </w:r>
    </w:p>
    <w:p w14:paraId="3808E31D" w14:textId="77777777" w:rsidR="003A3F55" w:rsidRPr="00B658FD" w:rsidRDefault="003A3F55" w:rsidP="003A3F55">
      <w:pPr>
        <w:spacing w:line="480" w:lineRule="auto"/>
        <w:rPr>
          <w:rFonts w:cstheme="minorHAnsi"/>
          <w:sz w:val="20"/>
          <w:szCs w:val="20"/>
          <w:lang w:val="en-US"/>
        </w:rPr>
      </w:pPr>
      <w:r w:rsidRPr="00B658FD">
        <w:rPr>
          <w:rFonts w:cstheme="minorHAnsi"/>
          <w:noProof/>
          <w:sz w:val="20"/>
          <w:szCs w:val="20"/>
          <w:lang w:val="en-US"/>
        </w:rPr>
        <w:drawing>
          <wp:inline distT="0" distB="0" distL="0" distR="0" wp14:anchorId="10E801C3" wp14:editId="2F9844E5">
            <wp:extent cx="2911450" cy="231547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0344" cy="2330500"/>
                    </a:xfrm>
                    <a:prstGeom prst="rect">
                      <a:avLst/>
                    </a:prstGeom>
                  </pic:spPr>
                </pic:pic>
              </a:graphicData>
            </a:graphic>
          </wp:inline>
        </w:drawing>
      </w:r>
    </w:p>
    <w:p w14:paraId="47FD9179" w14:textId="77777777" w:rsidR="003A3F55" w:rsidRPr="00FB5B7E" w:rsidRDefault="003A3F55" w:rsidP="003A3F55">
      <w:pPr>
        <w:rPr>
          <w:rFonts w:cstheme="minorHAnsi"/>
          <w:sz w:val="16"/>
          <w:szCs w:val="16"/>
          <w:lang w:val="en-US"/>
        </w:rPr>
      </w:pPr>
      <w:r w:rsidRPr="00FB5B7E">
        <w:rPr>
          <w:rFonts w:cstheme="minorHAnsi"/>
          <w:sz w:val="16"/>
          <w:szCs w:val="16"/>
          <w:lang w:val="en-US"/>
        </w:rPr>
        <w:t xml:space="preserve">Variables included in decision tree model: 5-minute APGAR score, delivery, birth weight, worst platelet, and inotropic therapy. Number in node represents percentage of event to occur inside the corresponding group. Percentage of </w:t>
      </w:r>
      <w:proofErr w:type="spellStart"/>
      <w:r w:rsidRPr="00FB5B7E">
        <w:rPr>
          <w:rFonts w:cstheme="minorHAnsi"/>
          <w:sz w:val="16"/>
          <w:szCs w:val="16"/>
          <w:lang w:val="en-US"/>
        </w:rPr>
        <w:t>sIVH</w:t>
      </w:r>
      <w:proofErr w:type="spellEnd"/>
      <w:r w:rsidRPr="00FB5B7E">
        <w:rPr>
          <w:rFonts w:cstheme="minorHAnsi"/>
          <w:sz w:val="16"/>
          <w:szCs w:val="16"/>
          <w:lang w:val="en-US"/>
        </w:rPr>
        <w:t xml:space="preserve"> in patients without inotropes = 11%. Percentage of </w:t>
      </w:r>
      <w:proofErr w:type="spellStart"/>
      <w:r w:rsidRPr="00FB5B7E">
        <w:rPr>
          <w:rFonts w:cstheme="minorHAnsi"/>
          <w:sz w:val="16"/>
          <w:szCs w:val="16"/>
          <w:lang w:val="en-US"/>
        </w:rPr>
        <w:t>sIVH</w:t>
      </w:r>
      <w:proofErr w:type="spellEnd"/>
      <w:r w:rsidRPr="00FB5B7E">
        <w:rPr>
          <w:rFonts w:cstheme="minorHAnsi"/>
          <w:sz w:val="16"/>
          <w:szCs w:val="16"/>
          <w:lang w:val="en-US"/>
        </w:rPr>
        <w:t xml:space="preserve"> in patients with inotropic therapy necessity, c-section delivery and platelet lower than 60.000mm3 = 67%. </w:t>
      </w:r>
    </w:p>
    <w:p w14:paraId="65C2A2CD" w14:textId="77777777" w:rsidR="003A3F55" w:rsidRDefault="003A3F55" w:rsidP="003A3F55">
      <w:pPr>
        <w:rPr>
          <w:lang w:val="en-US"/>
        </w:rPr>
      </w:pPr>
    </w:p>
    <w:p w14:paraId="76EC7620" w14:textId="77777777" w:rsidR="003A3F55" w:rsidRDefault="003A3F55" w:rsidP="003A3F55">
      <w:pPr>
        <w:rPr>
          <w:lang w:val="en-US"/>
        </w:rPr>
      </w:pPr>
    </w:p>
    <w:p w14:paraId="687C99CA" w14:textId="77777777" w:rsidR="003A3F55" w:rsidRPr="00C66CF2" w:rsidRDefault="003A3F55" w:rsidP="003A3F55">
      <w:pPr>
        <w:spacing w:line="480" w:lineRule="auto"/>
        <w:rPr>
          <w:rFonts w:cstheme="minorHAnsi"/>
          <w:b/>
          <w:bCs/>
          <w:sz w:val="20"/>
          <w:szCs w:val="20"/>
          <w:lang w:val="en-US"/>
        </w:rPr>
      </w:pPr>
      <w:proofErr w:type="spellStart"/>
      <w:r w:rsidRPr="00C66CF2">
        <w:rPr>
          <w:rFonts w:cstheme="minorHAnsi"/>
          <w:b/>
          <w:bCs/>
          <w:sz w:val="20"/>
          <w:szCs w:val="20"/>
          <w:lang w:val="en-US"/>
        </w:rPr>
        <w:t>eTable</w:t>
      </w:r>
      <w:proofErr w:type="spellEnd"/>
      <w:r w:rsidRPr="00C66CF2">
        <w:rPr>
          <w:rFonts w:cstheme="minorHAnsi"/>
          <w:b/>
          <w:bCs/>
          <w:sz w:val="20"/>
          <w:szCs w:val="20"/>
          <w:lang w:val="en-US"/>
        </w:rPr>
        <w:t xml:space="preserve"> 3. Stepwise logistic regression after correlation matrix (AIC 101 / AUC 0.768)</w:t>
      </w:r>
    </w:p>
    <w:tbl>
      <w:tblPr>
        <w:tblStyle w:val="TableGrid"/>
        <w:tblW w:w="0" w:type="auto"/>
        <w:tblLook w:val="04A0" w:firstRow="1" w:lastRow="0" w:firstColumn="1" w:lastColumn="0" w:noHBand="0" w:noVBand="1"/>
      </w:tblPr>
      <w:tblGrid>
        <w:gridCol w:w="2481"/>
        <w:gridCol w:w="2221"/>
        <w:gridCol w:w="2221"/>
        <w:gridCol w:w="2427"/>
      </w:tblGrid>
      <w:tr w:rsidR="003A3F55" w:rsidRPr="00B658FD" w14:paraId="68B9C7A9" w14:textId="77777777" w:rsidTr="00914CB9">
        <w:tc>
          <w:tcPr>
            <w:tcW w:w="2481" w:type="dxa"/>
          </w:tcPr>
          <w:p w14:paraId="0F24D771" w14:textId="77777777" w:rsidR="003A3F55" w:rsidRPr="00B658FD" w:rsidRDefault="003A3F55" w:rsidP="00914CB9">
            <w:pPr>
              <w:rPr>
                <w:rFonts w:cstheme="minorHAnsi"/>
                <w:sz w:val="20"/>
                <w:szCs w:val="20"/>
                <w:lang w:val="en-US"/>
              </w:rPr>
            </w:pPr>
            <w:r w:rsidRPr="00B658FD">
              <w:rPr>
                <w:rFonts w:cstheme="minorHAnsi"/>
                <w:sz w:val="20"/>
                <w:szCs w:val="20"/>
                <w:lang w:val="en-US"/>
              </w:rPr>
              <w:t>Feature</w:t>
            </w:r>
          </w:p>
        </w:tc>
        <w:tc>
          <w:tcPr>
            <w:tcW w:w="2221" w:type="dxa"/>
          </w:tcPr>
          <w:p w14:paraId="1369C399" w14:textId="77777777" w:rsidR="003A3F55" w:rsidRPr="00B658FD" w:rsidRDefault="003A3F55" w:rsidP="00914CB9">
            <w:pPr>
              <w:rPr>
                <w:rFonts w:cstheme="minorHAnsi"/>
                <w:sz w:val="20"/>
                <w:szCs w:val="20"/>
                <w:lang w:val="en-US"/>
              </w:rPr>
            </w:pPr>
            <w:r w:rsidRPr="00B658FD">
              <w:rPr>
                <w:rFonts w:cstheme="minorHAnsi"/>
                <w:sz w:val="20"/>
                <w:szCs w:val="20"/>
                <w:lang w:val="en-US"/>
              </w:rPr>
              <w:t>Odds Ratio</w:t>
            </w:r>
          </w:p>
        </w:tc>
        <w:tc>
          <w:tcPr>
            <w:tcW w:w="2221" w:type="dxa"/>
          </w:tcPr>
          <w:p w14:paraId="5B818B3D" w14:textId="77777777" w:rsidR="003A3F55" w:rsidRPr="00B658FD" w:rsidRDefault="003A3F55" w:rsidP="00914CB9">
            <w:pPr>
              <w:rPr>
                <w:rFonts w:cstheme="minorHAnsi"/>
                <w:sz w:val="20"/>
                <w:szCs w:val="20"/>
                <w:lang w:val="en-US"/>
              </w:rPr>
            </w:pPr>
            <w:r w:rsidRPr="00B658FD">
              <w:rPr>
                <w:rFonts w:cstheme="minorHAnsi"/>
                <w:sz w:val="20"/>
                <w:szCs w:val="20"/>
                <w:lang w:val="en-US"/>
              </w:rPr>
              <w:t>95% CI</w:t>
            </w:r>
          </w:p>
        </w:tc>
        <w:tc>
          <w:tcPr>
            <w:tcW w:w="2427" w:type="dxa"/>
          </w:tcPr>
          <w:p w14:paraId="13C78804" w14:textId="77777777" w:rsidR="003A3F55" w:rsidRPr="00B658FD" w:rsidRDefault="003A3F55" w:rsidP="00914CB9">
            <w:pPr>
              <w:rPr>
                <w:rFonts w:cstheme="minorHAnsi"/>
                <w:sz w:val="20"/>
                <w:szCs w:val="20"/>
                <w:lang w:val="en-US"/>
              </w:rPr>
            </w:pPr>
            <w:r w:rsidRPr="00B658FD">
              <w:rPr>
                <w:rFonts w:cstheme="minorHAnsi"/>
                <w:sz w:val="20"/>
                <w:szCs w:val="20"/>
                <w:lang w:val="en-US"/>
              </w:rPr>
              <w:t>P value</w:t>
            </w:r>
          </w:p>
        </w:tc>
      </w:tr>
      <w:tr w:rsidR="003A3F55" w:rsidRPr="00B658FD" w14:paraId="4DCE53C4" w14:textId="77777777" w:rsidTr="00914CB9">
        <w:tc>
          <w:tcPr>
            <w:tcW w:w="2481" w:type="dxa"/>
          </w:tcPr>
          <w:p w14:paraId="3A2D7FCD" w14:textId="77777777" w:rsidR="003A3F55" w:rsidRPr="00B658FD" w:rsidRDefault="003A3F55" w:rsidP="00914CB9">
            <w:pPr>
              <w:rPr>
                <w:rFonts w:cstheme="minorHAnsi"/>
                <w:sz w:val="20"/>
                <w:szCs w:val="20"/>
                <w:lang w:val="en-US"/>
              </w:rPr>
            </w:pPr>
            <w:r w:rsidRPr="00B658FD">
              <w:rPr>
                <w:rFonts w:cstheme="minorHAnsi"/>
                <w:sz w:val="20"/>
                <w:szCs w:val="20"/>
                <w:lang w:val="en-US"/>
              </w:rPr>
              <w:t>Lowest pH</w:t>
            </w:r>
          </w:p>
        </w:tc>
        <w:tc>
          <w:tcPr>
            <w:tcW w:w="2221" w:type="dxa"/>
          </w:tcPr>
          <w:p w14:paraId="7E8CBA67" w14:textId="77777777" w:rsidR="003A3F55" w:rsidRPr="00B658FD" w:rsidRDefault="003A3F55" w:rsidP="00914CB9">
            <w:pPr>
              <w:rPr>
                <w:rFonts w:cstheme="minorHAnsi"/>
                <w:sz w:val="20"/>
                <w:szCs w:val="20"/>
                <w:lang w:val="en-US"/>
              </w:rPr>
            </w:pPr>
            <w:r w:rsidRPr="00B658FD">
              <w:rPr>
                <w:rFonts w:cstheme="minorHAnsi"/>
                <w:sz w:val="20"/>
                <w:szCs w:val="20"/>
                <w:lang w:val="en-US"/>
              </w:rPr>
              <w:t>0.035</w:t>
            </w:r>
          </w:p>
        </w:tc>
        <w:tc>
          <w:tcPr>
            <w:tcW w:w="2221" w:type="dxa"/>
          </w:tcPr>
          <w:p w14:paraId="77D806F0" w14:textId="77777777" w:rsidR="003A3F55" w:rsidRPr="00B658FD" w:rsidRDefault="003A3F55" w:rsidP="00914CB9">
            <w:pPr>
              <w:rPr>
                <w:rFonts w:cstheme="minorHAnsi"/>
                <w:sz w:val="20"/>
                <w:szCs w:val="20"/>
                <w:lang w:val="en-US"/>
              </w:rPr>
            </w:pPr>
            <w:r w:rsidRPr="00B658FD">
              <w:rPr>
                <w:rFonts w:cstheme="minorHAnsi"/>
                <w:sz w:val="20"/>
                <w:szCs w:val="20"/>
                <w:lang w:val="en-US"/>
              </w:rPr>
              <w:t>0.0005 – 2.100</w:t>
            </w:r>
          </w:p>
        </w:tc>
        <w:tc>
          <w:tcPr>
            <w:tcW w:w="2427" w:type="dxa"/>
          </w:tcPr>
          <w:p w14:paraId="358F1967" w14:textId="77777777" w:rsidR="003A3F55" w:rsidRPr="00B658FD" w:rsidRDefault="003A3F55" w:rsidP="00914CB9">
            <w:pPr>
              <w:rPr>
                <w:rFonts w:cstheme="minorHAnsi"/>
                <w:sz w:val="20"/>
                <w:szCs w:val="20"/>
                <w:lang w:val="en-US"/>
              </w:rPr>
            </w:pPr>
            <w:r w:rsidRPr="00B658FD">
              <w:rPr>
                <w:rFonts w:cstheme="minorHAnsi"/>
                <w:sz w:val="20"/>
                <w:szCs w:val="20"/>
                <w:lang w:val="en-US"/>
              </w:rPr>
              <w:t>0.110</w:t>
            </w:r>
          </w:p>
        </w:tc>
      </w:tr>
      <w:tr w:rsidR="003A3F55" w:rsidRPr="00B658FD" w14:paraId="1BD78319" w14:textId="77777777" w:rsidTr="00914CB9">
        <w:tc>
          <w:tcPr>
            <w:tcW w:w="2481" w:type="dxa"/>
          </w:tcPr>
          <w:p w14:paraId="7F706DC0" w14:textId="77777777" w:rsidR="003A3F55" w:rsidRPr="00B658FD" w:rsidRDefault="003A3F55" w:rsidP="00914CB9">
            <w:pPr>
              <w:rPr>
                <w:rFonts w:cstheme="minorHAnsi"/>
                <w:sz w:val="20"/>
                <w:szCs w:val="20"/>
                <w:lang w:val="en-US"/>
              </w:rPr>
            </w:pPr>
            <w:r w:rsidRPr="00B658FD">
              <w:rPr>
                <w:rFonts w:cstheme="minorHAnsi"/>
                <w:sz w:val="20"/>
                <w:szCs w:val="20"/>
                <w:lang w:val="en-US"/>
              </w:rPr>
              <w:t>5-minute APGAR score</w:t>
            </w:r>
          </w:p>
        </w:tc>
        <w:tc>
          <w:tcPr>
            <w:tcW w:w="2221" w:type="dxa"/>
          </w:tcPr>
          <w:p w14:paraId="172F6001" w14:textId="77777777" w:rsidR="003A3F55" w:rsidRPr="00B658FD" w:rsidRDefault="003A3F55" w:rsidP="00914CB9">
            <w:pPr>
              <w:rPr>
                <w:rFonts w:cstheme="minorHAnsi"/>
                <w:sz w:val="20"/>
                <w:szCs w:val="20"/>
                <w:lang w:val="en-US"/>
              </w:rPr>
            </w:pPr>
            <w:r w:rsidRPr="00B658FD">
              <w:rPr>
                <w:rFonts w:cstheme="minorHAnsi"/>
                <w:sz w:val="20"/>
                <w:szCs w:val="20"/>
                <w:lang w:val="en-US"/>
              </w:rPr>
              <w:t>0.637</w:t>
            </w:r>
          </w:p>
        </w:tc>
        <w:tc>
          <w:tcPr>
            <w:tcW w:w="2221" w:type="dxa"/>
          </w:tcPr>
          <w:p w14:paraId="0F82C695" w14:textId="77777777" w:rsidR="003A3F55" w:rsidRPr="00B658FD" w:rsidRDefault="003A3F55" w:rsidP="00914CB9">
            <w:pPr>
              <w:rPr>
                <w:rFonts w:cstheme="minorHAnsi"/>
                <w:sz w:val="20"/>
                <w:szCs w:val="20"/>
                <w:lang w:val="en-US"/>
              </w:rPr>
            </w:pPr>
            <w:r w:rsidRPr="00B658FD">
              <w:rPr>
                <w:rFonts w:cstheme="minorHAnsi"/>
                <w:sz w:val="20"/>
                <w:szCs w:val="20"/>
                <w:lang w:val="en-US"/>
              </w:rPr>
              <w:t>0.481 – 0.818</w:t>
            </w:r>
          </w:p>
        </w:tc>
        <w:tc>
          <w:tcPr>
            <w:tcW w:w="2427" w:type="dxa"/>
          </w:tcPr>
          <w:p w14:paraId="2708E8CB" w14:textId="77777777" w:rsidR="003A3F55" w:rsidRPr="00B658FD" w:rsidRDefault="003A3F55" w:rsidP="00914CB9">
            <w:pPr>
              <w:rPr>
                <w:rFonts w:cstheme="minorHAnsi"/>
                <w:b/>
                <w:bCs/>
                <w:sz w:val="20"/>
                <w:szCs w:val="20"/>
                <w:lang w:val="en-US"/>
              </w:rPr>
            </w:pPr>
            <w:r w:rsidRPr="00B658FD">
              <w:rPr>
                <w:rFonts w:cstheme="minorHAnsi"/>
                <w:b/>
                <w:bCs/>
                <w:sz w:val="20"/>
                <w:szCs w:val="20"/>
                <w:lang w:val="en-US"/>
              </w:rPr>
              <w:t>&lt;0.001</w:t>
            </w:r>
          </w:p>
        </w:tc>
      </w:tr>
      <w:tr w:rsidR="003A3F55" w:rsidRPr="00B658FD" w14:paraId="29EB99F9" w14:textId="77777777" w:rsidTr="00914CB9">
        <w:tc>
          <w:tcPr>
            <w:tcW w:w="2481" w:type="dxa"/>
          </w:tcPr>
          <w:p w14:paraId="35CD1745" w14:textId="77777777" w:rsidR="003A3F55" w:rsidRPr="00B658FD" w:rsidRDefault="003A3F55" w:rsidP="00914CB9">
            <w:pPr>
              <w:rPr>
                <w:rFonts w:cstheme="minorHAnsi"/>
                <w:sz w:val="20"/>
                <w:szCs w:val="20"/>
                <w:lang w:val="en-US"/>
              </w:rPr>
            </w:pPr>
            <w:r w:rsidRPr="00B658FD">
              <w:rPr>
                <w:rFonts w:cstheme="minorHAnsi"/>
                <w:sz w:val="20"/>
                <w:szCs w:val="20"/>
                <w:lang w:val="en-US"/>
              </w:rPr>
              <w:t>Delivery</w:t>
            </w:r>
          </w:p>
        </w:tc>
        <w:tc>
          <w:tcPr>
            <w:tcW w:w="2221" w:type="dxa"/>
          </w:tcPr>
          <w:p w14:paraId="18028CF5" w14:textId="77777777" w:rsidR="003A3F55" w:rsidRPr="00B658FD" w:rsidRDefault="003A3F55" w:rsidP="00914CB9">
            <w:pPr>
              <w:rPr>
                <w:rFonts w:cstheme="minorHAnsi"/>
                <w:sz w:val="20"/>
                <w:szCs w:val="20"/>
                <w:lang w:val="en-US"/>
              </w:rPr>
            </w:pPr>
            <w:r w:rsidRPr="00B658FD">
              <w:rPr>
                <w:rFonts w:cstheme="minorHAnsi"/>
                <w:sz w:val="20"/>
                <w:szCs w:val="20"/>
                <w:lang w:val="en-US"/>
              </w:rPr>
              <w:t>0.048</w:t>
            </w:r>
          </w:p>
        </w:tc>
        <w:tc>
          <w:tcPr>
            <w:tcW w:w="2221" w:type="dxa"/>
          </w:tcPr>
          <w:p w14:paraId="34E65325" w14:textId="77777777" w:rsidR="003A3F55" w:rsidRPr="00B658FD" w:rsidRDefault="003A3F55" w:rsidP="00914CB9">
            <w:pPr>
              <w:rPr>
                <w:rFonts w:cstheme="minorHAnsi"/>
                <w:sz w:val="20"/>
                <w:szCs w:val="20"/>
                <w:lang w:val="en-US"/>
              </w:rPr>
            </w:pPr>
            <w:r w:rsidRPr="00B658FD">
              <w:rPr>
                <w:rFonts w:cstheme="minorHAnsi"/>
                <w:sz w:val="20"/>
                <w:szCs w:val="20"/>
                <w:lang w:val="en-US"/>
              </w:rPr>
              <w:t>0.007 – 0.248</w:t>
            </w:r>
          </w:p>
        </w:tc>
        <w:tc>
          <w:tcPr>
            <w:tcW w:w="2427" w:type="dxa"/>
          </w:tcPr>
          <w:p w14:paraId="03107881" w14:textId="77777777" w:rsidR="003A3F55" w:rsidRPr="00B658FD" w:rsidRDefault="003A3F55" w:rsidP="00914CB9">
            <w:pPr>
              <w:rPr>
                <w:rFonts w:cstheme="minorHAnsi"/>
                <w:b/>
                <w:bCs/>
                <w:sz w:val="20"/>
                <w:szCs w:val="20"/>
                <w:lang w:val="en-US"/>
              </w:rPr>
            </w:pPr>
            <w:r w:rsidRPr="00B658FD">
              <w:rPr>
                <w:rFonts w:cstheme="minorHAnsi"/>
                <w:b/>
                <w:bCs/>
                <w:sz w:val="20"/>
                <w:szCs w:val="20"/>
                <w:lang w:val="en-US"/>
              </w:rPr>
              <w:t>&lt;0.001</w:t>
            </w:r>
          </w:p>
        </w:tc>
      </w:tr>
      <w:tr w:rsidR="003A3F55" w:rsidRPr="00B658FD" w14:paraId="32F7007E" w14:textId="77777777" w:rsidTr="00914CB9">
        <w:tc>
          <w:tcPr>
            <w:tcW w:w="2481" w:type="dxa"/>
          </w:tcPr>
          <w:p w14:paraId="4E7EA646" w14:textId="77777777" w:rsidR="003A3F55" w:rsidRPr="00B658FD" w:rsidRDefault="003A3F55" w:rsidP="00914CB9">
            <w:pPr>
              <w:rPr>
                <w:rFonts w:cstheme="minorHAnsi"/>
                <w:sz w:val="20"/>
                <w:szCs w:val="20"/>
                <w:lang w:val="en-US"/>
              </w:rPr>
            </w:pPr>
            <w:r w:rsidRPr="00B658FD">
              <w:rPr>
                <w:rFonts w:cstheme="minorHAnsi"/>
                <w:sz w:val="20"/>
                <w:szCs w:val="20"/>
                <w:lang w:val="en-US"/>
              </w:rPr>
              <w:t>Birth Weight</w:t>
            </w:r>
          </w:p>
        </w:tc>
        <w:tc>
          <w:tcPr>
            <w:tcW w:w="2221" w:type="dxa"/>
          </w:tcPr>
          <w:p w14:paraId="6BBD9A7A" w14:textId="77777777" w:rsidR="003A3F55" w:rsidRPr="00B658FD" w:rsidRDefault="003A3F55" w:rsidP="00914CB9">
            <w:pPr>
              <w:rPr>
                <w:rFonts w:cstheme="minorHAnsi"/>
                <w:sz w:val="20"/>
                <w:szCs w:val="20"/>
                <w:lang w:val="en-US"/>
              </w:rPr>
            </w:pPr>
            <w:r w:rsidRPr="00B658FD">
              <w:rPr>
                <w:rFonts w:cstheme="minorHAnsi"/>
                <w:sz w:val="20"/>
                <w:szCs w:val="20"/>
                <w:lang w:val="en-US"/>
              </w:rPr>
              <w:t>1.006</w:t>
            </w:r>
          </w:p>
        </w:tc>
        <w:tc>
          <w:tcPr>
            <w:tcW w:w="2221" w:type="dxa"/>
          </w:tcPr>
          <w:p w14:paraId="63DC2C5C" w14:textId="77777777" w:rsidR="003A3F55" w:rsidRPr="00B658FD" w:rsidRDefault="003A3F55" w:rsidP="00914CB9">
            <w:pPr>
              <w:rPr>
                <w:rFonts w:cstheme="minorHAnsi"/>
                <w:sz w:val="20"/>
                <w:szCs w:val="20"/>
                <w:lang w:val="en-US"/>
              </w:rPr>
            </w:pPr>
            <w:r w:rsidRPr="00B658FD">
              <w:rPr>
                <w:rFonts w:cstheme="minorHAnsi"/>
                <w:sz w:val="20"/>
                <w:szCs w:val="20"/>
                <w:lang w:val="en-US"/>
              </w:rPr>
              <w:t>1.002 – 1.011</w:t>
            </w:r>
          </w:p>
        </w:tc>
        <w:tc>
          <w:tcPr>
            <w:tcW w:w="2427" w:type="dxa"/>
          </w:tcPr>
          <w:p w14:paraId="109EB0F2" w14:textId="77777777" w:rsidR="003A3F55" w:rsidRPr="00B658FD" w:rsidRDefault="003A3F55" w:rsidP="00914CB9">
            <w:pPr>
              <w:rPr>
                <w:rFonts w:cstheme="minorHAnsi"/>
                <w:b/>
                <w:bCs/>
                <w:sz w:val="20"/>
                <w:szCs w:val="20"/>
                <w:lang w:val="en-US"/>
              </w:rPr>
            </w:pPr>
            <w:r w:rsidRPr="00B658FD">
              <w:rPr>
                <w:rFonts w:cstheme="minorHAnsi"/>
                <w:b/>
                <w:bCs/>
                <w:sz w:val="20"/>
                <w:szCs w:val="20"/>
                <w:lang w:val="en-US"/>
              </w:rPr>
              <w:t>0.003</w:t>
            </w:r>
          </w:p>
        </w:tc>
      </w:tr>
      <w:tr w:rsidR="003A3F55" w:rsidRPr="00B658FD" w14:paraId="45A72A64" w14:textId="77777777" w:rsidTr="00914CB9">
        <w:tc>
          <w:tcPr>
            <w:tcW w:w="2481" w:type="dxa"/>
          </w:tcPr>
          <w:p w14:paraId="48DAADAD" w14:textId="77777777" w:rsidR="003A3F55" w:rsidRPr="00B658FD" w:rsidRDefault="003A3F55" w:rsidP="00914CB9">
            <w:pPr>
              <w:rPr>
                <w:rFonts w:cstheme="minorHAnsi"/>
                <w:sz w:val="20"/>
                <w:szCs w:val="20"/>
                <w:lang w:val="en-US"/>
              </w:rPr>
            </w:pPr>
            <w:r w:rsidRPr="00B658FD">
              <w:rPr>
                <w:rFonts w:cstheme="minorHAnsi"/>
                <w:sz w:val="20"/>
                <w:szCs w:val="20"/>
                <w:lang w:val="en-US"/>
              </w:rPr>
              <w:t>Worst Platelet</w:t>
            </w:r>
          </w:p>
        </w:tc>
        <w:tc>
          <w:tcPr>
            <w:tcW w:w="2221" w:type="dxa"/>
          </w:tcPr>
          <w:p w14:paraId="08459FC4" w14:textId="77777777" w:rsidR="003A3F55" w:rsidRPr="00B658FD" w:rsidRDefault="003A3F55" w:rsidP="00914CB9">
            <w:pPr>
              <w:rPr>
                <w:rFonts w:cstheme="minorHAnsi"/>
                <w:sz w:val="20"/>
                <w:szCs w:val="20"/>
                <w:lang w:val="en-US"/>
              </w:rPr>
            </w:pPr>
            <w:r w:rsidRPr="00B658FD">
              <w:rPr>
                <w:rFonts w:cstheme="minorHAnsi"/>
                <w:sz w:val="20"/>
                <w:szCs w:val="20"/>
                <w:lang w:val="en-US"/>
              </w:rPr>
              <w:t>0.983</w:t>
            </w:r>
          </w:p>
        </w:tc>
        <w:tc>
          <w:tcPr>
            <w:tcW w:w="2221" w:type="dxa"/>
          </w:tcPr>
          <w:p w14:paraId="720ED47A" w14:textId="77777777" w:rsidR="003A3F55" w:rsidRPr="00B658FD" w:rsidRDefault="003A3F55" w:rsidP="00914CB9">
            <w:pPr>
              <w:rPr>
                <w:rFonts w:cstheme="minorHAnsi"/>
                <w:sz w:val="20"/>
                <w:szCs w:val="20"/>
                <w:lang w:val="en-US"/>
              </w:rPr>
            </w:pPr>
            <w:r w:rsidRPr="00B658FD">
              <w:rPr>
                <w:rFonts w:cstheme="minorHAnsi"/>
                <w:sz w:val="20"/>
                <w:szCs w:val="20"/>
                <w:lang w:val="en-US"/>
              </w:rPr>
              <w:t>0.968 – 0.996</w:t>
            </w:r>
          </w:p>
        </w:tc>
        <w:tc>
          <w:tcPr>
            <w:tcW w:w="2427" w:type="dxa"/>
          </w:tcPr>
          <w:p w14:paraId="3DFA47F4" w14:textId="77777777" w:rsidR="003A3F55" w:rsidRPr="00B658FD" w:rsidRDefault="003A3F55" w:rsidP="00914CB9">
            <w:pPr>
              <w:rPr>
                <w:rFonts w:cstheme="minorHAnsi"/>
                <w:b/>
                <w:bCs/>
                <w:sz w:val="20"/>
                <w:szCs w:val="20"/>
                <w:lang w:val="en-US"/>
              </w:rPr>
            </w:pPr>
            <w:r w:rsidRPr="00B658FD">
              <w:rPr>
                <w:rFonts w:cstheme="minorHAnsi"/>
                <w:b/>
                <w:bCs/>
                <w:sz w:val="20"/>
                <w:szCs w:val="20"/>
                <w:lang w:val="en-US"/>
              </w:rPr>
              <w:t>0.019</w:t>
            </w:r>
          </w:p>
        </w:tc>
      </w:tr>
      <w:tr w:rsidR="003A3F55" w:rsidRPr="00B658FD" w14:paraId="5DEA1DB9" w14:textId="77777777" w:rsidTr="00914CB9">
        <w:tc>
          <w:tcPr>
            <w:tcW w:w="2481" w:type="dxa"/>
          </w:tcPr>
          <w:p w14:paraId="3912147F" w14:textId="77777777" w:rsidR="003A3F55" w:rsidRPr="00B658FD" w:rsidRDefault="003A3F55" w:rsidP="00914CB9">
            <w:pPr>
              <w:rPr>
                <w:rFonts w:cstheme="minorHAnsi"/>
                <w:sz w:val="20"/>
                <w:szCs w:val="20"/>
                <w:lang w:val="en-US"/>
              </w:rPr>
            </w:pPr>
            <w:r w:rsidRPr="00B658FD">
              <w:rPr>
                <w:rFonts w:cstheme="minorHAnsi"/>
                <w:sz w:val="20"/>
                <w:szCs w:val="20"/>
                <w:lang w:val="en-US"/>
              </w:rPr>
              <w:t>Positive Blood Culture</w:t>
            </w:r>
          </w:p>
        </w:tc>
        <w:tc>
          <w:tcPr>
            <w:tcW w:w="2221" w:type="dxa"/>
          </w:tcPr>
          <w:p w14:paraId="05A921A2" w14:textId="77777777" w:rsidR="003A3F55" w:rsidRPr="00B658FD" w:rsidRDefault="003A3F55" w:rsidP="00914CB9">
            <w:pPr>
              <w:rPr>
                <w:rFonts w:cstheme="minorHAnsi"/>
                <w:sz w:val="20"/>
                <w:szCs w:val="20"/>
                <w:lang w:val="en-US"/>
              </w:rPr>
            </w:pPr>
            <w:r w:rsidRPr="00B658FD">
              <w:rPr>
                <w:rFonts w:cstheme="minorHAnsi"/>
                <w:sz w:val="20"/>
                <w:szCs w:val="20"/>
                <w:lang w:val="en-US"/>
              </w:rPr>
              <w:t>0.063</w:t>
            </w:r>
          </w:p>
        </w:tc>
        <w:tc>
          <w:tcPr>
            <w:tcW w:w="2221" w:type="dxa"/>
          </w:tcPr>
          <w:p w14:paraId="447C00FE" w14:textId="77777777" w:rsidR="003A3F55" w:rsidRPr="00B658FD" w:rsidRDefault="003A3F55" w:rsidP="00914CB9">
            <w:pPr>
              <w:rPr>
                <w:rFonts w:cstheme="minorHAnsi"/>
                <w:sz w:val="20"/>
                <w:szCs w:val="20"/>
                <w:lang w:val="en-US"/>
              </w:rPr>
            </w:pPr>
            <w:r w:rsidRPr="00B658FD">
              <w:rPr>
                <w:rFonts w:cstheme="minorHAnsi"/>
                <w:sz w:val="20"/>
                <w:szCs w:val="20"/>
                <w:lang w:val="en-US"/>
              </w:rPr>
              <w:t>0.002 – 1.112</w:t>
            </w:r>
          </w:p>
        </w:tc>
        <w:tc>
          <w:tcPr>
            <w:tcW w:w="2427" w:type="dxa"/>
          </w:tcPr>
          <w:p w14:paraId="643EF281" w14:textId="77777777" w:rsidR="003A3F55" w:rsidRPr="00B658FD" w:rsidRDefault="003A3F55" w:rsidP="00914CB9">
            <w:pPr>
              <w:rPr>
                <w:rFonts w:cstheme="minorHAnsi"/>
                <w:sz w:val="20"/>
                <w:szCs w:val="20"/>
                <w:lang w:val="en-US"/>
              </w:rPr>
            </w:pPr>
            <w:r w:rsidRPr="00B658FD">
              <w:rPr>
                <w:rFonts w:cstheme="minorHAnsi"/>
                <w:sz w:val="20"/>
                <w:szCs w:val="20"/>
                <w:lang w:val="en-US"/>
              </w:rPr>
              <w:t>0.068</w:t>
            </w:r>
          </w:p>
        </w:tc>
      </w:tr>
      <w:tr w:rsidR="003A3F55" w:rsidRPr="00B658FD" w14:paraId="2A548661" w14:textId="77777777" w:rsidTr="00914CB9">
        <w:tc>
          <w:tcPr>
            <w:tcW w:w="2481" w:type="dxa"/>
          </w:tcPr>
          <w:p w14:paraId="79831A65" w14:textId="77777777" w:rsidR="003A3F55" w:rsidRPr="00B658FD" w:rsidRDefault="003A3F55" w:rsidP="00914CB9">
            <w:pPr>
              <w:rPr>
                <w:rFonts w:cstheme="minorHAnsi"/>
                <w:sz w:val="20"/>
                <w:szCs w:val="20"/>
                <w:lang w:val="en-US"/>
              </w:rPr>
            </w:pPr>
            <w:r w:rsidRPr="00B658FD">
              <w:rPr>
                <w:rFonts w:cstheme="minorHAnsi"/>
                <w:sz w:val="20"/>
                <w:szCs w:val="20"/>
                <w:lang w:val="en-US"/>
              </w:rPr>
              <w:t>Inotrope</w:t>
            </w:r>
          </w:p>
        </w:tc>
        <w:tc>
          <w:tcPr>
            <w:tcW w:w="2221" w:type="dxa"/>
          </w:tcPr>
          <w:p w14:paraId="35988CE1" w14:textId="77777777" w:rsidR="003A3F55" w:rsidRPr="00B658FD" w:rsidRDefault="003A3F55" w:rsidP="00914CB9">
            <w:pPr>
              <w:rPr>
                <w:rFonts w:cstheme="minorHAnsi"/>
                <w:sz w:val="20"/>
                <w:szCs w:val="20"/>
                <w:lang w:val="en-US"/>
              </w:rPr>
            </w:pPr>
            <w:r w:rsidRPr="00B658FD">
              <w:rPr>
                <w:rFonts w:cstheme="minorHAnsi"/>
                <w:sz w:val="20"/>
                <w:szCs w:val="20"/>
                <w:lang w:val="en-US"/>
              </w:rPr>
              <w:t>10.92</w:t>
            </w:r>
          </w:p>
        </w:tc>
        <w:tc>
          <w:tcPr>
            <w:tcW w:w="2221" w:type="dxa"/>
          </w:tcPr>
          <w:p w14:paraId="386154B4" w14:textId="77777777" w:rsidR="003A3F55" w:rsidRPr="00B658FD" w:rsidRDefault="003A3F55" w:rsidP="00914CB9">
            <w:pPr>
              <w:rPr>
                <w:rFonts w:cstheme="minorHAnsi"/>
                <w:sz w:val="20"/>
                <w:szCs w:val="20"/>
                <w:lang w:val="en-US"/>
              </w:rPr>
            </w:pPr>
            <w:r w:rsidRPr="00B658FD">
              <w:rPr>
                <w:rFonts w:cstheme="minorHAnsi"/>
                <w:sz w:val="20"/>
                <w:szCs w:val="20"/>
                <w:lang w:val="en-US"/>
              </w:rPr>
              <w:t>3.06 – 47.98</w:t>
            </w:r>
          </w:p>
        </w:tc>
        <w:tc>
          <w:tcPr>
            <w:tcW w:w="2427" w:type="dxa"/>
          </w:tcPr>
          <w:p w14:paraId="08FB4361" w14:textId="77777777" w:rsidR="003A3F55" w:rsidRPr="00B658FD" w:rsidRDefault="003A3F55" w:rsidP="00914CB9">
            <w:pPr>
              <w:rPr>
                <w:rFonts w:cstheme="minorHAnsi"/>
                <w:b/>
                <w:bCs/>
                <w:sz w:val="20"/>
                <w:szCs w:val="20"/>
                <w:lang w:val="en-US"/>
              </w:rPr>
            </w:pPr>
            <w:r w:rsidRPr="00B658FD">
              <w:rPr>
                <w:rFonts w:cstheme="minorHAnsi"/>
                <w:b/>
                <w:bCs/>
                <w:sz w:val="20"/>
                <w:szCs w:val="20"/>
                <w:lang w:val="en-US"/>
              </w:rPr>
              <w:t>&lt;0.001</w:t>
            </w:r>
          </w:p>
        </w:tc>
      </w:tr>
    </w:tbl>
    <w:p w14:paraId="07B3FC2D" w14:textId="77777777" w:rsidR="003A3F55" w:rsidRDefault="003A3F55" w:rsidP="003A3F55">
      <w:pPr>
        <w:spacing w:line="480" w:lineRule="auto"/>
        <w:rPr>
          <w:rFonts w:cstheme="minorHAnsi"/>
          <w:sz w:val="20"/>
          <w:szCs w:val="20"/>
          <w:lang w:val="en-US"/>
        </w:rPr>
      </w:pPr>
    </w:p>
    <w:p w14:paraId="1EDE0206" w14:textId="77777777" w:rsidR="003A3F55" w:rsidRPr="00C66CF2" w:rsidRDefault="003A3F55" w:rsidP="003A3F55">
      <w:pPr>
        <w:spacing w:line="480" w:lineRule="auto"/>
        <w:rPr>
          <w:rFonts w:cstheme="minorHAnsi"/>
          <w:b/>
          <w:bCs/>
          <w:sz w:val="20"/>
          <w:szCs w:val="20"/>
          <w:lang w:val="en-US"/>
        </w:rPr>
      </w:pPr>
      <w:proofErr w:type="spellStart"/>
      <w:r w:rsidRPr="00C66CF2">
        <w:rPr>
          <w:rFonts w:cstheme="minorHAnsi"/>
          <w:b/>
          <w:bCs/>
          <w:sz w:val="20"/>
          <w:szCs w:val="20"/>
          <w:lang w:val="en-US"/>
        </w:rPr>
        <w:t>eTable</w:t>
      </w:r>
      <w:proofErr w:type="spellEnd"/>
      <w:r w:rsidRPr="00C66CF2">
        <w:rPr>
          <w:rFonts w:cstheme="minorHAnsi"/>
          <w:b/>
          <w:bCs/>
          <w:sz w:val="20"/>
          <w:szCs w:val="20"/>
          <w:lang w:val="en-US"/>
        </w:rPr>
        <w:t xml:space="preserve"> 4. Logistic regression using confirmed important variables using Boruta algorithm</w:t>
      </w:r>
    </w:p>
    <w:tbl>
      <w:tblPr>
        <w:tblStyle w:val="TableGrid"/>
        <w:tblW w:w="0" w:type="auto"/>
        <w:tblLook w:val="04A0" w:firstRow="1" w:lastRow="0" w:firstColumn="1" w:lastColumn="0" w:noHBand="0" w:noVBand="1"/>
      </w:tblPr>
      <w:tblGrid>
        <w:gridCol w:w="3681"/>
        <w:gridCol w:w="1843"/>
        <w:gridCol w:w="2126"/>
        <w:gridCol w:w="1417"/>
      </w:tblGrid>
      <w:tr w:rsidR="003A3F55" w:rsidRPr="00B658FD" w14:paraId="660F881A" w14:textId="77777777" w:rsidTr="00914CB9">
        <w:tc>
          <w:tcPr>
            <w:tcW w:w="3681" w:type="dxa"/>
          </w:tcPr>
          <w:p w14:paraId="46005215" w14:textId="77777777" w:rsidR="003A3F55" w:rsidRPr="00B658FD" w:rsidRDefault="003A3F55" w:rsidP="00914CB9">
            <w:pPr>
              <w:rPr>
                <w:rFonts w:cstheme="minorHAnsi"/>
                <w:sz w:val="20"/>
                <w:szCs w:val="20"/>
                <w:lang w:val="en-US"/>
              </w:rPr>
            </w:pPr>
            <w:r w:rsidRPr="00B658FD">
              <w:rPr>
                <w:rFonts w:cstheme="minorHAnsi"/>
                <w:sz w:val="20"/>
                <w:szCs w:val="20"/>
                <w:lang w:val="en-US"/>
              </w:rPr>
              <w:t>Feature</w:t>
            </w:r>
          </w:p>
        </w:tc>
        <w:tc>
          <w:tcPr>
            <w:tcW w:w="1843" w:type="dxa"/>
          </w:tcPr>
          <w:p w14:paraId="1559C86C" w14:textId="77777777" w:rsidR="003A3F55" w:rsidRPr="00B658FD" w:rsidRDefault="003A3F55" w:rsidP="00914CB9">
            <w:pPr>
              <w:rPr>
                <w:rFonts w:cstheme="minorHAnsi"/>
                <w:sz w:val="20"/>
                <w:szCs w:val="20"/>
                <w:lang w:val="en-US"/>
              </w:rPr>
            </w:pPr>
            <w:r w:rsidRPr="00B658FD">
              <w:rPr>
                <w:rFonts w:cstheme="minorHAnsi"/>
                <w:sz w:val="20"/>
                <w:szCs w:val="20"/>
                <w:lang w:val="en-US"/>
              </w:rPr>
              <w:t>Odds Ratio</w:t>
            </w:r>
          </w:p>
        </w:tc>
        <w:tc>
          <w:tcPr>
            <w:tcW w:w="2126" w:type="dxa"/>
          </w:tcPr>
          <w:p w14:paraId="306A9414" w14:textId="77777777" w:rsidR="003A3F55" w:rsidRPr="00B658FD" w:rsidRDefault="003A3F55" w:rsidP="00914CB9">
            <w:pPr>
              <w:rPr>
                <w:rFonts w:cstheme="minorHAnsi"/>
                <w:sz w:val="20"/>
                <w:szCs w:val="20"/>
                <w:lang w:val="en-US"/>
              </w:rPr>
            </w:pPr>
            <w:r w:rsidRPr="00B658FD">
              <w:rPr>
                <w:rFonts w:cstheme="minorHAnsi"/>
                <w:sz w:val="20"/>
                <w:szCs w:val="20"/>
                <w:lang w:val="en-US"/>
              </w:rPr>
              <w:t>95% CI</w:t>
            </w:r>
          </w:p>
        </w:tc>
        <w:tc>
          <w:tcPr>
            <w:tcW w:w="1417" w:type="dxa"/>
          </w:tcPr>
          <w:p w14:paraId="03BF89A1" w14:textId="77777777" w:rsidR="003A3F55" w:rsidRPr="00B658FD" w:rsidRDefault="003A3F55" w:rsidP="00914CB9">
            <w:pPr>
              <w:rPr>
                <w:rFonts w:cstheme="minorHAnsi"/>
                <w:sz w:val="20"/>
                <w:szCs w:val="20"/>
                <w:lang w:val="en-US"/>
              </w:rPr>
            </w:pPr>
            <w:r w:rsidRPr="00B658FD">
              <w:rPr>
                <w:rFonts w:cstheme="minorHAnsi"/>
                <w:sz w:val="20"/>
                <w:szCs w:val="20"/>
                <w:lang w:val="en-US"/>
              </w:rPr>
              <w:t>P value</w:t>
            </w:r>
          </w:p>
        </w:tc>
      </w:tr>
      <w:tr w:rsidR="003A3F55" w:rsidRPr="00B658FD" w14:paraId="5B2327B9" w14:textId="77777777" w:rsidTr="00914CB9">
        <w:tc>
          <w:tcPr>
            <w:tcW w:w="3681" w:type="dxa"/>
          </w:tcPr>
          <w:p w14:paraId="7CE54A7F" w14:textId="77777777" w:rsidR="003A3F55" w:rsidRPr="00B658FD" w:rsidRDefault="003A3F55" w:rsidP="00914CB9">
            <w:pPr>
              <w:rPr>
                <w:rFonts w:cstheme="minorHAnsi"/>
                <w:sz w:val="20"/>
                <w:szCs w:val="20"/>
                <w:lang w:val="en-US"/>
              </w:rPr>
            </w:pPr>
            <w:r w:rsidRPr="00B658FD">
              <w:rPr>
                <w:rFonts w:cstheme="minorHAnsi"/>
                <w:sz w:val="20"/>
                <w:szCs w:val="20"/>
                <w:lang w:val="en-US"/>
              </w:rPr>
              <w:t>Lowest pH</w:t>
            </w:r>
          </w:p>
        </w:tc>
        <w:tc>
          <w:tcPr>
            <w:tcW w:w="1843" w:type="dxa"/>
          </w:tcPr>
          <w:p w14:paraId="0367F06A" w14:textId="77777777" w:rsidR="003A3F55" w:rsidRPr="00B658FD" w:rsidRDefault="003A3F55" w:rsidP="00914CB9">
            <w:pPr>
              <w:rPr>
                <w:rFonts w:cstheme="minorHAnsi"/>
                <w:sz w:val="20"/>
                <w:szCs w:val="20"/>
                <w:lang w:val="en-US"/>
              </w:rPr>
            </w:pPr>
            <w:r w:rsidRPr="00B658FD">
              <w:rPr>
                <w:rFonts w:cstheme="minorHAnsi"/>
                <w:sz w:val="20"/>
                <w:szCs w:val="20"/>
                <w:lang w:val="en-US"/>
              </w:rPr>
              <w:t>6.51</w:t>
            </w:r>
          </w:p>
        </w:tc>
        <w:tc>
          <w:tcPr>
            <w:tcW w:w="2126" w:type="dxa"/>
          </w:tcPr>
          <w:p w14:paraId="457EB2CD" w14:textId="77777777" w:rsidR="003A3F55" w:rsidRPr="00B658FD" w:rsidRDefault="003A3F55" w:rsidP="00914CB9">
            <w:pPr>
              <w:rPr>
                <w:rFonts w:cstheme="minorHAnsi"/>
                <w:sz w:val="20"/>
                <w:szCs w:val="20"/>
                <w:lang w:val="en-US"/>
              </w:rPr>
            </w:pPr>
            <w:r w:rsidRPr="00B658FD">
              <w:rPr>
                <w:rFonts w:cstheme="minorHAnsi"/>
                <w:sz w:val="20"/>
                <w:szCs w:val="20"/>
                <w:lang w:val="en-US"/>
              </w:rPr>
              <w:t>0.00008 - 10619</w:t>
            </w:r>
          </w:p>
        </w:tc>
        <w:tc>
          <w:tcPr>
            <w:tcW w:w="1417" w:type="dxa"/>
          </w:tcPr>
          <w:p w14:paraId="289E4754" w14:textId="77777777" w:rsidR="003A3F55" w:rsidRPr="00B658FD" w:rsidRDefault="003A3F55" w:rsidP="00914CB9">
            <w:pPr>
              <w:rPr>
                <w:rFonts w:cstheme="minorHAnsi"/>
                <w:sz w:val="20"/>
                <w:szCs w:val="20"/>
                <w:lang w:val="en-US"/>
              </w:rPr>
            </w:pPr>
            <w:r w:rsidRPr="00B658FD">
              <w:rPr>
                <w:rFonts w:cstheme="minorHAnsi"/>
                <w:sz w:val="20"/>
                <w:szCs w:val="20"/>
                <w:lang w:val="en-US"/>
              </w:rPr>
              <w:t>0.749</w:t>
            </w:r>
          </w:p>
        </w:tc>
      </w:tr>
      <w:tr w:rsidR="003A3F55" w:rsidRPr="00B658FD" w14:paraId="6508ACCD" w14:textId="77777777" w:rsidTr="00914CB9">
        <w:tc>
          <w:tcPr>
            <w:tcW w:w="3681" w:type="dxa"/>
          </w:tcPr>
          <w:p w14:paraId="6EB7C59C" w14:textId="77777777" w:rsidR="003A3F55" w:rsidRPr="00B658FD" w:rsidRDefault="003A3F55" w:rsidP="00914CB9">
            <w:pPr>
              <w:rPr>
                <w:rFonts w:cstheme="minorHAnsi"/>
                <w:sz w:val="20"/>
                <w:szCs w:val="20"/>
                <w:lang w:val="en-US"/>
              </w:rPr>
            </w:pPr>
            <w:r w:rsidRPr="00B658FD">
              <w:rPr>
                <w:rFonts w:cstheme="minorHAnsi"/>
                <w:sz w:val="20"/>
                <w:szCs w:val="20"/>
                <w:lang w:val="en-US"/>
              </w:rPr>
              <w:t>Inotrope</w:t>
            </w:r>
          </w:p>
        </w:tc>
        <w:tc>
          <w:tcPr>
            <w:tcW w:w="1843" w:type="dxa"/>
          </w:tcPr>
          <w:p w14:paraId="1B24F6F9" w14:textId="77777777" w:rsidR="003A3F55" w:rsidRPr="00B658FD" w:rsidRDefault="003A3F55" w:rsidP="00914CB9">
            <w:pPr>
              <w:rPr>
                <w:rFonts w:cstheme="minorHAnsi"/>
                <w:sz w:val="20"/>
                <w:szCs w:val="20"/>
                <w:lang w:val="en-US"/>
              </w:rPr>
            </w:pPr>
            <w:r w:rsidRPr="00B658FD">
              <w:rPr>
                <w:rFonts w:cstheme="minorHAnsi"/>
                <w:sz w:val="20"/>
                <w:szCs w:val="20"/>
                <w:lang w:val="en-US"/>
              </w:rPr>
              <w:t>6.53</w:t>
            </w:r>
          </w:p>
        </w:tc>
        <w:tc>
          <w:tcPr>
            <w:tcW w:w="2126" w:type="dxa"/>
          </w:tcPr>
          <w:p w14:paraId="74236753" w14:textId="77777777" w:rsidR="003A3F55" w:rsidRPr="00B658FD" w:rsidRDefault="003A3F55" w:rsidP="00914CB9">
            <w:pPr>
              <w:rPr>
                <w:rFonts w:cstheme="minorHAnsi"/>
                <w:sz w:val="20"/>
                <w:szCs w:val="20"/>
                <w:lang w:val="en-US"/>
              </w:rPr>
            </w:pPr>
            <w:r w:rsidRPr="00B658FD">
              <w:rPr>
                <w:rFonts w:cstheme="minorHAnsi"/>
                <w:sz w:val="20"/>
                <w:szCs w:val="20"/>
                <w:lang w:val="en-US"/>
              </w:rPr>
              <w:t>1.87 – 25.7</w:t>
            </w:r>
          </w:p>
        </w:tc>
        <w:tc>
          <w:tcPr>
            <w:tcW w:w="1417" w:type="dxa"/>
          </w:tcPr>
          <w:p w14:paraId="0D3FD630" w14:textId="77777777" w:rsidR="003A3F55" w:rsidRPr="00B658FD" w:rsidRDefault="003A3F55" w:rsidP="00914CB9">
            <w:pPr>
              <w:rPr>
                <w:rFonts w:cstheme="minorHAnsi"/>
                <w:b/>
                <w:bCs/>
                <w:sz w:val="20"/>
                <w:szCs w:val="20"/>
                <w:lang w:val="en-US"/>
              </w:rPr>
            </w:pPr>
            <w:r w:rsidRPr="00B658FD">
              <w:rPr>
                <w:rFonts w:cstheme="minorHAnsi"/>
                <w:b/>
                <w:bCs/>
                <w:sz w:val="20"/>
                <w:szCs w:val="20"/>
                <w:lang w:val="en-US"/>
              </w:rPr>
              <w:t>0.004</w:t>
            </w:r>
          </w:p>
        </w:tc>
      </w:tr>
      <w:tr w:rsidR="003A3F55" w:rsidRPr="00B658FD" w14:paraId="37C51F4A" w14:textId="77777777" w:rsidTr="00914CB9">
        <w:tc>
          <w:tcPr>
            <w:tcW w:w="3681" w:type="dxa"/>
          </w:tcPr>
          <w:p w14:paraId="18DA2B9D" w14:textId="77777777" w:rsidR="003A3F55" w:rsidRPr="00B658FD" w:rsidRDefault="003A3F55" w:rsidP="00914CB9">
            <w:pPr>
              <w:rPr>
                <w:rFonts w:cstheme="minorHAnsi"/>
                <w:sz w:val="20"/>
                <w:szCs w:val="20"/>
                <w:lang w:val="en-US"/>
              </w:rPr>
            </w:pPr>
            <w:r w:rsidRPr="00B658FD">
              <w:rPr>
                <w:rFonts w:cstheme="minorHAnsi"/>
                <w:sz w:val="20"/>
                <w:szCs w:val="20"/>
                <w:lang w:val="en-US"/>
              </w:rPr>
              <w:t>Gestational age</w:t>
            </w:r>
          </w:p>
        </w:tc>
        <w:tc>
          <w:tcPr>
            <w:tcW w:w="1843" w:type="dxa"/>
          </w:tcPr>
          <w:p w14:paraId="04C7D22C" w14:textId="77777777" w:rsidR="003A3F55" w:rsidRPr="00B658FD" w:rsidRDefault="003A3F55" w:rsidP="00914CB9">
            <w:pPr>
              <w:rPr>
                <w:rFonts w:cstheme="minorHAnsi"/>
                <w:sz w:val="20"/>
                <w:szCs w:val="20"/>
                <w:lang w:val="en-US"/>
              </w:rPr>
            </w:pPr>
            <w:r w:rsidRPr="00B658FD">
              <w:rPr>
                <w:rFonts w:cstheme="minorHAnsi"/>
                <w:sz w:val="20"/>
                <w:szCs w:val="20"/>
                <w:lang w:val="en-US"/>
              </w:rPr>
              <w:t>0.938</w:t>
            </w:r>
          </w:p>
        </w:tc>
        <w:tc>
          <w:tcPr>
            <w:tcW w:w="2126" w:type="dxa"/>
          </w:tcPr>
          <w:p w14:paraId="00D694F1" w14:textId="77777777" w:rsidR="003A3F55" w:rsidRPr="00B658FD" w:rsidRDefault="003A3F55" w:rsidP="00914CB9">
            <w:pPr>
              <w:rPr>
                <w:rFonts w:cstheme="minorHAnsi"/>
                <w:sz w:val="20"/>
                <w:szCs w:val="20"/>
                <w:lang w:val="en-US"/>
              </w:rPr>
            </w:pPr>
            <w:r w:rsidRPr="00B658FD">
              <w:rPr>
                <w:rFonts w:cstheme="minorHAnsi"/>
                <w:sz w:val="20"/>
                <w:szCs w:val="20"/>
                <w:lang w:val="en-US"/>
              </w:rPr>
              <w:t>0.695 – 1.245</w:t>
            </w:r>
          </w:p>
        </w:tc>
        <w:tc>
          <w:tcPr>
            <w:tcW w:w="1417" w:type="dxa"/>
          </w:tcPr>
          <w:p w14:paraId="431C8272" w14:textId="77777777" w:rsidR="003A3F55" w:rsidRPr="00B658FD" w:rsidRDefault="003A3F55" w:rsidP="00914CB9">
            <w:pPr>
              <w:rPr>
                <w:rFonts w:cstheme="minorHAnsi"/>
                <w:sz w:val="20"/>
                <w:szCs w:val="20"/>
                <w:lang w:val="en-US"/>
              </w:rPr>
            </w:pPr>
            <w:r w:rsidRPr="00B658FD">
              <w:rPr>
                <w:rFonts w:cstheme="minorHAnsi"/>
                <w:sz w:val="20"/>
                <w:szCs w:val="20"/>
                <w:lang w:val="en-US"/>
              </w:rPr>
              <w:t>0.666</w:t>
            </w:r>
          </w:p>
        </w:tc>
      </w:tr>
      <w:tr w:rsidR="003A3F55" w:rsidRPr="00B658FD" w14:paraId="2D5CD715" w14:textId="77777777" w:rsidTr="00914CB9">
        <w:tc>
          <w:tcPr>
            <w:tcW w:w="3681" w:type="dxa"/>
          </w:tcPr>
          <w:p w14:paraId="204E30F4" w14:textId="77777777" w:rsidR="003A3F55" w:rsidRPr="00B658FD" w:rsidRDefault="003A3F55" w:rsidP="00914CB9">
            <w:pPr>
              <w:rPr>
                <w:rFonts w:cstheme="minorHAnsi"/>
                <w:sz w:val="20"/>
                <w:szCs w:val="20"/>
                <w:lang w:val="en-US"/>
              </w:rPr>
            </w:pPr>
            <w:r w:rsidRPr="00B658FD">
              <w:rPr>
                <w:rFonts w:cstheme="minorHAnsi"/>
                <w:sz w:val="20"/>
                <w:szCs w:val="20"/>
                <w:lang w:val="en-US"/>
              </w:rPr>
              <w:t>Highest pCO2</w:t>
            </w:r>
          </w:p>
        </w:tc>
        <w:tc>
          <w:tcPr>
            <w:tcW w:w="1843" w:type="dxa"/>
          </w:tcPr>
          <w:p w14:paraId="72B8B6A9" w14:textId="77777777" w:rsidR="003A3F55" w:rsidRPr="00B658FD" w:rsidRDefault="003A3F55" w:rsidP="00914CB9">
            <w:pPr>
              <w:rPr>
                <w:rFonts w:cstheme="minorHAnsi"/>
                <w:sz w:val="20"/>
                <w:szCs w:val="20"/>
                <w:lang w:val="en-US"/>
              </w:rPr>
            </w:pPr>
            <w:r w:rsidRPr="00B658FD">
              <w:rPr>
                <w:rFonts w:cstheme="minorHAnsi"/>
                <w:sz w:val="20"/>
                <w:szCs w:val="20"/>
                <w:lang w:val="en-US"/>
              </w:rPr>
              <w:t>1.04</w:t>
            </w:r>
          </w:p>
        </w:tc>
        <w:tc>
          <w:tcPr>
            <w:tcW w:w="2126" w:type="dxa"/>
          </w:tcPr>
          <w:p w14:paraId="3344702D" w14:textId="77777777" w:rsidR="003A3F55" w:rsidRPr="00B658FD" w:rsidRDefault="003A3F55" w:rsidP="00914CB9">
            <w:pPr>
              <w:rPr>
                <w:rFonts w:cstheme="minorHAnsi"/>
                <w:sz w:val="20"/>
                <w:szCs w:val="20"/>
                <w:lang w:val="en-US"/>
              </w:rPr>
            </w:pPr>
            <w:r w:rsidRPr="00B658FD">
              <w:rPr>
                <w:rFonts w:cstheme="minorHAnsi"/>
                <w:sz w:val="20"/>
                <w:szCs w:val="20"/>
                <w:lang w:val="en-US"/>
              </w:rPr>
              <w:t>0.989 – 1.10</w:t>
            </w:r>
          </w:p>
        </w:tc>
        <w:tc>
          <w:tcPr>
            <w:tcW w:w="1417" w:type="dxa"/>
          </w:tcPr>
          <w:p w14:paraId="63902EB6" w14:textId="77777777" w:rsidR="003A3F55" w:rsidRPr="00B658FD" w:rsidRDefault="003A3F55" w:rsidP="00914CB9">
            <w:pPr>
              <w:rPr>
                <w:rFonts w:cstheme="minorHAnsi"/>
                <w:sz w:val="20"/>
                <w:szCs w:val="20"/>
                <w:lang w:val="en-US"/>
              </w:rPr>
            </w:pPr>
            <w:r w:rsidRPr="00B658FD">
              <w:rPr>
                <w:rFonts w:cstheme="minorHAnsi"/>
                <w:sz w:val="20"/>
                <w:szCs w:val="20"/>
                <w:lang w:val="en-US"/>
              </w:rPr>
              <w:t>0.132</w:t>
            </w:r>
          </w:p>
        </w:tc>
      </w:tr>
      <w:tr w:rsidR="003A3F55" w:rsidRPr="00B658FD" w14:paraId="68F1E06A" w14:textId="77777777" w:rsidTr="00914CB9">
        <w:tc>
          <w:tcPr>
            <w:tcW w:w="3681" w:type="dxa"/>
          </w:tcPr>
          <w:p w14:paraId="5DB407BC" w14:textId="77777777" w:rsidR="003A3F55" w:rsidRPr="00B658FD" w:rsidRDefault="003A3F55" w:rsidP="00914CB9">
            <w:pPr>
              <w:rPr>
                <w:rFonts w:cstheme="minorHAnsi"/>
                <w:sz w:val="20"/>
                <w:szCs w:val="20"/>
                <w:lang w:val="en-US"/>
              </w:rPr>
            </w:pPr>
            <w:r w:rsidRPr="00B658FD">
              <w:rPr>
                <w:rFonts w:cstheme="minorHAnsi"/>
                <w:sz w:val="20"/>
                <w:szCs w:val="20"/>
                <w:lang w:val="en-US"/>
              </w:rPr>
              <w:t>Lowest base excess</w:t>
            </w:r>
          </w:p>
        </w:tc>
        <w:tc>
          <w:tcPr>
            <w:tcW w:w="1843" w:type="dxa"/>
          </w:tcPr>
          <w:p w14:paraId="5E999F98" w14:textId="77777777" w:rsidR="003A3F55" w:rsidRPr="00B658FD" w:rsidRDefault="003A3F55" w:rsidP="00914CB9">
            <w:pPr>
              <w:rPr>
                <w:rFonts w:cstheme="minorHAnsi"/>
                <w:sz w:val="20"/>
                <w:szCs w:val="20"/>
                <w:lang w:val="en-US"/>
              </w:rPr>
            </w:pPr>
            <w:r w:rsidRPr="00B658FD">
              <w:rPr>
                <w:rFonts w:cstheme="minorHAnsi"/>
                <w:sz w:val="20"/>
                <w:szCs w:val="20"/>
                <w:lang w:val="en-US"/>
              </w:rPr>
              <w:t>0.941</w:t>
            </w:r>
          </w:p>
        </w:tc>
        <w:tc>
          <w:tcPr>
            <w:tcW w:w="2126" w:type="dxa"/>
          </w:tcPr>
          <w:p w14:paraId="468C846D" w14:textId="77777777" w:rsidR="003A3F55" w:rsidRPr="00B658FD" w:rsidRDefault="003A3F55" w:rsidP="00914CB9">
            <w:pPr>
              <w:rPr>
                <w:rFonts w:cstheme="minorHAnsi"/>
                <w:sz w:val="20"/>
                <w:szCs w:val="20"/>
                <w:lang w:val="en-US"/>
              </w:rPr>
            </w:pPr>
            <w:r w:rsidRPr="00B658FD">
              <w:rPr>
                <w:rFonts w:cstheme="minorHAnsi"/>
                <w:sz w:val="20"/>
                <w:szCs w:val="20"/>
                <w:lang w:val="en-US"/>
              </w:rPr>
              <w:t>0.750 – 1.172</w:t>
            </w:r>
          </w:p>
        </w:tc>
        <w:tc>
          <w:tcPr>
            <w:tcW w:w="1417" w:type="dxa"/>
          </w:tcPr>
          <w:p w14:paraId="17C12D41" w14:textId="77777777" w:rsidR="003A3F55" w:rsidRPr="00B658FD" w:rsidRDefault="003A3F55" w:rsidP="00914CB9">
            <w:pPr>
              <w:rPr>
                <w:rFonts w:cstheme="minorHAnsi"/>
                <w:sz w:val="20"/>
                <w:szCs w:val="20"/>
                <w:lang w:val="en-US"/>
              </w:rPr>
            </w:pPr>
            <w:r w:rsidRPr="00B658FD">
              <w:rPr>
                <w:rFonts w:cstheme="minorHAnsi"/>
                <w:sz w:val="20"/>
                <w:szCs w:val="20"/>
                <w:lang w:val="en-US"/>
              </w:rPr>
              <w:t>0.595</w:t>
            </w:r>
          </w:p>
        </w:tc>
      </w:tr>
      <w:tr w:rsidR="003A3F55" w:rsidRPr="00B658FD" w14:paraId="0F48D26C" w14:textId="77777777" w:rsidTr="00914CB9">
        <w:tc>
          <w:tcPr>
            <w:tcW w:w="3681" w:type="dxa"/>
          </w:tcPr>
          <w:p w14:paraId="223B3F7E" w14:textId="77777777" w:rsidR="003A3F55" w:rsidRPr="00B658FD" w:rsidRDefault="003A3F55" w:rsidP="00914CB9">
            <w:pPr>
              <w:rPr>
                <w:rFonts w:cstheme="minorHAnsi"/>
                <w:sz w:val="20"/>
                <w:szCs w:val="20"/>
                <w:lang w:val="en-US"/>
              </w:rPr>
            </w:pPr>
            <w:r w:rsidRPr="00B658FD">
              <w:rPr>
                <w:rFonts w:cstheme="minorHAnsi"/>
                <w:sz w:val="20"/>
                <w:szCs w:val="20"/>
                <w:lang w:val="en-US"/>
              </w:rPr>
              <w:t>Delivery</w:t>
            </w:r>
          </w:p>
        </w:tc>
        <w:tc>
          <w:tcPr>
            <w:tcW w:w="1843" w:type="dxa"/>
          </w:tcPr>
          <w:p w14:paraId="55FF7759" w14:textId="77777777" w:rsidR="003A3F55" w:rsidRPr="00B658FD" w:rsidRDefault="003A3F55" w:rsidP="00914CB9">
            <w:pPr>
              <w:rPr>
                <w:rFonts w:cstheme="minorHAnsi"/>
                <w:sz w:val="20"/>
                <w:szCs w:val="20"/>
                <w:lang w:val="en-US"/>
              </w:rPr>
            </w:pPr>
            <w:r w:rsidRPr="00B658FD">
              <w:rPr>
                <w:rFonts w:cstheme="minorHAnsi"/>
                <w:sz w:val="20"/>
                <w:szCs w:val="20"/>
                <w:lang w:val="en-US"/>
              </w:rPr>
              <w:t>0.153</w:t>
            </w:r>
          </w:p>
        </w:tc>
        <w:tc>
          <w:tcPr>
            <w:tcW w:w="2126" w:type="dxa"/>
          </w:tcPr>
          <w:p w14:paraId="44928279" w14:textId="77777777" w:rsidR="003A3F55" w:rsidRPr="00B658FD" w:rsidRDefault="003A3F55" w:rsidP="00914CB9">
            <w:pPr>
              <w:rPr>
                <w:rFonts w:cstheme="minorHAnsi"/>
                <w:sz w:val="20"/>
                <w:szCs w:val="20"/>
                <w:lang w:val="en-US"/>
              </w:rPr>
            </w:pPr>
            <w:r w:rsidRPr="00B658FD">
              <w:rPr>
                <w:rFonts w:cstheme="minorHAnsi"/>
                <w:sz w:val="20"/>
                <w:szCs w:val="20"/>
                <w:lang w:val="en-US"/>
              </w:rPr>
              <w:t>0.03 – 0.60</w:t>
            </w:r>
          </w:p>
        </w:tc>
        <w:tc>
          <w:tcPr>
            <w:tcW w:w="1417" w:type="dxa"/>
          </w:tcPr>
          <w:p w14:paraId="43A44070" w14:textId="77777777" w:rsidR="003A3F55" w:rsidRPr="00B658FD" w:rsidRDefault="003A3F55" w:rsidP="00914CB9">
            <w:pPr>
              <w:rPr>
                <w:rFonts w:cstheme="minorHAnsi"/>
                <w:b/>
                <w:bCs/>
                <w:sz w:val="20"/>
                <w:szCs w:val="20"/>
                <w:lang w:val="en-US"/>
              </w:rPr>
            </w:pPr>
            <w:r w:rsidRPr="00B658FD">
              <w:rPr>
                <w:rFonts w:cstheme="minorHAnsi"/>
                <w:b/>
                <w:bCs/>
                <w:sz w:val="20"/>
                <w:szCs w:val="20"/>
                <w:lang w:val="en-US"/>
              </w:rPr>
              <w:t>0.008</w:t>
            </w:r>
          </w:p>
        </w:tc>
      </w:tr>
      <w:tr w:rsidR="003A3F55" w:rsidRPr="00B658FD" w14:paraId="579D72E1" w14:textId="77777777" w:rsidTr="00914CB9">
        <w:tc>
          <w:tcPr>
            <w:tcW w:w="3681" w:type="dxa"/>
          </w:tcPr>
          <w:p w14:paraId="77BD2284" w14:textId="77777777" w:rsidR="003A3F55" w:rsidRPr="00B658FD" w:rsidRDefault="003A3F55" w:rsidP="00914CB9">
            <w:pPr>
              <w:rPr>
                <w:rFonts w:cstheme="minorHAnsi"/>
                <w:sz w:val="20"/>
                <w:szCs w:val="20"/>
                <w:lang w:val="en-US"/>
              </w:rPr>
            </w:pPr>
            <w:r w:rsidRPr="00B658FD">
              <w:rPr>
                <w:rFonts w:cstheme="minorHAnsi"/>
                <w:sz w:val="20"/>
                <w:szCs w:val="20"/>
                <w:lang w:val="en-US"/>
              </w:rPr>
              <w:t>Fluid bolus</w:t>
            </w:r>
          </w:p>
        </w:tc>
        <w:tc>
          <w:tcPr>
            <w:tcW w:w="1843" w:type="dxa"/>
          </w:tcPr>
          <w:p w14:paraId="2DE22561" w14:textId="77777777" w:rsidR="003A3F55" w:rsidRPr="00B658FD" w:rsidRDefault="003A3F55" w:rsidP="00914CB9">
            <w:pPr>
              <w:rPr>
                <w:rFonts w:cstheme="minorHAnsi"/>
                <w:sz w:val="20"/>
                <w:szCs w:val="20"/>
                <w:lang w:val="en-US"/>
              </w:rPr>
            </w:pPr>
            <w:r w:rsidRPr="00B658FD">
              <w:rPr>
                <w:rFonts w:cstheme="minorHAnsi"/>
                <w:sz w:val="20"/>
                <w:szCs w:val="20"/>
                <w:lang w:val="en-US"/>
              </w:rPr>
              <w:t>1.003</w:t>
            </w:r>
          </w:p>
        </w:tc>
        <w:tc>
          <w:tcPr>
            <w:tcW w:w="2126" w:type="dxa"/>
          </w:tcPr>
          <w:p w14:paraId="57C0C4CA" w14:textId="77777777" w:rsidR="003A3F55" w:rsidRPr="00B658FD" w:rsidRDefault="003A3F55" w:rsidP="00914CB9">
            <w:pPr>
              <w:rPr>
                <w:rFonts w:cstheme="minorHAnsi"/>
                <w:sz w:val="20"/>
                <w:szCs w:val="20"/>
                <w:lang w:val="en-US"/>
              </w:rPr>
            </w:pPr>
            <w:r w:rsidRPr="00B658FD">
              <w:rPr>
                <w:rFonts w:cstheme="minorHAnsi"/>
                <w:sz w:val="20"/>
                <w:szCs w:val="20"/>
                <w:lang w:val="en-US"/>
              </w:rPr>
              <w:t>0.829 – 1.234</w:t>
            </w:r>
          </w:p>
        </w:tc>
        <w:tc>
          <w:tcPr>
            <w:tcW w:w="1417" w:type="dxa"/>
          </w:tcPr>
          <w:p w14:paraId="194A6F53" w14:textId="77777777" w:rsidR="003A3F55" w:rsidRPr="00B658FD" w:rsidRDefault="003A3F55" w:rsidP="00914CB9">
            <w:pPr>
              <w:rPr>
                <w:rFonts w:cstheme="minorHAnsi"/>
                <w:sz w:val="20"/>
                <w:szCs w:val="20"/>
                <w:lang w:val="en-US"/>
              </w:rPr>
            </w:pPr>
            <w:r w:rsidRPr="00B658FD">
              <w:rPr>
                <w:rFonts w:cstheme="minorHAnsi"/>
                <w:sz w:val="20"/>
                <w:szCs w:val="20"/>
                <w:lang w:val="en-US"/>
              </w:rPr>
              <w:t>0.971</w:t>
            </w:r>
          </w:p>
        </w:tc>
      </w:tr>
      <w:tr w:rsidR="003A3F55" w:rsidRPr="00B658FD" w14:paraId="7BBBB279" w14:textId="77777777" w:rsidTr="00914CB9">
        <w:tc>
          <w:tcPr>
            <w:tcW w:w="3681" w:type="dxa"/>
          </w:tcPr>
          <w:p w14:paraId="4E4D16A0" w14:textId="77777777" w:rsidR="003A3F55" w:rsidRPr="00B658FD" w:rsidRDefault="003A3F55" w:rsidP="00914CB9">
            <w:pPr>
              <w:rPr>
                <w:rFonts w:cstheme="minorHAnsi"/>
                <w:sz w:val="20"/>
                <w:szCs w:val="20"/>
                <w:lang w:val="en-US"/>
              </w:rPr>
            </w:pPr>
            <w:r w:rsidRPr="00B658FD">
              <w:rPr>
                <w:rFonts w:cstheme="minorHAnsi"/>
                <w:sz w:val="20"/>
                <w:szCs w:val="20"/>
                <w:lang w:val="en-US"/>
              </w:rPr>
              <w:t>Lowest diastolic blood pressure</w:t>
            </w:r>
          </w:p>
        </w:tc>
        <w:tc>
          <w:tcPr>
            <w:tcW w:w="1843" w:type="dxa"/>
          </w:tcPr>
          <w:p w14:paraId="7E69DFBF" w14:textId="77777777" w:rsidR="003A3F55" w:rsidRPr="00B658FD" w:rsidRDefault="003A3F55" w:rsidP="00914CB9">
            <w:pPr>
              <w:rPr>
                <w:rFonts w:cstheme="minorHAnsi"/>
                <w:sz w:val="20"/>
                <w:szCs w:val="20"/>
                <w:lang w:val="en-US"/>
              </w:rPr>
            </w:pPr>
            <w:r w:rsidRPr="00B658FD">
              <w:rPr>
                <w:rFonts w:cstheme="minorHAnsi"/>
                <w:sz w:val="20"/>
                <w:szCs w:val="20"/>
                <w:lang w:val="en-US"/>
              </w:rPr>
              <w:t>0.969</w:t>
            </w:r>
          </w:p>
        </w:tc>
        <w:tc>
          <w:tcPr>
            <w:tcW w:w="2126" w:type="dxa"/>
          </w:tcPr>
          <w:p w14:paraId="3EB9AA9B" w14:textId="77777777" w:rsidR="003A3F55" w:rsidRPr="00B658FD" w:rsidRDefault="003A3F55" w:rsidP="00914CB9">
            <w:pPr>
              <w:rPr>
                <w:rFonts w:cstheme="minorHAnsi"/>
                <w:sz w:val="20"/>
                <w:szCs w:val="20"/>
                <w:lang w:val="en-US"/>
              </w:rPr>
            </w:pPr>
            <w:r w:rsidRPr="00B658FD">
              <w:rPr>
                <w:rFonts w:cstheme="minorHAnsi"/>
                <w:sz w:val="20"/>
                <w:szCs w:val="20"/>
                <w:lang w:val="en-US"/>
              </w:rPr>
              <w:t>0.789 – 1.160</w:t>
            </w:r>
          </w:p>
        </w:tc>
        <w:tc>
          <w:tcPr>
            <w:tcW w:w="1417" w:type="dxa"/>
          </w:tcPr>
          <w:p w14:paraId="73D2DED6" w14:textId="77777777" w:rsidR="003A3F55" w:rsidRPr="00B658FD" w:rsidRDefault="003A3F55" w:rsidP="00914CB9">
            <w:pPr>
              <w:rPr>
                <w:rFonts w:cstheme="minorHAnsi"/>
                <w:sz w:val="20"/>
                <w:szCs w:val="20"/>
                <w:lang w:val="en-US"/>
              </w:rPr>
            </w:pPr>
            <w:r w:rsidRPr="00B658FD">
              <w:rPr>
                <w:rFonts w:cstheme="minorHAnsi"/>
                <w:sz w:val="20"/>
                <w:szCs w:val="20"/>
                <w:lang w:val="en-US"/>
              </w:rPr>
              <w:t>0.749</w:t>
            </w:r>
          </w:p>
        </w:tc>
      </w:tr>
      <w:tr w:rsidR="003A3F55" w:rsidRPr="00B658FD" w14:paraId="291BE2D1" w14:textId="77777777" w:rsidTr="00914CB9">
        <w:tc>
          <w:tcPr>
            <w:tcW w:w="3681" w:type="dxa"/>
          </w:tcPr>
          <w:p w14:paraId="6ABABA2D" w14:textId="77777777" w:rsidR="003A3F55" w:rsidRPr="00B658FD" w:rsidRDefault="003A3F55" w:rsidP="00914CB9">
            <w:pPr>
              <w:rPr>
                <w:rFonts w:cstheme="minorHAnsi"/>
                <w:sz w:val="20"/>
                <w:szCs w:val="20"/>
                <w:lang w:val="en-US"/>
              </w:rPr>
            </w:pPr>
            <w:r w:rsidRPr="00B658FD">
              <w:rPr>
                <w:rFonts w:cstheme="minorHAnsi"/>
                <w:sz w:val="20"/>
                <w:szCs w:val="20"/>
                <w:lang w:val="en-US"/>
              </w:rPr>
              <w:t>Lowest mean blood pressure</w:t>
            </w:r>
          </w:p>
        </w:tc>
        <w:tc>
          <w:tcPr>
            <w:tcW w:w="1843" w:type="dxa"/>
          </w:tcPr>
          <w:p w14:paraId="188531AF" w14:textId="77777777" w:rsidR="003A3F55" w:rsidRPr="00B658FD" w:rsidRDefault="003A3F55" w:rsidP="00914CB9">
            <w:pPr>
              <w:rPr>
                <w:rFonts w:cstheme="minorHAnsi"/>
                <w:sz w:val="20"/>
                <w:szCs w:val="20"/>
                <w:lang w:val="en-US"/>
              </w:rPr>
            </w:pPr>
            <w:r w:rsidRPr="00B658FD">
              <w:rPr>
                <w:rFonts w:cstheme="minorHAnsi"/>
                <w:sz w:val="20"/>
                <w:szCs w:val="20"/>
                <w:lang w:val="en-US"/>
              </w:rPr>
              <w:t>1.049</w:t>
            </w:r>
          </w:p>
        </w:tc>
        <w:tc>
          <w:tcPr>
            <w:tcW w:w="2126" w:type="dxa"/>
          </w:tcPr>
          <w:p w14:paraId="48CFB82D" w14:textId="77777777" w:rsidR="003A3F55" w:rsidRPr="00B658FD" w:rsidRDefault="003A3F55" w:rsidP="00914CB9">
            <w:pPr>
              <w:rPr>
                <w:rFonts w:cstheme="minorHAnsi"/>
                <w:sz w:val="20"/>
                <w:szCs w:val="20"/>
                <w:lang w:val="en-US"/>
              </w:rPr>
            </w:pPr>
            <w:r w:rsidRPr="00B658FD">
              <w:rPr>
                <w:rFonts w:cstheme="minorHAnsi"/>
                <w:sz w:val="20"/>
                <w:szCs w:val="20"/>
                <w:lang w:val="en-US"/>
              </w:rPr>
              <w:t>0.871 – 1.283</w:t>
            </w:r>
          </w:p>
        </w:tc>
        <w:tc>
          <w:tcPr>
            <w:tcW w:w="1417" w:type="dxa"/>
          </w:tcPr>
          <w:p w14:paraId="63D979A0" w14:textId="77777777" w:rsidR="003A3F55" w:rsidRPr="00B658FD" w:rsidRDefault="003A3F55" w:rsidP="00914CB9">
            <w:pPr>
              <w:rPr>
                <w:rFonts w:cstheme="minorHAnsi"/>
                <w:sz w:val="20"/>
                <w:szCs w:val="20"/>
                <w:lang w:val="en-US"/>
              </w:rPr>
            </w:pPr>
            <w:r w:rsidRPr="00B658FD">
              <w:rPr>
                <w:rFonts w:cstheme="minorHAnsi"/>
                <w:sz w:val="20"/>
                <w:szCs w:val="20"/>
                <w:lang w:val="en-US"/>
              </w:rPr>
              <w:t>0.619</w:t>
            </w:r>
          </w:p>
        </w:tc>
      </w:tr>
    </w:tbl>
    <w:p w14:paraId="2DD930C9" w14:textId="77777777" w:rsidR="003A3F55" w:rsidRDefault="003A3F55" w:rsidP="003A3F55">
      <w:pPr>
        <w:spacing w:line="480" w:lineRule="auto"/>
        <w:rPr>
          <w:rFonts w:cstheme="minorHAnsi"/>
          <w:b/>
          <w:bCs/>
          <w:sz w:val="20"/>
          <w:szCs w:val="20"/>
          <w:lang w:val="en-US"/>
        </w:rPr>
      </w:pPr>
    </w:p>
    <w:p w14:paraId="00316617" w14:textId="77777777" w:rsidR="003A3F55" w:rsidRPr="00C66CF2" w:rsidRDefault="003A3F55" w:rsidP="003A3F55">
      <w:pPr>
        <w:spacing w:line="480" w:lineRule="auto"/>
        <w:rPr>
          <w:rFonts w:cstheme="minorHAnsi"/>
          <w:b/>
          <w:bCs/>
          <w:sz w:val="20"/>
          <w:szCs w:val="20"/>
          <w:lang w:val="en-US"/>
        </w:rPr>
      </w:pPr>
      <w:proofErr w:type="spellStart"/>
      <w:r w:rsidRPr="00C66CF2">
        <w:rPr>
          <w:rFonts w:cstheme="minorHAnsi"/>
          <w:b/>
          <w:bCs/>
          <w:sz w:val="20"/>
          <w:szCs w:val="20"/>
          <w:lang w:val="en-US"/>
        </w:rPr>
        <w:t>eFigure</w:t>
      </w:r>
      <w:proofErr w:type="spellEnd"/>
      <w:r w:rsidRPr="00C66CF2">
        <w:rPr>
          <w:rFonts w:cstheme="minorHAnsi"/>
          <w:b/>
          <w:bCs/>
          <w:sz w:val="20"/>
          <w:szCs w:val="20"/>
          <w:lang w:val="en-US"/>
        </w:rPr>
        <w:t xml:space="preserve"> 5. Decision-tree model</w:t>
      </w:r>
    </w:p>
    <w:p w14:paraId="02263662" w14:textId="77777777" w:rsidR="003A3F55" w:rsidRPr="00B658FD" w:rsidRDefault="003A3F55" w:rsidP="003A3F55">
      <w:pPr>
        <w:spacing w:line="480" w:lineRule="auto"/>
        <w:rPr>
          <w:rFonts w:cstheme="minorHAnsi"/>
          <w:sz w:val="20"/>
          <w:szCs w:val="20"/>
          <w:lang w:val="en-US"/>
        </w:rPr>
      </w:pPr>
      <w:r w:rsidRPr="00B658FD">
        <w:rPr>
          <w:rFonts w:cstheme="minorHAnsi"/>
          <w:noProof/>
          <w:sz w:val="20"/>
          <w:szCs w:val="20"/>
          <w:lang w:val="en-US"/>
        </w:rPr>
        <w:lastRenderedPageBreak/>
        <w:drawing>
          <wp:inline distT="0" distB="0" distL="0" distR="0" wp14:anchorId="7F97E1B9" wp14:editId="00BB82ED">
            <wp:extent cx="4033629" cy="2618842"/>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6821" cy="2633900"/>
                    </a:xfrm>
                    <a:prstGeom prst="rect">
                      <a:avLst/>
                    </a:prstGeom>
                  </pic:spPr>
                </pic:pic>
              </a:graphicData>
            </a:graphic>
          </wp:inline>
        </w:drawing>
      </w:r>
    </w:p>
    <w:p w14:paraId="0F00FFA9" w14:textId="77777777" w:rsidR="003A3F55" w:rsidRPr="00FB5B7E" w:rsidRDefault="003A3F55" w:rsidP="003A3F55">
      <w:pPr>
        <w:rPr>
          <w:rFonts w:cstheme="minorHAnsi"/>
          <w:sz w:val="16"/>
          <w:szCs w:val="16"/>
          <w:lang w:val="en-US"/>
        </w:rPr>
      </w:pPr>
      <w:r w:rsidRPr="00FB5B7E">
        <w:rPr>
          <w:rFonts w:cstheme="minorHAnsi"/>
          <w:sz w:val="16"/>
          <w:szCs w:val="16"/>
          <w:lang w:val="en-US"/>
        </w:rPr>
        <w:t xml:space="preserve">Variables included in decision tree model: Lowest pH, inotropic therapy, gestational age, highest pCO2, Lowest base excess, delivery, fluid bolus necessity, lowest mean blood pressure, and lowest diastolic blood pressure. Number in node represents percentage of event to occur inside the corresponding group. Percentage of </w:t>
      </w:r>
      <w:proofErr w:type="spellStart"/>
      <w:r w:rsidRPr="00FB5B7E">
        <w:rPr>
          <w:rFonts w:cstheme="minorHAnsi"/>
          <w:sz w:val="16"/>
          <w:szCs w:val="16"/>
          <w:lang w:val="en-US"/>
        </w:rPr>
        <w:t>sIVH</w:t>
      </w:r>
      <w:proofErr w:type="spellEnd"/>
      <w:r w:rsidRPr="00FB5B7E">
        <w:rPr>
          <w:rFonts w:cstheme="minorHAnsi"/>
          <w:sz w:val="16"/>
          <w:szCs w:val="16"/>
          <w:lang w:val="en-US"/>
        </w:rPr>
        <w:t xml:space="preserve"> in patients with pH &gt; 7.2 = 6%. Percentage of </w:t>
      </w:r>
      <w:proofErr w:type="spellStart"/>
      <w:r w:rsidRPr="00FB5B7E">
        <w:rPr>
          <w:rFonts w:cstheme="minorHAnsi"/>
          <w:sz w:val="16"/>
          <w:szCs w:val="16"/>
          <w:lang w:val="en-US"/>
        </w:rPr>
        <w:t>sIVH</w:t>
      </w:r>
      <w:proofErr w:type="spellEnd"/>
      <w:r w:rsidRPr="00FB5B7E">
        <w:rPr>
          <w:rFonts w:cstheme="minorHAnsi"/>
          <w:sz w:val="16"/>
          <w:szCs w:val="16"/>
          <w:lang w:val="en-US"/>
        </w:rPr>
        <w:t xml:space="preserve"> in patients</w:t>
      </w:r>
      <w:r>
        <w:rPr>
          <w:rFonts w:cstheme="minorHAnsi"/>
          <w:sz w:val="16"/>
          <w:szCs w:val="16"/>
          <w:lang w:val="en-US"/>
        </w:rPr>
        <w:t xml:space="preserve"> with</w:t>
      </w:r>
      <w:r w:rsidRPr="00FB5B7E">
        <w:rPr>
          <w:rFonts w:cstheme="minorHAnsi"/>
          <w:sz w:val="16"/>
          <w:szCs w:val="16"/>
          <w:lang w:val="en-US"/>
        </w:rPr>
        <w:t xml:space="preserve"> pH &lt; 7.2, vaginal delivery and pCO2 &gt; 54mmhg = 100%.</w:t>
      </w:r>
    </w:p>
    <w:p w14:paraId="345C9EC5" w14:textId="77777777" w:rsidR="003A3F55" w:rsidRDefault="003A3F55" w:rsidP="003A3F55">
      <w:pPr>
        <w:spacing w:line="480" w:lineRule="auto"/>
        <w:rPr>
          <w:rFonts w:cstheme="minorHAnsi"/>
          <w:sz w:val="20"/>
          <w:szCs w:val="20"/>
          <w:lang w:val="en-US"/>
        </w:rPr>
      </w:pPr>
    </w:p>
    <w:p w14:paraId="6043C1D8" w14:textId="77777777" w:rsidR="003A3F55" w:rsidRDefault="003A3F55" w:rsidP="003A3F55">
      <w:pPr>
        <w:spacing w:line="480" w:lineRule="auto"/>
        <w:rPr>
          <w:rFonts w:cstheme="minorHAnsi"/>
          <w:sz w:val="20"/>
          <w:szCs w:val="20"/>
          <w:lang w:val="en-US"/>
        </w:rPr>
      </w:pPr>
    </w:p>
    <w:p w14:paraId="22706E99" w14:textId="77777777" w:rsidR="003A3F55" w:rsidRDefault="003A3F55" w:rsidP="003A3F55">
      <w:pPr>
        <w:spacing w:line="480" w:lineRule="auto"/>
        <w:rPr>
          <w:rFonts w:cstheme="minorHAnsi"/>
          <w:sz w:val="20"/>
          <w:szCs w:val="20"/>
          <w:lang w:val="en-US"/>
        </w:rPr>
      </w:pPr>
    </w:p>
    <w:p w14:paraId="4E4FADC3" w14:textId="77777777" w:rsidR="003A3F55" w:rsidRDefault="003A3F55" w:rsidP="003A3F55">
      <w:pPr>
        <w:spacing w:line="480" w:lineRule="auto"/>
        <w:rPr>
          <w:rFonts w:cstheme="minorHAnsi"/>
          <w:sz w:val="20"/>
          <w:szCs w:val="20"/>
          <w:lang w:val="en-US"/>
        </w:rPr>
      </w:pPr>
    </w:p>
    <w:p w14:paraId="61C9E4EF" w14:textId="77777777" w:rsidR="003A3F55" w:rsidRPr="00C66CF2" w:rsidRDefault="003A3F55" w:rsidP="003A3F55">
      <w:pPr>
        <w:spacing w:line="480" w:lineRule="auto"/>
        <w:rPr>
          <w:rFonts w:cstheme="minorHAnsi"/>
          <w:b/>
          <w:bCs/>
          <w:sz w:val="20"/>
          <w:szCs w:val="20"/>
          <w:lang w:val="en-US"/>
        </w:rPr>
      </w:pPr>
      <w:proofErr w:type="spellStart"/>
      <w:r w:rsidRPr="00C66CF2">
        <w:rPr>
          <w:rFonts w:cstheme="minorHAnsi"/>
          <w:b/>
          <w:bCs/>
          <w:sz w:val="20"/>
          <w:szCs w:val="20"/>
          <w:lang w:val="en-US"/>
        </w:rPr>
        <w:t>eFigure</w:t>
      </w:r>
      <w:proofErr w:type="spellEnd"/>
      <w:r w:rsidRPr="00C66CF2">
        <w:rPr>
          <w:rFonts w:cstheme="minorHAnsi"/>
          <w:b/>
          <w:bCs/>
          <w:sz w:val="20"/>
          <w:szCs w:val="20"/>
          <w:lang w:val="en-US"/>
        </w:rPr>
        <w:t xml:space="preserve"> 6. Decision-tree model</w:t>
      </w:r>
    </w:p>
    <w:p w14:paraId="19608F86" w14:textId="77777777" w:rsidR="003A3F55" w:rsidRPr="00B658FD" w:rsidRDefault="003A3F55" w:rsidP="003A3F55">
      <w:pPr>
        <w:spacing w:line="480" w:lineRule="auto"/>
        <w:rPr>
          <w:rFonts w:cstheme="minorHAnsi"/>
          <w:sz w:val="20"/>
          <w:szCs w:val="20"/>
          <w:lang w:val="en-US"/>
        </w:rPr>
      </w:pPr>
      <w:r w:rsidRPr="00B658FD">
        <w:rPr>
          <w:rFonts w:cstheme="minorHAnsi"/>
          <w:noProof/>
          <w:sz w:val="20"/>
          <w:szCs w:val="20"/>
          <w:lang w:val="en-US"/>
        </w:rPr>
        <w:drawing>
          <wp:inline distT="0" distB="0" distL="0" distR="0" wp14:anchorId="349A765F" wp14:editId="24BBDDCD">
            <wp:extent cx="2546252" cy="1392610"/>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9">
                      <a:extLst>
                        <a:ext uri="{28A0092B-C50C-407E-A947-70E740481C1C}">
                          <a14:useLocalDpi xmlns:a14="http://schemas.microsoft.com/office/drawing/2010/main" val="0"/>
                        </a:ext>
                      </a:extLst>
                    </a:blip>
                    <a:stretch>
                      <a:fillRect/>
                    </a:stretch>
                  </pic:blipFill>
                  <pic:spPr>
                    <a:xfrm>
                      <a:off x="0" y="0"/>
                      <a:ext cx="2582208" cy="1412275"/>
                    </a:xfrm>
                    <a:prstGeom prst="rect">
                      <a:avLst/>
                    </a:prstGeom>
                  </pic:spPr>
                </pic:pic>
              </a:graphicData>
            </a:graphic>
          </wp:inline>
        </w:drawing>
      </w:r>
    </w:p>
    <w:p w14:paraId="286ED455" w14:textId="77777777" w:rsidR="003A3F55" w:rsidRPr="00FB5B7E" w:rsidRDefault="003A3F55" w:rsidP="003A3F55">
      <w:pPr>
        <w:rPr>
          <w:rFonts w:cstheme="minorHAnsi"/>
          <w:sz w:val="16"/>
          <w:szCs w:val="16"/>
          <w:lang w:val="en-US"/>
        </w:rPr>
      </w:pPr>
      <w:r w:rsidRPr="00FB5B7E">
        <w:rPr>
          <w:rFonts w:cstheme="minorHAnsi"/>
          <w:sz w:val="16"/>
          <w:szCs w:val="16"/>
          <w:lang w:val="en-US"/>
        </w:rPr>
        <w:t xml:space="preserve">Variable included in decision tree model: CRIB II score. Number in node represents percentage of event to occur inside the corresponding group. Percentage of </w:t>
      </w:r>
      <w:proofErr w:type="spellStart"/>
      <w:r w:rsidRPr="00FB5B7E">
        <w:rPr>
          <w:rFonts w:cstheme="minorHAnsi"/>
          <w:sz w:val="16"/>
          <w:szCs w:val="16"/>
          <w:lang w:val="en-US"/>
        </w:rPr>
        <w:t>sIVH</w:t>
      </w:r>
      <w:proofErr w:type="spellEnd"/>
      <w:r w:rsidRPr="00FB5B7E">
        <w:rPr>
          <w:rFonts w:cstheme="minorHAnsi"/>
          <w:sz w:val="16"/>
          <w:szCs w:val="16"/>
          <w:lang w:val="en-US"/>
        </w:rPr>
        <w:t xml:space="preserve"> in patients with CRIB score &lt; 17 = 20%. Percentage of </w:t>
      </w:r>
      <w:proofErr w:type="spellStart"/>
      <w:r w:rsidRPr="00FB5B7E">
        <w:rPr>
          <w:rFonts w:cstheme="minorHAnsi"/>
          <w:sz w:val="16"/>
          <w:szCs w:val="16"/>
          <w:lang w:val="en-US"/>
        </w:rPr>
        <w:t>sIVH</w:t>
      </w:r>
      <w:proofErr w:type="spellEnd"/>
      <w:r w:rsidRPr="00FB5B7E">
        <w:rPr>
          <w:rFonts w:cstheme="minorHAnsi"/>
          <w:sz w:val="16"/>
          <w:szCs w:val="16"/>
          <w:lang w:val="en-US"/>
        </w:rPr>
        <w:t xml:space="preserve"> in patients with CRIB score equal or higher than 17 = 86%.</w:t>
      </w:r>
    </w:p>
    <w:p w14:paraId="3ED493C0" w14:textId="77777777" w:rsidR="003A3F55" w:rsidRDefault="003A3F55" w:rsidP="003A3F55">
      <w:pPr>
        <w:spacing w:line="480" w:lineRule="auto"/>
        <w:rPr>
          <w:rFonts w:cstheme="minorHAnsi"/>
          <w:sz w:val="20"/>
          <w:szCs w:val="20"/>
          <w:lang w:val="en-US"/>
        </w:rPr>
      </w:pPr>
    </w:p>
    <w:p w14:paraId="7C35028A" w14:textId="77777777" w:rsidR="003A3F55" w:rsidRPr="00C66CF2" w:rsidRDefault="003A3F55" w:rsidP="003A3F55">
      <w:pPr>
        <w:spacing w:line="480" w:lineRule="auto"/>
        <w:rPr>
          <w:rFonts w:cstheme="minorHAnsi"/>
          <w:b/>
          <w:bCs/>
          <w:sz w:val="20"/>
          <w:szCs w:val="20"/>
          <w:lang w:val="en-US"/>
        </w:rPr>
      </w:pPr>
      <w:proofErr w:type="spellStart"/>
      <w:r w:rsidRPr="00C66CF2">
        <w:rPr>
          <w:rFonts w:cstheme="minorHAnsi"/>
          <w:b/>
          <w:bCs/>
          <w:sz w:val="20"/>
          <w:szCs w:val="20"/>
          <w:lang w:val="en-US"/>
        </w:rPr>
        <w:t>eFigure</w:t>
      </w:r>
      <w:proofErr w:type="spellEnd"/>
      <w:r w:rsidRPr="00C66CF2">
        <w:rPr>
          <w:rFonts w:cstheme="minorHAnsi"/>
          <w:b/>
          <w:bCs/>
          <w:sz w:val="20"/>
          <w:szCs w:val="20"/>
          <w:lang w:val="en-US"/>
        </w:rPr>
        <w:t xml:space="preserve"> 7. Decision-tree model</w:t>
      </w:r>
    </w:p>
    <w:p w14:paraId="18AF6783" w14:textId="77777777" w:rsidR="003A3F55" w:rsidRPr="00B658FD" w:rsidRDefault="003A3F55" w:rsidP="003A3F55">
      <w:pPr>
        <w:spacing w:line="480" w:lineRule="auto"/>
        <w:rPr>
          <w:rFonts w:cstheme="minorHAnsi"/>
          <w:sz w:val="20"/>
          <w:szCs w:val="20"/>
          <w:lang w:val="en-US"/>
        </w:rPr>
      </w:pPr>
      <w:r w:rsidRPr="00B658FD">
        <w:rPr>
          <w:rFonts w:cstheme="minorHAnsi"/>
          <w:noProof/>
          <w:sz w:val="20"/>
          <w:szCs w:val="20"/>
          <w:lang w:val="en-US"/>
        </w:rPr>
        <w:lastRenderedPageBreak/>
        <w:drawing>
          <wp:inline distT="0" distB="0" distL="0" distR="0" wp14:anchorId="5638C4CB" wp14:editId="5AE29498">
            <wp:extent cx="4323283" cy="203831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1274" cy="2046800"/>
                    </a:xfrm>
                    <a:prstGeom prst="rect">
                      <a:avLst/>
                    </a:prstGeom>
                  </pic:spPr>
                </pic:pic>
              </a:graphicData>
            </a:graphic>
          </wp:inline>
        </w:drawing>
      </w:r>
    </w:p>
    <w:p w14:paraId="1C22DE57" w14:textId="77777777" w:rsidR="003A3F55" w:rsidRPr="00FB5B7E" w:rsidRDefault="003A3F55" w:rsidP="003A3F55">
      <w:pPr>
        <w:rPr>
          <w:rFonts w:cstheme="minorHAnsi"/>
          <w:sz w:val="16"/>
          <w:szCs w:val="16"/>
          <w:lang w:val="en-US"/>
        </w:rPr>
      </w:pPr>
      <w:r w:rsidRPr="00FB5B7E">
        <w:rPr>
          <w:rFonts w:cstheme="minorHAnsi"/>
          <w:sz w:val="16"/>
          <w:szCs w:val="16"/>
          <w:lang w:val="en-US"/>
        </w:rPr>
        <w:t xml:space="preserve">Variable included in decision tree model: Gestational age, mechanical ventilation antenatal corticoid, 5-minute APGAR, birth weight, cesarean section, male gender. Number in node represents percentage of event to occur inside the corresponding group. Percentage of </w:t>
      </w:r>
      <w:proofErr w:type="spellStart"/>
      <w:r w:rsidRPr="00FB5B7E">
        <w:rPr>
          <w:rFonts w:cstheme="minorHAnsi"/>
          <w:sz w:val="16"/>
          <w:szCs w:val="16"/>
          <w:lang w:val="en-US"/>
        </w:rPr>
        <w:t>sIVH</w:t>
      </w:r>
      <w:proofErr w:type="spellEnd"/>
      <w:r w:rsidRPr="00FB5B7E">
        <w:rPr>
          <w:rFonts w:cstheme="minorHAnsi"/>
          <w:sz w:val="16"/>
          <w:szCs w:val="16"/>
          <w:lang w:val="en-US"/>
        </w:rPr>
        <w:t xml:space="preserve"> in patients with gestational age equal or greater than 25 weeks and 5-minute APGAR score &lt; 3 = 57%.</w:t>
      </w:r>
    </w:p>
    <w:p w14:paraId="3D2F145C" w14:textId="184A527C" w:rsidR="009F5222" w:rsidRDefault="009F5222">
      <w:pPr>
        <w:rPr>
          <w:lang w:val="en-US"/>
        </w:rPr>
      </w:pPr>
    </w:p>
    <w:p w14:paraId="764B2E65" w14:textId="3D3FC03E" w:rsidR="00B05B39" w:rsidRDefault="00B05B39">
      <w:pPr>
        <w:rPr>
          <w:lang w:val="en-US"/>
        </w:rPr>
      </w:pPr>
    </w:p>
    <w:p w14:paraId="51BEE590" w14:textId="23799364" w:rsidR="00B05B39" w:rsidRDefault="00B05B39">
      <w:pPr>
        <w:rPr>
          <w:lang w:val="en-US"/>
        </w:rPr>
      </w:pPr>
    </w:p>
    <w:p w14:paraId="0A182126" w14:textId="5ABC5CA9" w:rsidR="00B05B39" w:rsidRDefault="00B05B39">
      <w:pPr>
        <w:rPr>
          <w:lang w:val="en-US"/>
        </w:rPr>
      </w:pPr>
    </w:p>
    <w:p w14:paraId="073B9F88" w14:textId="1563D99C" w:rsidR="00B05B39" w:rsidRDefault="00B05B39">
      <w:pPr>
        <w:rPr>
          <w:lang w:val="en-US"/>
        </w:rPr>
      </w:pPr>
    </w:p>
    <w:p w14:paraId="329FE7CD" w14:textId="3B8C6ACE" w:rsidR="00B05B39" w:rsidRDefault="00B05B39">
      <w:pPr>
        <w:rPr>
          <w:lang w:val="en-US"/>
        </w:rPr>
      </w:pPr>
    </w:p>
    <w:p w14:paraId="14EA37AE" w14:textId="7866D5B0" w:rsidR="00B05B39" w:rsidRDefault="00B05B39">
      <w:pPr>
        <w:rPr>
          <w:lang w:val="en-US"/>
        </w:rPr>
      </w:pPr>
    </w:p>
    <w:p w14:paraId="1C20CC15" w14:textId="314200F2" w:rsidR="00B05B39" w:rsidRDefault="00B05B39">
      <w:pPr>
        <w:rPr>
          <w:lang w:val="en-US"/>
        </w:rPr>
      </w:pPr>
    </w:p>
    <w:p w14:paraId="4C2B0A0C" w14:textId="2A2D48CD" w:rsidR="00B05B39" w:rsidRDefault="00B05B39">
      <w:pPr>
        <w:rPr>
          <w:lang w:val="en-US"/>
        </w:rPr>
      </w:pPr>
    </w:p>
    <w:p w14:paraId="264E9D2B" w14:textId="30F0330B" w:rsidR="00B05B39" w:rsidRDefault="00B05B39">
      <w:pPr>
        <w:rPr>
          <w:lang w:val="en-US"/>
        </w:rPr>
      </w:pPr>
    </w:p>
    <w:p w14:paraId="09E2FE39" w14:textId="643F8049" w:rsidR="00B05B39" w:rsidRDefault="00B05B39">
      <w:pPr>
        <w:rPr>
          <w:lang w:val="en-US"/>
        </w:rPr>
      </w:pPr>
    </w:p>
    <w:p w14:paraId="73295778" w14:textId="140D8677" w:rsidR="00B05B39" w:rsidRDefault="00B05B39">
      <w:pPr>
        <w:rPr>
          <w:lang w:val="en-US"/>
        </w:rPr>
      </w:pPr>
    </w:p>
    <w:p w14:paraId="65EC3E0C" w14:textId="331542C1" w:rsidR="00B05B39" w:rsidRDefault="00B05B39">
      <w:pPr>
        <w:rPr>
          <w:lang w:val="en-US"/>
        </w:rPr>
      </w:pPr>
    </w:p>
    <w:p w14:paraId="51AEAB45" w14:textId="34ED6902" w:rsidR="00B05B39" w:rsidRDefault="00B05B39">
      <w:pPr>
        <w:rPr>
          <w:lang w:val="en-US"/>
        </w:rPr>
      </w:pPr>
    </w:p>
    <w:p w14:paraId="12E23DA2" w14:textId="0C632368" w:rsidR="00B05B39" w:rsidRDefault="00B05B39">
      <w:pPr>
        <w:rPr>
          <w:lang w:val="en-US"/>
        </w:rPr>
      </w:pPr>
    </w:p>
    <w:p w14:paraId="5251FF0F" w14:textId="2EB2B7B8" w:rsidR="00B05B39" w:rsidRDefault="00B05B39">
      <w:pPr>
        <w:rPr>
          <w:lang w:val="en-US"/>
        </w:rPr>
      </w:pPr>
    </w:p>
    <w:p w14:paraId="193EDC72" w14:textId="1B9BC9A6" w:rsidR="00B05B39" w:rsidRDefault="00B05B39">
      <w:pPr>
        <w:rPr>
          <w:lang w:val="en-US"/>
        </w:rPr>
      </w:pPr>
    </w:p>
    <w:p w14:paraId="42939CAD" w14:textId="33EE7B9B" w:rsidR="00B05B39" w:rsidRDefault="00B05B39">
      <w:pPr>
        <w:rPr>
          <w:lang w:val="en-US"/>
        </w:rPr>
      </w:pPr>
    </w:p>
    <w:p w14:paraId="5F08AC38" w14:textId="6AC3C20C" w:rsidR="00B05B39" w:rsidRDefault="00B05B39">
      <w:pPr>
        <w:rPr>
          <w:lang w:val="en-US"/>
        </w:rPr>
      </w:pPr>
    </w:p>
    <w:p w14:paraId="72F8412A" w14:textId="38E8DD4C" w:rsidR="00B05B39" w:rsidRDefault="00B05B39">
      <w:pPr>
        <w:rPr>
          <w:lang w:val="en-US"/>
        </w:rPr>
      </w:pPr>
    </w:p>
    <w:p w14:paraId="587E7BF5" w14:textId="07664D8F" w:rsidR="00B05B39" w:rsidRDefault="00B05B39">
      <w:pPr>
        <w:rPr>
          <w:lang w:val="en-US"/>
        </w:rPr>
      </w:pPr>
    </w:p>
    <w:p w14:paraId="7ABA1B78" w14:textId="50BCD775" w:rsidR="00B05B39" w:rsidRDefault="00B05B39">
      <w:pPr>
        <w:rPr>
          <w:lang w:val="en-US"/>
        </w:rPr>
      </w:pPr>
    </w:p>
    <w:p w14:paraId="77A28FEC" w14:textId="32784A92" w:rsidR="00B05B39" w:rsidRDefault="00B05B39">
      <w:pPr>
        <w:rPr>
          <w:lang w:val="en-US"/>
        </w:rPr>
      </w:pPr>
    </w:p>
    <w:p w14:paraId="4BD18400" w14:textId="3FC1E059" w:rsidR="00B05B39" w:rsidRDefault="00B05B39">
      <w:pPr>
        <w:rPr>
          <w:lang w:val="en-US"/>
        </w:rPr>
      </w:pPr>
    </w:p>
    <w:p w14:paraId="0BC882D6" w14:textId="265010AE" w:rsidR="00B05B39" w:rsidRDefault="00B05B39">
      <w:pPr>
        <w:rPr>
          <w:lang w:val="en-US"/>
        </w:rPr>
      </w:pPr>
    </w:p>
    <w:p w14:paraId="689C9AE1" w14:textId="5AEEA85E" w:rsidR="00B05B39" w:rsidRDefault="00B05B39">
      <w:pPr>
        <w:rPr>
          <w:lang w:val="en-US"/>
        </w:rPr>
      </w:pPr>
    </w:p>
    <w:p w14:paraId="10BDF6F1" w14:textId="62B73864" w:rsidR="00B05B39" w:rsidRDefault="00B05B39">
      <w:pPr>
        <w:rPr>
          <w:lang w:val="en-US"/>
        </w:rPr>
      </w:pPr>
    </w:p>
    <w:p w14:paraId="29FB410D" w14:textId="26FB58B4" w:rsidR="00B05B39" w:rsidRDefault="00B05B39">
      <w:pPr>
        <w:rPr>
          <w:lang w:val="en-US"/>
        </w:rPr>
      </w:pPr>
    </w:p>
    <w:p w14:paraId="1386C816" w14:textId="34B6AD8A" w:rsidR="00B05B39" w:rsidRDefault="00B05B39">
      <w:pPr>
        <w:rPr>
          <w:lang w:val="en-US"/>
        </w:rPr>
      </w:pPr>
    </w:p>
    <w:p w14:paraId="159C4791" w14:textId="35FC6CBD" w:rsidR="00546127" w:rsidRDefault="00546127">
      <w:pPr>
        <w:rPr>
          <w:lang w:val="en-US"/>
        </w:rPr>
      </w:pPr>
    </w:p>
    <w:p w14:paraId="6EB7222A" w14:textId="67F43E2F" w:rsidR="00B05B39" w:rsidRPr="009F5222" w:rsidRDefault="00B05B39">
      <w:pPr>
        <w:rPr>
          <w:lang w:val="en-US"/>
        </w:rPr>
      </w:pPr>
    </w:p>
    <w:sectPr w:rsidR="00B05B39" w:rsidRPr="009F52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6A"/>
    <w:rsid w:val="00020453"/>
    <w:rsid w:val="00021C08"/>
    <w:rsid w:val="00031545"/>
    <w:rsid w:val="000403E6"/>
    <w:rsid w:val="00091AD4"/>
    <w:rsid w:val="000A3158"/>
    <w:rsid w:val="0010730A"/>
    <w:rsid w:val="00115C9C"/>
    <w:rsid w:val="00122720"/>
    <w:rsid w:val="00122BB0"/>
    <w:rsid w:val="00145236"/>
    <w:rsid w:val="001513BB"/>
    <w:rsid w:val="00176198"/>
    <w:rsid w:val="00194602"/>
    <w:rsid w:val="001D6B13"/>
    <w:rsid w:val="001F1109"/>
    <w:rsid w:val="002012A0"/>
    <w:rsid w:val="00216238"/>
    <w:rsid w:val="002406B0"/>
    <w:rsid w:val="002419E9"/>
    <w:rsid w:val="00272E5D"/>
    <w:rsid w:val="00274CE8"/>
    <w:rsid w:val="00277F9B"/>
    <w:rsid w:val="002A2B55"/>
    <w:rsid w:val="002A4A2D"/>
    <w:rsid w:val="002D16D2"/>
    <w:rsid w:val="002D3955"/>
    <w:rsid w:val="002F0AE0"/>
    <w:rsid w:val="002F19A9"/>
    <w:rsid w:val="00344CDD"/>
    <w:rsid w:val="0034510E"/>
    <w:rsid w:val="0034602F"/>
    <w:rsid w:val="003468E6"/>
    <w:rsid w:val="003500DC"/>
    <w:rsid w:val="0035616E"/>
    <w:rsid w:val="00392BB0"/>
    <w:rsid w:val="003A3F55"/>
    <w:rsid w:val="003A4572"/>
    <w:rsid w:val="003B261B"/>
    <w:rsid w:val="003B5D62"/>
    <w:rsid w:val="003C33DE"/>
    <w:rsid w:val="003C752A"/>
    <w:rsid w:val="003F2B30"/>
    <w:rsid w:val="00404E72"/>
    <w:rsid w:val="00413B14"/>
    <w:rsid w:val="00417176"/>
    <w:rsid w:val="004935C6"/>
    <w:rsid w:val="004F535A"/>
    <w:rsid w:val="0051631C"/>
    <w:rsid w:val="00536BDC"/>
    <w:rsid w:val="00546127"/>
    <w:rsid w:val="0057736A"/>
    <w:rsid w:val="00583270"/>
    <w:rsid w:val="00592176"/>
    <w:rsid w:val="00592304"/>
    <w:rsid w:val="005A3110"/>
    <w:rsid w:val="00603353"/>
    <w:rsid w:val="0061225C"/>
    <w:rsid w:val="00694990"/>
    <w:rsid w:val="006C7F5C"/>
    <w:rsid w:val="006D0314"/>
    <w:rsid w:val="007064B6"/>
    <w:rsid w:val="00742D16"/>
    <w:rsid w:val="007906FF"/>
    <w:rsid w:val="007A4634"/>
    <w:rsid w:val="007C2028"/>
    <w:rsid w:val="007C33D0"/>
    <w:rsid w:val="007C6C3A"/>
    <w:rsid w:val="007D0E5C"/>
    <w:rsid w:val="0081186A"/>
    <w:rsid w:val="00821417"/>
    <w:rsid w:val="008575E0"/>
    <w:rsid w:val="00860454"/>
    <w:rsid w:val="00867C3D"/>
    <w:rsid w:val="008A1DB7"/>
    <w:rsid w:val="008C1899"/>
    <w:rsid w:val="008E3B04"/>
    <w:rsid w:val="00902174"/>
    <w:rsid w:val="00917758"/>
    <w:rsid w:val="00952E3C"/>
    <w:rsid w:val="00987767"/>
    <w:rsid w:val="009F5222"/>
    <w:rsid w:val="00A134FA"/>
    <w:rsid w:val="00A17A41"/>
    <w:rsid w:val="00A30D5D"/>
    <w:rsid w:val="00A472DD"/>
    <w:rsid w:val="00A50FE9"/>
    <w:rsid w:val="00A82186"/>
    <w:rsid w:val="00A960F5"/>
    <w:rsid w:val="00AB7752"/>
    <w:rsid w:val="00AF258C"/>
    <w:rsid w:val="00B05B39"/>
    <w:rsid w:val="00B068C9"/>
    <w:rsid w:val="00B13B7A"/>
    <w:rsid w:val="00B31E71"/>
    <w:rsid w:val="00B530D4"/>
    <w:rsid w:val="00B6022B"/>
    <w:rsid w:val="00B84153"/>
    <w:rsid w:val="00BD5A1A"/>
    <w:rsid w:val="00BF4C97"/>
    <w:rsid w:val="00C26EF7"/>
    <w:rsid w:val="00C315E8"/>
    <w:rsid w:val="00C356A1"/>
    <w:rsid w:val="00C52A4A"/>
    <w:rsid w:val="00C5333C"/>
    <w:rsid w:val="00C657FD"/>
    <w:rsid w:val="00C862D5"/>
    <w:rsid w:val="00CB2ACB"/>
    <w:rsid w:val="00CE188C"/>
    <w:rsid w:val="00CE1C6A"/>
    <w:rsid w:val="00CE726E"/>
    <w:rsid w:val="00D06500"/>
    <w:rsid w:val="00D12CC1"/>
    <w:rsid w:val="00D379F8"/>
    <w:rsid w:val="00D43DE3"/>
    <w:rsid w:val="00D604C5"/>
    <w:rsid w:val="00E210F0"/>
    <w:rsid w:val="00E330D5"/>
    <w:rsid w:val="00E44D57"/>
    <w:rsid w:val="00EB66FA"/>
    <w:rsid w:val="00F1678F"/>
    <w:rsid w:val="00F22EAC"/>
    <w:rsid w:val="00F3144E"/>
    <w:rsid w:val="00F90B1C"/>
    <w:rsid w:val="00F97E01"/>
    <w:rsid w:val="00FB7949"/>
    <w:rsid w:val="00FE3101"/>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5BC9CEDA"/>
  <w15:chartTrackingRefBased/>
  <w15:docId w15:val="{ADC41680-2FC3-D945-8A04-33827BD3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8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2021-10-07T17:44:00Z</dcterms:created>
  <dcterms:modified xsi:type="dcterms:W3CDTF">2021-10-28T12:51:00Z</dcterms:modified>
</cp:coreProperties>
</file>