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A6" w:rsidRDefault="00E414A6" w:rsidP="00E414A6">
      <w:pPr>
        <w:tabs>
          <w:tab w:val="left" w:pos="821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4A6" w:rsidRPr="003E30CD" w:rsidRDefault="00E414A6" w:rsidP="00E414A6">
      <w:pPr>
        <w:tabs>
          <w:tab w:val="left" w:pos="821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  <w:r w:rsidRPr="00DF0E27">
        <w:rPr>
          <w:rFonts w:ascii="Times New Roman" w:hAnsi="Times New Roman" w:cs="Times New Roman"/>
          <w:sz w:val="24"/>
          <w:szCs w:val="24"/>
        </w:rPr>
        <w:t xml:space="preserve"> Correlation of meteorological </w:t>
      </w:r>
      <w:r>
        <w:rPr>
          <w:rFonts w:ascii="Times New Roman" w:hAnsi="Times New Roman" w:cs="Times New Roman"/>
          <w:sz w:val="24"/>
          <w:szCs w:val="24"/>
        </w:rPr>
        <w:t xml:space="preserve">factors and malaria cases in Lagos state </w:t>
      </w:r>
      <w:r w:rsidRPr="00DF0E27">
        <w:rPr>
          <w:rFonts w:ascii="Times New Roman" w:hAnsi="Times New Roman" w:cs="Times New Roman"/>
          <w:sz w:val="24"/>
          <w:szCs w:val="24"/>
        </w:rPr>
        <w:t>Nigeria</w:t>
      </w:r>
    </w:p>
    <w:tbl>
      <w:tblPr>
        <w:tblStyle w:val="LightShading1"/>
        <w:tblW w:w="0" w:type="auto"/>
        <w:tblLook w:val="06A0"/>
      </w:tblPr>
      <w:tblGrid>
        <w:gridCol w:w="1969"/>
        <w:gridCol w:w="1969"/>
        <w:gridCol w:w="1690"/>
        <w:gridCol w:w="1516"/>
        <w:gridCol w:w="1529"/>
      </w:tblGrid>
      <w:tr w:rsidR="00E414A6" w:rsidRPr="003E30CD" w:rsidTr="00D21EDE">
        <w:trPr>
          <w:cnfStyle w:val="100000000000"/>
          <w:trHeight w:val="290"/>
        </w:trPr>
        <w:tc>
          <w:tcPr>
            <w:cnfStyle w:val="001000000000"/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cnfStyle w:val="100000000000"/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Mean temperature</w:t>
            </w:r>
          </w:p>
          <w:p w:rsidR="00E414A6" w:rsidRPr="003E30CD" w:rsidRDefault="00E414A6" w:rsidP="00D21EDE">
            <w:pPr>
              <w:spacing w:line="480" w:lineRule="auto"/>
              <w:cnfStyle w:val="100000000000"/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r1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cnfStyle w:val="100000000000"/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Mean humidity</w:t>
            </w:r>
          </w:p>
          <w:p w:rsidR="00E414A6" w:rsidRPr="003E30CD" w:rsidRDefault="00E414A6" w:rsidP="00D21EDE">
            <w:pPr>
              <w:spacing w:line="480" w:lineRule="auto"/>
              <w:cnfStyle w:val="100000000000"/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r2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cnfStyle w:val="100000000000"/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Mean rainfall</w:t>
            </w:r>
          </w:p>
          <w:p w:rsidR="00E414A6" w:rsidRPr="003E30CD" w:rsidRDefault="00E414A6" w:rsidP="00D21EDE">
            <w:pPr>
              <w:spacing w:line="480" w:lineRule="auto"/>
              <w:cnfStyle w:val="100000000000"/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r3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cnfStyle w:val="100000000000"/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Malaria cases</w:t>
            </w:r>
          </w:p>
          <w:p w:rsidR="00E414A6" w:rsidRPr="003E30CD" w:rsidRDefault="00E414A6" w:rsidP="00D21EDE">
            <w:pPr>
              <w:spacing w:line="480" w:lineRule="auto"/>
              <w:cnfStyle w:val="100000000000"/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r4</w:t>
            </w:r>
          </w:p>
        </w:tc>
      </w:tr>
      <w:tr w:rsidR="00E414A6" w:rsidRPr="003E30CD" w:rsidTr="00D21EDE">
        <w:trPr>
          <w:trHeight w:val="290"/>
        </w:trPr>
        <w:tc>
          <w:tcPr>
            <w:cnfStyle w:val="001000000000"/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Mean temperature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1.00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14A6" w:rsidRPr="003E30CD" w:rsidTr="00D21EDE">
        <w:trPr>
          <w:trHeight w:val="290"/>
        </w:trPr>
        <w:tc>
          <w:tcPr>
            <w:cnfStyle w:val="001000000000"/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Mean humidity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0.39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1.00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14A6" w:rsidRPr="003E30CD" w:rsidTr="00D21EDE">
        <w:trPr>
          <w:trHeight w:val="290"/>
        </w:trPr>
        <w:tc>
          <w:tcPr>
            <w:cnfStyle w:val="001000000000"/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Mean rainfall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0.35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1.00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14A6" w:rsidRPr="003E30CD" w:rsidTr="00D21EDE">
        <w:trPr>
          <w:trHeight w:val="290"/>
        </w:trPr>
        <w:tc>
          <w:tcPr>
            <w:cnfStyle w:val="001000000000"/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Malaria cases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0.65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0.50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0.43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1.00</w:t>
            </w:r>
          </w:p>
        </w:tc>
      </w:tr>
    </w:tbl>
    <w:p w:rsidR="00E414A6" w:rsidRPr="00E414A6" w:rsidRDefault="00E414A6" w:rsidP="00E414A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0CD">
        <w:rPr>
          <w:rFonts w:ascii="Times New Roman" w:hAnsi="Times New Roman" w:cs="Times New Roman"/>
          <w:b/>
          <w:sz w:val="24"/>
          <w:szCs w:val="24"/>
        </w:rPr>
        <w:t>r=correlation coefficient, p&lt;0.0</w:t>
      </w:r>
    </w:p>
    <w:p w:rsidR="00E414A6" w:rsidRDefault="00E414A6" w:rsidP="00E414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14A6" w:rsidRDefault="00E414A6" w:rsidP="00E414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14A6" w:rsidRDefault="00E414A6" w:rsidP="00E414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14A6" w:rsidRDefault="00E414A6" w:rsidP="00E414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14A6" w:rsidRDefault="00E414A6" w:rsidP="00E414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14A6" w:rsidRDefault="00E414A6" w:rsidP="00E414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14A6" w:rsidRDefault="00E414A6" w:rsidP="00E414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14A6" w:rsidRDefault="00E414A6" w:rsidP="00E414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14A6" w:rsidRDefault="00E414A6" w:rsidP="00E414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14A6" w:rsidRDefault="00E414A6" w:rsidP="00E414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14A6" w:rsidRDefault="00E414A6" w:rsidP="00E414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14A6" w:rsidRDefault="00E414A6" w:rsidP="00E414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14A6" w:rsidRPr="003E30CD" w:rsidRDefault="00E414A6" w:rsidP="00E414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2</w:t>
      </w:r>
      <w:r w:rsidRPr="003E30CD">
        <w:rPr>
          <w:rFonts w:ascii="Times New Roman" w:hAnsi="Times New Roman" w:cs="Times New Roman"/>
          <w:sz w:val="24"/>
          <w:szCs w:val="24"/>
        </w:rPr>
        <w:t xml:space="preserve"> Correlation and regression analysis of the meteorological variables with malari</w:t>
      </w:r>
      <w:r>
        <w:rPr>
          <w:rFonts w:ascii="Times New Roman" w:hAnsi="Times New Roman" w:cs="Times New Roman"/>
          <w:sz w:val="24"/>
          <w:szCs w:val="24"/>
        </w:rPr>
        <w:t xml:space="preserve">a cases in Lagos state Nigeria </w:t>
      </w:r>
      <w:r w:rsidRPr="003E30CD">
        <w:rPr>
          <w:rFonts w:ascii="Times New Roman" w:hAnsi="Times New Roman" w:cs="Times New Roman"/>
          <w:sz w:val="24"/>
          <w:szCs w:val="24"/>
        </w:rPr>
        <w:t>January 2015 to April 2018</w:t>
      </w:r>
    </w:p>
    <w:tbl>
      <w:tblPr>
        <w:tblStyle w:val="LightShading1"/>
        <w:tblW w:w="0" w:type="auto"/>
        <w:tblLook w:val="06A0"/>
      </w:tblPr>
      <w:tblGrid>
        <w:gridCol w:w="2430"/>
        <w:gridCol w:w="1244"/>
        <w:gridCol w:w="1049"/>
        <w:gridCol w:w="1139"/>
        <w:gridCol w:w="1150"/>
        <w:gridCol w:w="1187"/>
        <w:gridCol w:w="1145"/>
      </w:tblGrid>
      <w:tr w:rsidR="00E414A6" w:rsidRPr="003E30CD" w:rsidTr="00D21EDE">
        <w:trPr>
          <w:cnfStyle w:val="100000000000"/>
          <w:trHeight w:val="432"/>
        </w:trPr>
        <w:tc>
          <w:tcPr>
            <w:cnfStyle w:val="001000000000"/>
            <w:tcW w:w="2430" w:type="dxa"/>
            <w:vMerge w:val="restart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Meteorological </w:t>
            </w:r>
          </w:p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b w:val="0"/>
                <w:sz w:val="24"/>
                <w:szCs w:val="24"/>
              </w:rPr>
              <w:t>Variables</w:t>
            </w:r>
          </w:p>
        </w:tc>
        <w:tc>
          <w:tcPr>
            <w:tcW w:w="1244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95% CI of β</w:t>
            </w:r>
          </w:p>
        </w:tc>
      </w:tr>
      <w:tr w:rsidR="00E414A6" w:rsidRPr="003E30CD" w:rsidTr="00D21EDE">
        <w:trPr>
          <w:trHeight w:val="432"/>
        </w:trPr>
        <w:tc>
          <w:tcPr>
            <w:cnfStyle w:val="001000000000"/>
            <w:tcW w:w="2430" w:type="dxa"/>
            <w:vMerge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44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49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E3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9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150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187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1145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</w:p>
        </w:tc>
      </w:tr>
      <w:tr w:rsidR="00E414A6" w:rsidRPr="003E30CD" w:rsidTr="00D21EDE">
        <w:trPr>
          <w:trHeight w:val="432"/>
        </w:trPr>
        <w:tc>
          <w:tcPr>
            <w:cnfStyle w:val="001000000000"/>
            <w:tcW w:w="9344" w:type="dxa"/>
            <w:gridSpan w:val="7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b w:val="0"/>
                <w:sz w:val="24"/>
                <w:szCs w:val="24"/>
              </w:rPr>
              <w:t>(Non-adjusted Model)</w:t>
            </w:r>
          </w:p>
        </w:tc>
      </w:tr>
      <w:tr w:rsidR="00E414A6" w:rsidRPr="003E30CD" w:rsidTr="00D21EDE">
        <w:trPr>
          <w:trHeight w:val="432"/>
        </w:trPr>
        <w:tc>
          <w:tcPr>
            <w:cnfStyle w:val="001000000000"/>
            <w:tcW w:w="2430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b w:val="0"/>
                <w:sz w:val="24"/>
                <w:szCs w:val="24"/>
              </w:rPr>
              <w:t>Mean temperature</w:t>
            </w:r>
          </w:p>
        </w:tc>
        <w:tc>
          <w:tcPr>
            <w:tcW w:w="1244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049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139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104.91*</w:t>
            </w:r>
          </w:p>
        </w:tc>
        <w:tc>
          <w:tcPr>
            <w:tcW w:w="1150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-1361.41</w:t>
            </w:r>
          </w:p>
        </w:tc>
        <w:tc>
          <w:tcPr>
            <w:tcW w:w="1187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64.69</w:t>
            </w:r>
          </w:p>
        </w:tc>
        <w:tc>
          <w:tcPr>
            <w:tcW w:w="1145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145.14</w:t>
            </w:r>
          </w:p>
        </w:tc>
      </w:tr>
      <w:tr w:rsidR="00E414A6" w:rsidRPr="003E30CD" w:rsidTr="00D21EDE">
        <w:trPr>
          <w:trHeight w:val="432"/>
        </w:trPr>
        <w:tc>
          <w:tcPr>
            <w:cnfStyle w:val="001000000000"/>
            <w:tcW w:w="2430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b w:val="0"/>
                <w:sz w:val="24"/>
                <w:szCs w:val="24"/>
              </w:rPr>
              <w:t>Mean humidity</w:t>
            </w:r>
          </w:p>
        </w:tc>
        <w:tc>
          <w:tcPr>
            <w:tcW w:w="1244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049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39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7.87*</w:t>
            </w:r>
          </w:p>
        </w:tc>
        <w:tc>
          <w:tcPr>
            <w:tcW w:w="1150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964.32</w:t>
            </w:r>
          </w:p>
        </w:tc>
        <w:tc>
          <w:tcPr>
            <w:tcW w:w="1187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145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12.32</w:t>
            </w:r>
          </w:p>
        </w:tc>
      </w:tr>
      <w:tr w:rsidR="00E414A6" w:rsidRPr="003E30CD" w:rsidTr="00D21EDE">
        <w:trPr>
          <w:trHeight w:val="432"/>
        </w:trPr>
        <w:tc>
          <w:tcPr>
            <w:cnfStyle w:val="001000000000"/>
            <w:tcW w:w="2430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b w:val="0"/>
                <w:sz w:val="24"/>
                <w:szCs w:val="24"/>
              </w:rPr>
              <w:t>Mean rainfall</w:t>
            </w:r>
          </w:p>
        </w:tc>
        <w:tc>
          <w:tcPr>
            <w:tcW w:w="1244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049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139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14.77*</w:t>
            </w:r>
          </w:p>
        </w:tc>
        <w:tc>
          <w:tcPr>
            <w:tcW w:w="1150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1429.42</w:t>
            </w:r>
          </w:p>
        </w:tc>
        <w:tc>
          <w:tcPr>
            <w:tcW w:w="1187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145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25.36</w:t>
            </w:r>
          </w:p>
        </w:tc>
      </w:tr>
      <w:tr w:rsidR="00E414A6" w:rsidRPr="003E30CD" w:rsidTr="00D21EDE">
        <w:trPr>
          <w:trHeight w:val="432"/>
        </w:trPr>
        <w:tc>
          <w:tcPr>
            <w:cnfStyle w:val="001000000000"/>
            <w:tcW w:w="9344" w:type="dxa"/>
            <w:gridSpan w:val="7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b w:val="0"/>
                <w:sz w:val="24"/>
                <w:szCs w:val="24"/>
              </w:rPr>
              <w:t>(Adjusted Model)</w:t>
            </w:r>
          </w:p>
        </w:tc>
      </w:tr>
      <w:tr w:rsidR="00E414A6" w:rsidRPr="003E30CD" w:rsidTr="00D21EDE">
        <w:trPr>
          <w:trHeight w:val="432"/>
        </w:trPr>
        <w:tc>
          <w:tcPr>
            <w:cnfStyle w:val="001000000000"/>
            <w:tcW w:w="2430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b w:val="0"/>
                <w:sz w:val="24"/>
                <w:szCs w:val="24"/>
              </w:rPr>
              <w:t>Mean temperature</w:t>
            </w:r>
          </w:p>
        </w:tc>
        <w:tc>
          <w:tcPr>
            <w:tcW w:w="1244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83.22*</w:t>
            </w:r>
          </w:p>
        </w:tc>
        <w:tc>
          <w:tcPr>
            <w:tcW w:w="1150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43.33</w:t>
            </w:r>
          </w:p>
        </w:tc>
        <w:tc>
          <w:tcPr>
            <w:tcW w:w="1145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123.10</w:t>
            </w:r>
          </w:p>
        </w:tc>
      </w:tr>
      <w:tr w:rsidR="00E414A6" w:rsidRPr="003E30CD" w:rsidTr="00D21EDE">
        <w:trPr>
          <w:trHeight w:val="432"/>
        </w:trPr>
        <w:tc>
          <w:tcPr>
            <w:cnfStyle w:val="001000000000"/>
            <w:tcW w:w="2430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b w:val="0"/>
                <w:sz w:val="24"/>
                <w:szCs w:val="24"/>
              </w:rPr>
              <w:t>Mean humidity</w:t>
            </w:r>
          </w:p>
        </w:tc>
        <w:tc>
          <w:tcPr>
            <w:tcW w:w="1244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1150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-.506.0</w:t>
            </w:r>
          </w:p>
        </w:tc>
        <w:tc>
          <w:tcPr>
            <w:tcW w:w="1145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7.54</w:t>
            </w:r>
          </w:p>
        </w:tc>
      </w:tr>
      <w:tr w:rsidR="00E414A6" w:rsidRPr="003E30CD" w:rsidTr="00D21EDE">
        <w:trPr>
          <w:trHeight w:val="432"/>
        </w:trPr>
        <w:tc>
          <w:tcPr>
            <w:cnfStyle w:val="001000000000"/>
            <w:tcW w:w="2430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Mean rainfall</w:t>
            </w:r>
          </w:p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b w:val="0"/>
                <w:sz w:val="24"/>
                <w:szCs w:val="24"/>
              </w:rPr>
              <w:t>Constant</w:t>
            </w:r>
          </w:p>
        </w:tc>
        <w:tc>
          <w:tcPr>
            <w:tcW w:w="1244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8.48</w:t>
            </w:r>
          </w:p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30CD">
              <w:rPr>
                <w:rFonts w:ascii="Times New Roman" w:hAnsi="Times New Roman" w:cs="Times New Roman"/>
                <w:b/>
                <w:sz w:val="24"/>
                <w:szCs w:val="24"/>
              </w:rPr>
              <w:t>1162.91</w:t>
            </w:r>
          </w:p>
        </w:tc>
        <w:tc>
          <w:tcPr>
            <w:tcW w:w="1150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-.087.0</w:t>
            </w:r>
          </w:p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b/>
                <w:sz w:val="24"/>
                <w:szCs w:val="24"/>
              </w:rPr>
              <w:t>-2223.87</w:t>
            </w:r>
          </w:p>
        </w:tc>
        <w:tc>
          <w:tcPr>
            <w:tcW w:w="1145" w:type="dxa"/>
          </w:tcPr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E414A6" w:rsidRPr="003E30CD" w:rsidRDefault="00E414A6" w:rsidP="00D21EDE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b/>
                <w:sz w:val="24"/>
                <w:szCs w:val="24"/>
              </w:rPr>
              <w:t>-101.93</w:t>
            </w:r>
          </w:p>
        </w:tc>
      </w:tr>
    </w:tbl>
    <w:p w:rsidR="00E414A6" w:rsidRPr="003E30CD" w:rsidRDefault="00E414A6" w:rsidP="00E414A6">
      <w:pPr>
        <w:spacing w:before="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0CD">
        <w:rPr>
          <w:rFonts w:ascii="Times New Roman" w:hAnsi="Times New Roman" w:cs="Times New Roman"/>
          <w:b/>
          <w:sz w:val="24"/>
          <w:szCs w:val="24"/>
        </w:rPr>
        <w:t>*Significant at 5%, R and R</w:t>
      </w:r>
      <w:r w:rsidRPr="003E30C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E30CD">
        <w:rPr>
          <w:rFonts w:ascii="Times New Roman" w:hAnsi="Times New Roman" w:cs="Times New Roman"/>
          <w:b/>
          <w:sz w:val="24"/>
          <w:szCs w:val="24"/>
        </w:rPr>
        <w:t xml:space="preserve"> for the adjusted β is 0.74 and 0.55.</w:t>
      </w:r>
    </w:p>
    <w:p w:rsidR="00EE023D" w:rsidRDefault="00EE023D"/>
    <w:p w:rsidR="00E414A6" w:rsidRDefault="00E414A6"/>
    <w:p w:rsidR="00E414A6" w:rsidRDefault="00E414A6"/>
    <w:p w:rsidR="00E414A6" w:rsidRDefault="00E414A6"/>
    <w:p w:rsidR="00E414A6" w:rsidRDefault="00E414A6"/>
    <w:p w:rsidR="00E414A6" w:rsidRDefault="00E414A6"/>
    <w:p w:rsidR="00E414A6" w:rsidRDefault="00E414A6"/>
    <w:p w:rsidR="00E414A6" w:rsidRPr="003E30CD" w:rsidRDefault="00E414A6" w:rsidP="00E414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0CD">
        <w:rPr>
          <w:rFonts w:ascii="Times New Roman" w:hAnsi="Times New Roman" w:cs="Times New Roman"/>
          <w:sz w:val="24"/>
          <w:szCs w:val="24"/>
        </w:rPr>
        <w:t xml:space="preserve">Table 3 The </w:t>
      </w:r>
      <w:r w:rsidRPr="003E30CD">
        <w:rPr>
          <w:rFonts w:ascii="Times New Roman" w:eastAsiaTheme="minorEastAsia" w:hAnsi="Times New Roman" w:cs="Times New Roman"/>
          <w:sz w:val="24"/>
          <w:szCs w:val="24"/>
        </w:rPr>
        <w:t>Deseasonalization of the cases of malaria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 Lagos state Nigeria </w:t>
      </w:r>
      <w:r w:rsidRPr="003E30CD">
        <w:rPr>
          <w:rFonts w:ascii="Times New Roman" w:hAnsi="Times New Roman" w:cs="Times New Roman"/>
          <w:sz w:val="24"/>
          <w:szCs w:val="24"/>
        </w:rPr>
        <w:t>January 2015 to April 2018</w:t>
      </w:r>
    </w:p>
    <w:tbl>
      <w:tblPr>
        <w:tblStyle w:val="LightShading"/>
        <w:tblW w:w="8868" w:type="dxa"/>
        <w:tblLook w:val="06A0"/>
      </w:tblPr>
      <w:tblGrid>
        <w:gridCol w:w="2496"/>
        <w:gridCol w:w="1375"/>
        <w:gridCol w:w="1375"/>
        <w:gridCol w:w="1375"/>
        <w:gridCol w:w="1227"/>
        <w:gridCol w:w="1020"/>
      </w:tblGrid>
      <w:tr w:rsidR="00E414A6" w:rsidRPr="003E30CD" w:rsidTr="00D21EDE">
        <w:trPr>
          <w:cnfStyle w:val="100000000000"/>
          <w:trHeight w:val="20"/>
        </w:trPr>
        <w:tc>
          <w:tcPr>
            <w:cnfStyle w:val="001000000000"/>
            <w:tcW w:w="2496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Quarter 1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Quarter 2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cnfStyle w:val="10000000000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Quarter 3</w:t>
            </w:r>
          </w:p>
          <w:p w:rsidR="00E414A6" w:rsidRPr="003E30CD" w:rsidRDefault="00E414A6" w:rsidP="00D21EDE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7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cnfStyle w:val="10000000000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Quarter 4</w:t>
            </w:r>
          </w:p>
          <w:p w:rsidR="00E414A6" w:rsidRPr="003E30CD" w:rsidRDefault="00E414A6" w:rsidP="00D21EDE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414A6" w:rsidRPr="003E30CD" w:rsidTr="00D21EDE">
        <w:trPr>
          <w:trHeight w:val="581"/>
        </w:trPr>
        <w:tc>
          <w:tcPr>
            <w:cnfStyle w:val="001000000000"/>
            <w:tcW w:w="2496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2015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193.33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- 176.67</w:t>
            </w:r>
          </w:p>
        </w:tc>
        <w:tc>
          <w:tcPr>
            <w:tcW w:w="1227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102.67</w:t>
            </w:r>
          </w:p>
        </w:tc>
        <w:tc>
          <w:tcPr>
            <w:tcW w:w="1020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14A6" w:rsidRPr="003E30CD" w:rsidTr="00D21EDE">
        <w:trPr>
          <w:trHeight w:val="581"/>
        </w:trPr>
        <w:tc>
          <w:tcPr>
            <w:cnfStyle w:val="001000000000"/>
            <w:tcW w:w="2496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2016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360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-935.33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558</w:t>
            </w:r>
          </w:p>
        </w:tc>
        <w:tc>
          <w:tcPr>
            <w:tcW w:w="1227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240.67</w:t>
            </w:r>
          </w:p>
        </w:tc>
        <w:tc>
          <w:tcPr>
            <w:tcW w:w="1020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14A6" w:rsidRPr="003E30CD" w:rsidTr="00D21EDE">
        <w:trPr>
          <w:trHeight w:val="581"/>
        </w:trPr>
        <w:tc>
          <w:tcPr>
            <w:cnfStyle w:val="001000000000"/>
            <w:tcW w:w="2496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-287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623.67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- 393.67</w:t>
            </w:r>
          </w:p>
        </w:tc>
        <w:tc>
          <w:tcPr>
            <w:tcW w:w="1227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- 372.67</w:t>
            </w:r>
          </w:p>
        </w:tc>
        <w:tc>
          <w:tcPr>
            <w:tcW w:w="1020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14A6" w:rsidRPr="003E30CD" w:rsidTr="00D21EDE">
        <w:trPr>
          <w:trHeight w:val="581"/>
        </w:trPr>
        <w:tc>
          <w:tcPr>
            <w:cnfStyle w:val="001000000000"/>
            <w:tcW w:w="2496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7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14A6" w:rsidRPr="003E30CD" w:rsidTr="00D21EDE">
        <w:trPr>
          <w:trHeight w:val="581"/>
        </w:trPr>
        <w:tc>
          <w:tcPr>
            <w:cnfStyle w:val="001000000000"/>
            <w:tcW w:w="2496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sz w:val="24"/>
                <w:szCs w:val="24"/>
              </w:rPr>
              <w:t>-118.33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sz w:val="24"/>
                <w:szCs w:val="24"/>
              </w:rPr>
              <w:t>-12.33</w:t>
            </w:r>
          </w:p>
        </w:tc>
        <w:tc>
          <w:tcPr>
            <w:tcW w:w="1227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sz w:val="24"/>
                <w:szCs w:val="24"/>
              </w:rPr>
              <w:t>-29.33</w:t>
            </w:r>
          </w:p>
        </w:tc>
        <w:tc>
          <w:tcPr>
            <w:tcW w:w="1020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14A6" w:rsidRPr="003E30CD" w:rsidTr="00D21EDE">
        <w:trPr>
          <w:trHeight w:val="581"/>
        </w:trPr>
        <w:tc>
          <w:tcPr>
            <w:cnfStyle w:val="001000000000"/>
            <w:tcW w:w="2496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Mean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sz w:val="24"/>
                <w:szCs w:val="24"/>
              </w:rPr>
              <w:t>24.33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sz w:val="24"/>
                <w:szCs w:val="24"/>
              </w:rPr>
              <w:t>-39.44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sz w:val="24"/>
                <w:szCs w:val="24"/>
              </w:rPr>
              <w:t>-4.11</w:t>
            </w:r>
          </w:p>
        </w:tc>
        <w:tc>
          <w:tcPr>
            <w:tcW w:w="1227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sz w:val="24"/>
                <w:szCs w:val="24"/>
              </w:rPr>
              <w:t>-9.78</w:t>
            </w:r>
          </w:p>
        </w:tc>
        <w:tc>
          <w:tcPr>
            <w:tcW w:w="1020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-7.25</w:t>
            </w:r>
          </w:p>
        </w:tc>
      </w:tr>
      <w:tr w:rsidR="00E414A6" w:rsidRPr="003E30CD" w:rsidTr="00D21EDE">
        <w:trPr>
          <w:trHeight w:val="581"/>
        </w:trPr>
        <w:tc>
          <w:tcPr>
            <w:cnfStyle w:val="001000000000"/>
            <w:tcW w:w="2496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sz w:val="24"/>
                <w:szCs w:val="24"/>
              </w:rPr>
              <w:t>+7.25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sz w:val="24"/>
                <w:szCs w:val="24"/>
              </w:rPr>
              <w:t>+7.25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sz w:val="24"/>
                <w:szCs w:val="24"/>
              </w:rPr>
              <w:t>+7.25</w:t>
            </w:r>
          </w:p>
        </w:tc>
        <w:tc>
          <w:tcPr>
            <w:tcW w:w="1227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sz w:val="24"/>
                <w:szCs w:val="24"/>
              </w:rPr>
              <w:t>+7.25</w:t>
            </w:r>
          </w:p>
        </w:tc>
        <w:tc>
          <w:tcPr>
            <w:tcW w:w="1020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4A6" w:rsidRPr="003E30CD" w:rsidTr="00D21EDE">
        <w:trPr>
          <w:trHeight w:val="581"/>
        </w:trPr>
        <w:tc>
          <w:tcPr>
            <w:cnfStyle w:val="001000000000"/>
            <w:tcW w:w="2496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0C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Quarter variation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31.58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-32.19</w:t>
            </w:r>
          </w:p>
        </w:tc>
        <w:tc>
          <w:tcPr>
            <w:tcW w:w="0" w:type="auto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3.14</w:t>
            </w:r>
          </w:p>
        </w:tc>
        <w:tc>
          <w:tcPr>
            <w:tcW w:w="1227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E30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-2.53</w:t>
            </w:r>
          </w:p>
        </w:tc>
        <w:tc>
          <w:tcPr>
            <w:tcW w:w="1020" w:type="dxa"/>
            <w:noWrap/>
            <w:hideMark/>
          </w:tcPr>
          <w:p w:rsidR="00E414A6" w:rsidRPr="003E30CD" w:rsidRDefault="00E414A6" w:rsidP="00D21EDE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414A6" w:rsidRPr="003E30CD" w:rsidRDefault="00E414A6" w:rsidP="00E414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4A6" w:rsidRDefault="00E414A6"/>
    <w:sectPr w:rsidR="00E414A6" w:rsidSect="00EE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yMTczMzEwtzQxNTYxNDFW0lEKTi0uzszPAykwrAUAkhDs3CwAAAA="/>
  </w:docVars>
  <w:rsids>
    <w:rsidRoot w:val="00E414A6"/>
    <w:rsid w:val="00E414A6"/>
    <w:rsid w:val="00EE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A6"/>
    <w:pPr>
      <w:spacing w:after="160" w:line="259" w:lineRule="auto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E414A6"/>
    <w:pPr>
      <w:spacing w:after="0" w:line="240" w:lineRule="auto"/>
    </w:pPr>
    <w:rPr>
      <w:rFonts w:ascii="Arial" w:hAnsi="Arial" w:cs="Arial"/>
      <w:color w:val="000000" w:themeColor="text1" w:themeShade="BF"/>
      <w:sz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">
    <w:name w:val="Light Shading"/>
    <w:basedOn w:val="TableNormal"/>
    <w:uiPriority w:val="60"/>
    <w:rsid w:val="00E414A6"/>
    <w:pPr>
      <w:spacing w:after="0" w:line="240" w:lineRule="auto"/>
    </w:pPr>
    <w:rPr>
      <w:rFonts w:ascii="Arial" w:hAnsi="Arial" w:cs="Arial"/>
      <w:color w:val="000000" w:themeColor="text1" w:themeShade="BF"/>
      <w:sz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HEAD_INVESTMENT</dc:creator>
  <cp:lastModifiedBy>HEAD_INVESTMENT</cp:lastModifiedBy>
  <cp:revision>1</cp:revision>
  <dcterms:created xsi:type="dcterms:W3CDTF">2020-10-20T10:41:00Z</dcterms:created>
  <dcterms:modified xsi:type="dcterms:W3CDTF">2020-10-20T10:48:00Z</dcterms:modified>
</cp:coreProperties>
</file>