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A" w:rsidRPr="00F0430A" w:rsidRDefault="00F0430A" w:rsidP="00F0430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>Preparation of 50% TCA-Acetone:</w:t>
      </w:r>
    </w:p>
    <w:p w:rsidR="00F0430A" w:rsidRDefault="00F0430A" w:rsidP="00F0430A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 xml:space="preserve">To make 100 mL TCA –Acetone solution: 50 mL TCA and 50 mL Acetone </w:t>
      </w:r>
      <w:proofErr w:type="gramStart"/>
      <w:r w:rsidRPr="00CF6BE8">
        <w:rPr>
          <w:rFonts w:ascii="Times New Roman" w:hAnsi="Times New Roman" w:cs="Times New Roman"/>
          <w:sz w:val="20"/>
          <w:szCs w:val="20"/>
        </w:rPr>
        <w:t>were  taken</w:t>
      </w:r>
      <w:proofErr w:type="gramEnd"/>
      <w:r w:rsidRPr="00CF6BE8">
        <w:rPr>
          <w:rFonts w:ascii="Times New Roman" w:hAnsi="Times New Roman" w:cs="Times New Roman"/>
          <w:sz w:val="20"/>
          <w:szCs w:val="20"/>
        </w:rPr>
        <w:t xml:space="preserve">  for human plasma protein purification. </w:t>
      </w:r>
    </w:p>
    <w:p w:rsidR="00F0430A" w:rsidRPr="00F0430A" w:rsidRDefault="00F0430A" w:rsidP="00F0430A">
      <w:pPr>
        <w:pStyle w:val="ListParagraph"/>
        <w:tabs>
          <w:tab w:val="left" w:pos="723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30A">
        <w:rPr>
          <w:rFonts w:ascii="Times New Roman" w:hAnsi="Times New Roman" w:cs="Times New Roman"/>
          <w:b/>
          <w:sz w:val="20"/>
          <w:szCs w:val="20"/>
        </w:rPr>
        <w:t>Preparation of (48%</w:t>
      </w:r>
      <w:proofErr w:type="gramStart"/>
      <w:r w:rsidRPr="00F0430A">
        <w:rPr>
          <w:rFonts w:ascii="Times New Roman" w:hAnsi="Times New Roman" w:cs="Times New Roman"/>
          <w:b/>
          <w:sz w:val="20"/>
          <w:szCs w:val="20"/>
        </w:rPr>
        <w:t>)PEG</w:t>
      </w:r>
      <w:proofErr w:type="gramEnd"/>
      <w:r w:rsidRPr="00F0430A">
        <w:rPr>
          <w:rFonts w:ascii="Times New Roman" w:hAnsi="Times New Roman" w:cs="Times New Roman"/>
          <w:b/>
          <w:sz w:val="20"/>
          <w:szCs w:val="20"/>
        </w:rPr>
        <w:t>-6000:</w:t>
      </w:r>
    </w:p>
    <w:p w:rsidR="00F0430A" w:rsidRPr="00CF6BE8" w:rsidRDefault="00F0430A" w:rsidP="00F0430A">
      <w:pPr>
        <w:pStyle w:val="ListParagraph"/>
        <w:tabs>
          <w:tab w:val="left" w:pos="72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Weight 48 gram of PEG-6000 and dissolved in 100mL of water. </w:t>
      </w:r>
    </w:p>
    <w:p w:rsidR="00F0430A" w:rsidRPr="00F0430A" w:rsidRDefault="00F0430A" w:rsidP="00F043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>Composition of rehydration buffer:</w:t>
      </w:r>
    </w:p>
    <w:p w:rsidR="00F0430A" w:rsidRPr="00CF6BE8" w:rsidRDefault="00F0430A" w:rsidP="00F043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 xml:space="preserve">Urea  : 7M </w:t>
      </w:r>
    </w:p>
    <w:p w:rsidR="00F0430A" w:rsidRPr="00CF6BE8" w:rsidRDefault="00F0430A" w:rsidP="00F043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F6BE8">
        <w:rPr>
          <w:rFonts w:ascii="Times New Roman" w:hAnsi="Times New Roman" w:cs="Times New Roman"/>
          <w:sz w:val="20"/>
          <w:szCs w:val="20"/>
        </w:rPr>
        <w:t>Thio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Urea: 2M</w:t>
      </w:r>
    </w:p>
    <w:p w:rsidR="00F0430A" w:rsidRPr="00CF6BE8" w:rsidRDefault="00F0430A" w:rsidP="00F043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1.2% W/V CHAPS</w:t>
      </w:r>
    </w:p>
    <w:p w:rsidR="00F0430A" w:rsidRPr="00CF6BE8" w:rsidRDefault="00F0430A" w:rsidP="00F043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0.4% W/V ASB-14</w:t>
      </w:r>
    </w:p>
    <w:p w:rsidR="00F0430A" w:rsidRPr="00CF6BE8" w:rsidRDefault="00F0430A" w:rsidP="00F043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 xml:space="preserve">20mM 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Dithithretol</w:t>
      </w:r>
      <w:proofErr w:type="spellEnd"/>
    </w:p>
    <w:p w:rsidR="00F0430A" w:rsidRPr="00CF6BE8" w:rsidRDefault="00F0430A" w:rsidP="00F043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 xml:space="preserve"> 0.005% 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Bromophenol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blue</w:t>
      </w:r>
    </w:p>
    <w:p w:rsidR="00F0430A" w:rsidRPr="00F0430A" w:rsidRDefault="00F0430A" w:rsidP="00F043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 xml:space="preserve">Composition of reagents used for SDS-PAGE: </w:t>
      </w:r>
    </w:p>
    <w:p w:rsidR="00F0430A" w:rsidRPr="00F0430A" w:rsidRDefault="00F0430A" w:rsidP="00F043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 xml:space="preserve">Composition of 10% Running </w:t>
      </w:r>
      <w:proofErr w:type="gramStart"/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>gel :</w:t>
      </w:r>
      <w:proofErr w:type="gramEnd"/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 xml:space="preserve"> (10ml)</w:t>
      </w:r>
    </w:p>
    <w:p w:rsidR="00F0430A" w:rsidRPr="00CF6BE8" w:rsidRDefault="00F0430A" w:rsidP="00F043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F6BE8">
        <w:rPr>
          <w:rFonts w:ascii="Times New Roman" w:hAnsi="Times New Roman" w:cs="Times New Roman"/>
          <w:sz w:val="20"/>
          <w:szCs w:val="20"/>
        </w:rPr>
        <w:t>H</w:t>
      </w:r>
      <w:r w:rsidRPr="00CF6BE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F6BE8">
        <w:rPr>
          <w:rFonts w:ascii="Times New Roman" w:hAnsi="Times New Roman" w:cs="Times New Roman"/>
          <w:sz w:val="20"/>
          <w:szCs w:val="20"/>
        </w:rPr>
        <w:t>O -3.8ml</w:t>
      </w:r>
    </w:p>
    <w:p w:rsidR="00F0430A" w:rsidRPr="00CF6BE8" w:rsidRDefault="00F0430A" w:rsidP="00F043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30% Acrylamide/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Bis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>-acrylamide mix -3.4 ml</w:t>
      </w:r>
    </w:p>
    <w:p w:rsidR="00F0430A" w:rsidRPr="00CF6BE8" w:rsidRDefault="00F0430A" w:rsidP="00F043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F6BE8">
        <w:rPr>
          <w:rFonts w:ascii="Times New Roman" w:hAnsi="Times New Roman" w:cs="Times New Roman"/>
          <w:sz w:val="20"/>
          <w:szCs w:val="20"/>
        </w:rPr>
        <w:t>Tris-Cl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>, pH=8.8 (1.5ml)-2.6ml</w:t>
      </w:r>
    </w:p>
    <w:p w:rsidR="00F0430A" w:rsidRPr="00CF6BE8" w:rsidRDefault="00F0430A" w:rsidP="00F043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 xml:space="preserve">Sodium dodecyl 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sulfate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(SDS) (10%)-100µl</w:t>
      </w:r>
    </w:p>
    <w:p w:rsidR="00F0430A" w:rsidRPr="00CF6BE8" w:rsidRDefault="00F0430A" w:rsidP="00F043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Ammonium per sulfate-4µl</w:t>
      </w:r>
    </w:p>
    <w:p w:rsidR="00F0430A" w:rsidRPr="00CF6BE8" w:rsidRDefault="00F0430A" w:rsidP="00F043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Temed-4µl</w:t>
      </w:r>
    </w:p>
    <w:p w:rsidR="00F0430A" w:rsidRPr="00CF6BE8" w:rsidRDefault="00F0430A" w:rsidP="00F0430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  <w:u w:val="single"/>
        </w:rPr>
        <w:t>Composition of 5% stalking gel (5ml):</w:t>
      </w:r>
    </w:p>
    <w:p w:rsidR="00F0430A" w:rsidRPr="00CF6BE8" w:rsidRDefault="00F0430A" w:rsidP="00F0430A">
      <w:pPr>
        <w:pStyle w:val="ListParagraph"/>
        <w:rPr>
          <w:rFonts w:ascii="Times New Roman" w:hAnsi="Times New Roman" w:cs="Times New Roman"/>
          <w:sz w:val="20"/>
          <w:szCs w:val="20"/>
          <w:u w:val="single"/>
        </w:rPr>
      </w:pPr>
      <w:r w:rsidRPr="00CF6BE8">
        <w:rPr>
          <w:rFonts w:ascii="Times New Roman" w:hAnsi="Times New Roman" w:cs="Times New Roman"/>
          <w:sz w:val="20"/>
          <w:szCs w:val="20"/>
        </w:rPr>
        <w:t>H</w:t>
      </w:r>
      <w:r w:rsidRPr="00CF6BE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F6BE8">
        <w:rPr>
          <w:rFonts w:ascii="Times New Roman" w:hAnsi="Times New Roman" w:cs="Times New Roman"/>
          <w:sz w:val="20"/>
          <w:szCs w:val="20"/>
        </w:rPr>
        <w:t>0-3.4 ml</w:t>
      </w:r>
    </w:p>
    <w:p w:rsidR="00F0430A" w:rsidRPr="00CF6BE8" w:rsidRDefault="00F0430A" w:rsidP="00F0430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30% acrylamide mix=0.83ml</w:t>
      </w:r>
    </w:p>
    <w:p w:rsidR="00F0430A" w:rsidRPr="00CF6BE8" w:rsidRDefault="00F0430A" w:rsidP="00F0430A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F6BE8">
        <w:rPr>
          <w:rFonts w:ascii="Times New Roman" w:hAnsi="Times New Roman" w:cs="Times New Roman"/>
          <w:sz w:val="20"/>
          <w:szCs w:val="20"/>
        </w:rPr>
        <w:t>Tris-Cl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>=0.63ml</w:t>
      </w:r>
    </w:p>
    <w:p w:rsidR="00F0430A" w:rsidRPr="00CF6BE8" w:rsidRDefault="00F0430A" w:rsidP="00F0430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 xml:space="preserve">Sodium 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deodecylsulfate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(10%) =50µl</w:t>
      </w:r>
    </w:p>
    <w:p w:rsidR="00F0430A" w:rsidRPr="00CF6BE8" w:rsidRDefault="00F0430A" w:rsidP="00F0430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 xml:space="preserve">Ammonium per 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sulfate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= 50µl</w:t>
      </w:r>
    </w:p>
    <w:p w:rsidR="00F0430A" w:rsidRPr="00CF6BE8" w:rsidRDefault="00F0430A" w:rsidP="00F0430A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F6BE8">
        <w:rPr>
          <w:rFonts w:ascii="Times New Roman" w:hAnsi="Times New Roman" w:cs="Times New Roman"/>
          <w:sz w:val="20"/>
          <w:szCs w:val="20"/>
        </w:rPr>
        <w:t>Temed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=5µl</w:t>
      </w:r>
    </w:p>
    <w:p w:rsidR="00F0430A" w:rsidRPr="00F0430A" w:rsidRDefault="00F0430A" w:rsidP="00F0430A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430A" w:rsidRPr="00F0430A" w:rsidRDefault="00F0430A" w:rsidP="00F0430A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>SDS –PAGE sample Buffer:</w:t>
      </w:r>
    </w:p>
    <w:p w:rsidR="00F0430A" w:rsidRPr="00CF6BE8" w:rsidRDefault="00F0430A" w:rsidP="00F0430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2% SDS</w:t>
      </w:r>
    </w:p>
    <w:p w:rsidR="00F0430A" w:rsidRPr="00CF6BE8" w:rsidRDefault="00F0430A" w:rsidP="00F0430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25% glycerol</w:t>
      </w:r>
    </w:p>
    <w:p w:rsidR="00F0430A" w:rsidRPr="00CF6BE8" w:rsidRDefault="00F0430A" w:rsidP="00F0430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50mM Tris-Hcl,pH8.8</w:t>
      </w:r>
    </w:p>
    <w:p w:rsidR="00F0430A" w:rsidRPr="00CF6BE8" w:rsidRDefault="00F0430A" w:rsidP="00F0430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 xml:space="preserve">0.01% 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Bromophenol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blue</w:t>
      </w:r>
    </w:p>
    <w:p w:rsidR="00F0430A" w:rsidRPr="00CF6BE8" w:rsidRDefault="00F0430A" w:rsidP="00F0430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5% β-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Mercaptoethanol</w:t>
      </w:r>
      <w:proofErr w:type="spellEnd"/>
    </w:p>
    <w:p w:rsidR="00F0430A" w:rsidRPr="00F0430A" w:rsidRDefault="00F0430A" w:rsidP="00F0430A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>Coomassiae</w:t>
      </w:r>
      <w:proofErr w:type="spellEnd"/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Brilliant</w:t>
      </w:r>
      <w:proofErr w:type="gramEnd"/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 xml:space="preserve"> blue staining solution;</w:t>
      </w:r>
    </w:p>
    <w:p w:rsidR="00F0430A" w:rsidRPr="00CF6BE8" w:rsidRDefault="00F0430A" w:rsidP="00F043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 xml:space="preserve">1gm of 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coomassiae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brilliant blue was dissolved in 1 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liter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of  water</w:t>
      </w:r>
    </w:p>
    <w:p w:rsidR="00F0430A" w:rsidRPr="00CF6BE8" w:rsidRDefault="00F0430A" w:rsidP="00F043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Methanol :50%</w:t>
      </w:r>
    </w:p>
    <w:p w:rsidR="00F0430A" w:rsidRPr="00CF6BE8" w:rsidRDefault="00F0430A" w:rsidP="00F043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Glacial acetic acid:10%</w:t>
      </w:r>
    </w:p>
    <w:p w:rsidR="00F0430A" w:rsidRPr="00CF6BE8" w:rsidRDefault="00F0430A" w:rsidP="00F043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H</w:t>
      </w:r>
      <w:r w:rsidRPr="00CF6BE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F6BE8">
        <w:rPr>
          <w:rFonts w:ascii="Times New Roman" w:hAnsi="Times New Roman" w:cs="Times New Roman"/>
          <w:sz w:val="20"/>
          <w:szCs w:val="20"/>
        </w:rPr>
        <w:t xml:space="preserve">0 :40% </w:t>
      </w:r>
    </w:p>
    <w:p w:rsidR="00F0430A" w:rsidRPr="00F0430A" w:rsidRDefault="00F0430A" w:rsidP="00F043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>Tris</w:t>
      </w:r>
      <w:proofErr w:type="spellEnd"/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 xml:space="preserve">-glycine running buffer composition for 1 litre: </w:t>
      </w:r>
    </w:p>
    <w:p w:rsidR="00F0430A" w:rsidRPr="00CF6BE8" w:rsidRDefault="00F0430A" w:rsidP="00F043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F6BE8">
        <w:rPr>
          <w:rFonts w:ascii="Times New Roman" w:hAnsi="Times New Roman" w:cs="Times New Roman"/>
          <w:sz w:val="20"/>
          <w:szCs w:val="20"/>
        </w:rPr>
        <w:t>Tris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–base: 3.02gm</w:t>
      </w:r>
    </w:p>
    <w:p w:rsidR="00F0430A" w:rsidRPr="00CF6BE8" w:rsidRDefault="00F0430A" w:rsidP="00F043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 xml:space="preserve">Glycine:18.8 </w:t>
      </w:r>
      <w:proofErr w:type="spellStart"/>
      <w:r w:rsidRPr="00CF6BE8">
        <w:rPr>
          <w:rFonts w:ascii="Times New Roman" w:hAnsi="Times New Roman" w:cs="Times New Roman"/>
          <w:sz w:val="20"/>
          <w:szCs w:val="20"/>
        </w:rPr>
        <w:t>gm</w:t>
      </w:r>
      <w:proofErr w:type="spellEnd"/>
    </w:p>
    <w:p w:rsidR="00F0430A" w:rsidRPr="00CF6BE8" w:rsidRDefault="00F0430A" w:rsidP="00F043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10% SDS:10ml</w:t>
      </w:r>
    </w:p>
    <w:p w:rsidR="00F0430A" w:rsidRPr="00F0430A" w:rsidRDefault="00F0430A" w:rsidP="00F043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t>Staining Solution:</w:t>
      </w:r>
    </w:p>
    <w:p w:rsidR="00F0430A" w:rsidRPr="00CF6BE8" w:rsidRDefault="00F0430A" w:rsidP="00F043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F6BE8">
        <w:rPr>
          <w:rFonts w:ascii="Times New Roman" w:hAnsi="Times New Roman" w:cs="Times New Roman"/>
          <w:sz w:val="20"/>
          <w:szCs w:val="20"/>
        </w:rPr>
        <w:t>Comassiae</w:t>
      </w:r>
      <w:proofErr w:type="spellEnd"/>
      <w:r w:rsidRPr="00CF6BE8">
        <w:rPr>
          <w:rFonts w:ascii="Times New Roman" w:hAnsi="Times New Roman" w:cs="Times New Roman"/>
          <w:sz w:val="20"/>
          <w:szCs w:val="20"/>
        </w:rPr>
        <w:t xml:space="preserve"> brilliant blue R-250-0.2%</w:t>
      </w:r>
    </w:p>
    <w:p w:rsidR="00F0430A" w:rsidRPr="00CF6BE8" w:rsidRDefault="00F0430A" w:rsidP="00F043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H2O, Acetic acid, Methanol(5:4:1)</w:t>
      </w:r>
    </w:p>
    <w:p w:rsidR="00F0430A" w:rsidRPr="00F0430A" w:rsidRDefault="00F0430A" w:rsidP="00F043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F0430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De-staining Solution: </w:t>
      </w:r>
    </w:p>
    <w:bookmarkEnd w:id="0"/>
    <w:p w:rsidR="00F0430A" w:rsidRPr="00CF6BE8" w:rsidRDefault="00F0430A" w:rsidP="00F0430A">
      <w:pPr>
        <w:rPr>
          <w:rFonts w:ascii="Times New Roman" w:hAnsi="Times New Roman" w:cs="Times New Roman"/>
          <w:sz w:val="20"/>
          <w:szCs w:val="20"/>
        </w:rPr>
      </w:pPr>
      <w:r w:rsidRPr="00CF6BE8">
        <w:rPr>
          <w:rFonts w:ascii="Times New Roman" w:hAnsi="Times New Roman" w:cs="Times New Roman"/>
          <w:sz w:val="20"/>
          <w:szCs w:val="20"/>
        </w:rPr>
        <w:t>H2O, Acetic acid, Methanol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6BE8">
        <w:rPr>
          <w:rFonts w:ascii="Times New Roman" w:hAnsi="Times New Roman" w:cs="Times New Roman"/>
          <w:sz w:val="20"/>
          <w:szCs w:val="20"/>
        </w:rPr>
        <w:t>( 5:4:1</w:t>
      </w:r>
      <w:proofErr w:type="gramEnd"/>
      <w:r w:rsidRPr="00CF6BE8">
        <w:rPr>
          <w:rFonts w:ascii="Times New Roman" w:hAnsi="Times New Roman" w:cs="Times New Roman"/>
          <w:sz w:val="20"/>
          <w:szCs w:val="20"/>
        </w:rPr>
        <w:t>)</w:t>
      </w:r>
    </w:p>
    <w:p w:rsidR="00590F06" w:rsidRDefault="00590F06"/>
    <w:sectPr w:rsidR="00590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479"/>
    <w:multiLevelType w:val="hybridMultilevel"/>
    <w:tmpl w:val="88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7B06"/>
    <w:multiLevelType w:val="hybridMultilevel"/>
    <w:tmpl w:val="EE8A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743E"/>
    <w:multiLevelType w:val="hybridMultilevel"/>
    <w:tmpl w:val="99B2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163B4"/>
    <w:multiLevelType w:val="hybridMultilevel"/>
    <w:tmpl w:val="689ED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5F54A1"/>
    <w:multiLevelType w:val="hybridMultilevel"/>
    <w:tmpl w:val="EB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70029"/>
    <w:multiLevelType w:val="hybridMultilevel"/>
    <w:tmpl w:val="CC324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A"/>
    <w:rsid w:val="00590F06"/>
    <w:rsid w:val="00F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2019-07-24T13:30:00Z</dcterms:created>
  <dcterms:modified xsi:type="dcterms:W3CDTF">2019-07-24T13:31:00Z</dcterms:modified>
</cp:coreProperties>
</file>