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CFF59" w14:textId="77777777" w:rsidR="00F57F1C" w:rsidRPr="00F57F1C" w:rsidRDefault="00F57F1C" w:rsidP="00F57F1C">
      <w:pPr>
        <w:pStyle w:val="Body"/>
        <w:spacing w:line="276" w:lineRule="auto"/>
        <w:jc w:val="center"/>
        <w:outlineLvl w:val="0"/>
        <w:rPr>
          <w:rFonts w:hAnsi="Helvetica"/>
          <w:b/>
          <w:bCs/>
          <w:sz w:val="24"/>
          <w:szCs w:val="24"/>
        </w:rPr>
      </w:pPr>
      <w:r w:rsidRPr="00F57F1C">
        <w:rPr>
          <w:rFonts w:hAnsi="Helvetica"/>
          <w:b/>
          <w:bCs/>
          <w:sz w:val="24"/>
          <w:szCs w:val="24"/>
        </w:rPr>
        <w:t xml:space="preserve">Generation and Assembly of Forebrain Spheroids </w:t>
      </w:r>
    </w:p>
    <w:p w14:paraId="752859E5" w14:textId="0D8CC95C" w:rsidR="00F57F1C" w:rsidRPr="00F57F1C" w:rsidRDefault="00F57F1C" w:rsidP="00F57F1C">
      <w:pPr>
        <w:pStyle w:val="Body"/>
        <w:spacing w:line="276" w:lineRule="auto"/>
        <w:jc w:val="center"/>
        <w:outlineLvl w:val="0"/>
        <w:rPr>
          <w:rFonts w:hAnsi="Helvetica"/>
          <w:b/>
          <w:bCs/>
          <w:sz w:val="24"/>
          <w:szCs w:val="24"/>
        </w:rPr>
      </w:pPr>
      <w:r w:rsidRPr="00F57F1C">
        <w:rPr>
          <w:rFonts w:hAnsi="Helvetica"/>
          <w:b/>
          <w:bCs/>
          <w:sz w:val="24"/>
          <w:szCs w:val="24"/>
        </w:rPr>
        <w:t>from Human Pluripotent Stem Cells</w:t>
      </w:r>
    </w:p>
    <w:p w14:paraId="280DA19A" w14:textId="77777777" w:rsidR="00F57F1C" w:rsidRPr="00F57F1C" w:rsidRDefault="00F57F1C" w:rsidP="00FC4B18">
      <w:pPr>
        <w:pStyle w:val="Body"/>
        <w:spacing w:line="276" w:lineRule="auto"/>
        <w:jc w:val="both"/>
        <w:outlineLvl w:val="0"/>
        <w:rPr>
          <w:rFonts w:hAnsi="Helvetica"/>
          <w:b/>
          <w:bCs/>
          <w:sz w:val="24"/>
          <w:szCs w:val="24"/>
        </w:rPr>
      </w:pPr>
    </w:p>
    <w:p w14:paraId="7D1F67E7" w14:textId="77777777" w:rsidR="00F57F1C" w:rsidRDefault="00F57F1C" w:rsidP="00FC4B18">
      <w:pPr>
        <w:pStyle w:val="Body"/>
        <w:spacing w:line="276" w:lineRule="auto"/>
        <w:jc w:val="both"/>
        <w:outlineLvl w:val="0"/>
        <w:rPr>
          <w:rFonts w:hAnsi="Helvetica"/>
          <w:sz w:val="24"/>
          <w:szCs w:val="24"/>
        </w:rPr>
      </w:pPr>
    </w:p>
    <w:p w14:paraId="57C11BFF" w14:textId="77777777" w:rsidR="00F57F1C" w:rsidRDefault="00F57F1C" w:rsidP="00FC4B18">
      <w:pPr>
        <w:pStyle w:val="Body"/>
        <w:spacing w:line="276" w:lineRule="auto"/>
        <w:jc w:val="both"/>
        <w:outlineLvl w:val="0"/>
        <w:rPr>
          <w:rFonts w:hAnsi="Helvetica"/>
          <w:sz w:val="24"/>
          <w:szCs w:val="24"/>
        </w:rPr>
      </w:pPr>
    </w:p>
    <w:p w14:paraId="2DFD4AB7" w14:textId="35309608" w:rsidR="00F57F1C" w:rsidRPr="00F57F1C" w:rsidRDefault="00F57F1C" w:rsidP="00FC4B18">
      <w:pPr>
        <w:pStyle w:val="Body"/>
        <w:spacing w:line="276" w:lineRule="auto"/>
        <w:jc w:val="both"/>
        <w:outlineLvl w:val="0"/>
        <w:rPr>
          <w:rFonts w:hAnsi="Helvetica"/>
          <w:sz w:val="24"/>
          <w:szCs w:val="24"/>
          <w:vertAlign w:val="superscript"/>
        </w:rPr>
      </w:pPr>
      <w:r w:rsidRPr="00F57F1C">
        <w:rPr>
          <w:rFonts w:hAnsi="Helvetica"/>
          <w:sz w:val="24"/>
          <w:szCs w:val="24"/>
        </w:rPr>
        <w:t>Fikri Birey</w:t>
      </w:r>
      <w:r w:rsidRPr="00F57F1C">
        <w:rPr>
          <w:rFonts w:hAnsi="Helvetica"/>
          <w:sz w:val="24"/>
          <w:szCs w:val="24"/>
          <w:vertAlign w:val="superscript"/>
        </w:rPr>
        <w:t>1</w:t>
      </w:r>
      <w:r w:rsidRPr="00F57F1C">
        <w:rPr>
          <w:rFonts w:hAnsi="Helvetica"/>
          <w:sz w:val="24"/>
          <w:szCs w:val="24"/>
        </w:rPr>
        <w:t>*, Jimena Andersen</w:t>
      </w:r>
      <w:r w:rsidRPr="00F57F1C">
        <w:rPr>
          <w:rFonts w:hAnsi="Helvetica"/>
          <w:sz w:val="24"/>
          <w:szCs w:val="24"/>
          <w:vertAlign w:val="superscript"/>
        </w:rPr>
        <w:t>1</w:t>
      </w:r>
      <w:r w:rsidRPr="00F57F1C">
        <w:rPr>
          <w:rFonts w:hAnsi="Helvetica"/>
          <w:sz w:val="24"/>
          <w:szCs w:val="24"/>
        </w:rPr>
        <w:t>*,</w:t>
      </w:r>
      <w:r w:rsidRPr="00F57F1C">
        <w:rPr>
          <w:rFonts w:hAnsi="Helvetica"/>
          <w:sz w:val="24"/>
          <w:szCs w:val="24"/>
        </w:rPr>
        <w:t xml:space="preserve"> </w:t>
      </w:r>
      <w:r w:rsidRPr="00F57F1C">
        <w:rPr>
          <w:rFonts w:hAnsi="Helvetica"/>
          <w:sz w:val="24"/>
          <w:szCs w:val="24"/>
        </w:rPr>
        <w:t>and Sergiu P. Pașca</w:t>
      </w:r>
      <w:r w:rsidRPr="00F57F1C">
        <w:rPr>
          <w:rFonts w:hAnsi="Helvetica"/>
          <w:sz w:val="24"/>
          <w:szCs w:val="24"/>
          <w:vertAlign w:val="superscript"/>
        </w:rPr>
        <w:t>1#</w:t>
      </w:r>
    </w:p>
    <w:p w14:paraId="6FE63A14" w14:textId="77777777" w:rsidR="00F57F1C" w:rsidRPr="00F57F1C" w:rsidRDefault="00F57F1C" w:rsidP="00FC4B18">
      <w:pPr>
        <w:pStyle w:val="Body"/>
        <w:spacing w:line="276" w:lineRule="auto"/>
        <w:jc w:val="both"/>
        <w:outlineLvl w:val="0"/>
        <w:rPr>
          <w:rFonts w:hAnsi="Helvetica"/>
          <w:sz w:val="24"/>
          <w:szCs w:val="24"/>
          <w:vertAlign w:val="superscript"/>
        </w:rPr>
      </w:pPr>
    </w:p>
    <w:p w14:paraId="1D4BF25C" w14:textId="56BB3363" w:rsidR="00F57F1C" w:rsidRPr="00F57F1C" w:rsidRDefault="00F57F1C" w:rsidP="00F57F1C">
      <w:pPr>
        <w:jc w:val="both"/>
        <w:rPr>
          <w:rFonts w:ascii="Helvetica" w:hAnsi="Helvetica"/>
        </w:rPr>
      </w:pPr>
      <w:r w:rsidRPr="00F57F1C">
        <w:rPr>
          <w:rFonts w:ascii="Helvetica" w:hAnsi="Helvetica"/>
          <w:vertAlign w:val="superscript"/>
        </w:rPr>
        <w:t>1</w:t>
      </w:r>
      <w:r w:rsidRPr="00F57F1C">
        <w:rPr>
          <w:rFonts w:ascii="Helvetica" w:hAnsi="Helvetica"/>
        </w:rPr>
        <w:t xml:space="preserve">Department of </w:t>
      </w:r>
      <w:r w:rsidR="00691F30">
        <w:rPr>
          <w:rFonts w:ascii="Helvetica" w:hAnsi="Helvetica"/>
        </w:rPr>
        <w:t>Psychiatry and</w:t>
      </w:r>
      <w:r w:rsidRPr="00F57F1C">
        <w:rPr>
          <w:rFonts w:ascii="Helvetica" w:hAnsi="Helvetica"/>
        </w:rPr>
        <w:t xml:space="preserve"> Behavioral Sciences, Center for Sleep Sciences and Medicine, Stanford University School of Medicine, Stanford, CA 94305, USA</w:t>
      </w:r>
    </w:p>
    <w:p w14:paraId="6E4EF8AA" w14:textId="77777777" w:rsidR="00F57F1C" w:rsidRDefault="00F57F1C" w:rsidP="00FC4B18">
      <w:pPr>
        <w:pStyle w:val="Body"/>
        <w:spacing w:line="276" w:lineRule="auto"/>
        <w:jc w:val="both"/>
        <w:outlineLvl w:val="0"/>
        <w:rPr>
          <w:rFonts w:hAnsi="Helvetica"/>
          <w:sz w:val="24"/>
          <w:szCs w:val="24"/>
          <w:vertAlign w:val="superscript"/>
        </w:rPr>
      </w:pPr>
    </w:p>
    <w:p w14:paraId="66AF32AE" w14:textId="77777777" w:rsidR="00691F30" w:rsidRPr="00F57F1C" w:rsidRDefault="00691F30" w:rsidP="00FC4B18">
      <w:pPr>
        <w:pStyle w:val="Body"/>
        <w:spacing w:line="276" w:lineRule="auto"/>
        <w:jc w:val="both"/>
        <w:outlineLvl w:val="0"/>
        <w:rPr>
          <w:rFonts w:hAnsi="Helvetica"/>
          <w:sz w:val="24"/>
          <w:szCs w:val="24"/>
          <w:vertAlign w:val="superscript"/>
        </w:rPr>
      </w:pPr>
    </w:p>
    <w:p w14:paraId="4C070F45" w14:textId="77777777" w:rsidR="00F57F1C" w:rsidRPr="00F57F1C" w:rsidRDefault="00F57F1C" w:rsidP="00F57F1C">
      <w:pPr>
        <w:jc w:val="both"/>
        <w:rPr>
          <w:rFonts w:ascii="Helvetica" w:hAnsi="Helvetica"/>
        </w:rPr>
      </w:pPr>
      <w:r w:rsidRPr="00F57F1C">
        <w:rPr>
          <w:rFonts w:ascii="Helvetica" w:hAnsi="Helvetica"/>
        </w:rPr>
        <w:t>*Equal contribution, co-first authors</w:t>
      </w:r>
    </w:p>
    <w:p w14:paraId="45E1A135" w14:textId="77777777" w:rsidR="00F57F1C" w:rsidRPr="00F57F1C" w:rsidRDefault="00F57F1C" w:rsidP="00F57F1C">
      <w:pPr>
        <w:jc w:val="both"/>
        <w:rPr>
          <w:rFonts w:ascii="Helvetica" w:hAnsi="Helvetica"/>
        </w:rPr>
      </w:pPr>
      <w:r w:rsidRPr="00F57F1C">
        <w:rPr>
          <w:rFonts w:ascii="Helvetica" w:hAnsi="Helvetica"/>
        </w:rPr>
        <w:t># Correspondence: Sergiu P. Pașca (S.P.P.), spasca@stanford.edu</w:t>
      </w:r>
    </w:p>
    <w:p w14:paraId="66A68512" w14:textId="77777777" w:rsidR="00F57F1C" w:rsidRPr="00F57F1C" w:rsidRDefault="00F57F1C" w:rsidP="00FC4B18">
      <w:pPr>
        <w:pStyle w:val="Body"/>
        <w:spacing w:line="276" w:lineRule="auto"/>
        <w:jc w:val="both"/>
        <w:outlineLvl w:val="0"/>
        <w:rPr>
          <w:rFonts w:hAnsi="Helvetica"/>
          <w:b/>
          <w:bCs/>
          <w:sz w:val="24"/>
          <w:szCs w:val="24"/>
        </w:rPr>
      </w:pPr>
    </w:p>
    <w:p w14:paraId="38E20DB1" w14:textId="77777777" w:rsidR="00F57F1C" w:rsidRDefault="00F57F1C" w:rsidP="00FC4B18">
      <w:pPr>
        <w:pStyle w:val="Body"/>
        <w:spacing w:line="276" w:lineRule="auto"/>
        <w:jc w:val="both"/>
        <w:outlineLvl w:val="0"/>
        <w:rPr>
          <w:rFonts w:hAnsi="Helvetica"/>
          <w:b/>
          <w:bCs/>
          <w:sz w:val="24"/>
          <w:szCs w:val="24"/>
        </w:rPr>
      </w:pPr>
    </w:p>
    <w:p w14:paraId="5334140B" w14:textId="77777777" w:rsidR="00F57F1C" w:rsidRDefault="00F57F1C" w:rsidP="00FC4B18">
      <w:pPr>
        <w:pStyle w:val="Body"/>
        <w:spacing w:line="276" w:lineRule="auto"/>
        <w:jc w:val="both"/>
        <w:outlineLvl w:val="0"/>
        <w:rPr>
          <w:rFonts w:hAnsi="Helvetica"/>
          <w:b/>
          <w:bCs/>
          <w:sz w:val="24"/>
          <w:szCs w:val="24"/>
        </w:rPr>
      </w:pPr>
    </w:p>
    <w:p w14:paraId="38D15928" w14:textId="4E37169E" w:rsidR="009E6D6F" w:rsidRPr="00F57F1C" w:rsidRDefault="00367CCD" w:rsidP="00FC4B18">
      <w:pPr>
        <w:pStyle w:val="Body"/>
        <w:spacing w:line="276" w:lineRule="auto"/>
        <w:jc w:val="both"/>
        <w:outlineLvl w:val="0"/>
        <w:rPr>
          <w:rFonts w:hAnsi="Helvetica"/>
          <w:b/>
          <w:bCs/>
          <w:sz w:val="24"/>
          <w:szCs w:val="24"/>
        </w:rPr>
      </w:pPr>
      <w:r w:rsidRPr="00F57F1C">
        <w:rPr>
          <w:rFonts w:hAnsi="Helvetica"/>
          <w:b/>
          <w:bCs/>
          <w:sz w:val="24"/>
          <w:szCs w:val="24"/>
        </w:rPr>
        <w:t>Abstract</w:t>
      </w:r>
      <w:r w:rsidR="00691F30">
        <w:rPr>
          <w:rFonts w:hAnsi="Helvetica"/>
          <w:b/>
          <w:bCs/>
          <w:sz w:val="24"/>
          <w:szCs w:val="24"/>
        </w:rPr>
        <w:t>:</w:t>
      </w:r>
    </w:p>
    <w:p w14:paraId="4A7B47FB" w14:textId="6AFCE39E" w:rsidR="00F57F1C" w:rsidRPr="00F57F1C" w:rsidRDefault="00234B56" w:rsidP="00877D9A">
      <w:pPr>
        <w:pStyle w:val="Body"/>
        <w:spacing w:line="276" w:lineRule="auto"/>
        <w:jc w:val="both"/>
        <w:rPr>
          <w:rFonts w:hAnsi="Helvetica"/>
          <w:bCs/>
          <w:sz w:val="24"/>
          <w:szCs w:val="24"/>
        </w:rPr>
      </w:pPr>
      <w:r>
        <w:rPr>
          <w:rFonts w:hAnsi="Helvetica"/>
          <w:bCs/>
          <w:sz w:val="24"/>
          <w:szCs w:val="24"/>
        </w:rPr>
        <w:t xml:space="preserve">Here we </w:t>
      </w:r>
      <w:r w:rsidR="00EC544D">
        <w:rPr>
          <w:rFonts w:hAnsi="Helvetica"/>
          <w:bCs/>
          <w:sz w:val="24"/>
          <w:szCs w:val="24"/>
        </w:rPr>
        <w:t>show</w:t>
      </w:r>
      <w:r w:rsidR="00B62B8C" w:rsidRPr="00F57F1C">
        <w:rPr>
          <w:rFonts w:hAnsi="Helvetica"/>
          <w:bCs/>
          <w:sz w:val="24"/>
          <w:szCs w:val="24"/>
        </w:rPr>
        <w:t xml:space="preserve"> the generation and assembly from human pluripotent stem </w:t>
      </w:r>
      <w:r w:rsidR="00F57F1C">
        <w:rPr>
          <w:rFonts w:hAnsi="Helvetica"/>
          <w:bCs/>
          <w:sz w:val="24"/>
          <w:szCs w:val="24"/>
        </w:rPr>
        <w:t xml:space="preserve">(hPS) </w:t>
      </w:r>
      <w:r w:rsidR="00B62B8C" w:rsidRPr="00F57F1C">
        <w:rPr>
          <w:rFonts w:hAnsi="Helvetica"/>
          <w:bCs/>
          <w:sz w:val="24"/>
          <w:szCs w:val="24"/>
        </w:rPr>
        <w:t>cells of subdomai</w:t>
      </w:r>
      <w:r w:rsidR="00691F30">
        <w:rPr>
          <w:rFonts w:hAnsi="Helvetica"/>
          <w:bCs/>
          <w:sz w:val="24"/>
          <w:szCs w:val="24"/>
        </w:rPr>
        <w:t>n-specific forebrain spheroids:</w:t>
      </w:r>
      <w:r w:rsidR="00F57F1C">
        <w:rPr>
          <w:rFonts w:hAnsi="Helvetica"/>
          <w:bCs/>
          <w:sz w:val="24"/>
          <w:szCs w:val="24"/>
        </w:rPr>
        <w:t xml:space="preserve"> </w:t>
      </w:r>
      <w:r w:rsidR="00B62B8C" w:rsidRPr="00F57F1C">
        <w:rPr>
          <w:rFonts w:hAnsi="Helvetica"/>
          <w:bCs/>
          <w:sz w:val="24"/>
          <w:szCs w:val="24"/>
        </w:rPr>
        <w:t>human cortical spheroids (hCS) and human subpallial spheroids (hSS)</w:t>
      </w:r>
      <w:r w:rsidR="00F57F1C">
        <w:rPr>
          <w:rFonts w:hAnsi="Helvetica"/>
          <w:bCs/>
          <w:sz w:val="24"/>
          <w:szCs w:val="24"/>
        </w:rPr>
        <w:t xml:space="preserve">. </w:t>
      </w:r>
      <w:r>
        <w:rPr>
          <w:rFonts w:hAnsi="Helvetica"/>
          <w:bCs/>
          <w:sz w:val="24"/>
          <w:szCs w:val="24"/>
        </w:rPr>
        <w:t>This prot</w:t>
      </w:r>
      <w:r w:rsidR="00EC544D">
        <w:rPr>
          <w:rFonts w:hAnsi="Helvetica"/>
          <w:bCs/>
          <w:sz w:val="24"/>
          <w:szCs w:val="24"/>
        </w:rPr>
        <w:t xml:space="preserve">ocol describes </w:t>
      </w:r>
      <w:r w:rsidR="00F57F1C">
        <w:rPr>
          <w:rFonts w:hAnsi="Helvetica"/>
          <w:bCs/>
          <w:sz w:val="24"/>
          <w:szCs w:val="24"/>
        </w:rPr>
        <w:t>hPS cell</w:t>
      </w:r>
      <w:r w:rsidR="00B62B8C" w:rsidRPr="00F57F1C">
        <w:rPr>
          <w:rFonts w:hAnsi="Helvetica"/>
          <w:bCs/>
          <w:sz w:val="24"/>
          <w:szCs w:val="24"/>
        </w:rPr>
        <w:t xml:space="preserve"> maintenance</w:t>
      </w:r>
      <w:r w:rsidR="005F0A8C" w:rsidRPr="00F57F1C">
        <w:rPr>
          <w:rFonts w:hAnsi="Helvetica"/>
          <w:bCs/>
          <w:sz w:val="24"/>
          <w:szCs w:val="24"/>
        </w:rPr>
        <w:t xml:space="preserve">, neural spheroid generation, </w:t>
      </w:r>
      <w:r w:rsidR="00B62B8C" w:rsidRPr="00F57F1C">
        <w:rPr>
          <w:rFonts w:hAnsi="Helvetica"/>
          <w:bCs/>
          <w:sz w:val="24"/>
          <w:szCs w:val="24"/>
        </w:rPr>
        <w:t>patterning</w:t>
      </w:r>
      <w:r w:rsidR="00691F30">
        <w:rPr>
          <w:rFonts w:hAnsi="Helvetica"/>
          <w:bCs/>
          <w:sz w:val="24"/>
          <w:szCs w:val="24"/>
        </w:rPr>
        <w:t xml:space="preserve"> </w:t>
      </w:r>
      <w:r w:rsidR="00B62B8C" w:rsidRPr="00F57F1C">
        <w:rPr>
          <w:rFonts w:hAnsi="Helvetica"/>
          <w:bCs/>
          <w:sz w:val="24"/>
          <w:szCs w:val="24"/>
        </w:rPr>
        <w:t xml:space="preserve">and </w:t>
      </w:r>
      <w:r w:rsidR="00EC1D03" w:rsidRPr="00F57F1C">
        <w:rPr>
          <w:rFonts w:hAnsi="Helvetica"/>
          <w:bCs/>
          <w:sz w:val="24"/>
          <w:szCs w:val="24"/>
        </w:rPr>
        <w:t xml:space="preserve">assembly to </w:t>
      </w:r>
      <w:r w:rsidR="005F0A8C" w:rsidRPr="00F57F1C">
        <w:rPr>
          <w:rFonts w:hAnsi="Helvetica"/>
          <w:bCs/>
          <w:sz w:val="24"/>
          <w:szCs w:val="24"/>
        </w:rPr>
        <w:t>obtain</w:t>
      </w:r>
      <w:r w:rsidR="00EC1D03" w:rsidRPr="00F57F1C">
        <w:rPr>
          <w:rFonts w:hAnsi="Helvetica"/>
          <w:bCs/>
          <w:sz w:val="24"/>
          <w:szCs w:val="24"/>
        </w:rPr>
        <w:t xml:space="preserve"> </w:t>
      </w:r>
      <w:r w:rsidR="001D113B" w:rsidRPr="00F57F1C">
        <w:rPr>
          <w:rFonts w:hAnsi="Helvetica"/>
          <w:bCs/>
          <w:sz w:val="24"/>
          <w:szCs w:val="24"/>
        </w:rPr>
        <w:t>functionally</w:t>
      </w:r>
      <w:r w:rsidR="00EC1D03" w:rsidRPr="00F57F1C">
        <w:rPr>
          <w:rFonts w:hAnsi="Helvetica"/>
          <w:bCs/>
          <w:sz w:val="24"/>
          <w:szCs w:val="24"/>
        </w:rPr>
        <w:t xml:space="preserve">-integrated </w:t>
      </w:r>
      <w:r w:rsidR="00691F30">
        <w:rPr>
          <w:rFonts w:hAnsi="Helvetica"/>
          <w:bCs/>
          <w:sz w:val="24"/>
          <w:szCs w:val="24"/>
        </w:rPr>
        <w:t xml:space="preserve">human </w:t>
      </w:r>
      <w:r w:rsidR="00EC1D03" w:rsidRPr="00F57F1C">
        <w:rPr>
          <w:rFonts w:hAnsi="Helvetica"/>
          <w:bCs/>
          <w:sz w:val="24"/>
          <w:szCs w:val="24"/>
        </w:rPr>
        <w:t>forebrain 3D</w:t>
      </w:r>
      <w:r w:rsidR="005F0A8C" w:rsidRPr="00F57F1C">
        <w:rPr>
          <w:rFonts w:hAnsi="Helvetica"/>
          <w:bCs/>
          <w:sz w:val="24"/>
          <w:szCs w:val="24"/>
        </w:rPr>
        <w:t xml:space="preserve"> cultures</w:t>
      </w:r>
      <w:r w:rsidR="00487C76" w:rsidRPr="00F57F1C">
        <w:rPr>
          <w:rFonts w:hAnsi="Helvetica"/>
          <w:bCs/>
          <w:sz w:val="24"/>
          <w:szCs w:val="24"/>
        </w:rPr>
        <w:t xml:space="preserve">. </w:t>
      </w:r>
    </w:p>
    <w:p w14:paraId="1FE77A21" w14:textId="77777777" w:rsidR="00B62B8C" w:rsidRDefault="00B62B8C" w:rsidP="00877D9A">
      <w:pPr>
        <w:pStyle w:val="Body"/>
        <w:spacing w:line="276" w:lineRule="auto"/>
        <w:jc w:val="both"/>
        <w:rPr>
          <w:rFonts w:hAnsi="Helvetica"/>
          <w:bCs/>
          <w:sz w:val="24"/>
          <w:szCs w:val="24"/>
        </w:rPr>
      </w:pPr>
    </w:p>
    <w:p w14:paraId="36256594" w14:textId="77777777" w:rsidR="00691F30" w:rsidRDefault="00691F30" w:rsidP="00877D9A">
      <w:pPr>
        <w:pStyle w:val="Body"/>
        <w:spacing w:line="276" w:lineRule="auto"/>
        <w:jc w:val="both"/>
        <w:rPr>
          <w:rFonts w:hAnsi="Helvetica"/>
          <w:bCs/>
          <w:sz w:val="24"/>
          <w:szCs w:val="24"/>
        </w:rPr>
      </w:pPr>
    </w:p>
    <w:p w14:paraId="2B87F6D9" w14:textId="200BB1AB" w:rsidR="00691F30" w:rsidRPr="00691F30" w:rsidRDefault="00691F30" w:rsidP="00877D9A">
      <w:pPr>
        <w:pStyle w:val="Body"/>
        <w:spacing w:line="276" w:lineRule="auto"/>
        <w:jc w:val="both"/>
        <w:rPr>
          <w:rFonts w:hAnsi="Helvetica"/>
          <w:b/>
          <w:bCs/>
          <w:sz w:val="24"/>
          <w:szCs w:val="24"/>
        </w:rPr>
      </w:pPr>
      <w:r w:rsidRPr="00691F30">
        <w:rPr>
          <w:rFonts w:hAnsi="Helvetica"/>
          <w:b/>
          <w:bCs/>
          <w:sz w:val="24"/>
          <w:szCs w:val="24"/>
        </w:rPr>
        <w:t>This protocol is associated with the following publication:</w:t>
      </w:r>
    </w:p>
    <w:p w14:paraId="001E28B1" w14:textId="4DF83D7B" w:rsidR="00691F30" w:rsidRPr="00691F30" w:rsidRDefault="00691F30" w:rsidP="00691F30">
      <w:pPr>
        <w:jc w:val="both"/>
        <w:rPr>
          <w:rFonts w:ascii="Helvetica" w:eastAsia="Arial Unicode MS" w:hAnsi="Helvetica" w:cs="Arial Unicode MS"/>
          <w:bCs/>
          <w:color w:val="000000"/>
          <w:bdr w:val="nil"/>
        </w:rPr>
      </w:pPr>
      <w:r w:rsidRPr="00691F30">
        <w:rPr>
          <w:rFonts w:ascii="Helvetica" w:eastAsia="Arial Unicode MS" w:hAnsi="Helvetica" w:cs="Arial Unicode MS"/>
          <w:bCs/>
          <w:color w:val="000000"/>
          <w:bdr w:val="nil"/>
        </w:rPr>
        <w:t>Birey F, Andersen J, Makinson C, Islam S, Wei W, Huber N, Fan CH, Metzler K, Panagiotakos G, Thom N, O’Rourke NA, Steinmetz LM, Bernstein JA, Hallmaye</w:t>
      </w:r>
      <w:r>
        <w:rPr>
          <w:rFonts w:ascii="Helvetica" w:eastAsia="Arial Unicode MS" w:hAnsi="Helvetica" w:cs="Arial Unicode MS"/>
          <w:bCs/>
          <w:color w:val="000000"/>
          <w:bdr w:val="nil"/>
        </w:rPr>
        <w:t xml:space="preserve">r J, Huguenard JR, and Paşca SP. Assembly of Functionally </w:t>
      </w:r>
      <w:r w:rsidRPr="00691F30">
        <w:rPr>
          <w:rFonts w:ascii="Helvetica" w:eastAsia="Arial Unicode MS" w:hAnsi="Helvetica" w:cs="Arial Unicode MS"/>
          <w:bCs/>
          <w:color w:val="000000"/>
          <w:bdr w:val="nil"/>
        </w:rPr>
        <w:t xml:space="preserve">Integrated </w:t>
      </w:r>
      <w:r>
        <w:rPr>
          <w:rFonts w:ascii="Helvetica" w:eastAsia="Arial Unicode MS" w:hAnsi="Helvetica" w:cs="Arial Unicode MS"/>
          <w:bCs/>
          <w:color w:val="000000"/>
          <w:bdr w:val="nil"/>
        </w:rPr>
        <w:t xml:space="preserve">Human </w:t>
      </w:r>
      <w:r w:rsidRPr="00691F30">
        <w:rPr>
          <w:rFonts w:ascii="Helvetica" w:eastAsia="Arial Unicode MS" w:hAnsi="Helvetica" w:cs="Arial Unicode MS"/>
          <w:bCs/>
          <w:color w:val="000000"/>
          <w:bdr w:val="nil"/>
        </w:rPr>
        <w:t>Forebrain Spheroids. Nature</w:t>
      </w:r>
      <w:r w:rsidR="007711F8">
        <w:rPr>
          <w:rFonts w:ascii="Helvetica" w:eastAsia="Arial Unicode MS" w:hAnsi="Helvetica" w:cs="Arial Unicode MS"/>
          <w:bCs/>
          <w:color w:val="000000"/>
          <w:bdr w:val="nil"/>
        </w:rPr>
        <w:t xml:space="preserve"> (in press;</w:t>
      </w:r>
      <w:r w:rsidRPr="00691F30">
        <w:rPr>
          <w:rFonts w:ascii="Helvetica" w:eastAsia="Arial Unicode MS" w:hAnsi="Helvetica" w:cs="Arial Unicode MS"/>
          <w:bCs/>
          <w:color w:val="000000"/>
          <w:bdr w:val="nil"/>
        </w:rPr>
        <w:t xml:space="preserve"> </w:t>
      </w:r>
      <w:r w:rsidRPr="00691F30">
        <w:rPr>
          <w:rFonts w:ascii="Helvetica" w:hAnsi="Helvetica"/>
          <w:bCs/>
        </w:rPr>
        <w:t>DOI: 10.1038/nature22330</w:t>
      </w:r>
      <w:r w:rsidR="007711F8">
        <w:rPr>
          <w:rFonts w:ascii="Helvetica" w:hAnsi="Helvetica"/>
          <w:bCs/>
        </w:rPr>
        <w:t>).</w:t>
      </w:r>
    </w:p>
    <w:p w14:paraId="309B2230" w14:textId="77777777" w:rsidR="00F57F1C" w:rsidRDefault="00F57F1C" w:rsidP="00877D9A">
      <w:pPr>
        <w:pStyle w:val="Body"/>
        <w:spacing w:line="276" w:lineRule="auto"/>
        <w:jc w:val="both"/>
        <w:rPr>
          <w:rFonts w:hAnsi="Helvetica"/>
          <w:b/>
          <w:bCs/>
          <w:sz w:val="24"/>
          <w:szCs w:val="24"/>
        </w:rPr>
      </w:pPr>
    </w:p>
    <w:p w14:paraId="53B6BA1A" w14:textId="77777777" w:rsidR="00691F30" w:rsidRPr="00F57F1C" w:rsidRDefault="00691F30" w:rsidP="00877D9A">
      <w:pPr>
        <w:pStyle w:val="Body"/>
        <w:spacing w:line="276" w:lineRule="auto"/>
        <w:jc w:val="both"/>
        <w:rPr>
          <w:rFonts w:hAnsi="Helvetica"/>
          <w:b/>
          <w:bCs/>
          <w:sz w:val="24"/>
          <w:szCs w:val="24"/>
        </w:rPr>
      </w:pPr>
    </w:p>
    <w:p w14:paraId="35F547C0" w14:textId="620B8505" w:rsidR="00B62B8C" w:rsidRPr="00F57F1C" w:rsidRDefault="00691F30" w:rsidP="00FC4B18">
      <w:pPr>
        <w:pStyle w:val="Body"/>
        <w:spacing w:line="276" w:lineRule="auto"/>
        <w:jc w:val="both"/>
        <w:outlineLvl w:val="0"/>
        <w:rPr>
          <w:rFonts w:hAnsi="Helvetica"/>
          <w:b/>
          <w:bCs/>
          <w:sz w:val="24"/>
          <w:szCs w:val="24"/>
        </w:rPr>
      </w:pPr>
      <w:r>
        <w:rPr>
          <w:rFonts w:hAnsi="Helvetica"/>
          <w:b/>
          <w:bCs/>
          <w:sz w:val="24"/>
          <w:szCs w:val="24"/>
        </w:rPr>
        <w:t>Introduction:</w:t>
      </w:r>
    </w:p>
    <w:p w14:paraId="73D4E324" w14:textId="0FB962F6" w:rsidR="003764A9" w:rsidRPr="005776EC" w:rsidRDefault="001775AC" w:rsidP="005776EC">
      <w:pPr>
        <w:widowControl w:val="0"/>
        <w:autoSpaceDE w:val="0"/>
        <w:autoSpaceDN w:val="0"/>
        <w:adjustRightInd w:val="0"/>
        <w:spacing w:line="276" w:lineRule="auto"/>
        <w:jc w:val="both"/>
        <w:rPr>
          <w:rFonts w:ascii="Helvetica" w:hAnsi="Helvetica" w:cs="Arial"/>
        </w:rPr>
      </w:pPr>
      <w:r>
        <w:rPr>
          <w:rFonts w:ascii="Helvetica" w:hAnsi="Helvetica" w:cs="Arial"/>
        </w:rPr>
        <w:t xml:space="preserve">The assembly of the mammalian cerebral cortex involves the generation of glutamatergic neurons in the dorsal forebrain and </w:t>
      </w:r>
      <w:r w:rsidR="007711F8">
        <w:rPr>
          <w:rFonts w:ascii="Helvetica" w:hAnsi="Helvetica" w:cs="Arial"/>
        </w:rPr>
        <w:t xml:space="preserve">the </w:t>
      </w:r>
      <w:r>
        <w:rPr>
          <w:rFonts w:ascii="Helvetica" w:hAnsi="Helvetica" w:cs="Arial"/>
        </w:rPr>
        <w:t>migration of GABAergic interneurons from the ventral regions of the forebrain (subpallium)</w:t>
      </w:r>
      <w:r w:rsidR="000671E8">
        <w:rPr>
          <w:rFonts w:ascii="Helvetica" w:hAnsi="Helvetica" w:cs="Arial"/>
        </w:rPr>
        <w:fldChar w:fldCharType="begin">
          <w:fldData xml:space="preserve">PEVuZE5vdGU+PENpdGU+PEF1dGhvcj5NYXJpbjwvQXV0aG9yPjxZZWFyPjIwMDE8L1llYXI+PFJl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</w:fldData>
        </w:fldChar>
      </w:r>
      <w:r w:rsidR="000671E8">
        <w:rPr>
          <w:rFonts w:ascii="Helvetica" w:hAnsi="Helvetica" w:cs="Arial"/>
        </w:rPr>
        <w:instrText xml:space="preserve"> ADDIN EN.CITE </w:instrText>
      </w:r>
      <w:r w:rsidR="000671E8">
        <w:rPr>
          <w:rFonts w:ascii="Helvetica" w:hAnsi="Helvetica" w:cs="Arial"/>
        </w:rPr>
        <w:fldChar w:fldCharType="begin">
          <w:fldData xml:space="preserve">PEVuZE5vdGU+PENpdGU+PEF1dGhvcj5NYXJpbjwvQXV0aG9yPjxZZWFyPjIwMDE8L1llYXI+PFJl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</w:fldData>
        </w:fldChar>
      </w:r>
      <w:r w:rsidR="000671E8">
        <w:rPr>
          <w:rFonts w:ascii="Helvetica" w:hAnsi="Helvetica" w:cs="Arial"/>
        </w:rPr>
        <w:instrText xml:space="preserve"> ADDIN EN.CITE.DATA </w:instrText>
      </w:r>
      <w:r w:rsidR="000671E8">
        <w:rPr>
          <w:rFonts w:ascii="Helvetica" w:hAnsi="Helvetica" w:cs="Arial"/>
        </w:rPr>
      </w:r>
      <w:r w:rsidR="000671E8">
        <w:rPr>
          <w:rFonts w:ascii="Helvetica" w:hAnsi="Helvetica" w:cs="Arial"/>
        </w:rPr>
        <w:fldChar w:fldCharType="end"/>
      </w:r>
      <w:r w:rsidR="000671E8">
        <w:rPr>
          <w:rFonts w:ascii="Helvetica" w:hAnsi="Helvetica" w:cs="Arial"/>
        </w:rPr>
        <w:fldChar w:fldCharType="separate"/>
      </w:r>
      <w:r w:rsidR="000671E8" w:rsidRPr="000671E8">
        <w:rPr>
          <w:rFonts w:ascii="Helvetica" w:hAnsi="Helvetica" w:cs="Arial"/>
          <w:noProof/>
          <w:vertAlign w:val="superscript"/>
        </w:rPr>
        <w:t>1-3</w:t>
      </w:r>
      <w:r w:rsidR="000671E8">
        <w:rPr>
          <w:rFonts w:ascii="Helvetica" w:hAnsi="Helvetica" w:cs="Arial"/>
        </w:rPr>
        <w:fldChar w:fldCharType="end"/>
      </w:r>
      <w:r>
        <w:rPr>
          <w:rFonts w:ascii="Helvetica" w:hAnsi="Helvetica" w:cs="Arial"/>
        </w:rPr>
        <w:t xml:space="preserve">. </w:t>
      </w:r>
      <w:r w:rsidR="003160A0">
        <w:rPr>
          <w:rFonts w:ascii="Helvetica" w:hAnsi="Helvetica" w:cs="Arial"/>
        </w:rPr>
        <w:t>After their specification, these</w:t>
      </w:r>
      <w:r>
        <w:rPr>
          <w:rFonts w:ascii="Helvetica" w:hAnsi="Helvetica" w:cs="Arial"/>
        </w:rPr>
        <w:t xml:space="preserve"> cortical interneurons </w:t>
      </w:r>
      <w:r w:rsidR="000671E8">
        <w:rPr>
          <w:rFonts w:ascii="Helvetica" w:hAnsi="Helvetica" w:cs="Arial"/>
        </w:rPr>
        <w:t xml:space="preserve">have to migrate long distances </w:t>
      </w:r>
      <w:r w:rsidR="00C67ACA">
        <w:rPr>
          <w:rFonts w:ascii="Helvetica" w:hAnsi="Helvetica" w:cs="Arial"/>
        </w:rPr>
        <w:t xml:space="preserve">into the developing cortical plate </w:t>
      </w:r>
      <w:r w:rsidR="003160A0">
        <w:rPr>
          <w:rFonts w:ascii="Helvetica" w:hAnsi="Helvetica" w:cs="Arial"/>
        </w:rPr>
        <w:t xml:space="preserve">and then </w:t>
      </w:r>
      <w:r w:rsidR="005776EC">
        <w:rPr>
          <w:rFonts w:ascii="Helvetica" w:hAnsi="Helvetica" w:cs="Arial"/>
        </w:rPr>
        <w:t>undergo</w:t>
      </w:r>
      <w:r w:rsidR="003160A0">
        <w:rPr>
          <w:rFonts w:ascii="Helvetica" w:hAnsi="Helvetica" w:cs="Arial"/>
        </w:rPr>
        <w:t xml:space="preserve"> a process of activity-dependent maturation to ultimately integrate into circuits</w:t>
      </w:r>
      <w:r w:rsidR="003160A0">
        <w:rPr>
          <w:rFonts w:ascii="Helvetica" w:hAnsi="Helvetica" w:cs="Arial"/>
        </w:rPr>
        <w:fldChar w:fldCharType="begin">
          <w:fldData xml:space="preserve">PEVuZE5vdGU+PENpdGU+PEF1dGhvcj5LZXBlY3M8L0F1dGhvcj48WWVhcj4yMDE0PC9ZZWFyPjxS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</w:fldData>
        </w:fldChar>
      </w:r>
      <w:r w:rsidR="003714DD">
        <w:rPr>
          <w:rFonts w:ascii="Helvetica" w:hAnsi="Helvetica" w:cs="Arial"/>
        </w:rPr>
        <w:instrText xml:space="preserve"> ADDIN EN.CITE </w:instrText>
      </w:r>
      <w:r w:rsidR="003714DD">
        <w:rPr>
          <w:rFonts w:ascii="Helvetica" w:hAnsi="Helvetica" w:cs="Arial"/>
        </w:rPr>
        <w:fldChar w:fldCharType="begin">
          <w:fldData xml:space="preserve">PEVuZE5vdGU+PENpdGU+PEF1dGhvcj5LZXBlY3M8L0F1dGhvcj48WWVhcj4yMDE0PC9ZZWFyPjxS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</w:fldData>
        </w:fldChar>
      </w:r>
      <w:r w:rsidR="003714DD">
        <w:rPr>
          <w:rFonts w:ascii="Helvetica" w:hAnsi="Helvetica" w:cs="Arial"/>
        </w:rPr>
        <w:instrText xml:space="preserve"> ADDIN EN.CITE.DATA </w:instrText>
      </w:r>
      <w:r w:rsidR="003714DD">
        <w:rPr>
          <w:rFonts w:ascii="Helvetica" w:hAnsi="Helvetica" w:cs="Arial"/>
        </w:rPr>
      </w:r>
      <w:r w:rsidR="003714DD">
        <w:rPr>
          <w:rFonts w:ascii="Helvetica" w:hAnsi="Helvetica" w:cs="Arial"/>
        </w:rPr>
        <w:fldChar w:fldCharType="end"/>
      </w:r>
      <w:r w:rsidR="003160A0">
        <w:rPr>
          <w:rFonts w:ascii="Helvetica" w:hAnsi="Helvetica" w:cs="Arial"/>
        </w:rPr>
        <w:fldChar w:fldCharType="separate"/>
      </w:r>
      <w:r w:rsidR="003714DD" w:rsidRPr="003714DD">
        <w:rPr>
          <w:rFonts w:ascii="Helvetica" w:hAnsi="Helvetica" w:cs="Arial"/>
          <w:noProof/>
          <w:vertAlign w:val="superscript"/>
        </w:rPr>
        <w:t>4,5</w:t>
      </w:r>
      <w:r w:rsidR="003160A0">
        <w:rPr>
          <w:rFonts w:ascii="Helvetica" w:hAnsi="Helvetica" w:cs="Arial"/>
        </w:rPr>
        <w:fldChar w:fldCharType="end"/>
      </w:r>
      <w:r w:rsidR="003160A0">
        <w:rPr>
          <w:rFonts w:ascii="Helvetica" w:hAnsi="Helvetica" w:cs="Arial"/>
        </w:rPr>
        <w:t xml:space="preserve">. </w:t>
      </w:r>
      <w:r w:rsidR="007711F8">
        <w:rPr>
          <w:rFonts w:ascii="Helvetica" w:hAnsi="Helvetica" w:cs="Arial"/>
        </w:rPr>
        <w:t>The</w:t>
      </w:r>
      <w:r w:rsidR="005776EC">
        <w:rPr>
          <w:rFonts w:ascii="Helvetica" w:hAnsi="Helvetica" w:cs="Arial"/>
        </w:rPr>
        <w:t>s</w:t>
      </w:r>
      <w:r w:rsidR="007711F8">
        <w:rPr>
          <w:rFonts w:ascii="Helvetica" w:hAnsi="Helvetica" w:cs="Arial"/>
        </w:rPr>
        <w:t>e</w:t>
      </w:r>
      <w:r w:rsidR="005776EC">
        <w:rPr>
          <w:rFonts w:ascii="Helvetica" w:hAnsi="Helvetica" w:cs="Arial"/>
        </w:rPr>
        <w:t xml:space="preserve"> forebrain inter-regional interactions have not been modeled </w:t>
      </w:r>
      <w:r w:rsidR="005776EC" w:rsidRPr="005776EC">
        <w:rPr>
          <w:rFonts w:ascii="Helvetica" w:hAnsi="Helvetica" w:cs="Arial"/>
          <w:i/>
        </w:rPr>
        <w:t>in vitro</w:t>
      </w:r>
      <w:r w:rsidR="005776EC">
        <w:rPr>
          <w:rFonts w:ascii="Helvetica" w:hAnsi="Helvetica" w:cs="Arial"/>
        </w:rPr>
        <w:t xml:space="preserve"> with hPS cell derivatives. Here, we provide experimental details for deriving from hiPS cells or hES cells in three-dimensional (3D) cultures cortical spheroids (hCS)</w:t>
      </w:r>
      <w:r w:rsidR="00C67ACA">
        <w:rPr>
          <w:rFonts w:ascii="Helvetica" w:hAnsi="Helvetica" w:cs="Arial"/>
        </w:rPr>
        <w:fldChar w:fldCharType="begin">
          <w:fldData xml:space="preserve">PEVuZE5vdGU+PENpdGU+PEF1dGhvcj5QYXNjYTwvQXV0aG9yPjxZZWFyPjIwMTU8L1llYXI+PFJl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</w:fldData>
        </w:fldChar>
      </w:r>
      <w:r w:rsidR="00C67ACA">
        <w:rPr>
          <w:rFonts w:ascii="Helvetica" w:hAnsi="Helvetica" w:cs="Arial"/>
        </w:rPr>
        <w:instrText xml:space="preserve"> ADDIN EN.CITE </w:instrText>
      </w:r>
      <w:r w:rsidR="00C67ACA">
        <w:rPr>
          <w:rFonts w:ascii="Helvetica" w:hAnsi="Helvetica" w:cs="Arial"/>
        </w:rPr>
        <w:fldChar w:fldCharType="begin">
          <w:fldData xml:space="preserve">PEVuZE5vdGU+PENpdGU+PEF1dGhvcj5QYXNjYTwvQXV0aG9yPjxZZWFyPjIwMTU8L1llYXI+PFJl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</w:fldData>
        </w:fldChar>
      </w:r>
      <w:r w:rsidR="00C67ACA">
        <w:rPr>
          <w:rFonts w:ascii="Helvetica" w:hAnsi="Helvetica" w:cs="Arial"/>
        </w:rPr>
        <w:instrText xml:space="preserve"> ADDIN EN.CITE.DATA </w:instrText>
      </w:r>
      <w:r w:rsidR="00C67ACA">
        <w:rPr>
          <w:rFonts w:ascii="Helvetica" w:hAnsi="Helvetica" w:cs="Arial"/>
        </w:rPr>
      </w:r>
      <w:r w:rsidR="00C67ACA">
        <w:rPr>
          <w:rFonts w:ascii="Helvetica" w:hAnsi="Helvetica" w:cs="Arial"/>
        </w:rPr>
        <w:fldChar w:fldCharType="end"/>
      </w:r>
      <w:r w:rsidR="00C67ACA">
        <w:rPr>
          <w:rFonts w:ascii="Helvetica" w:hAnsi="Helvetica" w:cs="Arial"/>
        </w:rPr>
        <w:fldChar w:fldCharType="separate"/>
      </w:r>
      <w:r w:rsidR="00C67ACA" w:rsidRPr="00C67ACA">
        <w:rPr>
          <w:rFonts w:ascii="Helvetica" w:hAnsi="Helvetica" w:cs="Arial"/>
          <w:noProof/>
          <w:vertAlign w:val="superscript"/>
        </w:rPr>
        <w:t>6</w:t>
      </w:r>
      <w:r w:rsidR="00C67ACA">
        <w:rPr>
          <w:rFonts w:ascii="Helvetica" w:hAnsi="Helvetica" w:cs="Arial"/>
        </w:rPr>
        <w:fldChar w:fldCharType="end"/>
      </w:r>
      <w:r w:rsidR="005776EC">
        <w:rPr>
          <w:rFonts w:ascii="Helvetica" w:hAnsi="Helvetica" w:cs="Arial"/>
        </w:rPr>
        <w:t xml:space="preserve"> resembling the dorsal </w:t>
      </w:r>
      <w:r w:rsidR="005776EC">
        <w:rPr>
          <w:rFonts w:ascii="Helvetica" w:hAnsi="Helvetica" w:cs="Arial"/>
        </w:rPr>
        <w:lastRenderedPageBreak/>
        <w:t xml:space="preserve">forebrain and containing </w:t>
      </w:r>
      <w:r w:rsidR="007711F8">
        <w:rPr>
          <w:rFonts w:ascii="Helvetica" w:hAnsi="Helvetica" w:cs="Arial"/>
        </w:rPr>
        <w:t>glutamatergic cortical neurons and, separately,</w:t>
      </w:r>
      <w:r w:rsidR="005776EC">
        <w:rPr>
          <w:rFonts w:ascii="Helvetica" w:hAnsi="Helvetica" w:cs="Arial"/>
        </w:rPr>
        <w:t xml:space="preserve"> subpallial spheroids (hSS) resembling regions of the ventral forebrain and containing GABAergic interneurons. We then describe how these hCS and hSS can be assembled </w:t>
      </w:r>
      <w:r w:rsidR="005776EC" w:rsidRPr="005776EC">
        <w:rPr>
          <w:rFonts w:ascii="Helvetica" w:hAnsi="Helvetica" w:cs="Arial"/>
          <w:i/>
        </w:rPr>
        <w:t>in vitro</w:t>
      </w:r>
      <w:r w:rsidR="005776EC">
        <w:rPr>
          <w:rFonts w:ascii="Helvetica" w:hAnsi="Helvetica" w:cs="Arial"/>
        </w:rPr>
        <w:t xml:space="preserve"> </w:t>
      </w:r>
      <w:r w:rsidR="007711F8">
        <w:rPr>
          <w:rFonts w:ascii="Helvetica" w:hAnsi="Helvetica" w:cs="Arial"/>
        </w:rPr>
        <w:t xml:space="preserve">into forebrain spheroids </w:t>
      </w:r>
      <w:r w:rsidR="005776EC">
        <w:rPr>
          <w:rFonts w:ascii="Helvetica" w:hAnsi="Helvetica" w:cs="Arial"/>
        </w:rPr>
        <w:t xml:space="preserve">to model interneuron migration </w:t>
      </w:r>
      <w:r w:rsidR="007711F8">
        <w:rPr>
          <w:rFonts w:ascii="Helvetica" w:hAnsi="Helvetica" w:cs="Arial"/>
        </w:rPr>
        <w:t xml:space="preserve">and </w:t>
      </w:r>
      <w:r w:rsidR="005776EC">
        <w:rPr>
          <w:rFonts w:ascii="Helvetica" w:hAnsi="Helvetica" w:cs="Arial"/>
        </w:rPr>
        <w:t>integrati</w:t>
      </w:r>
      <w:r w:rsidR="007711F8">
        <w:rPr>
          <w:rFonts w:ascii="Helvetica" w:hAnsi="Helvetica" w:cs="Arial"/>
        </w:rPr>
        <w:t xml:space="preserve">on into cortical microcircuits. </w:t>
      </w:r>
      <w:r w:rsidR="009E6D6F" w:rsidRPr="00F57F1C">
        <w:rPr>
          <w:rFonts w:ascii="Helvetica" w:hAnsi="Helvetica" w:cs="Arial"/>
        </w:rPr>
        <w:t xml:space="preserve">This </w:t>
      </w:r>
      <w:r w:rsidR="005776EC">
        <w:rPr>
          <w:rFonts w:ascii="Helvetica" w:hAnsi="Helvetica" w:cs="Arial"/>
        </w:rPr>
        <w:t xml:space="preserve">platform can be used for studying </w:t>
      </w:r>
      <w:r w:rsidR="007711F8">
        <w:rPr>
          <w:rFonts w:ascii="Helvetica" w:hAnsi="Helvetica" w:cs="Arial"/>
        </w:rPr>
        <w:t xml:space="preserve">human </w:t>
      </w:r>
      <w:r w:rsidR="005776EC">
        <w:rPr>
          <w:rFonts w:ascii="Helvetica" w:hAnsi="Helvetica" w:cs="Arial"/>
        </w:rPr>
        <w:t xml:space="preserve">cortical development and </w:t>
      </w:r>
      <w:r w:rsidR="007711F8">
        <w:rPr>
          <w:rFonts w:ascii="Helvetica" w:hAnsi="Helvetica" w:cs="Arial"/>
        </w:rPr>
        <w:t>disease</w:t>
      </w:r>
      <w:r w:rsidR="005776EC">
        <w:rPr>
          <w:rFonts w:ascii="Helvetica" w:hAnsi="Helvetica" w:cs="Arial"/>
        </w:rPr>
        <w:t xml:space="preserve"> with</w:t>
      </w:r>
      <w:r w:rsidR="007711F8">
        <w:rPr>
          <w:rFonts w:ascii="Helvetica" w:hAnsi="Helvetica" w:cs="Arial"/>
        </w:rPr>
        <w:t xml:space="preserve"> patient-derived cells, </w:t>
      </w:r>
      <w:r w:rsidR="005776EC">
        <w:rPr>
          <w:rFonts w:ascii="Helvetica" w:hAnsi="Helvetica" w:cs="Arial"/>
        </w:rPr>
        <w:t xml:space="preserve">and for assembling other </w:t>
      </w:r>
      <w:r w:rsidR="007711F8">
        <w:rPr>
          <w:rFonts w:ascii="Helvetica" w:hAnsi="Helvetica" w:cs="Arial"/>
        </w:rPr>
        <w:t xml:space="preserve">hiPS cell-derived </w:t>
      </w:r>
      <w:r w:rsidR="005776EC">
        <w:rPr>
          <w:rFonts w:ascii="Helvetica" w:hAnsi="Helvetica" w:cs="Arial"/>
        </w:rPr>
        <w:t xml:space="preserve">brain regions </w:t>
      </w:r>
      <w:r w:rsidR="005776EC" w:rsidRPr="005776EC">
        <w:rPr>
          <w:rFonts w:ascii="Helvetica" w:hAnsi="Helvetica" w:cs="Arial"/>
          <w:i/>
        </w:rPr>
        <w:t>in vitro</w:t>
      </w:r>
      <w:r w:rsidR="005776EC">
        <w:rPr>
          <w:rFonts w:ascii="Helvetica" w:hAnsi="Helvetica" w:cs="Arial"/>
        </w:rPr>
        <w:t xml:space="preserve">. </w:t>
      </w:r>
    </w:p>
    <w:p w14:paraId="6EFAFD3C" w14:textId="77777777" w:rsidR="00691F30" w:rsidRDefault="00691F30" w:rsidP="00877D9A">
      <w:pPr>
        <w:pStyle w:val="Body"/>
        <w:spacing w:line="276" w:lineRule="auto"/>
        <w:jc w:val="both"/>
        <w:rPr>
          <w:rFonts w:hAnsi="Helvetica"/>
          <w:b/>
          <w:bCs/>
          <w:sz w:val="24"/>
          <w:szCs w:val="24"/>
        </w:rPr>
      </w:pPr>
    </w:p>
    <w:p w14:paraId="4F4C7494" w14:textId="77777777" w:rsidR="00B67BC4" w:rsidRPr="00F57F1C" w:rsidRDefault="00B67BC4" w:rsidP="00877D9A">
      <w:pPr>
        <w:pStyle w:val="Body"/>
        <w:spacing w:line="276" w:lineRule="auto"/>
        <w:jc w:val="both"/>
        <w:rPr>
          <w:rFonts w:hAnsi="Helvetica"/>
          <w:b/>
          <w:bCs/>
          <w:sz w:val="24"/>
          <w:szCs w:val="24"/>
        </w:rPr>
      </w:pPr>
    </w:p>
    <w:p w14:paraId="39046751" w14:textId="27958596" w:rsidR="001D113B" w:rsidRPr="00F57F1C" w:rsidRDefault="001D113B" w:rsidP="00FC4B18">
      <w:pPr>
        <w:pStyle w:val="Body"/>
        <w:spacing w:line="276" w:lineRule="auto"/>
        <w:jc w:val="both"/>
        <w:outlineLvl w:val="0"/>
        <w:rPr>
          <w:rFonts w:hAnsi="Helvetica"/>
          <w:b/>
          <w:bCs/>
          <w:sz w:val="24"/>
          <w:szCs w:val="24"/>
        </w:rPr>
      </w:pPr>
      <w:r w:rsidRPr="00F57F1C">
        <w:rPr>
          <w:rFonts w:hAnsi="Helvetica"/>
          <w:b/>
          <w:bCs/>
          <w:sz w:val="24"/>
          <w:szCs w:val="24"/>
        </w:rPr>
        <w:t>Procedure</w:t>
      </w:r>
      <w:r w:rsidR="00F54A2D" w:rsidRPr="00F57F1C">
        <w:rPr>
          <w:rFonts w:hAnsi="Helvetica"/>
          <w:b/>
          <w:bCs/>
          <w:sz w:val="24"/>
          <w:szCs w:val="24"/>
        </w:rPr>
        <w:t>:</w:t>
      </w:r>
      <w:r w:rsidRPr="00F57F1C">
        <w:rPr>
          <w:rFonts w:hAnsi="Helvetica"/>
          <w:b/>
          <w:bCs/>
          <w:sz w:val="24"/>
          <w:szCs w:val="24"/>
        </w:rPr>
        <w:t xml:space="preserve"> </w:t>
      </w:r>
    </w:p>
    <w:p w14:paraId="68E9CA8C" w14:textId="77777777" w:rsidR="00367CCD" w:rsidRPr="00F57F1C" w:rsidRDefault="00367CCD" w:rsidP="00877D9A">
      <w:pPr>
        <w:pStyle w:val="Body"/>
        <w:spacing w:line="276" w:lineRule="auto"/>
        <w:jc w:val="both"/>
        <w:rPr>
          <w:rFonts w:hAnsi="Helvetica"/>
          <w:b/>
          <w:bCs/>
          <w:sz w:val="24"/>
          <w:szCs w:val="24"/>
        </w:rPr>
      </w:pPr>
    </w:p>
    <w:p w14:paraId="1DCE6ABE" w14:textId="2E5C10C7" w:rsidR="00B62B8C" w:rsidRPr="00F57F1C" w:rsidRDefault="007711F8" w:rsidP="00877D9A">
      <w:pPr>
        <w:pStyle w:val="Body"/>
        <w:spacing w:line="276" w:lineRule="auto"/>
        <w:jc w:val="both"/>
        <w:rPr>
          <w:rFonts w:hAnsi="Helvetica"/>
          <w:b/>
          <w:bCs/>
          <w:sz w:val="24"/>
          <w:szCs w:val="24"/>
        </w:rPr>
      </w:pPr>
      <w:r>
        <w:rPr>
          <w:rFonts w:hAnsi="Helvetica"/>
          <w:b/>
          <w:bCs/>
          <w:sz w:val="24"/>
          <w:szCs w:val="24"/>
        </w:rPr>
        <w:t>1. Maintenance of hPS cells</w:t>
      </w:r>
      <w:r w:rsidR="00824C5F" w:rsidRPr="00F57F1C">
        <w:rPr>
          <w:rFonts w:hAnsi="Helvetica"/>
          <w:b/>
          <w:bCs/>
          <w:sz w:val="24"/>
          <w:szCs w:val="24"/>
        </w:rPr>
        <w:t xml:space="preserve"> </w:t>
      </w:r>
    </w:p>
    <w:p w14:paraId="12E1B446" w14:textId="4537ACD6" w:rsidR="00B62B8C" w:rsidRPr="00F57F1C" w:rsidRDefault="00B62B8C" w:rsidP="006C4CC8">
      <w:pPr>
        <w:pStyle w:val="Body"/>
        <w:numPr>
          <w:ilvl w:val="0"/>
          <w:numId w:val="31"/>
        </w:numPr>
        <w:spacing w:line="276" w:lineRule="auto"/>
        <w:jc w:val="both"/>
        <w:rPr>
          <w:rFonts w:hAnsi="Helvetica"/>
          <w:sz w:val="24"/>
          <w:szCs w:val="24"/>
        </w:rPr>
      </w:pPr>
      <w:r w:rsidRPr="00F57F1C">
        <w:rPr>
          <w:rFonts w:hAnsi="Helvetica"/>
          <w:sz w:val="24"/>
          <w:szCs w:val="24"/>
        </w:rPr>
        <w:t>Human induced pluripotent stem</w:t>
      </w:r>
      <w:r w:rsidR="007711F8">
        <w:rPr>
          <w:rFonts w:hAnsi="Helvetica"/>
          <w:sz w:val="24"/>
          <w:szCs w:val="24"/>
        </w:rPr>
        <w:t xml:space="preserve"> (hiPS)</w:t>
      </w:r>
      <w:r w:rsidRPr="00F57F1C">
        <w:rPr>
          <w:rFonts w:hAnsi="Helvetica"/>
          <w:sz w:val="24"/>
          <w:szCs w:val="24"/>
        </w:rPr>
        <w:t xml:space="preserve"> cells or </w:t>
      </w:r>
      <w:r w:rsidR="005F0A8C" w:rsidRPr="00F57F1C">
        <w:rPr>
          <w:rFonts w:hAnsi="Helvetica"/>
          <w:sz w:val="24"/>
          <w:szCs w:val="24"/>
        </w:rPr>
        <w:t xml:space="preserve">human </w:t>
      </w:r>
      <w:r w:rsidRPr="00F57F1C">
        <w:rPr>
          <w:rFonts w:hAnsi="Helvetica"/>
          <w:sz w:val="24"/>
          <w:szCs w:val="24"/>
        </w:rPr>
        <w:t xml:space="preserve">embryonic stem </w:t>
      </w:r>
      <w:r w:rsidR="007711F8">
        <w:rPr>
          <w:rFonts w:hAnsi="Helvetica"/>
          <w:sz w:val="24"/>
          <w:szCs w:val="24"/>
        </w:rPr>
        <w:t xml:space="preserve"> (hES) </w:t>
      </w:r>
      <w:r w:rsidRPr="00F57F1C">
        <w:rPr>
          <w:rFonts w:hAnsi="Helvetica"/>
          <w:sz w:val="24"/>
          <w:szCs w:val="24"/>
        </w:rPr>
        <w:t xml:space="preserve">cells are cultured on inactivated mouse fibroblast feeders </w:t>
      </w:r>
      <w:r w:rsidR="005F0A8C" w:rsidRPr="00F57F1C">
        <w:rPr>
          <w:rFonts w:hAnsi="Helvetica"/>
          <w:sz w:val="24"/>
          <w:szCs w:val="24"/>
        </w:rPr>
        <w:t>(</w:t>
      </w:r>
      <w:r w:rsidR="006C4CC8" w:rsidRPr="00F57F1C">
        <w:rPr>
          <w:rFonts w:hAnsi="Helvetica"/>
          <w:sz w:val="24"/>
          <w:szCs w:val="24"/>
        </w:rPr>
        <w:t>irradiated DR4 or PMEF-N;</w:t>
      </w:r>
      <w:r w:rsidRPr="00F57F1C">
        <w:rPr>
          <w:rFonts w:hAnsi="Helvetica"/>
          <w:sz w:val="24"/>
          <w:szCs w:val="24"/>
        </w:rPr>
        <w:t xml:space="preserve"> Millipore) </w:t>
      </w:r>
    </w:p>
    <w:p w14:paraId="2388E8F5" w14:textId="6AC69F48" w:rsidR="00B62B8C" w:rsidRPr="00F57F1C" w:rsidRDefault="006C4CC8" w:rsidP="006C4CC8">
      <w:pPr>
        <w:pStyle w:val="Body"/>
        <w:numPr>
          <w:ilvl w:val="0"/>
          <w:numId w:val="31"/>
        </w:numPr>
        <w:spacing w:line="276" w:lineRule="auto"/>
        <w:jc w:val="both"/>
        <w:rPr>
          <w:rFonts w:hAnsi="Helvetica"/>
          <w:sz w:val="24"/>
          <w:szCs w:val="24"/>
        </w:rPr>
      </w:pPr>
      <w:r w:rsidRPr="00F57F1C">
        <w:rPr>
          <w:rFonts w:hAnsi="Helvetica"/>
          <w:sz w:val="24"/>
          <w:szCs w:val="24"/>
        </w:rPr>
        <w:t>h</w:t>
      </w:r>
      <w:r w:rsidR="007711F8">
        <w:rPr>
          <w:rFonts w:hAnsi="Helvetica"/>
          <w:sz w:val="24"/>
          <w:szCs w:val="24"/>
        </w:rPr>
        <w:t>PS cell</w:t>
      </w:r>
      <w:r w:rsidR="005F0A8C" w:rsidRPr="00F57F1C">
        <w:rPr>
          <w:rFonts w:hAnsi="Helvetica"/>
          <w:sz w:val="24"/>
          <w:szCs w:val="24"/>
        </w:rPr>
        <w:t xml:space="preserve"> colonies are passaged every 4 to 5 days</w:t>
      </w:r>
      <w:r w:rsidR="00B62B8C" w:rsidRPr="00F57F1C">
        <w:rPr>
          <w:rFonts w:hAnsi="Helvetica"/>
          <w:sz w:val="24"/>
          <w:szCs w:val="24"/>
        </w:rPr>
        <w:t xml:space="preserve"> </w:t>
      </w:r>
    </w:p>
    <w:p w14:paraId="565DC3DD" w14:textId="35728A7A" w:rsidR="00B62B8C" w:rsidRPr="00F57F1C" w:rsidRDefault="005F0A8C" w:rsidP="006C4CC8">
      <w:pPr>
        <w:pStyle w:val="Body"/>
        <w:numPr>
          <w:ilvl w:val="0"/>
          <w:numId w:val="31"/>
        </w:numPr>
        <w:spacing w:line="276" w:lineRule="auto"/>
        <w:jc w:val="both"/>
        <w:rPr>
          <w:rFonts w:hAnsi="Helvetica"/>
          <w:sz w:val="24"/>
          <w:szCs w:val="24"/>
        </w:rPr>
      </w:pPr>
      <w:r w:rsidRPr="00F57F1C">
        <w:rPr>
          <w:rFonts w:hAnsi="Helvetica"/>
          <w:sz w:val="24"/>
          <w:szCs w:val="24"/>
        </w:rPr>
        <w:t xml:space="preserve">Cultures are checked regularly for Mycoplasma </w:t>
      </w:r>
      <w:r w:rsidR="00B62B8C" w:rsidRPr="00F57F1C">
        <w:rPr>
          <w:rFonts w:hAnsi="Helvetica"/>
          <w:sz w:val="24"/>
          <w:szCs w:val="24"/>
        </w:rPr>
        <w:t xml:space="preserve">and chromosomal abnormalities </w:t>
      </w:r>
    </w:p>
    <w:p w14:paraId="5A5281C6" w14:textId="77777777" w:rsidR="00824C5F" w:rsidRPr="00F57F1C" w:rsidRDefault="00824C5F" w:rsidP="00877D9A">
      <w:pPr>
        <w:pStyle w:val="Body"/>
        <w:spacing w:line="276" w:lineRule="auto"/>
        <w:ind w:left="545"/>
        <w:jc w:val="both"/>
        <w:rPr>
          <w:rFonts w:hAnsi="Helvetica"/>
          <w:sz w:val="24"/>
          <w:szCs w:val="24"/>
        </w:rPr>
      </w:pPr>
    </w:p>
    <w:p w14:paraId="52BF7515" w14:textId="152D92E1" w:rsidR="00B62B8C" w:rsidRPr="00F57F1C" w:rsidRDefault="00AB72A3" w:rsidP="00877D9A">
      <w:pPr>
        <w:pStyle w:val="Body"/>
        <w:spacing w:line="276" w:lineRule="auto"/>
        <w:jc w:val="both"/>
        <w:rPr>
          <w:rFonts w:hAnsi="Helvetica"/>
          <w:sz w:val="24"/>
          <w:szCs w:val="24"/>
        </w:rPr>
      </w:pPr>
      <w:r w:rsidRPr="00F57F1C">
        <w:rPr>
          <w:rFonts w:hAnsi="Helvetica"/>
          <w:b/>
          <w:bCs/>
          <w:sz w:val="24"/>
          <w:szCs w:val="24"/>
        </w:rPr>
        <w:t xml:space="preserve">2. </w:t>
      </w:r>
      <w:r w:rsidR="005F0A8C" w:rsidRPr="00F57F1C">
        <w:rPr>
          <w:rFonts w:hAnsi="Helvetica"/>
          <w:b/>
          <w:bCs/>
          <w:sz w:val="24"/>
          <w:szCs w:val="24"/>
        </w:rPr>
        <w:t>Generation of neural spheroids from</w:t>
      </w:r>
      <w:r w:rsidRPr="00F57F1C">
        <w:rPr>
          <w:rFonts w:hAnsi="Helvetica"/>
          <w:b/>
          <w:bCs/>
          <w:sz w:val="24"/>
          <w:szCs w:val="24"/>
        </w:rPr>
        <w:t xml:space="preserve"> h</w:t>
      </w:r>
      <w:r w:rsidR="00B62B8C" w:rsidRPr="00F57F1C">
        <w:rPr>
          <w:rFonts w:hAnsi="Helvetica"/>
          <w:b/>
          <w:bCs/>
          <w:sz w:val="24"/>
          <w:szCs w:val="24"/>
        </w:rPr>
        <w:t>PS</w:t>
      </w:r>
      <w:r w:rsidR="007711F8">
        <w:rPr>
          <w:rFonts w:hAnsi="Helvetica"/>
          <w:b/>
          <w:bCs/>
          <w:sz w:val="24"/>
          <w:szCs w:val="24"/>
        </w:rPr>
        <w:t xml:space="preserve"> cells</w:t>
      </w:r>
    </w:p>
    <w:p w14:paraId="15FB7F0C" w14:textId="0DCD9EBC" w:rsidR="00B62B8C" w:rsidRPr="00F57F1C" w:rsidRDefault="00B62B8C" w:rsidP="006C4CC8">
      <w:pPr>
        <w:pStyle w:val="Body"/>
        <w:numPr>
          <w:ilvl w:val="0"/>
          <w:numId w:val="18"/>
        </w:numPr>
        <w:spacing w:line="276" w:lineRule="auto"/>
        <w:jc w:val="both"/>
        <w:rPr>
          <w:rFonts w:hAnsi="Helvetica"/>
          <w:sz w:val="24"/>
          <w:szCs w:val="24"/>
        </w:rPr>
      </w:pPr>
      <w:r w:rsidRPr="00F57F1C">
        <w:rPr>
          <w:rFonts w:hAnsi="Helvetica"/>
          <w:sz w:val="24"/>
          <w:szCs w:val="24"/>
        </w:rPr>
        <w:t>To generate ne</w:t>
      </w:r>
      <w:r w:rsidR="005F0A8C" w:rsidRPr="00F57F1C">
        <w:rPr>
          <w:rFonts w:hAnsi="Helvetica"/>
          <w:sz w:val="24"/>
          <w:szCs w:val="24"/>
        </w:rPr>
        <w:t xml:space="preserve">ural spheroids, </w:t>
      </w:r>
      <w:r w:rsidR="00E2347D" w:rsidRPr="00F57F1C">
        <w:rPr>
          <w:rFonts w:hAnsi="Helvetica"/>
          <w:sz w:val="24"/>
          <w:szCs w:val="24"/>
        </w:rPr>
        <w:t xml:space="preserve">intact </w:t>
      </w:r>
      <w:r w:rsidR="005F0A8C" w:rsidRPr="00F57F1C">
        <w:rPr>
          <w:rFonts w:hAnsi="Helvetica"/>
          <w:sz w:val="24"/>
          <w:szCs w:val="24"/>
        </w:rPr>
        <w:t>h</w:t>
      </w:r>
      <w:r w:rsidR="007711F8">
        <w:rPr>
          <w:rFonts w:hAnsi="Helvetica"/>
          <w:sz w:val="24"/>
          <w:szCs w:val="24"/>
        </w:rPr>
        <w:t>PS cell</w:t>
      </w:r>
      <w:r w:rsidRPr="00F57F1C">
        <w:rPr>
          <w:rFonts w:hAnsi="Helvetica"/>
          <w:sz w:val="24"/>
          <w:szCs w:val="24"/>
        </w:rPr>
        <w:t xml:space="preserve"> colonies </w:t>
      </w:r>
      <w:r w:rsidR="005F0A8C" w:rsidRPr="00F57F1C">
        <w:rPr>
          <w:rFonts w:hAnsi="Helvetica"/>
          <w:sz w:val="24"/>
          <w:szCs w:val="24"/>
        </w:rPr>
        <w:t>cultured</w:t>
      </w:r>
      <w:r w:rsidR="00824C5F" w:rsidRPr="00F57F1C">
        <w:rPr>
          <w:rFonts w:hAnsi="Helvetica"/>
          <w:sz w:val="24"/>
          <w:szCs w:val="24"/>
        </w:rPr>
        <w:t xml:space="preserve"> in </w:t>
      </w:r>
      <w:r w:rsidR="005F0A8C" w:rsidRPr="00F57F1C">
        <w:rPr>
          <w:rFonts w:hAnsi="Helvetica"/>
          <w:sz w:val="24"/>
          <w:szCs w:val="24"/>
        </w:rPr>
        <w:t>100</w:t>
      </w:r>
      <w:r w:rsidR="00824C5F" w:rsidRPr="00F57F1C">
        <w:rPr>
          <w:rFonts w:hAnsi="Helvetica"/>
          <w:sz w:val="24"/>
          <w:szCs w:val="24"/>
        </w:rPr>
        <w:t xml:space="preserve"> </w:t>
      </w:r>
      <w:r w:rsidR="005F0A8C" w:rsidRPr="00F57F1C">
        <w:rPr>
          <w:rFonts w:hAnsi="Helvetica"/>
          <w:sz w:val="24"/>
          <w:szCs w:val="24"/>
        </w:rPr>
        <w:t>mm</w:t>
      </w:r>
      <w:r w:rsidR="00824C5F" w:rsidRPr="00F57F1C">
        <w:rPr>
          <w:rFonts w:hAnsi="Helvetica"/>
          <w:sz w:val="24"/>
          <w:szCs w:val="24"/>
        </w:rPr>
        <w:t xml:space="preserve"> </w:t>
      </w:r>
      <w:r w:rsidR="005F0A8C" w:rsidRPr="00F57F1C">
        <w:rPr>
          <w:rFonts w:hAnsi="Helvetica"/>
          <w:sz w:val="24"/>
          <w:szCs w:val="24"/>
        </w:rPr>
        <w:t>culture plates are detached following incubation with the enzyme d</w:t>
      </w:r>
      <w:r w:rsidR="00824C5F" w:rsidRPr="00F57F1C">
        <w:rPr>
          <w:rFonts w:hAnsi="Helvetica"/>
          <w:sz w:val="24"/>
          <w:szCs w:val="24"/>
        </w:rPr>
        <w:t xml:space="preserve">ispase </w:t>
      </w:r>
      <w:r w:rsidR="006C4CC8" w:rsidRPr="00F57F1C">
        <w:rPr>
          <w:rFonts w:hAnsi="Helvetica"/>
          <w:sz w:val="24"/>
          <w:szCs w:val="24"/>
        </w:rPr>
        <w:t xml:space="preserve">for </w:t>
      </w:r>
      <w:r w:rsidR="007711F8">
        <w:rPr>
          <w:rFonts w:hAnsi="Helvetica"/>
          <w:sz w:val="24"/>
          <w:szCs w:val="24"/>
        </w:rPr>
        <w:t xml:space="preserve">approximately </w:t>
      </w:r>
      <w:r w:rsidRPr="00F57F1C">
        <w:rPr>
          <w:rFonts w:hAnsi="Helvetica"/>
          <w:sz w:val="24"/>
          <w:szCs w:val="24"/>
        </w:rPr>
        <w:t>30</w:t>
      </w:r>
      <w:r w:rsidR="005F0A8C" w:rsidRPr="00F57F1C">
        <w:rPr>
          <w:rFonts w:hAnsi="Helvetica"/>
          <w:sz w:val="24"/>
          <w:szCs w:val="24"/>
        </w:rPr>
        <w:t>–</w:t>
      </w:r>
      <w:r w:rsidR="00824C5F" w:rsidRPr="00F57F1C">
        <w:rPr>
          <w:rFonts w:hAnsi="Helvetica"/>
          <w:sz w:val="24"/>
          <w:szCs w:val="24"/>
        </w:rPr>
        <w:t>45</w:t>
      </w:r>
      <w:r w:rsidRPr="00F57F1C">
        <w:rPr>
          <w:rFonts w:hAnsi="Helvetica"/>
          <w:sz w:val="24"/>
          <w:szCs w:val="24"/>
        </w:rPr>
        <w:t xml:space="preserve"> min</w:t>
      </w:r>
      <w:r w:rsidR="006C4CC8" w:rsidRPr="00F57F1C">
        <w:rPr>
          <w:rFonts w:hAnsi="Helvetica"/>
          <w:sz w:val="24"/>
          <w:szCs w:val="24"/>
        </w:rPr>
        <w:t>utes</w:t>
      </w:r>
      <w:r w:rsidRPr="00F57F1C">
        <w:rPr>
          <w:rFonts w:hAnsi="Helvetica"/>
          <w:sz w:val="24"/>
          <w:szCs w:val="24"/>
        </w:rPr>
        <w:t xml:space="preserve"> at 37°C.</w:t>
      </w:r>
      <w:r w:rsidR="006C4CC8" w:rsidRPr="00F57F1C">
        <w:rPr>
          <w:rFonts w:hAnsi="Helvetica"/>
          <w:sz w:val="24"/>
          <w:szCs w:val="24"/>
        </w:rPr>
        <w:t xml:space="preserve"> </w:t>
      </w:r>
      <w:r w:rsidR="005F0A8C" w:rsidRPr="00F57F1C">
        <w:rPr>
          <w:rFonts w:hAnsi="Helvetica"/>
          <w:sz w:val="24"/>
          <w:szCs w:val="24"/>
        </w:rPr>
        <w:t xml:space="preserve">Colonies are </w:t>
      </w:r>
      <w:r w:rsidR="006C4CC8" w:rsidRPr="00F57F1C">
        <w:rPr>
          <w:rFonts w:hAnsi="Helvetica"/>
          <w:sz w:val="24"/>
          <w:szCs w:val="24"/>
        </w:rPr>
        <w:t xml:space="preserve">checked </w:t>
      </w:r>
      <w:r w:rsidRPr="00F57F1C">
        <w:rPr>
          <w:rFonts w:hAnsi="Helvetica"/>
          <w:sz w:val="24"/>
          <w:szCs w:val="24"/>
        </w:rPr>
        <w:t>every ~15 min</w:t>
      </w:r>
      <w:r w:rsidR="005F0A8C" w:rsidRPr="00F57F1C">
        <w:rPr>
          <w:rFonts w:hAnsi="Helvetica"/>
          <w:sz w:val="24"/>
          <w:szCs w:val="24"/>
        </w:rPr>
        <w:t xml:space="preserve"> during this incubation period</w:t>
      </w:r>
      <w:r w:rsidR="00824C5F" w:rsidRPr="00F57F1C">
        <w:rPr>
          <w:rFonts w:hAnsi="Helvetica"/>
          <w:sz w:val="24"/>
          <w:szCs w:val="24"/>
        </w:rPr>
        <w:t xml:space="preserve">, as some </w:t>
      </w:r>
      <w:r w:rsidR="007711F8">
        <w:rPr>
          <w:rFonts w:hAnsi="Helvetica"/>
          <w:sz w:val="24"/>
          <w:szCs w:val="24"/>
        </w:rPr>
        <w:t>hPS cell</w:t>
      </w:r>
      <w:r w:rsidR="005F0A8C" w:rsidRPr="00F57F1C">
        <w:rPr>
          <w:rFonts w:hAnsi="Helvetica"/>
          <w:sz w:val="24"/>
          <w:szCs w:val="24"/>
        </w:rPr>
        <w:t xml:space="preserve"> </w:t>
      </w:r>
      <w:r w:rsidR="00824C5F" w:rsidRPr="00F57F1C">
        <w:rPr>
          <w:rFonts w:hAnsi="Helvetica"/>
          <w:sz w:val="24"/>
          <w:szCs w:val="24"/>
        </w:rPr>
        <w:t>lines are prone to detach</w:t>
      </w:r>
      <w:r w:rsidR="00C07A43" w:rsidRPr="00F57F1C">
        <w:rPr>
          <w:rFonts w:hAnsi="Helvetica"/>
          <w:sz w:val="24"/>
          <w:szCs w:val="24"/>
        </w:rPr>
        <w:t>ing</w:t>
      </w:r>
      <w:r w:rsidR="005F0A8C" w:rsidRPr="00F57F1C">
        <w:rPr>
          <w:rFonts w:hAnsi="Helvetica"/>
          <w:sz w:val="24"/>
          <w:szCs w:val="24"/>
        </w:rPr>
        <w:t xml:space="preserve"> earlier</w:t>
      </w:r>
      <w:r w:rsidRPr="00F57F1C">
        <w:rPr>
          <w:rFonts w:hAnsi="Helvetica"/>
          <w:sz w:val="24"/>
          <w:szCs w:val="24"/>
        </w:rPr>
        <w:t xml:space="preserve">. </w:t>
      </w:r>
      <w:r w:rsidR="002A2216" w:rsidRPr="00F57F1C">
        <w:rPr>
          <w:rFonts w:hAnsi="Helvetica"/>
          <w:sz w:val="24"/>
          <w:szCs w:val="24"/>
        </w:rPr>
        <w:t xml:space="preserve">To facilitate detachment, plates can be gently moved. </w:t>
      </w:r>
    </w:p>
    <w:p w14:paraId="241B20AE" w14:textId="670C42F7" w:rsidR="00824C5F" w:rsidRPr="00F57F1C" w:rsidRDefault="00824C5F" w:rsidP="00877D9A">
      <w:pPr>
        <w:pStyle w:val="Body"/>
        <w:numPr>
          <w:ilvl w:val="0"/>
          <w:numId w:val="18"/>
        </w:numPr>
        <w:spacing w:line="276" w:lineRule="auto"/>
        <w:jc w:val="both"/>
        <w:rPr>
          <w:rFonts w:hAnsi="Helvetica"/>
          <w:sz w:val="24"/>
          <w:szCs w:val="24"/>
        </w:rPr>
      </w:pPr>
      <w:r w:rsidRPr="00F57F1C">
        <w:rPr>
          <w:rFonts w:hAnsi="Helvetica"/>
          <w:sz w:val="24"/>
          <w:szCs w:val="24"/>
        </w:rPr>
        <w:t xml:space="preserve">Floating </w:t>
      </w:r>
      <w:r w:rsidR="007711F8">
        <w:rPr>
          <w:rFonts w:hAnsi="Helvetica"/>
          <w:sz w:val="24"/>
          <w:szCs w:val="24"/>
        </w:rPr>
        <w:t xml:space="preserve">hPS cell </w:t>
      </w:r>
      <w:r w:rsidRPr="00F57F1C">
        <w:rPr>
          <w:rFonts w:hAnsi="Helvetica"/>
          <w:sz w:val="24"/>
          <w:szCs w:val="24"/>
        </w:rPr>
        <w:t xml:space="preserve">colonies are </w:t>
      </w:r>
      <w:r w:rsidR="002A2216" w:rsidRPr="00F57F1C">
        <w:rPr>
          <w:rFonts w:hAnsi="Helvetica"/>
          <w:sz w:val="24"/>
          <w:szCs w:val="24"/>
        </w:rPr>
        <w:t xml:space="preserve">then </w:t>
      </w:r>
      <w:r w:rsidRPr="00F57F1C">
        <w:rPr>
          <w:rFonts w:hAnsi="Helvetica"/>
          <w:sz w:val="24"/>
          <w:szCs w:val="24"/>
        </w:rPr>
        <w:t xml:space="preserve">gently transferred with a 25 ml </w:t>
      </w:r>
      <w:r w:rsidR="002A2216" w:rsidRPr="00F57F1C">
        <w:rPr>
          <w:rFonts w:hAnsi="Helvetica"/>
          <w:sz w:val="24"/>
          <w:szCs w:val="24"/>
        </w:rPr>
        <w:t>pipette to</w:t>
      </w:r>
      <w:r w:rsidRPr="00F57F1C">
        <w:rPr>
          <w:rFonts w:hAnsi="Helvetica"/>
          <w:sz w:val="24"/>
          <w:szCs w:val="24"/>
        </w:rPr>
        <w:t xml:space="preserve"> a 50 ml Falcon tube. Once the colonies settle at the bottom of the tube, the media is aspirated and the </w:t>
      </w:r>
      <w:r w:rsidR="007711F8">
        <w:rPr>
          <w:rFonts w:hAnsi="Helvetica"/>
          <w:sz w:val="24"/>
          <w:szCs w:val="24"/>
        </w:rPr>
        <w:t xml:space="preserve">hPS cell </w:t>
      </w:r>
      <w:r w:rsidRPr="00F57F1C">
        <w:rPr>
          <w:rFonts w:hAnsi="Helvetica"/>
          <w:sz w:val="24"/>
          <w:szCs w:val="24"/>
        </w:rPr>
        <w:t xml:space="preserve">colonies are washed two more times with </w:t>
      </w:r>
      <w:r w:rsidR="00C07A43" w:rsidRPr="00F57F1C">
        <w:rPr>
          <w:rFonts w:hAnsi="Helvetica"/>
          <w:sz w:val="24"/>
          <w:szCs w:val="24"/>
        </w:rPr>
        <w:t>pre-</w:t>
      </w:r>
      <w:r w:rsidRPr="00F57F1C">
        <w:rPr>
          <w:rFonts w:hAnsi="Helvetica"/>
          <w:sz w:val="24"/>
          <w:szCs w:val="24"/>
        </w:rPr>
        <w:t xml:space="preserve">warmed </w:t>
      </w:r>
      <w:r w:rsidR="007711F8">
        <w:rPr>
          <w:rFonts w:hAnsi="Helvetica"/>
          <w:sz w:val="24"/>
          <w:szCs w:val="24"/>
        </w:rPr>
        <w:t>hPS cell</w:t>
      </w:r>
      <w:r w:rsidR="00C07A43" w:rsidRPr="00F57F1C">
        <w:rPr>
          <w:rFonts w:hAnsi="Helvetica"/>
          <w:sz w:val="24"/>
          <w:szCs w:val="24"/>
        </w:rPr>
        <w:t xml:space="preserve"> </w:t>
      </w:r>
      <w:r w:rsidRPr="00F57F1C">
        <w:rPr>
          <w:rFonts w:hAnsi="Helvetica"/>
          <w:sz w:val="24"/>
          <w:szCs w:val="24"/>
        </w:rPr>
        <w:t>media.</w:t>
      </w:r>
    </w:p>
    <w:p w14:paraId="313A3E6A" w14:textId="331C81BC" w:rsidR="00372763" w:rsidRPr="00F57F1C" w:rsidRDefault="007711F8" w:rsidP="00877D9A">
      <w:pPr>
        <w:pStyle w:val="Body"/>
        <w:numPr>
          <w:ilvl w:val="0"/>
          <w:numId w:val="18"/>
        </w:numPr>
        <w:spacing w:line="276" w:lineRule="auto"/>
        <w:jc w:val="both"/>
        <w:rPr>
          <w:rFonts w:hAnsi="Helvetica"/>
          <w:sz w:val="24"/>
          <w:szCs w:val="24"/>
        </w:rPr>
      </w:pPr>
      <w:r>
        <w:rPr>
          <w:rFonts w:hAnsi="Helvetica"/>
          <w:sz w:val="24"/>
          <w:szCs w:val="24"/>
        </w:rPr>
        <w:t>hPS cell</w:t>
      </w:r>
      <w:r w:rsidR="002A2216" w:rsidRPr="00F57F1C">
        <w:rPr>
          <w:rFonts w:hAnsi="Helvetica"/>
          <w:sz w:val="24"/>
          <w:szCs w:val="24"/>
        </w:rPr>
        <w:t xml:space="preserve"> </w:t>
      </w:r>
      <w:r w:rsidR="00824C5F" w:rsidRPr="00F57F1C">
        <w:rPr>
          <w:rFonts w:hAnsi="Helvetica"/>
          <w:sz w:val="24"/>
          <w:szCs w:val="24"/>
        </w:rPr>
        <w:t xml:space="preserve">colonies are subsequently transferred </w:t>
      </w:r>
      <w:r w:rsidR="002A2216" w:rsidRPr="00F57F1C">
        <w:rPr>
          <w:rFonts w:hAnsi="Helvetica"/>
          <w:sz w:val="24"/>
          <w:szCs w:val="24"/>
        </w:rPr>
        <w:t>to</w:t>
      </w:r>
      <w:r w:rsidR="00824C5F" w:rsidRPr="00F57F1C">
        <w:rPr>
          <w:rFonts w:hAnsi="Helvetica"/>
          <w:sz w:val="24"/>
          <w:szCs w:val="24"/>
        </w:rPr>
        <w:t xml:space="preserve"> ultra-low-attachment </w:t>
      </w:r>
      <w:r w:rsidR="002A2216" w:rsidRPr="00F57F1C">
        <w:rPr>
          <w:rFonts w:hAnsi="Helvetica"/>
          <w:sz w:val="24"/>
          <w:szCs w:val="24"/>
        </w:rPr>
        <w:t>100 m</w:t>
      </w:r>
      <w:r w:rsidR="00824C5F" w:rsidRPr="00F57F1C">
        <w:rPr>
          <w:rFonts w:hAnsi="Helvetica"/>
          <w:sz w:val="24"/>
          <w:szCs w:val="24"/>
        </w:rPr>
        <w:t xml:space="preserve">m </w:t>
      </w:r>
      <w:r w:rsidR="002A2216" w:rsidRPr="00F57F1C">
        <w:rPr>
          <w:rFonts w:hAnsi="Helvetica"/>
          <w:sz w:val="24"/>
          <w:szCs w:val="24"/>
        </w:rPr>
        <w:t>culture</w:t>
      </w:r>
      <w:r w:rsidR="00824C5F" w:rsidRPr="00F57F1C">
        <w:rPr>
          <w:rFonts w:hAnsi="Helvetica"/>
          <w:sz w:val="24"/>
          <w:szCs w:val="24"/>
        </w:rPr>
        <w:t xml:space="preserve"> plates in </w:t>
      </w:r>
      <w:r w:rsidR="0033402B" w:rsidRPr="00F57F1C">
        <w:rPr>
          <w:rFonts w:hAnsi="Helvetica"/>
          <w:sz w:val="24"/>
          <w:szCs w:val="24"/>
        </w:rPr>
        <w:t xml:space="preserve">15 mL </w:t>
      </w:r>
      <w:r w:rsidR="002A2216" w:rsidRPr="00F57F1C">
        <w:rPr>
          <w:rFonts w:hAnsi="Helvetica"/>
          <w:sz w:val="24"/>
          <w:szCs w:val="24"/>
        </w:rPr>
        <w:t>h</w:t>
      </w:r>
      <w:r>
        <w:rPr>
          <w:rFonts w:hAnsi="Helvetica"/>
          <w:sz w:val="24"/>
          <w:szCs w:val="24"/>
        </w:rPr>
        <w:t>PS cell</w:t>
      </w:r>
      <w:r w:rsidR="00824C5F" w:rsidRPr="00F57F1C">
        <w:rPr>
          <w:rFonts w:hAnsi="Helvetica"/>
          <w:sz w:val="24"/>
          <w:szCs w:val="24"/>
        </w:rPr>
        <w:t xml:space="preserve"> medium </w:t>
      </w:r>
      <w:r w:rsidR="002A2216" w:rsidRPr="00F57F1C">
        <w:rPr>
          <w:rFonts w:hAnsi="Helvetica"/>
          <w:sz w:val="24"/>
          <w:szCs w:val="24"/>
        </w:rPr>
        <w:t xml:space="preserve">supplemented </w:t>
      </w:r>
      <w:r>
        <w:rPr>
          <w:rFonts w:hAnsi="Helvetica"/>
          <w:sz w:val="24"/>
          <w:szCs w:val="24"/>
        </w:rPr>
        <w:t>with D</w:t>
      </w:r>
      <w:r w:rsidR="00824C5F" w:rsidRPr="00F57F1C">
        <w:rPr>
          <w:rFonts w:hAnsi="Helvetica"/>
          <w:sz w:val="24"/>
          <w:szCs w:val="24"/>
        </w:rPr>
        <w:t>orsomor</w:t>
      </w:r>
      <w:r w:rsidR="0033402B" w:rsidRPr="00F57F1C">
        <w:rPr>
          <w:rFonts w:hAnsi="Helvetica"/>
          <w:sz w:val="24"/>
          <w:szCs w:val="24"/>
        </w:rPr>
        <w:t>phin (DM) and</w:t>
      </w:r>
      <w:r w:rsidR="00824C5F" w:rsidRPr="00F57F1C">
        <w:rPr>
          <w:rFonts w:hAnsi="Helvetica"/>
          <w:sz w:val="24"/>
          <w:szCs w:val="24"/>
        </w:rPr>
        <w:t xml:space="preserve"> SB-43</w:t>
      </w:r>
      <w:r>
        <w:rPr>
          <w:rFonts w:hAnsi="Helvetica"/>
          <w:sz w:val="24"/>
          <w:szCs w:val="24"/>
        </w:rPr>
        <w:t>1532 (SB). Day 0</w:t>
      </w:r>
      <w:r w:rsidR="0033402B" w:rsidRPr="00F57F1C">
        <w:rPr>
          <w:rFonts w:hAnsi="Helvetica"/>
          <w:sz w:val="24"/>
          <w:szCs w:val="24"/>
        </w:rPr>
        <w:t xml:space="preserve"> is </w:t>
      </w:r>
      <w:r w:rsidR="002A2216" w:rsidRPr="00F57F1C">
        <w:rPr>
          <w:rFonts w:hAnsi="Helvetica"/>
          <w:sz w:val="24"/>
          <w:szCs w:val="24"/>
        </w:rPr>
        <w:t>considered</w:t>
      </w:r>
      <w:r w:rsidR="0033402B" w:rsidRPr="00F57F1C">
        <w:rPr>
          <w:rFonts w:hAnsi="Helvetica"/>
          <w:sz w:val="24"/>
          <w:szCs w:val="24"/>
        </w:rPr>
        <w:t xml:space="preserve"> </w:t>
      </w:r>
      <w:r w:rsidR="002A2216" w:rsidRPr="00F57F1C">
        <w:rPr>
          <w:rFonts w:hAnsi="Helvetica"/>
          <w:sz w:val="24"/>
          <w:szCs w:val="24"/>
        </w:rPr>
        <w:t xml:space="preserve">the </w:t>
      </w:r>
      <w:r w:rsidR="0033402B" w:rsidRPr="00F57F1C">
        <w:rPr>
          <w:rFonts w:hAnsi="Helvetica"/>
          <w:sz w:val="24"/>
          <w:szCs w:val="24"/>
        </w:rPr>
        <w:t xml:space="preserve">day of </w:t>
      </w:r>
      <w:r w:rsidR="002A2216" w:rsidRPr="00F57F1C">
        <w:rPr>
          <w:rFonts w:hAnsi="Helvetica"/>
          <w:sz w:val="24"/>
          <w:szCs w:val="24"/>
        </w:rPr>
        <w:t xml:space="preserve">enzymatic </w:t>
      </w:r>
      <w:r w:rsidR="00356FA1" w:rsidRPr="00F57F1C">
        <w:rPr>
          <w:rFonts w:hAnsi="Helvetica"/>
          <w:sz w:val="24"/>
          <w:szCs w:val="24"/>
        </w:rPr>
        <w:t>suspension</w:t>
      </w:r>
      <w:r>
        <w:rPr>
          <w:rFonts w:hAnsi="Helvetica"/>
          <w:sz w:val="24"/>
          <w:szCs w:val="24"/>
        </w:rPr>
        <w:t xml:space="preserve"> of hPS cell </w:t>
      </w:r>
      <w:r w:rsidR="002A2216" w:rsidRPr="00F57F1C">
        <w:rPr>
          <w:rFonts w:hAnsi="Helvetica"/>
          <w:sz w:val="24"/>
          <w:szCs w:val="24"/>
        </w:rPr>
        <w:t>colonies</w:t>
      </w:r>
      <w:r w:rsidR="0033402B" w:rsidRPr="00F57F1C">
        <w:rPr>
          <w:rFonts w:hAnsi="Helvetica"/>
          <w:sz w:val="24"/>
          <w:szCs w:val="24"/>
        </w:rPr>
        <w:t xml:space="preserve">. </w:t>
      </w:r>
      <w:r w:rsidR="002A2216" w:rsidRPr="00F57F1C">
        <w:rPr>
          <w:rFonts w:hAnsi="Helvetica"/>
          <w:sz w:val="24"/>
          <w:szCs w:val="24"/>
        </w:rPr>
        <w:t>For the first 48 h (day 0–</w:t>
      </w:r>
      <w:r w:rsidR="00824C5F" w:rsidRPr="00F57F1C">
        <w:rPr>
          <w:rFonts w:hAnsi="Helvetica"/>
          <w:sz w:val="24"/>
          <w:szCs w:val="24"/>
        </w:rPr>
        <w:t>1), the medium is supplemented with the ROCK inhibitor Y-27632</w:t>
      </w:r>
      <w:r w:rsidR="0033402B" w:rsidRPr="00F57F1C">
        <w:rPr>
          <w:rFonts w:hAnsi="Helvetica"/>
          <w:sz w:val="24"/>
          <w:szCs w:val="24"/>
        </w:rPr>
        <w:t>.</w:t>
      </w:r>
      <w:r w:rsidR="00824C5F" w:rsidRPr="00F57F1C">
        <w:rPr>
          <w:rFonts w:hAnsi="Helvetica"/>
          <w:sz w:val="24"/>
          <w:szCs w:val="24"/>
        </w:rPr>
        <w:t xml:space="preserve"> </w:t>
      </w:r>
      <w:r w:rsidR="00CB7946" w:rsidRPr="00F57F1C">
        <w:rPr>
          <w:rFonts w:hAnsi="Helvetica"/>
          <w:sz w:val="24"/>
          <w:szCs w:val="24"/>
        </w:rPr>
        <w:t>No media changes</w:t>
      </w:r>
      <w:r w:rsidR="00824C5F" w:rsidRPr="00F57F1C">
        <w:rPr>
          <w:rFonts w:hAnsi="Helvetica"/>
          <w:sz w:val="24"/>
          <w:szCs w:val="24"/>
        </w:rPr>
        <w:t xml:space="preserve"> </w:t>
      </w:r>
      <w:r w:rsidR="00CB7946" w:rsidRPr="00F57F1C">
        <w:rPr>
          <w:rFonts w:hAnsi="Helvetica"/>
          <w:sz w:val="24"/>
          <w:szCs w:val="24"/>
        </w:rPr>
        <w:t>are performed on</w:t>
      </w:r>
      <w:r w:rsidR="00824C5F" w:rsidRPr="00F57F1C">
        <w:rPr>
          <w:rFonts w:hAnsi="Helvetica"/>
          <w:sz w:val="24"/>
          <w:szCs w:val="24"/>
        </w:rPr>
        <w:t xml:space="preserve"> d</w:t>
      </w:r>
      <w:r w:rsidR="00CB7946" w:rsidRPr="00F57F1C">
        <w:rPr>
          <w:rFonts w:hAnsi="Helvetica"/>
          <w:sz w:val="24"/>
          <w:szCs w:val="24"/>
        </w:rPr>
        <w:t xml:space="preserve">ay </w:t>
      </w:r>
      <w:r w:rsidR="00471F37" w:rsidRPr="00F57F1C">
        <w:rPr>
          <w:rFonts w:hAnsi="Helvetica"/>
          <w:sz w:val="24"/>
          <w:szCs w:val="24"/>
        </w:rPr>
        <w:t>1</w:t>
      </w:r>
      <w:r w:rsidR="00824C5F" w:rsidRPr="00F57F1C">
        <w:rPr>
          <w:rFonts w:hAnsi="Helvetica"/>
          <w:sz w:val="24"/>
          <w:szCs w:val="24"/>
        </w:rPr>
        <w:t xml:space="preserve">.  </w:t>
      </w:r>
    </w:p>
    <w:p w14:paraId="227925F3" w14:textId="77777777" w:rsidR="00372763" w:rsidRPr="00F57F1C" w:rsidRDefault="00372763" w:rsidP="00877D9A">
      <w:pPr>
        <w:pStyle w:val="Body"/>
        <w:spacing w:line="276" w:lineRule="auto"/>
        <w:jc w:val="both"/>
        <w:rPr>
          <w:rFonts w:hAnsi="Helvetica"/>
          <w:sz w:val="24"/>
          <w:szCs w:val="24"/>
        </w:rPr>
      </w:pPr>
    </w:p>
    <w:p w14:paraId="6C2A716F" w14:textId="5C7027CC" w:rsidR="00B62B8C" w:rsidRPr="00F57F1C" w:rsidRDefault="00B62B8C" w:rsidP="00877D9A">
      <w:pPr>
        <w:pStyle w:val="Body"/>
        <w:spacing w:line="276" w:lineRule="auto"/>
        <w:jc w:val="both"/>
        <w:rPr>
          <w:rFonts w:hAnsi="Helvetica"/>
          <w:b/>
          <w:bCs/>
          <w:sz w:val="24"/>
          <w:szCs w:val="24"/>
        </w:rPr>
      </w:pPr>
      <w:r w:rsidRPr="00F57F1C">
        <w:rPr>
          <w:rFonts w:hAnsi="Helvetica"/>
          <w:b/>
          <w:bCs/>
          <w:sz w:val="24"/>
          <w:szCs w:val="24"/>
        </w:rPr>
        <w:t xml:space="preserve">3. </w:t>
      </w:r>
      <w:r w:rsidR="00CB7946" w:rsidRPr="00F57F1C">
        <w:rPr>
          <w:rFonts w:hAnsi="Helvetica"/>
          <w:b/>
          <w:bCs/>
          <w:sz w:val="24"/>
          <w:szCs w:val="24"/>
        </w:rPr>
        <w:t>Neural differentiation</w:t>
      </w:r>
      <w:r w:rsidR="00F32E92" w:rsidRPr="00F57F1C">
        <w:rPr>
          <w:rFonts w:hAnsi="Helvetica"/>
          <w:b/>
          <w:bCs/>
          <w:sz w:val="24"/>
          <w:szCs w:val="24"/>
        </w:rPr>
        <w:t xml:space="preserve"> </w:t>
      </w:r>
      <w:r w:rsidR="00AB72A3" w:rsidRPr="00F57F1C">
        <w:rPr>
          <w:rFonts w:hAnsi="Helvetica"/>
          <w:b/>
          <w:bCs/>
          <w:sz w:val="24"/>
          <w:szCs w:val="24"/>
        </w:rPr>
        <w:t xml:space="preserve"> </w:t>
      </w:r>
    </w:p>
    <w:p w14:paraId="014A0FB8" w14:textId="6806910A" w:rsidR="00AB72A3" w:rsidRPr="00F57F1C" w:rsidRDefault="007711F8" w:rsidP="00CB7946">
      <w:pPr>
        <w:pStyle w:val="Body"/>
        <w:numPr>
          <w:ilvl w:val="0"/>
          <w:numId w:val="19"/>
        </w:numPr>
        <w:spacing w:line="276" w:lineRule="auto"/>
        <w:jc w:val="both"/>
        <w:rPr>
          <w:rFonts w:hAnsi="Helvetica"/>
          <w:sz w:val="24"/>
          <w:szCs w:val="24"/>
        </w:rPr>
      </w:pPr>
      <w:r>
        <w:rPr>
          <w:rFonts w:hAnsi="Helvetica"/>
          <w:sz w:val="24"/>
          <w:szCs w:val="24"/>
        </w:rPr>
        <w:t>Suspended hPS cell colonies are cultured in hPS cell</w:t>
      </w:r>
      <w:r w:rsidR="00CB7946" w:rsidRPr="00F57F1C">
        <w:rPr>
          <w:rFonts w:hAnsi="Helvetica"/>
          <w:sz w:val="24"/>
          <w:szCs w:val="24"/>
        </w:rPr>
        <w:t xml:space="preserve"> medium with </w:t>
      </w:r>
      <w:r w:rsidR="00B62B8C" w:rsidRPr="00F57F1C">
        <w:rPr>
          <w:rFonts w:hAnsi="Helvetica"/>
          <w:sz w:val="24"/>
          <w:szCs w:val="24"/>
        </w:rPr>
        <w:t xml:space="preserve">DM and SB </w:t>
      </w:r>
      <w:r w:rsidR="00CB7946" w:rsidRPr="00F57F1C">
        <w:rPr>
          <w:rFonts w:hAnsi="Helvetica"/>
          <w:sz w:val="24"/>
          <w:szCs w:val="24"/>
        </w:rPr>
        <w:t xml:space="preserve">for the first 5 days. </w:t>
      </w:r>
      <w:r w:rsidR="00AB72A3" w:rsidRPr="00F57F1C">
        <w:rPr>
          <w:rFonts w:hAnsi="Helvetica"/>
          <w:sz w:val="24"/>
          <w:szCs w:val="24"/>
        </w:rPr>
        <w:t xml:space="preserve">Media changes are performed daily at approximately the same time of day by gently transferring </w:t>
      </w:r>
      <w:r w:rsidR="00CB7946" w:rsidRPr="00F57F1C">
        <w:rPr>
          <w:rFonts w:hAnsi="Helvetica"/>
          <w:sz w:val="24"/>
          <w:szCs w:val="24"/>
        </w:rPr>
        <w:t xml:space="preserve">neural </w:t>
      </w:r>
      <w:r w:rsidR="00AB72A3" w:rsidRPr="00F57F1C">
        <w:rPr>
          <w:rFonts w:hAnsi="Helvetica"/>
          <w:sz w:val="24"/>
          <w:szCs w:val="24"/>
        </w:rPr>
        <w:t xml:space="preserve">spheroids to a Falcon tube and aspirating the media once they </w:t>
      </w:r>
      <w:r w:rsidR="00030A1A">
        <w:rPr>
          <w:rFonts w:hAnsi="Helvetica"/>
          <w:sz w:val="24"/>
          <w:szCs w:val="24"/>
        </w:rPr>
        <w:t>settle</w:t>
      </w:r>
      <w:r w:rsidR="00AB72A3" w:rsidRPr="00F57F1C">
        <w:rPr>
          <w:rFonts w:hAnsi="Helvetica"/>
          <w:sz w:val="24"/>
          <w:szCs w:val="24"/>
        </w:rPr>
        <w:t xml:space="preserve"> at t</w:t>
      </w:r>
      <w:r w:rsidR="00CB7946" w:rsidRPr="00F57F1C">
        <w:rPr>
          <w:rFonts w:hAnsi="Helvetica"/>
          <w:sz w:val="24"/>
          <w:szCs w:val="24"/>
        </w:rPr>
        <w:t>he bottom of the tube</w:t>
      </w:r>
      <w:r w:rsidR="00AB72A3" w:rsidRPr="00F57F1C">
        <w:rPr>
          <w:rFonts w:hAnsi="Helvetica"/>
          <w:sz w:val="24"/>
          <w:szCs w:val="24"/>
        </w:rPr>
        <w:t xml:space="preserve">. </w:t>
      </w:r>
    </w:p>
    <w:p w14:paraId="4593389F" w14:textId="0B7D2D85" w:rsidR="00CB7946" w:rsidRPr="00F57F1C" w:rsidRDefault="00CB7946" w:rsidP="00CB7946">
      <w:pPr>
        <w:pStyle w:val="Body"/>
        <w:numPr>
          <w:ilvl w:val="0"/>
          <w:numId w:val="19"/>
        </w:numPr>
        <w:spacing w:line="276" w:lineRule="auto"/>
        <w:jc w:val="both"/>
        <w:rPr>
          <w:rFonts w:hAnsi="Helvetica"/>
          <w:sz w:val="24"/>
          <w:szCs w:val="24"/>
        </w:rPr>
      </w:pPr>
      <w:r w:rsidRPr="00F57F1C">
        <w:rPr>
          <w:rFonts w:hAnsi="Helvetica"/>
          <w:sz w:val="24"/>
          <w:szCs w:val="24"/>
        </w:rPr>
        <w:t xml:space="preserve">On day 6, </w:t>
      </w:r>
      <w:r w:rsidR="00030A1A">
        <w:rPr>
          <w:rFonts w:hAnsi="Helvetica"/>
          <w:sz w:val="24"/>
          <w:szCs w:val="24"/>
        </w:rPr>
        <w:t>hPS cell</w:t>
      </w:r>
      <w:r w:rsidR="00030A1A" w:rsidRPr="00F57F1C">
        <w:rPr>
          <w:rFonts w:hAnsi="Helvetica"/>
          <w:sz w:val="24"/>
          <w:szCs w:val="24"/>
        </w:rPr>
        <w:t xml:space="preserve"> medium </w:t>
      </w:r>
      <w:r w:rsidR="00030A1A">
        <w:rPr>
          <w:rFonts w:hAnsi="Helvetica"/>
          <w:sz w:val="24"/>
          <w:szCs w:val="24"/>
        </w:rPr>
        <w:t>containing</w:t>
      </w:r>
      <w:r w:rsidR="00030A1A" w:rsidRPr="00F57F1C">
        <w:rPr>
          <w:rFonts w:hAnsi="Helvetica"/>
          <w:sz w:val="24"/>
          <w:szCs w:val="24"/>
        </w:rPr>
        <w:t xml:space="preserve"> DM and SB</w:t>
      </w:r>
      <w:r w:rsidR="00030A1A">
        <w:rPr>
          <w:rFonts w:hAnsi="Helvetica"/>
          <w:sz w:val="24"/>
          <w:szCs w:val="24"/>
        </w:rPr>
        <w:t xml:space="preserve"> is replaced with</w:t>
      </w:r>
      <w:r w:rsidRPr="00F57F1C">
        <w:rPr>
          <w:rFonts w:hAnsi="Helvetica"/>
          <w:sz w:val="24"/>
          <w:szCs w:val="24"/>
        </w:rPr>
        <w:t xml:space="preserve"> neural medium (NM) supplemented with EGF2 and FGF2 for the next 19 days (with daily medium change in the first 10 days, and every other day medium changes for the subsequent 9 days). NM is supplemented with </w:t>
      </w:r>
      <w:r w:rsidR="00030A1A">
        <w:rPr>
          <w:rFonts w:hAnsi="Helvetica"/>
          <w:sz w:val="24"/>
          <w:szCs w:val="24"/>
        </w:rPr>
        <w:t xml:space="preserve">combinations of </w:t>
      </w:r>
      <w:r w:rsidRPr="00F57F1C">
        <w:rPr>
          <w:rFonts w:hAnsi="Helvetica"/>
          <w:sz w:val="24"/>
          <w:szCs w:val="24"/>
        </w:rPr>
        <w:t xml:space="preserve">small molecules to generate hSS as described </w:t>
      </w:r>
      <w:r w:rsidR="006B0BC8" w:rsidRPr="00F57F1C">
        <w:rPr>
          <w:rFonts w:hAnsi="Helvetica"/>
          <w:sz w:val="24"/>
          <w:szCs w:val="24"/>
        </w:rPr>
        <w:t>below</w:t>
      </w:r>
      <w:r w:rsidRPr="00F57F1C">
        <w:rPr>
          <w:rFonts w:hAnsi="Helvetica"/>
          <w:sz w:val="24"/>
          <w:szCs w:val="24"/>
        </w:rPr>
        <w:t xml:space="preserve"> and shown in the differentiation scheme</w:t>
      </w:r>
      <w:r w:rsidR="00030A1A">
        <w:rPr>
          <w:rFonts w:hAnsi="Helvetica"/>
          <w:sz w:val="24"/>
          <w:szCs w:val="24"/>
        </w:rPr>
        <w:t xml:space="preserve"> (</w:t>
      </w:r>
      <w:r w:rsidR="00030A1A" w:rsidRPr="00030A1A">
        <w:rPr>
          <w:rFonts w:hAnsi="Helvetica"/>
          <w:b/>
          <w:sz w:val="24"/>
          <w:szCs w:val="24"/>
        </w:rPr>
        <w:t>Figure 1</w:t>
      </w:r>
      <w:r w:rsidR="00030A1A">
        <w:rPr>
          <w:rFonts w:hAnsi="Helvetica"/>
          <w:sz w:val="24"/>
          <w:szCs w:val="24"/>
        </w:rPr>
        <w:t>)</w:t>
      </w:r>
      <w:r w:rsidRPr="00F57F1C">
        <w:rPr>
          <w:rFonts w:hAnsi="Helvetica"/>
          <w:sz w:val="24"/>
          <w:szCs w:val="24"/>
        </w:rPr>
        <w:t>:</w:t>
      </w:r>
    </w:p>
    <w:p w14:paraId="14C5978E" w14:textId="24E3A6A1" w:rsidR="00CB7946" w:rsidRPr="00F57F1C" w:rsidRDefault="00CB7946" w:rsidP="00CB7946">
      <w:pPr>
        <w:pStyle w:val="Body"/>
        <w:numPr>
          <w:ilvl w:val="0"/>
          <w:numId w:val="32"/>
        </w:numPr>
        <w:spacing w:line="276" w:lineRule="auto"/>
        <w:ind w:left="1440" w:hanging="270"/>
        <w:jc w:val="both"/>
        <w:rPr>
          <w:rFonts w:hAnsi="Helvetica"/>
          <w:sz w:val="24"/>
          <w:szCs w:val="24"/>
        </w:rPr>
      </w:pPr>
      <w:r w:rsidRPr="00F57F1C">
        <w:rPr>
          <w:rFonts w:hAnsi="Helvetica"/>
          <w:sz w:val="24"/>
          <w:szCs w:val="24"/>
        </w:rPr>
        <w:t xml:space="preserve">For all hSS conditions: IWP-2 is added daily from day 4 to day 23, while SAG is added from day 12 to day 23.  </w:t>
      </w:r>
    </w:p>
    <w:p w14:paraId="30D874E0" w14:textId="7C4C7C42" w:rsidR="00CB7946" w:rsidRPr="00F57F1C" w:rsidRDefault="00CB7946" w:rsidP="00CB7946">
      <w:pPr>
        <w:pStyle w:val="Body"/>
        <w:numPr>
          <w:ilvl w:val="0"/>
          <w:numId w:val="32"/>
        </w:numPr>
        <w:spacing w:line="276" w:lineRule="auto"/>
        <w:ind w:left="1440" w:hanging="270"/>
        <w:jc w:val="both"/>
        <w:rPr>
          <w:rFonts w:hAnsi="Helvetica"/>
          <w:sz w:val="24"/>
          <w:szCs w:val="24"/>
        </w:rPr>
      </w:pPr>
      <w:r w:rsidRPr="00F57F1C">
        <w:rPr>
          <w:rFonts w:hAnsi="Helvetica"/>
          <w:sz w:val="24"/>
          <w:szCs w:val="24"/>
        </w:rPr>
        <w:t>For the ISA condition: Allopregnanolone (AlloP) is added from day 15–23</w:t>
      </w:r>
    </w:p>
    <w:p w14:paraId="2C8DED11" w14:textId="500873F2" w:rsidR="00CB7946" w:rsidRPr="00F57F1C" w:rsidRDefault="00CB7946" w:rsidP="00CB7946">
      <w:pPr>
        <w:pStyle w:val="Body"/>
        <w:numPr>
          <w:ilvl w:val="0"/>
          <w:numId w:val="32"/>
        </w:numPr>
        <w:spacing w:line="276" w:lineRule="auto"/>
        <w:ind w:left="1440" w:hanging="270"/>
        <w:jc w:val="both"/>
        <w:rPr>
          <w:rFonts w:hAnsi="Helvetica"/>
          <w:sz w:val="24"/>
          <w:szCs w:val="24"/>
        </w:rPr>
      </w:pPr>
      <w:r w:rsidRPr="00F57F1C">
        <w:rPr>
          <w:rFonts w:hAnsi="Helvetica"/>
          <w:sz w:val="24"/>
          <w:szCs w:val="24"/>
        </w:rPr>
        <w:t xml:space="preserve">For the ISRA condition: Allopregnanolone is added from day 15–23 and retinoic acid </w:t>
      </w:r>
      <w:r w:rsidR="00030A1A">
        <w:rPr>
          <w:rFonts w:hAnsi="Helvetica"/>
          <w:sz w:val="24"/>
          <w:szCs w:val="24"/>
        </w:rPr>
        <w:t xml:space="preserve">(RA) </w:t>
      </w:r>
      <w:r w:rsidRPr="00F57F1C">
        <w:rPr>
          <w:rFonts w:hAnsi="Helvetica"/>
          <w:sz w:val="24"/>
          <w:szCs w:val="24"/>
        </w:rPr>
        <w:t>is added from day 12–15</w:t>
      </w:r>
    </w:p>
    <w:p w14:paraId="143C64B6" w14:textId="2565C278" w:rsidR="00766A81" w:rsidRPr="00F57F1C" w:rsidRDefault="00CB7946" w:rsidP="00CB7946">
      <w:pPr>
        <w:pStyle w:val="Body"/>
        <w:numPr>
          <w:ilvl w:val="0"/>
          <w:numId w:val="19"/>
        </w:numPr>
        <w:spacing w:line="276" w:lineRule="auto"/>
        <w:jc w:val="both"/>
        <w:rPr>
          <w:rFonts w:hAnsi="Helvetica"/>
          <w:sz w:val="24"/>
          <w:szCs w:val="24"/>
        </w:rPr>
      </w:pPr>
      <w:r w:rsidRPr="00F57F1C">
        <w:rPr>
          <w:rFonts w:hAnsi="Helvetica"/>
          <w:sz w:val="24"/>
          <w:szCs w:val="24"/>
        </w:rPr>
        <w:t xml:space="preserve">To promote </w:t>
      </w:r>
      <w:r w:rsidR="00665354" w:rsidRPr="00F57F1C">
        <w:rPr>
          <w:rFonts w:hAnsi="Helvetica"/>
          <w:sz w:val="24"/>
          <w:szCs w:val="24"/>
        </w:rPr>
        <w:t xml:space="preserve">neural </w:t>
      </w:r>
      <w:r w:rsidRPr="00F57F1C">
        <w:rPr>
          <w:rFonts w:hAnsi="Helvetica"/>
          <w:sz w:val="24"/>
          <w:szCs w:val="24"/>
        </w:rPr>
        <w:t>differentiation, FGF2 and EGF are replaced with BDNF and NT3 starting at day 25</w:t>
      </w:r>
      <w:r w:rsidR="00665354" w:rsidRPr="00F57F1C">
        <w:rPr>
          <w:rFonts w:hAnsi="Helvetica"/>
          <w:sz w:val="24"/>
          <w:szCs w:val="24"/>
        </w:rPr>
        <w:t xml:space="preserve"> (with media changes every other day)</w:t>
      </w:r>
      <w:r w:rsidR="00030A1A">
        <w:rPr>
          <w:rFonts w:hAnsi="Helvetica"/>
          <w:sz w:val="24"/>
          <w:szCs w:val="24"/>
        </w:rPr>
        <w:t>.</w:t>
      </w:r>
    </w:p>
    <w:p w14:paraId="2D43985D" w14:textId="7467BBB2" w:rsidR="00CB7946" w:rsidRPr="00F57F1C" w:rsidRDefault="00565558" w:rsidP="00CB7946">
      <w:pPr>
        <w:pStyle w:val="Body"/>
        <w:numPr>
          <w:ilvl w:val="0"/>
          <w:numId w:val="19"/>
        </w:numPr>
        <w:spacing w:line="276" w:lineRule="auto"/>
        <w:jc w:val="both"/>
        <w:rPr>
          <w:rFonts w:hAnsi="Helvetica"/>
          <w:sz w:val="24"/>
          <w:szCs w:val="24"/>
        </w:rPr>
      </w:pPr>
      <w:r w:rsidRPr="00F57F1C">
        <w:rPr>
          <w:rFonts w:hAnsi="Helvetica"/>
          <w:sz w:val="24"/>
          <w:szCs w:val="24"/>
        </w:rPr>
        <w:t>F</w:t>
      </w:r>
      <w:r w:rsidR="00CB7946" w:rsidRPr="00F57F1C">
        <w:rPr>
          <w:rFonts w:hAnsi="Helvetica"/>
          <w:sz w:val="24"/>
          <w:szCs w:val="24"/>
        </w:rPr>
        <w:t xml:space="preserve">rom day 43 onwards only NM without growth factors </w:t>
      </w:r>
      <w:r w:rsidR="00665354" w:rsidRPr="00F57F1C">
        <w:rPr>
          <w:rFonts w:hAnsi="Helvetica"/>
          <w:sz w:val="24"/>
          <w:szCs w:val="24"/>
        </w:rPr>
        <w:t>is</w:t>
      </w:r>
      <w:r w:rsidR="00CB7946" w:rsidRPr="00F57F1C">
        <w:rPr>
          <w:rFonts w:hAnsi="Helvetica"/>
          <w:sz w:val="24"/>
          <w:szCs w:val="24"/>
        </w:rPr>
        <w:t xml:space="preserve"> used for medium changes every four days</w:t>
      </w:r>
      <w:r w:rsidR="00665354" w:rsidRPr="00F57F1C">
        <w:rPr>
          <w:rFonts w:hAnsi="Helvetica"/>
          <w:sz w:val="24"/>
          <w:szCs w:val="24"/>
        </w:rPr>
        <w:t xml:space="preserve"> or as needed</w:t>
      </w:r>
      <w:r w:rsidR="00CB7946" w:rsidRPr="00F57F1C">
        <w:rPr>
          <w:rFonts w:hAnsi="Helvetica"/>
          <w:sz w:val="24"/>
          <w:szCs w:val="24"/>
        </w:rPr>
        <w:t>.</w:t>
      </w:r>
    </w:p>
    <w:p w14:paraId="550C6850" w14:textId="77777777" w:rsidR="00AB72A3" w:rsidRPr="00F57F1C" w:rsidRDefault="00AB72A3" w:rsidP="00F54A2D">
      <w:pPr>
        <w:pStyle w:val="Body"/>
        <w:spacing w:line="276" w:lineRule="auto"/>
        <w:jc w:val="both"/>
        <w:rPr>
          <w:rFonts w:hAnsi="Helvetica"/>
          <w:sz w:val="24"/>
          <w:szCs w:val="24"/>
        </w:rPr>
      </w:pPr>
    </w:p>
    <w:p w14:paraId="0166B0F1" w14:textId="2E329B71" w:rsidR="001E5C06" w:rsidRPr="00F57F1C" w:rsidRDefault="00367CCD" w:rsidP="00727D0F">
      <w:pPr>
        <w:pStyle w:val="Body"/>
        <w:spacing w:line="276" w:lineRule="auto"/>
        <w:jc w:val="both"/>
        <w:rPr>
          <w:rFonts w:hAnsi="Helvetica"/>
          <w:b/>
          <w:bCs/>
          <w:sz w:val="24"/>
          <w:szCs w:val="24"/>
        </w:rPr>
      </w:pPr>
      <w:r w:rsidRPr="00F57F1C">
        <w:rPr>
          <w:rFonts w:hAnsi="Helvetica"/>
          <w:b/>
          <w:bCs/>
          <w:sz w:val="24"/>
          <w:szCs w:val="24"/>
        </w:rPr>
        <w:t xml:space="preserve">4. </w:t>
      </w:r>
      <w:r w:rsidR="00471F37" w:rsidRPr="00F57F1C">
        <w:rPr>
          <w:rFonts w:hAnsi="Helvetica"/>
          <w:b/>
          <w:bCs/>
          <w:sz w:val="24"/>
          <w:szCs w:val="24"/>
        </w:rPr>
        <w:t xml:space="preserve">Labelling and </w:t>
      </w:r>
      <w:r w:rsidRPr="00F57F1C">
        <w:rPr>
          <w:rFonts w:hAnsi="Helvetica"/>
          <w:b/>
          <w:bCs/>
          <w:sz w:val="24"/>
          <w:szCs w:val="24"/>
        </w:rPr>
        <w:t xml:space="preserve">Assembly of hCS and hSS  </w:t>
      </w:r>
    </w:p>
    <w:p w14:paraId="417F4A09" w14:textId="3A6C4B36" w:rsidR="00F54A2D" w:rsidRPr="00F57F1C" w:rsidRDefault="003860C1" w:rsidP="00727D0F">
      <w:pPr>
        <w:pStyle w:val="Body"/>
        <w:numPr>
          <w:ilvl w:val="0"/>
          <w:numId w:val="33"/>
        </w:numPr>
        <w:spacing w:line="276" w:lineRule="auto"/>
        <w:jc w:val="both"/>
        <w:rPr>
          <w:rFonts w:hAnsi="Helvetica"/>
          <w:b/>
          <w:sz w:val="24"/>
          <w:szCs w:val="24"/>
        </w:rPr>
      </w:pPr>
      <w:r w:rsidRPr="00F57F1C">
        <w:rPr>
          <w:rFonts w:hAnsi="Helvetica"/>
          <w:sz w:val="24"/>
          <w:szCs w:val="24"/>
        </w:rPr>
        <w:t xml:space="preserve">hCS and/or hSS </w:t>
      </w:r>
      <w:r w:rsidR="001E5C06" w:rsidRPr="00F57F1C">
        <w:rPr>
          <w:rFonts w:hAnsi="Helvetica"/>
          <w:sz w:val="24"/>
          <w:szCs w:val="24"/>
        </w:rPr>
        <w:t>can</w:t>
      </w:r>
      <w:r w:rsidRPr="00F57F1C">
        <w:rPr>
          <w:rFonts w:hAnsi="Helvetica"/>
          <w:sz w:val="24"/>
          <w:szCs w:val="24"/>
        </w:rPr>
        <w:t xml:space="preserve"> be fluorescently labeled </w:t>
      </w:r>
      <w:r w:rsidR="00CD40F5" w:rsidRPr="00F57F1C">
        <w:rPr>
          <w:rFonts w:hAnsi="Helvetica"/>
          <w:sz w:val="24"/>
          <w:szCs w:val="24"/>
        </w:rPr>
        <w:t>using viruses</w:t>
      </w:r>
      <w:r w:rsidR="00CD40F5" w:rsidRPr="00F57F1C">
        <w:rPr>
          <w:rFonts w:hAnsi="Helvetica"/>
          <w:sz w:val="24"/>
          <w:szCs w:val="24"/>
        </w:rPr>
        <w:t xml:space="preserve"> </w:t>
      </w:r>
      <w:r w:rsidRPr="00F57F1C">
        <w:rPr>
          <w:rFonts w:hAnsi="Helvetica"/>
          <w:sz w:val="24"/>
          <w:szCs w:val="24"/>
        </w:rPr>
        <w:t xml:space="preserve">prior to assembly. </w:t>
      </w:r>
      <w:r w:rsidR="001E5C06" w:rsidRPr="00F57F1C">
        <w:rPr>
          <w:rFonts w:hAnsi="Helvetica"/>
          <w:sz w:val="24"/>
          <w:szCs w:val="24"/>
        </w:rPr>
        <w:t>The virus</w:t>
      </w:r>
      <w:r w:rsidRPr="00F57F1C">
        <w:rPr>
          <w:rFonts w:hAnsi="Helvetica"/>
          <w:sz w:val="24"/>
          <w:szCs w:val="24"/>
        </w:rPr>
        <w:t xml:space="preserve"> </w:t>
      </w:r>
      <w:r w:rsidR="001E5C06" w:rsidRPr="00F57F1C">
        <w:rPr>
          <w:rFonts w:hAnsi="Helvetica"/>
          <w:sz w:val="24"/>
          <w:szCs w:val="24"/>
        </w:rPr>
        <w:t xml:space="preserve">is added to a 1.5 ml </w:t>
      </w:r>
      <w:r w:rsidR="00F54A2D" w:rsidRPr="00F57F1C">
        <w:rPr>
          <w:rFonts w:hAnsi="Helvetica"/>
          <w:sz w:val="24"/>
          <w:szCs w:val="24"/>
        </w:rPr>
        <w:t xml:space="preserve">microcentrifuge </w:t>
      </w:r>
      <w:r w:rsidR="001E5C06" w:rsidRPr="00F57F1C">
        <w:rPr>
          <w:rFonts w:hAnsi="Helvetica"/>
          <w:sz w:val="24"/>
          <w:szCs w:val="24"/>
        </w:rPr>
        <w:t xml:space="preserve">tube containing 1–2 spheroids in 200 </w:t>
      </w:r>
      <w:r w:rsidR="001E5C06" w:rsidRPr="00F57F1C">
        <w:rPr>
          <w:rFonts w:hAnsi="Helvetica"/>
          <w:sz w:val="24"/>
          <w:szCs w:val="24"/>
          <w:lang w:val="el-GR"/>
        </w:rPr>
        <w:t>μ</w:t>
      </w:r>
      <w:r w:rsidR="001E5C06" w:rsidRPr="00F57F1C">
        <w:rPr>
          <w:rFonts w:hAnsi="Helvetica"/>
          <w:sz w:val="24"/>
          <w:szCs w:val="24"/>
        </w:rPr>
        <w:t xml:space="preserve">L of NM. The tube is gently agitated </w:t>
      </w:r>
      <w:r w:rsidRPr="00F57F1C">
        <w:rPr>
          <w:rFonts w:hAnsi="Helvetica"/>
          <w:sz w:val="24"/>
          <w:szCs w:val="24"/>
        </w:rPr>
        <w:t xml:space="preserve">and </w:t>
      </w:r>
      <w:r w:rsidR="001E5C06" w:rsidRPr="00F57F1C">
        <w:rPr>
          <w:rFonts w:hAnsi="Helvetica"/>
          <w:sz w:val="24"/>
          <w:szCs w:val="24"/>
        </w:rPr>
        <w:t>the mix can be incubated</w:t>
      </w:r>
      <w:r w:rsidRPr="00F57F1C">
        <w:rPr>
          <w:rFonts w:hAnsi="Helvetica"/>
          <w:sz w:val="24"/>
          <w:szCs w:val="24"/>
        </w:rPr>
        <w:t xml:space="preserve"> overnight</w:t>
      </w:r>
      <w:r w:rsidR="001E5C06" w:rsidRPr="00F57F1C">
        <w:rPr>
          <w:rFonts w:hAnsi="Helvetica"/>
          <w:sz w:val="24"/>
          <w:szCs w:val="24"/>
        </w:rPr>
        <w:t xml:space="preserve"> in an incubator</w:t>
      </w:r>
      <w:r w:rsidRPr="00F57F1C">
        <w:rPr>
          <w:rFonts w:hAnsi="Helvetica"/>
          <w:sz w:val="24"/>
          <w:szCs w:val="24"/>
        </w:rPr>
        <w:t xml:space="preserve">. </w:t>
      </w:r>
      <w:r w:rsidR="001E5C06" w:rsidRPr="00F57F1C">
        <w:rPr>
          <w:rFonts w:hAnsi="Helvetica"/>
          <w:sz w:val="24"/>
          <w:szCs w:val="24"/>
        </w:rPr>
        <w:t>N</w:t>
      </w:r>
      <w:r w:rsidRPr="00F57F1C">
        <w:rPr>
          <w:rFonts w:hAnsi="Helvetica"/>
          <w:sz w:val="24"/>
          <w:szCs w:val="24"/>
        </w:rPr>
        <w:t xml:space="preserve">ext day, an extra </w:t>
      </w:r>
      <w:r w:rsidR="00C573C8" w:rsidRPr="00F57F1C">
        <w:rPr>
          <w:rFonts w:hAnsi="Helvetica"/>
          <w:sz w:val="24"/>
          <w:szCs w:val="24"/>
        </w:rPr>
        <w:t>8</w:t>
      </w:r>
      <w:r w:rsidRPr="00F57F1C">
        <w:rPr>
          <w:rFonts w:hAnsi="Helvetica"/>
          <w:sz w:val="24"/>
          <w:szCs w:val="24"/>
        </w:rPr>
        <w:t>00</w:t>
      </w:r>
      <w:r w:rsidR="001E5C06" w:rsidRPr="00F57F1C">
        <w:rPr>
          <w:rFonts w:hAnsi="Helvetica"/>
          <w:sz w:val="24"/>
          <w:szCs w:val="24"/>
        </w:rPr>
        <w:t xml:space="preserve"> </w:t>
      </w:r>
      <w:r w:rsidR="001E5C06" w:rsidRPr="00F57F1C">
        <w:rPr>
          <w:rFonts w:hAnsi="Helvetica"/>
          <w:sz w:val="24"/>
          <w:szCs w:val="24"/>
          <w:lang w:val="el-GR"/>
        </w:rPr>
        <w:t>μ</w:t>
      </w:r>
      <w:r w:rsidRPr="00F57F1C">
        <w:rPr>
          <w:rFonts w:hAnsi="Helvetica"/>
          <w:sz w:val="24"/>
          <w:szCs w:val="24"/>
        </w:rPr>
        <w:t>L NM media is added</w:t>
      </w:r>
      <w:r w:rsidR="002A64CA" w:rsidRPr="00F57F1C">
        <w:rPr>
          <w:rFonts w:hAnsi="Helvetica"/>
          <w:sz w:val="24"/>
          <w:szCs w:val="24"/>
        </w:rPr>
        <w:t xml:space="preserve"> </w:t>
      </w:r>
      <w:r w:rsidR="001E5C06" w:rsidRPr="00F57F1C">
        <w:rPr>
          <w:rFonts w:hAnsi="Helvetica"/>
          <w:sz w:val="24"/>
          <w:szCs w:val="24"/>
        </w:rPr>
        <w:t xml:space="preserve">to the mix and </w:t>
      </w:r>
      <w:r w:rsidRPr="00F57F1C">
        <w:rPr>
          <w:rFonts w:hAnsi="Helvetica"/>
          <w:sz w:val="24"/>
          <w:szCs w:val="24"/>
        </w:rPr>
        <w:t xml:space="preserve">incubated </w:t>
      </w:r>
      <w:r w:rsidR="001E5C06" w:rsidRPr="00F57F1C">
        <w:rPr>
          <w:rFonts w:hAnsi="Helvetica"/>
          <w:sz w:val="24"/>
          <w:szCs w:val="24"/>
        </w:rPr>
        <w:t>for 24 hours</w:t>
      </w:r>
      <w:r w:rsidRPr="00F57F1C">
        <w:rPr>
          <w:rFonts w:hAnsi="Helvetica"/>
          <w:sz w:val="24"/>
          <w:szCs w:val="24"/>
        </w:rPr>
        <w:t xml:space="preserve">. </w:t>
      </w:r>
      <w:r w:rsidR="001E5C06" w:rsidRPr="00F57F1C">
        <w:rPr>
          <w:rFonts w:hAnsi="Helvetica"/>
          <w:sz w:val="24"/>
          <w:szCs w:val="24"/>
        </w:rPr>
        <w:t>Next day, the</w:t>
      </w:r>
      <w:r w:rsidRPr="00F57F1C">
        <w:rPr>
          <w:rFonts w:hAnsi="Helvetica"/>
          <w:sz w:val="24"/>
          <w:szCs w:val="24"/>
        </w:rPr>
        <w:t xml:space="preserve"> </w:t>
      </w:r>
      <w:r w:rsidR="001E5C06" w:rsidRPr="00F57F1C">
        <w:rPr>
          <w:rFonts w:hAnsi="Helvetica"/>
          <w:sz w:val="24"/>
          <w:szCs w:val="24"/>
        </w:rPr>
        <w:t>spheroids</w:t>
      </w:r>
      <w:r w:rsidRPr="00F57F1C">
        <w:rPr>
          <w:rFonts w:hAnsi="Helvetica"/>
          <w:sz w:val="24"/>
          <w:szCs w:val="24"/>
        </w:rPr>
        <w:t xml:space="preserve"> are transferred</w:t>
      </w:r>
      <w:r w:rsidR="002A64CA" w:rsidRPr="00F57F1C">
        <w:rPr>
          <w:rFonts w:hAnsi="Helvetica"/>
          <w:sz w:val="24"/>
          <w:szCs w:val="24"/>
        </w:rPr>
        <w:t xml:space="preserve"> </w:t>
      </w:r>
      <w:r w:rsidR="001E5C06" w:rsidRPr="00F57F1C">
        <w:rPr>
          <w:rFonts w:hAnsi="Helvetica"/>
          <w:sz w:val="24"/>
          <w:szCs w:val="24"/>
        </w:rPr>
        <w:t>back</w:t>
      </w:r>
      <w:r w:rsidRPr="00F57F1C">
        <w:rPr>
          <w:rFonts w:hAnsi="Helvetica"/>
          <w:sz w:val="24"/>
          <w:szCs w:val="24"/>
        </w:rPr>
        <w:t xml:space="preserve"> to </w:t>
      </w:r>
      <w:r w:rsidR="006B0BC8" w:rsidRPr="00F57F1C">
        <w:rPr>
          <w:rFonts w:hAnsi="Helvetica"/>
          <w:sz w:val="24"/>
          <w:szCs w:val="24"/>
        </w:rPr>
        <w:t xml:space="preserve">ultra </w:t>
      </w:r>
      <w:r w:rsidRPr="00F57F1C">
        <w:rPr>
          <w:rFonts w:hAnsi="Helvetica"/>
          <w:sz w:val="24"/>
          <w:szCs w:val="24"/>
        </w:rPr>
        <w:t xml:space="preserve">low-attachment </w:t>
      </w:r>
      <w:r w:rsidR="001E5C06" w:rsidRPr="00F57F1C">
        <w:rPr>
          <w:rFonts w:hAnsi="Helvetica"/>
          <w:sz w:val="24"/>
          <w:szCs w:val="24"/>
        </w:rPr>
        <w:t>10</w:t>
      </w:r>
      <w:r w:rsidR="00F54A2D" w:rsidRPr="00F57F1C">
        <w:rPr>
          <w:rFonts w:hAnsi="Helvetica"/>
          <w:sz w:val="24"/>
          <w:szCs w:val="24"/>
        </w:rPr>
        <w:t>0</w:t>
      </w:r>
      <w:r w:rsidR="001E5C06" w:rsidRPr="00F57F1C">
        <w:rPr>
          <w:rFonts w:hAnsi="Helvetica"/>
          <w:sz w:val="24"/>
          <w:szCs w:val="24"/>
        </w:rPr>
        <w:t xml:space="preserve"> mm plates.</w:t>
      </w:r>
      <w:r w:rsidRPr="00F57F1C">
        <w:rPr>
          <w:rFonts w:hAnsi="Helvetica"/>
          <w:sz w:val="24"/>
          <w:szCs w:val="24"/>
        </w:rPr>
        <w:t xml:space="preserve"> </w:t>
      </w:r>
      <w:r w:rsidR="00B73628" w:rsidRPr="00F57F1C">
        <w:rPr>
          <w:rFonts w:hAnsi="Helvetica"/>
          <w:sz w:val="24"/>
          <w:szCs w:val="24"/>
        </w:rPr>
        <w:t>E</w:t>
      </w:r>
      <w:r w:rsidRPr="00F57F1C">
        <w:rPr>
          <w:rFonts w:hAnsi="Helvetica"/>
          <w:sz w:val="24"/>
          <w:szCs w:val="24"/>
        </w:rPr>
        <w:t>xpression</w:t>
      </w:r>
      <w:r w:rsidR="001E5C06" w:rsidRPr="00F57F1C">
        <w:rPr>
          <w:rFonts w:hAnsi="Helvetica"/>
          <w:sz w:val="24"/>
          <w:szCs w:val="24"/>
        </w:rPr>
        <w:t xml:space="preserve"> </w:t>
      </w:r>
      <w:r w:rsidRPr="00F57F1C">
        <w:rPr>
          <w:rFonts w:hAnsi="Helvetica"/>
          <w:sz w:val="24"/>
          <w:szCs w:val="24"/>
        </w:rPr>
        <w:t xml:space="preserve">is usually </w:t>
      </w:r>
      <w:r w:rsidR="001E5C06" w:rsidRPr="00F57F1C">
        <w:rPr>
          <w:rFonts w:hAnsi="Helvetica"/>
          <w:sz w:val="24"/>
          <w:szCs w:val="24"/>
        </w:rPr>
        <w:t>seen</w:t>
      </w:r>
      <w:r w:rsidRPr="00F57F1C">
        <w:rPr>
          <w:rFonts w:hAnsi="Helvetica"/>
          <w:sz w:val="24"/>
          <w:szCs w:val="24"/>
        </w:rPr>
        <w:t xml:space="preserve"> </w:t>
      </w:r>
      <w:r w:rsidR="001E5C06" w:rsidRPr="00F57F1C">
        <w:rPr>
          <w:rFonts w:hAnsi="Helvetica"/>
          <w:sz w:val="24"/>
          <w:szCs w:val="24"/>
        </w:rPr>
        <w:t xml:space="preserve">1–2 weeks post-exposure. </w:t>
      </w:r>
    </w:p>
    <w:p w14:paraId="1BFE1CAA" w14:textId="41C28179" w:rsidR="002A64CA" w:rsidRPr="00F57F1C" w:rsidRDefault="00F54A2D" w:rsidP="00727D0F">
      <w:pPr>
        <w:pStyle w:val="Body"/>
        <w:numPr>
          <w:ilvl w:val="0"/>
          <w:numId w:val="33"/>
        </w:numPr>
        <w:spacing w:line="276" w:lineRule="auto"/>
        <w:jc w:val="both"/>
        <w:rPr>
          <w:rFonts w:hAnsi="Helvetica"/>
          <w:b/>
          <w:sz w:val="24"/>
          <w:szCs w:val="24"/>
        </w:rPr>
      </w:pPr>
      <w:r w:rsidRPr="00F57F1C">
        <w:rPr>
          <w:rFonts w:hAnsi="Helvetica"/>
          <w:sz w:val="24"/>
          <w:szCs w:val="24"/>
        </w:rPr>
        <w:t>For assembly of</w:t>
      </w:r>
      <w:r w:rsidRPr="00F57F1C">
        <w:rPr>
          <w:rFonts w:hAnsi="Helvetica"/>
          <w:b/>
          <w:sz w:val="24"/>
          <w:szCs w:val="24"/>
        </w:rPr>
        <w:t xml:space="preserve"> </w:t>
      </w:r>
      <w:r w:rsidR="00CD40F5">
        <w:rPr>
          <w:rFonts w:hAnsi="Helvetica"/>
          <w:sz w:val="24"/>
          <w:szCs w:val="24"/>
        </w:rPr>
        <w:t>forebrain</w:t>
      </w:r>
      <w:r w:rsidRPr="00F57F1C">
        <w:rPr>
          <w:rFonts w:hAnsi="Helvetica"/>
          <w:sz w:val="24"/>
          <w:szCs w:val="24"/>
        </w:rPr>
        <w:t xml:space="preserve"> spheroids,</w:t>
      </w:r>
      <w:r w:rsidRPr="00F57F1C">
        <w:rPr>
          <w:rFonts w:hAnsi="Helvetica"/>
          <w:b/>
          <w:sz w:val="24"/>
          <w:szCs w:val="24"/>
        </w:rPr>
        <w:t xml:space="preserve"> </w:t>
      </w:r>
      <w:r w:rsidR="00877D9A" w:rsidRPr="00F57F1C">
        <w:rPr>
          <w:rFonts w:hAnsi="Helvetica"/>
          <w:sz w:val="24"/>
          <w:szCs w:val="24"/>
        </w:rPr>
        <w:t>one</w:t>
      </w:r>
      <w:r w:rsidR="00AD3CAC" w:rsidRPr="00F57F1C">
        <w:rPr>
          <w:rFonts w:hAnsi="Helvetica"/>
          <w:sz w:val="24"/>
          <w:szCs w:val="24"/>
        </w:rPr>
        <w:t xml:space="preserve"> hCS and </w:t>
      </w:r>
      <w:r w:rsidR="00877D9A" w:rsidRPr="00F57F1C">
        <w:rPr>
          <w:rFonts w:hAnsi="Helvetica"/>
          <w:sz w:val="24"/>
          <w:szCs w:val="24"/>
        </w:rPr>
        <w:t>one</w:t>
      </w:r>
      <w:r w:rsidR="00AD3CAC" w:rsidRPr="00F57F1C">
        <w:rPr>
          <w:rFonts w:hAnsi="Helvetica"/>
          <w:sz w:val="24"/>
          <w:szCs w:val="24"/>
        </w:rPr>
        <w:t xml:space="preserve"> hSS are placed in a 1.5 mL microcentrifuge tube and incubated for </w:t>
      </w:r>
      <w:r w:rsidR="00B73628" w:rsidRPr="00F57F1C">
        <w:rPr>
          <w:rFonts w:hAnsi="Helvetica"/>
          <w:sz w:val="24"/>
          <w:szCs w:val="24"/>
        </w:rPr>
        <w:t>3</w:t>
      </w:r>
      <w:r w:rsidR="00AD3CAC" w:rsidRPr="00F57F1C">
        <w:rPr>
          <w:rFonts w:hAnsi="Helvetica"/>
          <w:sz w:val="24"/>
          <w:szCs w:val="24"/>
        </w:rPr>
        <w:t xml:space="preserve"> days</w:t>
      </w:r>
      <w:r w:rsidR="00877D9A" w:rsidRPr="00F57F1C">
        <w:rPr>
          <w:rFonts w:hAnsi="Helvetica"/>
          <w:sz w:val="24"/>
          <w:szCs w:val="24"/>
        </w:rPr>
        <w:t xml:space="preserve">, with </w:t>
      </w:r>
      <w:r w:rsidR="00B73628" w:rsidRPr="00F57F1C">
        <w:rPr>
          <w:rFonts w:hAnsi="Helvetica"/>
          <w:sz w:val="24"/>
          <w:szCs w:val="24"/>
        </w:rPr>
        <w:t xml:space="preserve">a </w:t>
      </w:r>
      <w:r w:rsidR="00CD40F5">
        <w:rPr>
          <w:rFonts w:hAnsi="Helvetica"/>
          <w:sz w:val="24"/>
          <w:szCs w:val="24"/>
        </w:rPr>
        <w:t>medium</w:t>
      </w:r>
      <w:r w:rsidR="00877D9A" w:rsidRPr="00F57F1C">
        <w:rPr>
          <w:rFonts w:hAnsi="Helvetica"/>
          <w:sz w:val="24"/>
          <w:szCs w:val="24"/>
        </w:rPr>
        <w:t xml:space="preserve"> change at day </w:t>
      </w:r>
      <w:r w:rsidR="00B73628" w:rsidRPr="00F57F1C">
        <w:rPr>
          <w:rFonts w:hAnsi="Helvetica"/>
          <w:sz w:val="24"/>
          <w:szCs w:val="24"/>
        </w:rPr>
        <w:t>2</w:t>
      </w:r>
      <w:r w:rsidR="00AD3CAC" w:rsidRPr="00F57F1C">
        <w:rPr>
          <w:rFonts w:hAnsi="Helvetica"/>
          <w:sz w:val="24"/>
          <w:szCs w:val="24"/>
        </w:rPr>
        <w:t xml:space="preserve">. After </w:t>
      </w:r>
      <w:r w:rsidRPr="00F57F1C">
        <w:rPr>
          <w:rFonts w:hAnsi="Helvetica"/>
          <w:sz w:val="24"/>
          <w:szCs w:val="24"/>
        </w:rPr>
        <w:t>fusion</w:t>
      </w:r>
      <w:r w:rsidR="00AD3CAC" w:rsidRPr="00F57F1C">
        <w:rPr>
          <w:rFonts w:hAnsi="Helvetica"/>
          <w:sz w:val="24"/>
          <w:szCs w:val="24"/>
        </w:rPr>
        <w:t xml:space="preserve">, </w:t>
      </w:r>
      <w:r w:rsidRPr="00F57F1C">
        <w:rPr>
          <w:rFonts w:hAnsi="Helvetica"/>
          <w:sz w:val="24"/>
          <w:szCs w:val="24"/>
        </w:rPr>
        <w:t xml:space="preserve">assembled </w:t>
      </w:r>
      <w:r w:rsidR="00AD3CAC" w:rsidRPr="00F57F1C">
        <w:rPr>
          <w:rFonts w:hAnsi="Helvetica"/>
          <w:sz w:val="24"/>
          <w:szCs w:val="24"/>
        </w:rPr>
        <w:t xml:space="preserve">hSS-hCS </w:t>
      </w:r>
      <w:r w:rsidRPr="00F57F1C">
        <w:rPr>
          <w:rFonts w:hAnsi="Helvetica"/>
          <w:sz w:val="24"/>
          <w:szCs w:val="24"/>
        </w:rPr>
        <w:t>are</w:t>
      </w:r>
      <w:r w:rsidR="00AD3CAC" w:rsidRPr="00F57F1C">
        <w:rPr>
          <w:rFonts w:hAnsi="Helvetica"/>
          <w:sz w:val="24"/>
          <w:szCs w:val="24"/>
        </w:rPr>
        <w:t xml:space="preserve"> transferred </w:t>
      </w:r>
      <w:r w:rsidRPr="00F57F1C">
        <w:rPr>
          <w:rFonts w:hAnsi="Helvetica"/>
          <w:sz w:val="24"/>
          <w:szCs w:val="24"/>
        </w:rPr>
        <w:t xml:space="preserve">back to </w:t>
      </w:r>
      <w:r w:rsidR="006B0BC8" w:rsidRPr="00F57F1C">
        <w:rPr>
          <w:rFonts w:hAnsi="Helvetica"/>
          <w:sz w:val="24"/>
          <w:szCs w:val="24"/>
        </w:rPr>
        <w:t xml:space="preserve">ultra </w:t>
      </w:r>
      <w:r w:rsidRPr="00F57F1C">
        <w:rPr>
          <w:rFonts w:hAnsi="Helvetica"/>
          <w:sz w:val="24"/>
          <w:szCs w:val="24"/>
        </w:rPr>
        <w:t>low-</w:t>
      </w:r>
      <w:r w:rsidR="00AD3CAC" w:rsidRPr="00F57F1C">
        <w:rPr>
          <w:rFonts w:hAnsi="Helvetica"/>
          <w:sz w:val="24"/>
          <w:szCs w:val="24"/>
        </w:rPr>
        <w:t xml:space="preserve">attachment </w:t>
      </w:r>
      <w:r w:rsidR="00CD40F5">
        <w:rPr>
          <w:rFonts w:hAnsi="Helvetica"/>
          <w:sz w:val="24"/>
          <w:szCs w:val="24"/>
        </w:rPr>
        <w:t xml:space="preserve">100 mm plates </w:t>
      </w:r>
      <w:r w:rsidRPr="00F57F1C">
        <w:rPr>
          <w:rFonts w:hAnsi="Helvetica"/>
          <w:sz w:val="24"/>
          <w:szCs w:val="24"/>
        </w:rPr>
        <w:t>using a cut P–</w:t>
      </w:r>
      <w:r w:rsidR="00AD3CAC" w:rsidRPr="00F57F1C">
        <w:rPr>
          <w:rFonts w:hAnsi="Helvetica"/>
          <w:sz w:val="24"/>
          <w:szCs w:val="24"/>
        </w:rPr>
        <w:t>1000</w:t>
      </w:r>
      <w:r w:rsidRPr="00F57F1C">
        <w:rPr>
          <w:rFonts w:hAnsi="Helvetica"/>
          <w:sz w:val="24"/>
          <w:szCs w:val="24"/>
        </w:rPr>
        <w:t xml:space="preserve"> plastic tip</w:t>
      </w:r>
      <w:r w:rsidR="00AD3CAC" w:rsidRPr="00F57F1C">
        <w:rPr>
          <w:rFonts w:hAnsi="Helvetica"/>
          <w:sz w:val="24"/>
          <w:szCs w:val="24"/>
        </w:rPr>
        <w:t xml:space="preserve">.  </w:t>
      </w:r>
    </w:p>
    <w:p w14:paraId="53873BEB" w14:textId="77777777" w:rsidR="00040B73" w:rsidRPr="00F57F1C" w:rsidRDefault="00040B73" w:rsidP="00B62B8C">
      <w:pPr>
        <w:rPr>
          <w:rFonts w:ascii="Helvetica" w:hAnsi="Helvetica"/>
        </w:rPr>
      </w:pPr>
    </w:p>
    <w:p w14:paraId="0DEEF317" w14:textId="77777777" w:rsidR="001D113B" w:rsidRPr="00F57F1C" w:rsidRDefault="001D113B" w:rsidP="00FC4B18">
      <w:pPr>
        <w:outlineLvl w:val="0"/>
        <w:rPr>
          <w:rFonts w:ascii="Helvetica" w:hAnsi="Helvetica"/>
          <w:b/>
        </w:rPr>
      </w:pPr>
      <w:r w:rsidRPr="00F57F1C">
        <w:rPr>
          <w:rFonts w:ascii="Helvetica" w:hAnsi="Helvetica"/>
          <w:b/>
        </w:rPr>
        <w:t>Timing</w:t>
      </w:r>
    </w:p>
    <w:p w14:paraId="7E098F00" w14:textId="5DC58A5E" w:rsidR="0093382B" w:rsidRPr="00F57F1C" w:rsidRDefault="00CD40F5" w:rsidP="0093382B">
      <w:pPr>
        <w:pStyle w:val="Body"/>
        <w:numPr>
          <w:ilvl w:val="0"/>
          <w:numId w:val="29"/>
        </w:numPr>
        <w:spacing w:line="276" w:lineRule="auto"/>
        <w:jc w:val="both"/>
        <w:rPr>
          <w:rFonts w:hAnsi="Helvetica"/>
          <w:bCs/>
          <w:sz w:val="24"/>
          <w:szCs w:val="24"/>
        </w:rPr>
      </w:pPr>
      <w:r>
        <w:rPr>
          <w:rFonts w:hAnsi="Helvetica"/>
          <w:bCs/>
          <w:sz w:val="24"/>
          <w:szCs w:val="24"/>
        </w:rPr>
        <w:t>Suspension of hPS cell colonies</w:t>
      </w:r>
      <w:r w:rsidR="001E5C06" w:rsidRPr="00F57F1C">
        <w:rPr>
          <w:rFonts w:hAnsi="Helvetica"/>
          <w:bCs/>
          <w:sz w:val="24"/>
          <w:szCs w:val="24"/>
        </w:rPr>
        <w:t xml:space="preserve"> to form spheroids</w:t>
      </w:r>
      <w:r w:rsidR="0093382B" w:rsidRPr="00F57F1C">
        <w:rPr>
          <w:rFonts w:hAnsi="Helvetica"/>
          <w:bCs/>
          <w:sz w:val="24"/>
          <w:szCs w:val="24"/>
        </w:rPr>
        <w:t>: 1 day</w:t>
      </w:r>
    </w:p>
    <w:p w14:paraId="424A9DE5" w14:textId="1990BFB3" w:rsidR="0093382B" w:rsidRPr="00F57F1C" w:rsidRDefault="001E5C06" w:rsidP="0093382B">
      <w:pPr>
        <w:pStyle w:val="Body"/>
        <w:numPr>
          <w:ilvl w:val="0"/>
          <w:numId w:val="29"/>
        </w:numPr>
        <w:spacing w:line="276" w:lineRule="auto"/>
        <w:jc w:val="both"/>
        <w:rPr>
          <w:rFonts w:hAnsi="Helvetica"/>
          <w:bCs/>
          <w:sz w:val="24"/>
          <w:szCs w:val="24"/>
        </w:rPr>
      </w:pPr>
      <w:r w:rsidRPr="00F57F1C">
        <w:rPr>
          <w:rFonts w:hAnsi="Helvetica"/>
          <w:bCs/>
          <w:sz w:val="24"/>
          <w:szCs w:val="24"/>
        </w:rPr>
        <w:t>Neural spheroid specification</w:t>
      </w:r>
      <w:r w:rsidR="0093382B" w:rsidRPr="00F57F1C">
        <w:rPr>
          <w:rFonts w:hAnsi="Helvetica"/>
          <w:bCs/>
          <w:sz w:val="24"/>
          <w:szCs w:val="24"/>
        </w:rPr>
        <w:t xml:space="preserve">:  25 days  </w:t>
      </w:r>
    </w:p>
    <w:p w14:paraId="0FF1D420" w14:textId="6AAE07C3" w:rsidR="0093382B" w:rsidRPr="00F57F1C" w:rsidRDefault="001E5C06" w:rsidP="0093382B">
      <w:pPr>
        <w:pStyle w:val="Body"/>
        <w:numPr>
          <w:ilvl w:val="0"/>
          <w:numId w:val="29"/>
        </w:numPr>
        <w:spacing w:line="276" w:lineRule="auto"/>
        <w:jc w:val="both"/>
        <w:rPr>
          <w:rFonts w:hAnsi="Helvetica"/>
          <w:sz w:val="24"/>
          <w:szCs w:val="24"/>
        </w:rPr>
      </w:pPr>
      <w:r w:rsidRPr="00F57F1C">
        <w:rPr>
          <w:rFonts w:hAnsi="Helvetica"/>
          <w:sz w:val="24"/>
          <w:szCs w:val="24"/>
        </w:rPr>
        <w:t>Neural</w:t>
      </w:r>
      <w:r w:rsidR="0093382B" w:rsidRPr="00F57F1C">
        <w:rPr>
          <w:rFonts w:hAnsi="Helvetica"/>
          <w:sz w:val="24"/>
          <w:szCs w:val="24"/>
        </w:rPr>
        <w:t xml:space="preserve"> </w:t>
      </w:r>
      <w:r w:rsidRPr="00F57F1C">
        <w:rPr>
          <w:rFonts w:hAnsi="Helvetica"/>
          <w:sz w:val="24"/>
          <w:szCs w:val="24"/>
        </w:rPr>
        <w:t>differentiation</w:t>
      </w:r>
      <w:r w:rsidR="0093382B" w:rsidRPr="00F57F1C">
        <w:rPr>
          <w:rFonts w:hAnsi="Helvetica"/>
          <w:sz w:val="24"/>
          <w:szCs w:val="24"/>
        </w:rPr>
        <w:t xml:space="preserve">: 19 days </w:t>
      </w:r>
    </w:p>
    <w:p w14:paraId="0029A409" w14:textId="05CA172F" w:rsidR="0093382B" w:rsidRPr="00F57F1C" w:rsidRDefault="001E5C06" w:rsidP="0093382B">
      <w:pPr>
        <w:pStyle w:val="Body"/>
        <w:numPr>
          <w:ilvl w:val="0"/>
          <w:numId w:val="29"/>
        </w:numPr>
        <w:spacing w:line="276" w:lineRule="auto"/>
        <w:jc w:val="both"/>
        <w:rPr>
          <w:rFonts w:hAnsi="Helvetica"/>
          <w:sz w:val="24"/>
          <w:szCs w:val="24"/>
        </w:rPr>
      </w:pPr>
      <w:r w:rsidRPr="00F57F1C">
        <w:rPr>
          <w:rFonts w:hAnsi="Helvetica"/>
          <w:sz w:val="24"/>
          <w:szCs w:val="24"/>
        </w:rPr>
        <w:t xml:space="preserve">Viral labeling: </w:t>
      </w:r>
      <w:r w:rsidR="003321E9" w:rsidRPr="00F57F1C">
        <w:rPr>
          <w:rFonts w:hAnsi="Helvetica"/>
          <w:sz w:val="24"/>
          <w:szCs w:val="24"/>
        </w:rPr>
        <w:t>6</w:t>
      </w:r>
      <w:r w:rsidRPr="00F57F1C">
        <w:rPr>
          <w:rFonts w:hAnsi="Helvetica"/>
          <w:sz w:val="24"/>
          <w:szCs w:val="24"/>
        </w:rPr>
        <w:t>–</w:t>
      </w:r>
      <w:r w:rsidR="003321E9" w:rsidRPr="00F57F1C">
        <w:rPr>
          <w:rFonts w:hAnsi="Helvetica"/>
          <w:sz w:val="24"/>
          <w:szCs w:val="24"/>
        </w:rPr>
        <w:t>10</w:t>
      </w:r>
      <w:r w:rsidR="0093382B" w:rsidRPr="00F57F1C">
        <w:rPr>
          <w:rFonts w:hAnsi="Helvetica"/>
          <w:sz w:val="24"/>
          <w:szCs w:val="24"/>
        </w:rPr>
        <w:t xml:space="preserve"> days</w:t>
      </w:r>
    </w:p>
    <w:p w14:paraId="58868AA4" w14:textId="003D7E58" w:rsidR="0093382B" w:rsidRPr="00F57F1C" w:rsidRDefault="001E5C06" w:rsidP="0093382B">
      <w:pPr>
        <w:pStyle w:val="Body"/>
        <w:numPr>
          <w:ilvl w:val="0"/>
          <w:numId w:val="29"/>
        </w:numPr>
        <w:spacing w:line="276" w:lineRule="auto"/>
        <w:jc w:val="both"/>
        <w:rPr>
          <w:rFonts w:hAnsi="Helvetica"/>
          <w:sz w:val="24"/>
          <w:szCs w:val="24"/>
        </w:rPr>
      </w:pPr>
      <w:r w:rsidRPr="00F57F1C">
        <w:rPr>
          <w:rFonts w:hAnsi="Helvetica"/>
          <w:sz w:val="24"/>
          <w:szCs w:val="24"/>
        </w:rPr>
        <w:t xml:space="preserve">Assembly: </w:t>
      </w:r>
      <w:r w:rsidR="003321E9" w:rsidRPr="00F57F1C">
        <w:rPr>
          <w:rFonts w:hAnsi="Helvetica"/>
          <w:sz w:val="24"/>
          <w:szCs w:val="24"/>
        </w:rPr>
        <w:t>3</w:t>
      </w:r>
      <w:r w:rsidRPr="00F57F1C">
        <w:rPr>
          <w:rFonts w:hAnsi="Helvetica"/>
          <w:sz w:val="24"/>
          <w:szCs w:val="24"/>
        </w:rPr>
        <w:t>–</w:t>
      </w:r>
      <w:r w:rsidR="003321E9" w:rsidRPr="00F57F1C">
        <w:rPr>
          <w:rFonts w:hAnsi="Helvetica"/>
          <w:sz w:val="24"/>
          <w:szCs w:val="24"/>
        </w:rPr>
        <w:t>7</w:t>
      </w:r>
      <w:r w:rsidR="0093382B" w:rsidRPr="00F57F1C">
        <w:rPr>
          <w:rFonts w:hAnsi="Helvetica"/>
          <w:sz w:val="24"/>
          <w:szCs w:val="24"/>
        </w:rPr>
        <w:t xml:space="preserve"> days </w:t>
      </w:r>
    </w:p>
    <w:p w14:paraId="7C441C48" w14:textId="77777777" w:rsidR="001D113B" w:rsidRPr="00F57F1C" w:rsidRDefault="001D113B" w:rsidP="00B62B8C">
      <w:pPr>
        <w:rPr>
          <w:rFonts w:ascii="Helvetica" w:hAnsi="Helvetica"/>
        </w:rPr>
      </w:pPr>
    </w:p>
    <w:p w14:paraId="0482DED3" w14:textId="2FE97AE3" w:rsidR="00665354" w:rsidRPr="00F57F1C" w:rsidRDefault="00665354" w:rsidP="00B62B8C">
      <w:pPr>
        <w:rPr>
          <w:rFonts w:ascii="Helvetica" w:hAnsi="Helvetica"/>
        </w:rPr>
      </w:pPr>
      <w:r w:rsidRPr="00F57F1C">
        <w:rPr>
          <w:rFonts w:ascii="Helvetica" w:hAnsi="Helvetica"/>
          <w:b/>
        </w:rPr>
        <w:t>Notes</w:t>
      </w:r>
      <w:r w:rsidRPr="00F57F1C">
        <w:rPr>
          <w:rFonts w:ascii="Helvetica" w:hAnsi="Helvetica"/>
        </w:rPr>
        <w:t>:</w:t>
      </w:r>
    </w:p>
    <w:p w14:paraId="5CAF0F89" w14:textId="1AC0D342" w:rsidR="00665354" w:rsidRPr="00F57F1C" w:rsidRDefault="001E5C06" w:rsidP="00665354">
      <w:pPr>
        <w:pStyle w:val="Body"/>
        <w:numPr>
          <w:ilvl w:val="0"/>
          <w:numId w:val="28"/>
        </w:numPr>
        <w:spacing w:line="276" w:lineRule="auto"/>
        <w:ind w:left="720"/>
        <w:jc w:val="both"/>
        <w:rPr>
          <w:rFonts w:hAnsi="Helvetica"/>
          <w:sz w:val="24"/>
          <w:szCs w:val="24"/>
        </w:rPr>
      </w:pPr>
      <w:r w:rsidRPr="00F57F1C">
        <w:rPr>
          <w:rFonts w:hAnsi="Helvetica"/>
          <w:sz w:val="24"/>
          <w:szCs w:val="24"/>
        </w:rPr>
        <w:t>The</w:t>
      </w:r>
      <w:r w:rsidR="00665354" w:rsidRPr="00F57F1C">
        <w:rPr>
          <w:rFonts w:hAnsi="Helvetica"/>
          <w:sz w:val="24"/>
          <w:szCs w:val="24"/>
        </w:rPr>
        <w:t xml:space="preserve"> time </w:t>
      </w:r>
      <w:r w:rsidR="00CD40F5">
        <w:rPr>
          <w:rFonts w:hAnsi="Helvetica"/>
          <w:sz w:val="24"/>
          <w:szCs w:val="24"/>
        </w:rPr>
        <w:t xml:space="preserve">neural </w:t>
      </w:r>
      <w:r w:rsidRPr="00F57F1C">
        <w:rPr>
          <w:rFonts w:hAnsi="Helvetica"/>
          <w:sz w:val="24"/>
          <w:szCs w:val="24"/>
        </w:rPr>
        <w:t>spheroids</w:t>
      </w:r>
      <w:r w:rsidR="00665354" w:rsidRPr="00F57F1C">
        <w:rPr>
          <w:rFonts w:hAnsi="Helvetica"/>
          <w:sz w:val="24"/>
          <w:szCs w:val="24"/>
        </w:rPr>
        <w:t xml:space="preserve"> are kept outside of the incubator</w:t>
      </w:r>
      <w:r w:rsidR="00CD40F5">
        <w:rPr>
          <w:rFonts w:hAnsi="Helvetica"/>
          <w:sz w:val="24"/>
          <w:szCs w:val="24"/>
        </w:rPr>
        <w:t xml:space="preserve"> for media changes and other procedures </w:t>
      </w:r>
      <w:r w:rsidR="00665354" w:rsidRPr="00F57F1C">
        <w:rPr>
          <w:rFonts w:hAnsi="Helvetica"/>
          <w:sz w:val="24"/>
          <w:szCs w:val="24"/>
        </w:rPr>
        <w:t>should be minimized at</w:t>
      </w:r>
      <w:r w:rsidR="00C31C97">
        <w:rPr>
          <w:rFonts w:hAnsi="Helvetica"/>
          <w:sz w:val="24"/>
          <w:szCs w:val="24"/>
        </w:rPr>
        <w:t xml:space="preserve"> all stages of differentiation.</w:t>
      </w:r>
    </w:p>
    <w:p w14:paraId="6A00A73C" w14:textId="727555AD" w:rsidR="00665354" w:rsidRPr="00F57F1C" w:rsidRDefault="001E5C06" w:rsidP="00665354">
      <w:pPr>
        <w:pStyle w:val="Body"/>
        <w:numPr>
          <w:ilvl w:val="0"/>
          <w:numId w:val="28"/>
        </w:numPr>
        <w:spacing w:line="276" w:lineRule="auto"/>
        <w:ind w:left="720"/>
        <w:jc w:val="both"/>
        <w:rPr>
          <w:rFonts w:hAnsi="Helvetica"/>
          <w:sz w:val="24"/>
          <w:szCs w:val="24"/>
        </w:rPr>
      </w:pPr>
      <w:r w:rsidRPr="00F57F1C">
        <w:rPr>
          <w:rFonts w:hAnsi="Helvetica"/>
          <w:sz w:val="24"/>
          <w:szCs w:val="24"/>
        </w:rPr>
        <w:t xml:space="preserve">After day 6, when </w:t>
      </w:r>
      <w:r w:rsidR="00CD40F5">
        <w:rPr>
          <w:rFonts w:hAnsi="Helvetica"/>
          <w:sz w:val="24"/>
          <w:szCs w:val="24"/>
        </w:rPr>
        <w:t xml:space="preserve">neural </w:t>
      </w:r>
      <w:r w:rsidRPr="00F57F1C">
        <w:rPr>
          <w:rFonts w:hAnsi="Helvetica"/>
          <w:sz w:val="24"/>
          <w:szCs w:val="24"/>
        </w:rPr>
        <w:t>spheroids have grown in diameter,</w:t>
      </w:r>
      <w:r w:rsidR="00665354" w:rsidRPr="00F57F1C">
        <w:rPr>
          <w:rFonts w:hAnsi="Helvetica"/>
          <w:sz w:val="24"/>
          <w:szCs w:val="24"/>
        </w:rPr>
        <w:t xml:space="preserve"> the media change </w:t>
      </w:r>
      <w:r w:rsidRPr="00F57F1C">
        <w:rPr>
          <w:rFonts w:hAnsi="Helvetica"/>
          <w:sz w:val="24"/>
          <w:szCs w:val="24"/>
        </w:rPr>
        <w:t>can</w:t>
      </w:r>
      <w:r w:rsidR="00665354" w:rsidRPr="00F57F1C">
        <w:rPr>
          <w:rFonts w:hAnsi="Helvetica"/>
          <w:sz w:val="24"/>
          <w:szCs w:val="24"/>
        </w:rPr>
        <w:t xml:space="preserve"> also be performed by gently tilting the plate (allowing the spheroids to settle) </w:t>
      </w:r>
      <w:r w:rsidR="00CD40F5">
        <w:rPr>
          <w:rFonts w:hAnsi="Helvetica"/>
          <w:sz w:val="24"/>
          <w:szCs w:val="24"/>
        </w:rPr>
        <w:t>and removing the remaining medium</w:t>
      </w:r>
      <w:r w:rsidR="00665354" w:rsidRPr="00F57F1C">
        <w:rPr>
          <w:rFonts w:hAnsi="Helvetica"/>
          <w:sz w:val="24"/>
          <w:szCs w:val="24"/>
        </w:rPr>
        <w:t xml:space="preserve">. After </w:t>
      </w:r>
      <w:r w:rsidR="00CD40F5">
        <w:rPr>
          <w:rFonts w:hAnsi="Helvetica"/>
          <w:sz w:val="24"/>
          <w:szCs w:val="24"/>
        </w:rPr>
        <w:t xml:space="preserve">neural </w:t>
      </w:r>
      <w:r w:rsidRPr="00F57F1C">
        <w:rPr>
          <w:rFonts w:hAnsi="Helvetica"/>
          <w:sz w:val="24"/>
          <w:szCs w:val="24"/>
        </w:rPr>
        <w:t>spheroids grow larger than</w:t>
      </w:r>
      <w:r w:rsidR="00665354" w:rsidRPr="00F57F1C">
        <w:rPr>
          <w:rFonts w:hAnsi="Helvetica"/>
          <w:sz w:val="24"/>
          <w:szCs w:val="24"/>
        </w:rPr>
        <w:t xml:space="preserve"> </w:t>
      </w:r>
      <w:r w:rsidRPr="00F57F1C">
        <w:rPr>
          <w:rFonts w:hAnsi="Helvetica"/>
          <w:sz w:val="24"/>
          <w:szCs w:val="24"/>
        </w:rPr>
        <w:t xml:space="preserve">3 </w:t>
      </w:r>
      <w:r w:rsidR="00665354" w:rsidRPr="00F57F1C">
        <w:rPr>
          <w:rFonts w:hAnsi="Helvetica"/>
          <w:sz w:val="24"/>
          <w:szCs w:val="24"/>
        </w:rPr>
        <w:t xml:space="preserve">mm in diameter, </w:t>
      </w:r>
      <w:r w:rsidRPr="00F57F1C">
        <w:rPr>
          <w:rFonts w:hAnsi="Helvetica"/>
          <w:sz w:val="24"/>
          <w:szCs w:val="24"/>
        </w:rPr>
        <w:t>no</w:t>
      </w:r>
      <w:r w:rsidR="00665354" w:rsidRPr="00F57F1C">
        <w:rPr>
          <w:rFonts w:hAnsi="Helvetica"/>
          <w:sz w:val="24"/>
          <w:szCs w:val="24"/>
        </w:rPr>
        <w:t xml:space="preserve"> more than 30 spheroids </w:t>
      </w:r>
      <w:r w:rsidRPr="00F57F1C">
        <w:rPr>
          <w:rFonts w:hAnsi="Helvetica"/>
          <w:sz w:val="24"/>
          <w:szCs w:val="24"/>
        </w:rPr>
        <w:t>should be maintained per 100 mm plate</w:t>
      </w:r>
      <w:r w:rsidR="00C31C97">
        <w:rPr>
          <w:rFonts w:hAnsi="Helvetica"/>
          <w:sz w:val="24"/>
          <w:szCs w:val="24"/>
        </w:rPr>
        <w:t>.</w:t>
      </w:r>
    </w:p>
    <w:p w14:paraId="4D8F49E9" w14:textId="1A64D1B9" w:rsidR="0058107D" w:rsidRPr="00F57F1C" w:rsidRDefault="00665354" w:rsidP="0058107D">
      <w:pPr>
        <w:pStyle w:val="Body"/>
        <w:numPr>
          <w:ilvl w:val="0"/>
          <w:numId w:val="28"/>
        </w:numPr>
        <w:spacing w:line="276" w:lineRule="auto"/>
        <w:ind w:left="720"/>
        <w:jc w:val="both"/>
        <w:rPr>
          <w:rFonts w:hAnsi="Helvetica"/>
          <w:sz w:val="24"/>
          <w:szCs w:val="24"/>
        </w:rPr>
      </w:pPr>
      <w:r w:rsidRPr="00F57F1C">
        <w:rPr>
          <w:rFonts w:hAnsi="Helvetica"/>
          <w:sz w:val="24"/>
          <w:szCs w:val="24"/>
        </w:rPr>
        <w:t>IWP</w:t>
      </w:r>
      <w:r w:rsidR="00CD40F5">
        <w:rPr>
          <w:rFonts w:hAnsi="Helvetica"/>
          <w:sz w:val="24"/>
          <w:szCs w:val="24"/>
        </w:rPr>
        <w:t>-</w:t>
      </w:r>
      <w:r w:rsidRPr="00F57F1C">
        <w:rPr>
          <w:rFonts w:hAnsi="Helvetica"/>
          <w:sz w:val="24"/>
          <w:szCs w:val="24"/>
        </w:rPr>
        <w:t>2 should not be thawed at</w:t>
      </w:r>
      <w:r w:rsidR="001E5C06" w:rsidRPr="00F57F1C">
        <w:rPr>
          <w:rFonts w:hAnsi="Helvetica"/>
          <w:sz w:val="24"/>
          <w:szCs w:val="24"/>
        </w:rPr>
        <w:t xml:space="preserve"> room temperature as </w:t>
      </w:r>
      <w:r w:rsidRPr="00F57F1C">
        <w:rPr>
          <w:rFonts w:hAnsi="Helvetica"/>
          <w:sz w:val="24"/>
          <w:szCs w:val="24"/>
        </w:rPr>
        <w:t>it will precipitate</w:t>
      </w:r>
      <w:r w:rsidR="001E5C06" w:rsidRPr="00F57F1C">
        <w:rPr>
          <w:rFonts w:hAnsi="Helvetica"/>
          <w:sz w:val="24"/>
          <w:szCs w:val="24"/>
        </w:rPr>
        <w:t>. F</w:t>
      </w:r>
      <w:r w:rsidRPr="00F57F1C">
        <w:rPr>
          <w:rFonts w:hAnsi="Helvetica"/>
          <w:sz w:val="24"/>
          <w:szCs w:val="24"/>
        </w:rPr>
        <w:t xml:space="preserve">rozen aliquots </w:t>
      </w:r>
      <w:r w:rsidR="001E5C06" w:rsidRPr="00F57F1C">
        <w:rPr>
          <w:rFonts w:hAnsi="Helvetica"/>
          <w:sz w:val="24"/>
          <w:szCs w:val="24"/>
        </w:rPr>
        <w:t xml:space="preserve">should be placed </w:t>
      </w:r>
      <w:r w:rsidRPr="00F57F1C">
        <w:rPr>
          <w:rFonts w:hAnsi="Helvetica"/>
          <w:sz w:val="24"/>
          <w:szCs w:val="24"/>
        </w:rPr>
        <w:t>directly in the water bath</w:t>
      </w:r>
      <w:r w:rsidR="001E5C06" w:rsidRPr="00F57F1C">
        <w:rPr>
          <w:rFonts w:hAnsi="Helvetica"/>
          <w:sz w:val="24"/>
          <w:szCs w:val="24"/>
        </w:rPr>
        <w:t xml:space="preserve"> before use</w:t>
      </w:r>
      <w:r w:rsidR="00C31C97">
        <w:rPr>
          <w:rFonts w:hAnsi="Helvetica"/>
          <w:sz w:val="24"/>
          <w:szCs w:val="24"/>
        </w:rPr>
        <w:t>.</w:t>
      </w:r>
    </w:p>
    <w:p w14:paraId="6084F09F" w14:textId="28CE740F" w:rsidR="001E5C06" w:rsidRPr="00F57F1C" w:rsidRDefault="001E5C06" w:rsidP="001E5C06">
      <w:pPr>
        <w:pStyle w:val="Body"/>
        <w:numPr>
          <w:ilvl w:val="0"/>
          <w:numId w:val="28"/>
        </w:numPr>
        <w:spacing w:line="276" w:lineRule="auto"/>
        <w:ind w:left="720"/>
        <w:jc w:val="both"/>
        <w:rPr>
          <w:rFonts w:hAnsi="Helvetica"/>
          <w:sz w:val="24"/>
          <w:szCs w:val="24"/>
        </w:rPr>
      </w:pPr>
      <w:r w:rsidRPr="00F57F1C">
        <w:rPr>
          <w:rFonts w:hAnsi="Helvetica"/>
          <w:sz w:val="24"/>
          <w:szCs w:val="24"/>
        </w:rPr>
        <w:t xml:space="preserve">Retinoic acid is air and light </w:t>
      </w:r>
      <w:r w:rsidR="00665354" w:rsidRPr="00F57F1C">
        <w:rPr>
          <w:rFonts w:hAnsi="Helvetica"/>
          <w:sz w:val="24"/>
          <w:szCs w:val="24"/>
        </w:rPr>
        <w:t>sensitive</w:t>
      </w:r>
      <w:r w:rsidR="00C31C97">
        <w:rPr>
          <w:rFonts w:hAnsi="Helvetica"/>
          <w:sz w:val="24"/>
          <w:szCs w:val="24"/>
        </w:rPr>
        <w:t>.</w:t>
      </w:r>
    </w:p>
    <w:p w14:paraId="0487E652" w14:textId="134732BA" w:rsidR="0058107D" w:rsidRPr="00F57F1C" w:rsidRDefault="0058107D" w:rsidP="001E5C06">
      <w:pPr>
        <w:pStyle w:val="Body"/>
        <w:numPr>
          <w:ilvl w:val="0"/>
          <w:numId w:val="28"/>
        </w:numPr>
        <w:spacing w:line="276" w:lineRule="auto"/>
        <w:ind w:left="720"/>
        <w:jc w:val="both"/>
        <w:rPr>
          <w:rFonts w:hAnsi="Helvetica"/>
          <w:sz w:val="24"/>
          <w:szCs w:val="24"/>
        </w:rPr>
      </w:pPr>
      <w:r w:rsidRPr="00F57F1C">
        <w:rPr>
          <w:rFonts w:hAnsi="Helvetica"/>
          <w:sz w:val="24"/>
          <w:szCs w:val="24"/>
        </w:rPr>
        <w:t>Early hSS can be smaller in diameter in comparison to early hCS</w:t>
      </w:r>
      <w:r w:rsidR="00C31C97">
        <w:rPr>
          <w:rFonts w:hAnsi="Helvetica"/>
          <w:sz w:val="24"/>
          <w:szCs w:val="24"/>
        </w:rPr>
        <w:t>.</w:t>
      </w:r>
    </w:p>
    <w:p w14:paraId="7C3BD503" w14:textId="375D8B96" w:rsidR="001E5C06" w:rsidRPr="00F57F1C" w:rsidRDefault="00C31C97" w:rsidP="001E5C06">
      <w:pPr>
        <w:pStyle w:val="Body"/>
        <w:numPr>
          <w:ilvl w:val="0"/>
          <w:numId w:val="28"/>
        </w:numPr>
        <w:spacing w:line="276" w:lineRule="auto"/>
        <w:ind w:left="720"/>
        <w:jc w:val="both"/>
        <w:rPr>
          <w:rFonts w:hAnsi="Helvetica"/>
          <w:sz w:val="24"/>
          <w:szCs w:val="24"/>
        </w:rPr>
      </w:pPr>
      <w:r>
        <w:rPr>
          <w:rFonts w:hAnsi="Helvetica"/>
          <w:sz w:val="24"/>
          <w:szCs w:val="24"/>
        </w:rPr>
        <w:t>The most e</w:t>
      </w:r>
      <w:r w:rsidR="00F54A2D" w:rsidRPr="00F57F1C">
        <w:rPr>
          <w:rFonts w:hAnsi="Helvetica"/>
          <w:sz w:val="24"/>
          <w:szCs w:val="24"/>
        </w:rPr>
        <w:t>fficient assembly of hSS an</w:t>
      </w:r>
      <w:r>
        <w:rPr>
          <w:rFonts w:hAnsi="Helvetica"/>
          <w:sz w:val="24"/>
          <w:szCs w:val="24"/>
        </w:rPr>
        <w:t xml:space="preserve">d hCS is achieved between day 60 and 90; </w:t>
      </w:r>
      <w:r w:rsidR="00F54A2D" w:rsidRPr="00F57F1C">
        <w:rPr>
          <w:rFonts w:hAnsi="Helvetica"/>
          <w:sz w:val="24"/>
          <w:szCs w:val="24"/>
        </w:rPr>
        <w:t>e</w:t>
      </w:r>
      <w:r w:rsidR="001E5C06" w:rsidRPr="00F57F1C">
        <w:rPr>
          <w:rFonts w:hAnsi="Helvetica"/>
          <w:sz w:val="24"/>
          <w:szCs w:val="24"/>
        </w:rPr>
        <w:t>arlier time points are also permissive.</w:t>
      </w:r>
      <w:r w:rsidR="006B0BC8" w:rsidRPr="00F57F1C">
        <w:rPr>
          <w:rFonts w:hAnsi="Helvetica"/>
          <w:sz w:val="24"/>
          <w:szCs w:val="24"/>
        </w:rPr>
        <w:t xml:space="preserve"> </w:t>
      </w:r>
      <w:r>
        <w:rPr>
          <w:rFonts w:hAnsi="Helvetica"/>
          <w:sz w:val="24"/>
          <w:szCs w:val="24"/>
        </w:rPr>
        <w:t>Assembly of hSS-</w:t>
      </w:r>
      <w:r w:rsidR="006B0BC8" w:rsidRPr="00F57F1C">
        <w:rPr>
          <w:rFonts w:hAnsi="Helvetica"/>
          <w:sz w:val="24"/>
          <w:szCs w:val="24"/>
        </w:rPr>
        <w:t>hCS at later stages of differentiation (&gt; day 80) may take longer</w:t>
      </w:r>
      <w:r>
        <w:rPr>
          <w:rFonts w:hAnsi="Helvetica"/>
          <w:sz w:val="24"/>
          <w:szCs w:val="24"/>
        </w:rPr>
        <w:t>.</w:t>
      </w:r>
    </w:p>
    <w:p w14:paraId="01BE7939" w14:textId="0C4F19BC" w:rsidR="001E5C06" w:rsidRPr="00F57F1C" w:rsidRDefault="00F54A2D" w:rsidP="00F54A2D">
      <w:pPr>
        <w:pStyle w:val="Body"/>
        <w:numPr>
          <w:ilvl w:val="0"/>
          <w:numId w:val="28"/>
        </w:numPr>
        <w:spacing w:line="276" w:lineRule="auto"/>
        <w:ind w:left="720"/>
        <w:jc w:val="both"/>
        <w:rPr>
          <w:rFonts w:hAnsi="Helvetica"/>
          <w:sz w:val="24"/>
          <w:szCs w:val="24"/>
        </w:rPr>
      </w:pPr>
      <w:r w:rsidRPr="00F57F1C">
        <w:rPr>
          <w:rFonts w:hAnsi="Helvetica"/>
          <w:sz w:val="24"/>
          <w:szCs w:val="24"/>
        </w:rPr>
        <w:t xml:space="preserve">Following assembly, media changes should be performed gently for at least another week. </w:t>
      </w:r>
    </w:p>
    <w:p w14:paraId="5A3FCD2D" w14:textId="77777777" w:rsidR="00665354" w:rsidRPr="00F57F1C" w:rsidRDefault="00665354" w:rsidP="00B62B8C">
      <w:pPr>
        <w:rPr>
          <w:rFonts w:ascii="Helvetica" w:hAnsi="Helvetica"/>
        </w:rPr>
      </w:pPr>
    </w:p>
    <w:p w14:paraId="39D1D35E" w14:textId="75E00E07" w:rsidR="001D113B" w:rsidRPr="00F57F1C" w:rsidRDefault="001D113B" w:rsidP="00FC4B18">
      <w:pPr>
        <w:outlineLvl w:val="0"/>
        <w:rPr>
          <w:rFonts w:ascii="Helvetica" w:hAnsi="Helvetica"/>
          <w:b/>
        </w:rPr>
      </w:pPr>
      <w:r w:rsidRPr="00F57F1C">
        <w:rPr>
          <w:rFonts w:ascii="Helvetica" w:hAnsi="Helvetica"/>
          <w:b/>
        </w:rPr>
        <w:t>Troubleshooting</w:t>
      </w:r>
    </w:p>
    <w:p w14:paraId="476CD88A" w14:textId="5B89D5FE" w:rsidR="0093382B" w:rsidRPr="00F57F1C" w:rsidRDefault="0093382B" w:rsidP="00372763">
      <w:pPr>
        <w:pStyle w:val="Body"/>
        <w:numPr>
          <w:ilvl w:val="0"/>
          <w:numId w:val="22"/>
        </w:numPr>
        <w:spacing w:line="276" w:lineRule="auto"/>
        <w:ind w:left="720"/>
        <w:jc w:val="both"/>
        <w:rPr>
          <w:rFonts w:hAnsi="Helvetica"/>
          <w:sz w:val="24"/>
          <w:szCs w:val="24"/>
        </w:rPr>
      </w:pPr>
      <w:r w:rsidRPr="00F57F1C">
        <w:rPr>
          <w:rFonts w:hAnsi="Helvetica"/>
          <w:b/>
          <w:sz w:val="24"/>
          <w:szCs w:val="24"/>
        </w:rPr>
        <w:t xml:space="preserve">No </w:t>
      </w:r>
      <w:r w:rsidR="00E2775B" w:rsidRPr="00F57F1C">
        <w:rPr>
          <w:rFonts w:hAnsi="Helvetica"/>
          <w:b/>
          <w:sz w:val="24"/>
          <w:szCs w:val="24"/>
        </w:rPr>
        <w:t>spheroid formation</w:t>
      </w:r>
      <w:r w:rsidRPr="00F57F1C">
        <w:rPr>
          <w:rFonts w:hAnsi="Helvetica"/>
          <w:b/>
          <w:sz w:val="24"/>
          <w:szCs w:val="24"/>
        </w:rPr>
        <w:t xml:space="preserve"> after dispase</w:t>
      </w:r>
      <w:r w:rsidR="00C31C97">
        <w:rPr>
          <w:rFonts w:hAnsi="Helvetica"/>
          <w:b/>
          <w:sz w:val="24"/>
          <w:szCs w:val="24"/>
        </w:rPr>
        <w:t xml:space="preserve"> treatment</w:t>
      </w:r>
      <w:r w:rsidRPr="00F57F1C">
        <w:rPr>
          <w:rFonts w:hAnsi="Helvetica"/>
          <w:b/>
          <w:sz w:val="24"/>
          <w:szCs w:val="24"/>
        </w:rPr>
        <w:t>:</w:t>
      </w:r>
      <w:r w:rsidRPr="00F57F1C">
        <w:rPr>
          <w:rFonts w:hAnsi="Helvetica"/>
          <w:sz w:val="24"/>
          <w:szCs w:val="24"/>
        </w:rPr>
        <w:t xml:space="preserve"> It</w:t>
      </w:r>
      <w:r w:rsidR="0045165F" w:rsidRPr="00F57F1C">
        <w:rPr>
          <w:rFonts w:hAnsi="Helvetica"/>
          <w:sz w:val="24"/>
          <w:szCs w:val="24"/>
        </w:rPr>
        <w:t xml:space="preserve"> is</w:t>
      </w:r>
      <w:r w:rsidRPr="00F57F1C">
        <w:rPr>
          <w:rFonts w:hAnsi="Helvetica"/>
          <w:sz w:val="24"/>
          <w:szCs w:val="24"/>
        </w:rPr>
        <w:t xml:space="preserve"> essential for the </w:t>
      </w:r>
      <w:r w:rsidR="00C31C97">
        <w:rPr>
          <w:rFonts w:hAnsi="Helvetica"/>
          <w:sz w:val="24"/>
          <w:szCs w:val="24"/>
        </w:rPr>
        <w:t>hPS cell</w:t>
      </w:r>
      <w:r w:rsidR="00F54A2D" w:rsidRPr="00F57F1C">
        <w:rPr>
          <w:rFonts w:hAnsi="Helvetica"/>
          <w:sz w:val="24"/>
          <w:szCs w:val="24"/>
        </w:rPr>
        <w:t xml:space="preserve"> </w:t>
      </w:r>
      <w:r w:rsidRPr="00F57F1C">
        <w:rPr>
          <w:rFonts w:hAnsi="Helvetica"/>
          <w:sz w:val="24"/>
          <w:szCs w:val="24"/>
        </w:rPr>
        <w:t xml:space="preserve">colonies to be large for successful generation of spheroids. </w:t>
      </w:r>
      <w:r w:rsidR="00F54A2D" w:rsidRPr="00F57F1C">
        <w:rPr>
          <w:rFonts w:hAnsi="Helvetica"/>
          <w:sz w:val="24"/>
          <w:szCs w:val="24"/>
        </w:rPr>
        <w:t xml:space="preserve">Also, colonies should be sparsely distributed </w:t>
      </w:r>
      <w:r w:rsidRPr="00F57F1C">
        <w:rPr>
          <w:rFonts w:hAnsi="Helvetica"/>
          <w:sz w:val="24"/>
          <w:szCs w:val="24"/>
        </w:rPr>
        <w:t xml:space="preserve">on the </w:t>
      </w:r>
      <w:r w:rsidR="00F54A2D" w:rsidRPr="00F57F1C">
        <w:rPr>
          <w:rFonts w:hAnsi="Helvetica"/>
          <w:sz w:val="24"/>
          <w:szCs w:val="24"/>
        </w:rPr>
        <w:t>10</w:t>
      </w:r>
      <w:r w:rsidR="00C31C97">
        <w:rPr>
          <w:rFonts w:hAnsi="Helvetica"/>
          <w:sz w:val="24"/>
          <w:szCs w:val="24"/>
        </w:rPr>
        <w:t>0</w:t>
      </w:r>
      <w:r w:rsidR="00F54A2D" w:rsidRPr="00F57F1C">
        <w:rPr>
          <w:rFonts w:hAnsi="Helvetica"/>
          <w:sz w:val="24"/>
          <w:szCs w:val="24"/>
        </w:rPr>
        <w:t xml:space="preserve"> mm plates</w:t>
      </w:r>
      <w:r w:rsidRPr="00F57F1C">
        <w:rPr>
          <w:rFonts w:hAnsi="Helvetica"/>
          <w:sz w:val="24"/>
          <w:szCs w:val="24"/>
        </w:rPr>
        <w:t xml:space="preserve">; if colonies </w:t>
      </w:r>
      <w:r w:rsidR="00C31C97">
        <w:rPr>
          <w:rFonts w:hAnsi="Helvetica"/>
          <w:sz w:val="24"/>
          <w:szCs w:val="24"/>
        </w:rPr>
        <w:t>are in contact with each other</w:t>
      </w:r>
      <w:r w:rsidRPr="00F57F1C">
        <w:rPr>
          <w:rFonts w:hAnsi="Helvetica"/>
          <w:sz w:val="24"/>
          <w:szCs w:val="24"/>
        </w:rPr>
        <w:t>, they tend to detach as large</w:t>
      </w:r>
      <w:r w:rsidR="00C31C97">
        <w:rPr>
          <w:rFonts w:hAnsi="Helvetica"/>
          <w:sz w:val="24"/>
          <w:szCs w:val="24"/>
        </w:rPr>
        <w:t>r</w:t>
      </w:r>
      <w:r w:rsidRPr="00F57F1C">
        <w:rPr>
          <w:rFonts w:hAnsi="Helvetica"/>
          <w:sz w:val="24"/>
          <w:szCs w:val="24"/>
        </w:rPr>
        <w:t xml:space="preserve"> clusters together with feeders.</w:t>
      </w:r>
      <w:r w:rsidR="00372763" w:rsidRPr="00F57F1C">
        <w:rPr>
          <w:rFonts w:hAnsi="Helvetica"/>
          <w:sz w:val="24"/>
          <w:szCs w:val="24"/>
        </w:rPr>
        <w:t xml:space="preserve"> </w:t>
      </w:r>
    </w:p>
    <w:p w14:paraId="0E39D052" w14:textId="2E350D87" w:rsidR="00372763" w:rsidRPr="00F57F1C" w:rsidRDefault="00372763" w:rsidP="00372763">
      <w:pPr>
        <w:pStyle w:val="Body"/>
        <w:numPr>
          <w:ilvl w:val="0"/>
          <w:numId w:val="24"/>
        </w:numPr>
        <w:spacing w:line="276" w:lineRule="auto"/>
        <w:ind w:left="720"/>
        <w:jc w:val="both"/>
        <w:rPr>
          <w:rFonts w:hAnsi="Helvetica"/>
          <w:sz w:val="24"/>
          <w:szCs w:val="24"/>
        </w:rPr>
      </w:pPr>
      <w:r w:rsidRPr="00F57F1C">
        <w:rPr>
          <w:rFonts w:hAnsi="Helvetica"/>
          <w:b/>
          <w:sz w:val="24"/>
          <w:szCs w:val="24"/>
        </w:rPr>
        <w:t xml:space="preserve">Excessive </w:t>
      </w:r>
      <w:r w:rsidR="00E2775B" w:rsidRPr="00F57F1C">
        <w:rPr>
          <w:rFonts w:hAnsi="Helvetica"/>
          <w:b/>
          <w:sz w:val="24"/>
          <w:szCs w:val="24"/>
        </w:rPr>
        <w:t>merging</w:t>
      </w:r>
      <w:r w:rsidRPr="00F57F1C">
        <w:rPr>
          <w:rFonts w:hAnsi="Helvetica"/>
          <w:b/>
          <w:sz w:val="24"/>
          <w:szCs w:val="24"/>
        </w:rPr>
        <w:t xml:space="preserve"> of</w:t>
      </w:r>
      <w:r w:rsidR="00C31C97">
        <w:rPr>
          <w:rFonts w:hAnsi="Helvetica"/>
          <w:b/>
          <w:sz w:val="24"/>
          <w:szCs w:val="24"/>
        </w:rPr>
        <w:t xml:space="preserve"> neural</w:t>
      </w:r>
      <w:r w:rsidRPr="00F57F1C">
        <w:rPr>
          <w:rFonts w:hAnsi="Helvetica"/>
          <w:b/>
          <w:sz w:val="24"/>
          <w:szCs w:val="24"/>
        </w:rPr>
        <w:t xml:space="preserve"> spheroids:</w:t>
      </w:r>
      <w:r w:rsidRPr="00F57F1C">
        <w:rPr>
          <w:rFonts w:hAnsi="Helvetica"/>
          <w:sz w:val="24"/>
          <w:szCs w:val="24"/>
        </w:rPr>
        <w:t xml:space="preserve"> Once EGF and FGF2 are added to the media, </w:t>
      </w:r>
      <w:r w:rsidR="00C31C97">
        <w:rPr>
          <w:rFonts w:hAnsi="Helvetica"/>
          <w:sz w:val="24"/>
          <w:szCs w:val="24"/>
        </w:rPr>
        <w:t>neural</w:t>
      </w:r>
      <w:r w:rsidRPr="00F57F1C">
        <w:rPr>
          <w:rFonts w:hAnsi="Helvetica"/>
          <w:sz w:val="24"/>
          <w:szCs w:val="24"/>
        </w:rPr>
        <w:t xml:space="preserve"> spheroids </w:t>
      </w:r>
      <w:r w:rsidR="00F54A2D" w:rsidRPr="00F57F1C">
        <w:rPr>
          <w:rFonts w:hAnsi="Helvetica"/>
          <w:sz w:val="24"/>
          <w:szCs w:val="24"/>
        </w:rPr>
        <w:t>start</w:t>
      </w:r>
      <w:r w:rsidRPr="00F57F1C">
        <w:rPr>
          <w:rFonts w:hAnsi="Helvetica"/>
          <w:sz w:val="24"/>
          <w:szCs w:val="24"/>
        </w:rPr>
        <w:t xml:space="preserve"> grow</w:t>
      </w:r>
      <w:r w:rsidR="00F54A2D" w:rsidRPr="00F57F1C">
        <w:rPr>
          <w:rFonts w:hAnsi="Helvetica"/>
          <w:sz w:val="24"/>
          <w:szCs w:val="24"/>
        </w:rPr>
        <w:t>ing</w:t>
      </w:r>
      <w:r w:rsidRPr="00F57F1C">
        <w:rPr>
          <w:rFonts w:hAnsi="Helvetica"/>
          <w:sz w:val="24"/>
          <w:szCs w:val="24"/>
        </w:rPr>
        <w:t xml:space="preserve"> </w:t>
      </w:r>
      <w:r w:rsidR="00F54A2D" w:rsidRPr="00F57F1C">
        <w:rPr>
          <w:rFonts w:hAnsi="Helvetica"/>
          <w:sz w:val="24"/>
          <w:szCs w:val="24"/>
        </w:rPr>
        <w:t>fast</w:t>
      </w:r>
      <w:r w:rsidRPr="00F57F1C">
        <w:rPr>
          <w:rFonts w:hAnsi="Helvetica"/>
          <w:sz w:val="24"/>
          <w:szCs w:val="24"/>
        </w:rPr>
        <w:t xml:space="preserve"> and are more likely to </w:t>
      </w:r>
      <w:r w:rsidR="00E2775B" w:rsidRPr="00F57F1C">
        <w:rPr>
          <w:rFonts w:hAnsi="Helvetica"/>
          <w:sz w:val="24"/>
          <w:szCs w:val="24"/>
        </w:rPr>
        <w:t>merge</w:t>
      </w:r>
      <w:r w:rsidRPr="00F57F1C">
        <w:rPr>
          <w:rFonts w:hAnsi="Helvetica"/>
          <w:sz w:val="24"/>
          <w:szCs w:val="24"/>
        </w:rPr>
        <w:t xml:space="preserve">. Ensure </w:t>
      </w:r>
      <w:r w:rsidR="00F54A2D" w:rsidRPr="00F57F1C">
        <w:rPr>
          <w:rFonts w:hAnsi="Helvetica"/>
          <w:sz w:val="24"/>
          <w:szCs w:val="24"/>
        </w:rPr>
        <w:t xml:space="preserve">that the spheroids are distributed in the plate </w:t>
      </w:r>
      <w:r w:rsidRPr="00F57F1C">
        <w:rPr>
          <w:rFonts w:hAnsi="Helvetica"/>
          <w:sz w:val="24"/>
          <w:szCs w:val="24"/>
        </w:rPr>
        <w:t>after each media change</w:t>
      </w:r>
      <w:r w:rsidR="0045165F" w:rsidRPr="00F57F1C">
        <w:rPr>
          <w:rFonts w:hAnsi="Helvetica"/>
          <w:sz w:val="24"/>
          <w:szCs w:val="24"/>
        </w:rPr>
        <w:t>.</w:t>
      </w:r>
      <w:r w:rsidRPr="00F57F1C">
        <w:rPr>
          <w:rFonts w:hAnsi="Helvetica"/>
          <w:sz w:val="24"/>
          <w:szCs w:val="24"/>
        </w:rPr>
        <w:t xml:space="preserve"> If necessary, </w:t>
      </w:r>
      <w:r w:rsidR="00F54A2D" w:rsidRPr="00F57F1C">
        <w:rPr>
          <w:rFonts w:hAnsi="Helvetica"/>
          <w:sz w:val="24"/>
          <w:szCs w:val="24"/>
        </w:rPr>
        <w:t>decrease</w:t>
      </w:r>
      <w:r w:rsidRPr="00F57F1C">
        <w:rPr>
          <w:rFonts w:hAnsi="Helvetica"/>
          <w:sz w:val="24"/>
          <w:szCs w:val="24"/>
        </w:rPr>
        <w:t xml:space="preserve"> the density </w:t>
      </w:r>
      <w:r w:rsidR="00F54A2D" w:rsidRPr="00F57F1C">
        <w:rPr>
          <w:rFonts w:hAnsi="Helvetica"/>
          <w:sz w:val="24"/>
          <w:szCs w:val="24"/>
        </w:rPr>
        <w:t xml:space="preserve">of </w:t>
      </w:r>
      <w:r w:rsidR="00C31C97">
        <w:rPr>
          <w:rFonts w:hAnsi="Helvetica"/>
          <w:sz w:val="24"/>
          <w:szCs w:val="24"/>
        </w:rPr>
        <w:t xml:space="preserve">neural </w:t>
      </w:r>
      <w:r w:rsidR="00F54A2D" w:rsidRPr="00F57F1C">
        <w:rPr>
          <w:rFonts w:hAnsi="Helvetica"/>
          <w:sz w:val="24"/>
          <w:szCs w:val="24"/>
        </w:rPr>
        <w:t xml:space="preserve">spheroids </w:t>
      </w:r>
      <w:r w:rsidRPr="00F57F1C">
        <w:rPr>
          <w:rFonts w:hAnsi="Helvetica"/>
          <w:sz w:val="24"/>
          <w:szCs w:val="24"/>
        </w:rPr>
        <w:t xml:space="preserve">per plate.  </w:t>
      </w:r>
    </w:p>
    <w:p w14:paraId="03118ADF" w14:textId="305E48FF" w:rsidR="00564E61" w:rsidRPr="002617C5" w:rsidRDefault="00372763" w:rsidP="00B62B8C">
      <w:pPr>
        <w:pStyle w:val="Body"/>
        <w:numPr>
          <w:ilvl w:val="0"/>
          <w:numId w:val="24"/>
        </w:numPr>
        <w:spacing w:line="276" w:lineRule="auto"/>
        <w:ind w:left="720"/>
        <w:jc w:val="both"/>
        <w:rPr>
          <w:rFonts w:hAnsi="Helvetica"/>
          <w:sz w:val="24"/>
          <w:szCs w:val="24"/>
        </w:rPr>
      </w:pPr>
      <w:r w:rsidRPr="00F57F1C">
        <w:rPr>
          <w:rFonts w:hAnsi="Helvetica"/>
          <w:b/>
          <w:sz w:val="24"/>
          <w:szCs w:val="24"/>
        </w:rPr>
        <w:t>Media turns acidic</w:t>
      </w:r>
      <w:r w:rsidR="00E2775B" w:rsidRPr="00F57F1C">
        <w:rPr>
          <w:rFonts w:hAnsi="Helvetica"/>
          <w:b/>
          <w:sz w:val="24"/>
          <w:szCs w:val="24"/>
        </w:rPr>
        <w:t xml:space="preserve"> overnight</w:t>
      </w:r>
      <w:r w:rsidRPr="00F57F1C">
        <w:rPr>
          <w:rFonts w:hAnsi="Helvetica"/>
          <w:b/>
          <w:sz w:val="24"/>
          <w:szCs w:val="24"/>
        </w:rPr>
        <w:t>:</w:t>
      </w:r>
      <w:r w:rsidRPr="00F57F1C">
        <w:rPr>
          <w:rFonts w:hAnsi="Helvetica"/>
          <w:sz w:val="24"/>
          <w:szCs w:val="24"/>
        </w:rPr>
        <w:t xml:space="preserve"> In the in</w:t>
      </w:r>
      <w:r w:rsidR="0058107D" w:rsidRPr="00F57F1C">
        <w:rPr>
          <w:rFonts w:hAnsi="Helvetica"/>
          <w:sz w:val="24"/>
          <w:szCs w:val="24"/>
        </w:rPr>
        <w:t>itial stages of differentiation, 1</w:t>
      </w:r>
      <w:r w:rsidRPr="00F57F1C">
        <w:rPr>
          <w:rFonts w:hAnsi="Helvetica"/>
          <w:sz w:val="24"/>
          <w:szCs w:val="24"/>
        </w:rPr>
        <w:t>2</w:t>
      </w:r>
      <w:r w:rsidR="0058107D" w:rsidRPr="00F57F1C">
        <w:rPr>
          <w:rFonts w:hAnsi="Helvetica"/>
          <w:sz w:val="24"/>
          <w:szCs w:val="24"/>
        </w:rPr>
        <w:t>–13</w:t>
      </w:r>
      <w:r w:rsidRPr="00F57F1C">
        <w:rPr>
          <w:rFonts w:hAnsi="Helvetica"/>
          <w:sz w:val="24"/>
          <w:szCs w:val="24"/>
        </w:rPr>
        <w:t xml:space="preserve"> ml of media per 10 cm plate are sufficient, but as </w:t>
      </w:r>
      <w:r w:rsidR="0058107D" w:rsidRPr="00F57F1C">
        <w:rPr>
          <w:rFonts w:hAnsi="Helvetica"/>
          <w:sz w:val="24"/>
          <w:szCs w:val="24"/>
        </w:rPr>
        <w:t>spheroids grow</w:t>
      </w:r>
      <w:r w:rsidR="0045165F" w:rsidRPr="00F57F1C">
        <w:rPr>
          <w:rFonts w:hAnsi="Helvetica"/>
          <w:sz w:val="24"/>
          <w:szCs w:val="24"/>
        </w:rPr>
        <w:t>,</w:t>
      </w:r>
      <w:r w:rsidR="0058107D" w:rsidRPr="00F57F1C">
        <w:rPr>
          <w:rFonts w:hAnsi="Helvetica"/>
          <w:sz w:val="24"/>
          <w:szCs w:val="24"/>
        </w:rPr>
        <w:t xml:space="preserve"> 15–</w:t>
      </w:r>
      <w:r w:rsidRPr="00F57F1C">
        <w:rPr>
          <w:rFonts w:hAnsi="Helvetica"/>
          <w:sz w:val="24"/>
          <w:szCs w:val="24"/>
        </w:rPr>
        <w:t>18 ml/plate</w:t>
      </w:r>
      <w:r w:rsidR="0058107D" w:rsidRPr="00F57F1C">
        <w:rPr>
          <w:rFonts w:hAnsi="Helvetica"/>
          <w:sz w:val="24"/>
          <w:szCs w:val="24"/>
        </w:rPr>
        <w:t xml:space="preserve"> and fewer than 30 spheroids/plate</w:t>
      </w:r>
      <w:r w:rsidRPr="00F57F1C">
        <w:rPr>
          <w:rFonts w:hAnsi="Helvetica"/>
          <w:sz w:val="24"/>
          <w:szCs w:val="24"/>
        </w:rPr>
        <w:t xml:space="preserve"> </w:t>
      </w:r>
      <w:r w:rsidR="0058107D" w:rsidRPr="00F57F1C">
        <w:rPr>
          <w:rFonts w:hAnsi="Helvetica"/>
          <w:sz w:val="24"/>
          <w:szCs w:val="24"/>
        </w:rPr>
        <w:t>are recommended</w:t>
      </w:r>
      <w:r w:rsidRPr="00F57F1C">
        <w:rPr>
          <w:rFonts w:hAnsi="Helvetica"/>
          <w:sz w:val="24"/>
          <w:szCs w:val="24"/>
        </w:rPr>
        <w:t>.</w:t>
      </w:r>
      <w:r w:rsidR="0058107D" w:rsidRPr="00F57F1C">
        <w:rPr>
          <w:rFonts w:hAnsi="Helvetica"/>
          <w:sz w:val="24"/>
          <w:szCs w:val="24"/>
        </w:rPr>
        <w:t xml:space="preserve"> </w:t>
      </w:r>
      <w:r w:rsidRPr="00F57F1C">
        <w:rPr>
          <w:rFonts w:hAnsi="Helvetica"/>
          <w:sz w:val="24"/>
          <w:szCs w:val="24"/>
        </w:rPr>
        <w:t xml:space="preserve"> </w:t>
      </w:r>
      <w:r w:rsidR="002C1E8C" w:rsidRPr="00F57F1C">
        <w:rPr>
          <w:rFonts w:hAnsi="Helvetica"/>
          <w:b/>
          <w:sz w:val="24"/>
          <w:szCs w:val="24"/>
        </w:rPr>
        <w:br w:type="page"/>
      </w:r>
      <w:r w:rsidR="00564E61" w:rsidRPr="00F57F1C">
        <w:rPr>
          <w:rFonts w:hAnsi="Helvetica"/>
          <w:noProof/>
          <w:sz w:val="24"/>
          <w:szCs w:val="24"/>
        </w:rPr>
        <w:drawing>
          <wp:anchor distT="0" distB="0" distL="114300" distR="114300" simplePos="0" relativeHeight="251659264" behindDoc="0" locked="0" layoutInCell="1" allowOverlap="1" wp14:anchorId="1C4874A1" wp14:editId="5827EAA3">
            <wp:simplePos x="0" y="0"/>
            <wp:positionH relativeFrom="column">
              <wp:posOffset>456565</wp:posOffset>
            </wp:positionH>
            <wp:positionV relativeFrom="paragraph">
              <wp:posOffset>210185</wp:posOffset>
            </wp:positionV>
            <wp:extent cx="4244340" cy="3449320"/>
            <wp:effectExtent l="0" t="0" r="0" b="5080"/>
            <wp:wrapTight wrapText="bothSides">
              <wp:wrapPolygon edited="0">
                <wp:start x="0" y="0"/>
                <wp:lineTo x="0" y="21473"/>
                <wp:lineTo x="21458" y="21473"/>
                <wp:lineTo x="214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ditions.tif"/>
                    <pic:cNvPicPr/>
                  </pic:nvPicPr>
                  <pic:blipFill>
                    <a:blip r:embed="rId7">
                      <a:extLst>
                        <a:ext uri="{28A0092B-C50C-407E-A947-70E740481C1C}">
                          <a14:useLocalDpi xmlns:a14="http://schemas.microsoft.com/office/drawing/2010/main" val="0"/>
                        </a:ext>
                      </a:extLst>
                    </a:blip>
                    <a:stretch>
                      <a:fillRect/>
                    </a:stretch>
                  </pic:blipFill>
                  <pic:spPr>
                    <a:xfrm>
                      <a:off x="0" y="0"/>
                      <a:ext cx="4244340" cy="3449320"/>
                    </a:xfrm>
                    <a:prstGeom prst="rect">
                      <a:avLst/>
                    </a:prstGeom>
                  </pic:spPr>
                </pic:pic>
              </a:graphicData>
            </a:graphic>
            <wp14:sizeRelH relativeFrom="page">
              <wp14:pctWidth>0</wp14:pctWidth>
            </wp14:sizeRelH>
            <wp14:sizeRelV relativeFrom="page">
              <wp14:pctHeight>0</wp14:pctHeight>
            </wp14:sizeRelV>
          </wp:anchor>
        </w:drawing>
      </w:r>
      <w:r w:rsidR="007443BD" w:rsidRPr="00F57F1C">
        <w:rPr>
          <w:rFonts w:hAnsi="Helvetica"/>
          <w:b/>
          <w:sz w:val="24"/>
          <w:szCs w:val="24"/>
        </w:rPr>
        <w:t>Figure</w:t>
      </w:r>
      <w:r w:rsidR="002617C5">
        <w:rPr>
          <w:rFonts w:hAnsi="Helvetica"/>
          <w:b/>
          <w:sz w:val="24"/>
          <w:szCs w:val="24"/>
        </w:rPr>
        <w:t xml:space="preserve">1 </w:t>
      </w:r>
      <w:r w:rsidR="007443BD" w:rsidRPr="00F57F1C">
        <w:rPr>
          <w:rFonts w:hAnsi="Helvetica"/>
          <w:b/>
          <w:sz w:val="24"/>
          <w:szCs w:val="24"/>
        </w:rPr>
        <w:t>: Schematic of recipes used for hCS and hSS</w:t>
      </w:r>
    </w:p>
    <w:p w14:paraId="2C231C4E" w14:textId="77777777" w:rsidR="002617C5" w:rsidRPr="00F57F1C" w:rsidRDefault="002617C5" w:rsidP="00B62B8C">
      <w:pPr>
        <w:pStyle w:val="Body"/>
        <w:numPr>
          <w:ilvl w:val="0"/>
          <w:numId w:val="24"/>
        </w:numPr>
        <w:spacing w:line="276" w:lineRule="auto"/>
        <w:ind w:left="720"/>
        <w:jc w:val="both"/>
        <w:rPr>
          <w:rFonts w:hAnsi="Helvetica"/>
          <w:sz w:val="24"/>
          <w:szCs w:val="24"/>
        </w:rPr>
      </w:pPr>
      <w:bookmarkStart w:id="0" w:name="_GoBack"/>
      <w:bookmarkEnd w:id="0"/>
    </w:p>
    <w:p w14:paraId="0E615E56" w14:textId="77777777" w:rsidR="00564E61" w:rsidRPr="00F57F1C" w:rsidRDefault="00564E61" w:rsidP="00B62B8C">
      <w:pPr>
        <w:pStyle w:val="Body"/>
        <w:numPr>
          <w:ilvl w:val="0"/>
          <w:numId w:val="24"/>
        </w:numPr>
        <w:spacing w:line="276" w:lineRule="auto"/>
        <w:ind w:left="720"/>
        <w:jc w:val="both"/>
        <w:rPr>
          <w:rFonts w:hAnsi="Helvetica"/>
          <w:sz w:val="24"/>
          <w:szCs w:val="24"/>
        </w:rPr>
      </w:pPr>
    </w:p>
    <w:p w14:paraId="72094CCD" w14:textId="6E8220C6" w:rsidR="00BF3651" w:rsidRPr="00F57F1C" w:rsidRDefault="00A77F48" w:rsidP="00B62B8C">
      <w:pPr>
        <w:pStyle w:val="Body"/>
        <w:numPr>
          <w:ilvl w:val="0"/>
          <w:numId w:val="24"/>
        </w:numPr>
        <w:spacing w:line="276" w:lineRule="auto"/>
        <w:ind w:left="720"/>
        <w:jc w:val="both"/>
        <w:rPr>
          <w:rFonts w:hAnsi="Helvetica"/>
          <w:sz w:val="24"/>
          <w:szCs w:val="24"/>
        </w:rPr>
      </w:pPr>
      <w:r w:rsidRPr="00F57F1C">
        <w:rPr>
          <w:rFonts w:hAnsi="Helvetica"/>
          <w:b/>
          <w:sz w:val="24"/>
          <w:szCs w:val="24"/>
        </w:rPr>
        <w:br w:type="page"/>
      </w:r>
    </w:p>
    <w:p w14:paraId="1152020C" w14:textId="77777777" w:rsidR="007443BD" w:rsidRPr="00F57F1C" w:rsidRDefault="007443BD" w:rsidP="00B62B8C">
      <w:pPr>
        <w:rPr>
          <w:rFonts w:ascii="Helvetica" w:hAnsi="Helvetica"/>
          <w:b/>
        </w:rPr>
      </w:pPr>
    </w:p>
    <w:p w14:paraId="6D90CD15" w14:textId="61C8DE69" w:rsidR="00A77F48" w:rsidRPr="00F57F1C" w:rsidRDefault="00A77F48">
      <w:pPr>
        <w:rPr>
          <w:rFonts w:ascii="Helvetica" w:hAnsi="Helvetica"/>
        </w:rPr>
      </w:pPr>
    </w:p>
    <w:tbl>
      <w:tblPr>
        <w:tblpPr w:leftFromText="180" w:rightFromText="180" w:vertAnchor="text" w:horzAnchor="page" w:tblpX="1422" w:tblpY="4190"/>
        <w:tblW w:w="6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801"/>
        <w:gridCol w:w="3839"/>
      </w:tblGrid>
      <w:tr w:rsidR="007443BD" w:rsidRPr="00F57F1C" w14:paraId="0307E14F" w14:textId="77777777" w:rsidTr="006B0BC8">
        <w:trPr>
          <w:trHeight w:val="23"/>
          <w:tblHeader/>
        </w:trPr>
        <w:tc>
          <w:tcPr>
            <w:tcW w:w="6640" w:type="dxa"/>
            <w:gridSpan w:val="2"/>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33E2B18" w14:textId="77777777" w:rsidR="007443BD" w:rsidRPr="00F57F1C" w:rsidRDefault="007443BD" w:rsidP="006B0BC8">
            <w:pPr>
              <w:pStyle w:val="Default"/>
              <w:rPr>
                <w:sz w:val="24"/>
                <w:szCs w:val="24"/>
              </w:rPr>
            </w:pPr>
            <w:r w:rsidRPr="00F57F1C">
              <w:rPr>
                <w:b/>
                <w:bCs/>
                <w:sz w:val="24"/>
                <w:szCs w:val="24"/>
              </w:rPr>
              <w:t>Other</w:t>
            </w:r>
          </w:p>
        </w:tc>
      </w:tr>
      <w:tr w:rsidR="007443BD" w:rsidRPr="00F57F1C" w14:paraId="1762D31B" w14:textId="77777777" w:rsidTr="006B0BC8">
        <w:tblPrEx>
          <w:shd w:val="clear" w:color="auto" w:fill="auto"/>
        </w:tblPrEx>
        <w:trPr>
          <w:trHeight w:val="25"/>
        </w:trPr>
        <w:tc>
          <w:tcPr>
            <w:tcW w:w="2801" w:type="dxa"/>
            <w:tcBorders>
              <w:top w:val="single" w:sz="4"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605B3FE8" w14:textId="77777777" w:rsidR="007443BD" w:rsidRPr="00F57F1C" w:rsidRDefault="007443BD" w:rsidP="006B0BC8">
            <w:pPr>
              <w:rPr>
                <w:rFonts w:ascii="Helvetica" w:eastAsia="Times New Roman" w:hAnsi="Helvetica" w:cs="Times New Roman"/>
              </w:rPr>
            </w:pPr>
            <w:r w:rsidRPr="00F57F1C">
              <w:rPr>
                <w:rFonts w:ascii="Helvetica" w:eastAsia="Times New Roman" w:hAnsi="Helvetica" w:cs="Arial"/>
                <w:color w:val="1D1D1D"/>
                <w:shd w:val="clear" w:color="auto" w:fill="FFFFFF"/>
              </w:rPr>
              <w:t>CO</w:t>
            </w:r>
            <w:r w:rsidRPr="00F57F1C">
              <w:rPr>
                <w:rFonts w:ascii="Helvetica" w:eastAsia="Times New Roman" w:hAnsi="Helvetica" w:cs="Arial"/>
                <w:color w:val="1D1D1D"/>
                <w:shd w:val="clear" w:color="auto" w:fill="FFFFFF"/>
                <w:vertAlign w:val="subscript"/>
              </w:rPr>
              <w:t>2</w:t>
            </w:r>
            <w:r w:rsidRPr="00F57F1C">
              <w:rPr>
                <w:rFonts w:ascii="Helvetica" w:eastAsia="Times New Roman" w:hAnsi="Helvetica" w:cs="Arial"/>
                <w:color w:val="1D1D1D"/>
                <w:shd w:val="clear" w:color="auto" w:fill="FFFFFF"/>
              </w:rPr>
              <w:t> incubator</w:t>
            </w:r>
          </w:p>
        </w:tc>
        <w:tc>
          <w:tcPr>
            <w:tcW w:w="3839" w:type="dxa"/>
            <w:tcBorders>
              <w:top w:val="single" w:sz="4"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27AF9E90" w14:textId="20507004" w:rsidR="007443BD" w:rsidRPr="00F57F1C" w:rsidRDefault="007443BD" w:rsidP="006B0BC8">
            <w:pPr>
              <w:pStyle w:val="Default"/>
              <w:rPr>
                <w:sz w:val="24"/>
                <w:szCs w:val="24"/>
              </w:rPr>
            </w:pPr>
            <w:r w:rsidRPr="00F57F1C">
              <w:rPr>
                <w:sz w:val="24"/>
                <w:szCs w:val="24"/>
              </w:rPr>
              <w:t xml:space="preserve">Maintained at </w:t>
            </w:r>
            <w:r w:rsidR="003321E9" w:rsidRPr="00F57F1C">
              <w:rPr>
                <w:sz w:val="24"/>
                <w:szCs w:val="24"/>
              </w:rPr>
              <w:t>~</w:t>
            </w:r>
            <w:r w:rsidRPr="00F57F1C">
              <w:rPr>
                <w:sz w:val="24"/>
                <w:szCs w:val="24"/>
              </w:rPr>
              <w:t>37</w:t>
            </w:r>
            <w:r w:rsidRPr="00F57F1C">
              <w:rPr>
                <w:sz w:val="24"/>
                <w:szCs w:val="24"/>
                <w:vertAlign w:val="superscript"/>
              </w:rPr>
              <w:t>o</w:t>
            </w:r>
            <w:r w:rsidRPr="00F57F1C">
              <w:rPr>
                <w:sz w:val="24"/>
                <w:szCs w:val="24"/>
              </w:rPr>
              <w:t xml:space="preserve">C, </w:t>
            </w:r>
            <w:r w:rsidR="003321E9" w:rsidRPr="00F57F1C">
              <w:rPr>
                <w:sz w:val="24"/>
                <w:szCs w:val="24"/>
              </w:rPr>
              <w:t>~</w:t>
            </w:r>
            <w:r w:rsidRPr="00F57F1C">
              <w:rPr>
                <w:sz w:val="24"/>
                <w:szCs w:val="24"/>
              </w:rPr>
              <w:t>5%</w:t>
            </w:r>
            <w:r w:rsidRPr="00F57F1C">
              <w:rPr>
                <w:rFonts w:eastAsia="Times New Roman" w:cs="Arial"/>
                <w:color w:val="1D1D1D"/>
                <w:sz w:val="24"/>
                <w:szCs w:val="24"/>
                <w:shd w:val="clear" w:color="auto" w:fill="FFFFFF"/>
              </w:rPr>
              <w:t xml:space="preserve"> CO</w:t>
            </w:r>
            <w:r w:rsidRPr="00F57F1C">
              <w:rPr>
                <w:rFonts w:eastAsia="Times New Roman" w:cs="Arial"/>
                <w:color w:val="1D1D1D"/>
                <w:sz w:val="24"/>
                <w:szCs w:val="24"/>
                <w:shd w:val="clear" w:color="auto" w:fill="FFFFFF"/>
                <w:vertAlign w:val="subscript"/>
              </w:rPr>
              <w:t>2</w:t>
            </w:r>
            <w:r w:rsidRPr="00F57F1C">
              <w:rPr>
                <w:sz w:val="24"/>
                <w:szCs w:val="24"/>
              </w:rPr>
              <w:tab/>
            </w:r>
          </w:p>
        </w:tc>
      </w:tr>
      <w:tr w:rsidR="007443BD" w:rsidRPr="00F57F1C" w14:paraId="02D27587" w14:textId="77777777" w:rsidTr="006B0BC8">
        <w:tblPrEx>
          <w:shd w:val="clear" w:color="auto" w:fill="auto"/>
        </w:tblPrEx>
        <w:trPr>
          <w:trHeight w:val="25"/>
        </w:trPr>
        <w:tc>
          <w:tcPr>
            <w:tcW w:w="2801" w:type="dxa"/>
            <w:tcBorders>
              <w:top w:val="single" w:sz="4"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45496FA6" w14:textId="758F8067" w:rsidR="007443BD" w:rsidRPr="00F57F1C" w:rsidRDefault="007443BD" w:rsidP="006B0BC8">
            <w:pPr>
              <w:rPr>
                <w:rFonts w:ascii="Helvetica" w:eastAsia="Times New Roman" w:hAnsi="Helvetica" w:cs="Arial"/>
                <w:color w:val="1D1D1D"/>
                <w:shd w:val="clear" w:color="auto" w:fill="FFFFFF"/>
              </w:rPr>
            </w:pPr>
            <w:r w:rsidRPr="00F57F1C">
              <w:rPr>
                <w:rFonts w:ascii="Helvetica" w:eastAsia="Times New Roman" w:hAnsi="Helvetica" w:cs="Arial"/>
                <w:color w:val="1D1D1D"/>
                <w:shd w:val="clear" w:color="auto" w:fill="FFFFFF"/>
              </w:rPr>
              <w:t>50</w:t>
            </w:r>
            <w:r w:rsidR="006B0BC8" w:rsidRPr="00F57F1C">
              <w:rPr>
                <w:rFonts w:ascii="Helvetica" w:eastAsia="Times New Roman" w:hAnsi="Helvetica" w:cs="Arial"/>
                <w:color w:val="1D1D1D"/>
                <w:shd w:val="clear" w:color="auto" w:fill="FFFFFF"/>
              </w:rPr>
              <w:t xml:space="preserve"> </w:t>
            </w:r>
            <w:r w:rsidRPr="00F57F1C">
              <w:rPr>
                <w:rFonts w:ascii="Helvetica" w:eastAsia="Times New Roman" w:hAnsi="Helvetica" w:cs="Arial"/>
                <w:color w:val="1D1D1D"/>
                <w:shd w:val="clear" w:color="auto" w:fill="FFFFFF"/>
              </w:rPr>
              <w:t>mL Falcon Tubes</w:t>
            </w:r>
          </w:p>
        </w:tc>
        <w:tc>
          <w:tcPr>
            <w:tcW w:w="3839" w:type="dxa"/>
            <w:tcBorders>
              <w:top w:val="single" w:sz="4"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2D4D2007" w14:textId="1D3DE283" w:rsidR="007443BD" w:rsidRPr="00F57F1C" w:rsidRDefault="007443BD" w:rsidP="006B0BC8">
            <w:pPr>
              <w:pStyle w:val="Default"/>
              <w:rPr>
                <w:sz w:val="24"/>
                <w:szCs w:val="24"/>
              </w:rPr>
            </w:pPr>
            <w:r w:rsidRPr="00F57F1C">
              <w:rPr>
                <w:sz w:val="24"/>
                <w:szCs w:val="24"/>
              </w:rPr>
              <w:t xml:space="preserve">Corning </w:t>
            </w:r>
            <w:r w:rsidR="006B0BC8" w:rsidRPr="00F57F1C">
              <w:rPr>
                <w:sz w:val="24"/>
                <w:szCs w:val="24"/>
              </w:rPr>
              <w:t>#</w:t>
            </w:r>
            <w:r w:rsidRPr="00F57F1C">
              <w:rPr>
                <w:sz w:val="24"/>
                <w:szCs w:val="24"/>
              </w:rPr>
              <w:t>05-538-60</w:t>
            </w:r>
            <w:r w:rsidRPr="00F57F1C">
              <w:rPr>
                <w:sz w:val="24"/>
                <w:szCs w:val="24"/>
              </w:rPr>
              <w:tab/>
            </w:r>
          </w:p>
        </w:tc>
      </w:tr>
      <w:tr w:rsidR="007443BD" w:rsidRPr="00F57F1C" w14:paraId="51FA04E5" w14:textId="77777777" w:rsidTr="006B0BC8">
        <w:tblPrEx>
          <w:shd w:val="clear" w:color="auto" w:fill="auto"/>
        </w:tblPrEx>
        <w:trPr>
          <w:trHeight w:val="17"/>
        </w:trPr>
        <w:tc>
          <w:tcPr>
            <w:tcW w:w="2801" w:type="dxa"/>
            <w:tcBorders>
              <w:top w:val="nil"/>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F36C5F" w14:textId="64237CC2" w:rsidR="007443BD" w:rsidRPr="00F57F1C" w:rsidRDefault="00C31C97" w:rsidP="006B0BC8">
            <w:pPr>
              <w:pStyle w:val="Default"/>
              <w:rPr>
                <w:sz w:val="24"/>
                <w:szCs w:val="24"/>
              </w:rPr>
            </w:pPr>
            <w:r>
              <w:rPr>
                <w:sz w:val="24"/>
                <w:szCs w:val="24"/>
              </w:rPr>
              <w:t>1.5 mL sterile microcentrifuge t</w:t>
            </w:r>
            <w:r w:rsidR="006B0BC8" w:rsidRPr="00F57F1C">
              <w:rPr>
                <w:sz w:val="24"/>
                <w:szCs w:val="24"/>
              </w:rPr>
              <w:t>ubes</w:t>
            </w:r>
          </w:p>
        </w:tc>
        <w:tc>
          <w:tcPr>
            <w:tcW w:w="3839" w:type="dxa"/>
            <w:tcBorders>
              <w:top w:val="nil"/>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91586C" w14:textId="6A276F10" w:rsidR="007443BD" w:rsidRPr="00F57F1C" w:rsidRDefault="007443BD" w:rsidP="006B0BC8">
            <w:pPr>
              <w:pStyle w:val="Default"/>
              <w:rPr>
                <w:sz w:val="24"/>
                <w:szCs w:val="24"/>
              </w:rPr>
            </w:pPr>
            <w:r w:rsidRPr="00F57F1C">
              <w:rPr>
                <w:sz w:val="24"/>
                <w:szCs w:val="24"/>
              </w:rPr>
              <w:t xml:space="preserve">Fisher Scientific </w:t>
            </w:r>
            <w:r w:rsidR="006B0BC8" w:rsidRPr="00F57F1C">
              <w:rPr>
                <w:sz w:val="24"/>
                <w:szCs w:val="24"/>
              </w:rPr>
              <w:t>#</w:t>
            </w:r>
            <w:r w:rsidRPr="00F57F1C">
              <w:rPr>
                <w:sz w:val="24"/>
                <w:szCs w:val="24"/>
              </w:rPr>
              <w:t>05-408-129</w:t>
            </w:r>
            <w:r w:rsidRPr="00F57F1C">
              <w:rPr>
                <w:sz w:val="24"/>
                <w:szCs w:val="24"/>
              </w:rPr>
              <w:tab/>
            </w:r>
            <w:r w:rsidRPr="00F57F1C">
              <w:rPr>
                <w:sz w:val="24"/>
                <w:szCs w:val="24"/>
              </w:rPr>
              <w:tab/>
            </w:r>
          </w:p>
        </w:tc>
      </w:tr>
    </w:tbl>
    <w:p w14:paraId="5B668EA1" w14:textId="77777777" w:rsidR="006B0BC8" w:rsidRPr="00F57F1C" w:rsidRDefault="006B0BC8">
      <w:pPr>
        <w:rPr>
          <w:rFonts w:ascii="Helvetica" w:hAnsi="Helvetica"/>
          <w:b/>
        </w:rPr>
      </w:pPr>
    </w:p>
    <w:tbl>
      <w:tblPr>
        <w:tblpPr w:leftFromText="180" w:rightFromText="180" w:vertAnchor="page" w:horzAnchor="page" w:tblpX="1422" w:tblpY="3425"/>
        <w:tblW w:w="70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806"/>
        <w:gridCol w:w="4209"/>
      </w:tblGrid>
      <w:tr w:rsidR="0049687B" w:rsidRPr="00F57F1C" w14:paraId="6FBA5C59" w14:textId="77777777" w:rsidTr="00C31C97">
        <w:trPr>
          <w:trHeight w:val="23"/>
          <w:tblHeader/>
        </w:trPr>
        <w:tc>
          <w:tcPr>
            <w:tcW w:w="7015" w:type="dxa"/>
            <w:gridSpan w:val="2"/>
            <w:tcBorders>
              <w:top w:val="single" w:sz="2" w:space="0" w:color="000000"/>
              <w:left w:val="single" w:sz="2" w:space="0" w:color="000000"/>
              <w:bottom w:val="single" w:sz="4" w:space="0" w:color="auto"/>
              <w:right w:val="single" w:sz="2" w:space="0" w:color="000000"/>
            </w:tcBorders>
            <w:shd w:val="clear" w:color="auto" w:fill="BDC0BF"/>
            <w:tcMar>
              <w:top w:w="80" w:type="dxa"/>
              <w:left w:w="80" w:type="dxa"/>
              <w:bottom w:w="80" w:type="dxa"/>
              <w:right w:w="80" w:type="dxa"/>
            </w:tcMar>
          </w:tcPr>
          <w:p w14:paraId="2660EEEA" w14:textId="77777777" w:rsidR="0049687B" w:rsidRPr="00F57F1C" w:rsidRDefault="0049687B" w:rsidP="0049687B">
            <w:pPr>
              <w:pStyle w:val="Default"/>
              <w:rPr>
                <w:sz w:val="24"/>
                <w:szCs w:val="24"/>
              </w:rPr>
            </w:pPr>
            <w:r w:rsidRPr="00F57F1C">
              <w:rPr>
                <w:b/>
                <w:bCs/>
                <w:sz w:val="24"/>
                <w:szCs w:val="24"/>
              </w:rPr>
              <w:t>Cell culture plates</w:t>
            </w:r>
          </w:p>
        </w:tc>
      </w:tr>
      <w:tr w:rsidR="00C31C97" w:rsidRPr="00F57F1C" w14:paraId="02EF0881" w14:textId="77777777" w:rsidTr="00C31C97">
        <w:tblPrEx>
          <w:shd w:val="clear" w:color="auto" w:fill="auto"/>
        </w:tblPrEx>
        <w:trPr>
          <w:trHeight w:val="25"/>
        </w:trPr>
        <w:tc>
          <w:tcPr>
            <w:tcW w:w="280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75BE43" w14:textId="7F2A90F0" w:rsidR="0049687B" w:rsidRPr="00F57F1C" w:rsidRDefault="00C31C97" w:rsidP="0049687B">
            <w:pPr>
              <w:pStyle w:val="Default"/>
              <w:rPr>
                <w:sz w:val="24"/>
                <w:szCs w:val="24"/>
              </w:rPr>
            </w:pPr>
            <w:r>
              <w:rPr>
                <w:sz w:val="24"/>
                <w:szCs w:val="24"/>
              </w:rPr>
              <w:t>hPS cell</w:t>
            </w:r>
            <w:r w:rsidR="0049687B" w:rsidRPr="00F57F1C">
              <w:rPr>
                <w:sz w:val="24"/>
                <w:szCs w:val="24"/>
              </w:rPr>
              <w:t xml:space="preserve"> expansion and maintenance </w:t>
            </w:r>
          </w:p>
        </w:tc>
        <w:tc>
          <w:tcPr>
            <w:tcW w:w="42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F10FAF6" w14:textId="2880CCF3" w:rsidR="0049687B" w:rsidRPr="00F57F1C" w:rsidRDefault="0049687B" w:rsidP="0049687B">
            <w:pPr>
              <w:pStyle w:val="Default"/>
              <w:rPr>
                <w:sz w:val="24"/>
                <w:szCs w:val="24"/>
              </w:rPr>
            </w:pPr>
            <w:r w:rsidRPr="00F57F1C">
              <w:rPr>
                <w:sz w:val="24"/>
                <w:szCs w:val="24"/>
              </w:rPr>
              <w:t>Primaria</w:t>
            </w:r>
            <w:r w:rsidR="00C31C97">
              <w:rPr>
                <w:sz w:val="24"/>
                <w:szCs w:val="24"/>
              </w:rPr>
              <w:t xml:space="preserve"> Cell Culture Dish (100 m</w:t>
            </w:r>
            <w:r w:rsidRPr="00F57F1C">
              <w:rPr>
                <w:sz w:val="24"/>
                <w:szCs w:val="24"/>
              </w:rPr>
              <w:t xml:space="preserve">m) </w:t>
            </w:r>
          </w:p>
          <w:p w14:paraId="59789B6A" w14:textId="1F074525" w:rsidR="0049687B" w:rsidRPr="00F57F1C" w:rsidRDefault="0049687B" w:rsidP="00C31C97">
            <w:pPr>
              <w:pStyle w:val="Default"/>
              <w:rPr>
                <w:sz w:val="24"/>
                <w:szCs w:val="24"/>
              </w:rPr>
            </w:pPr>
            <w:r w:rsidRPr="00F57F1C">
              <w:rPr>
                <w:sz w:val="24"/>
                <w:szCs w:val="24"/>
              </w:rPr>
              <w:t>BD Falcon # 353803</w:t>
            </w:r>
            <w:r w:rsidRPr="00F57F1C">
              <w:rPr>
                <w:sz w:val="24"/>
                <w:szCs w:val="24"/>
              </w:rPr>
              <w:tab/>
            </w:r>
          </w:p>
        </w:tc>
      </w:tr>
      <w:tr w:rsidR="00C31C97" w:rsidRPr="00F57F1C" w14:paraId="2A3FE1B6" w14:textId="77777777" w:rsidTr="00C31C97">
        <w:tblPrEx>
          <w:shd w:val="clear" w:color="auto" w:fill="auto"/>
        </w:tblPrEx>
        <w:trPr>
          <w:trHeight w:val="25"/>
        </w:trPr>
        <w:tc>
          <w:tcPr>
            <w:tcW w:w="2806"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2725EBEC" w14:textId="2D4D07A2" w:rsidR="0049687B" w:rsidRPr="00F57F1C" w:rsidRDefault="00C31C97" w:rsidP="0049687B">
            <w:pPr>
              <w:pStyle w:val="Default"/>
              <w:rPr>
                <w:sz w:val="24"/>
                <w:szCs w:val="24"/>
              </w:rPr>
            </w:pPr>
            <w:r>
              <w:rPr>
                <w:sz w:val="24"/>
                <w:szCs w:val="24"/>
              </w:rPr>
              <w:t>Neural s</w:t>
            </w:r>
            <w:r w:rsidR="0049687B" w:rsidRPr="00F57F1C">
              <w:rPr>
                <w:sz w:val="24"/>
                <w:szCs w:val="24"/>
              </w:rPr>
              <w:t>pheroid maintenance</w:t>
            </w:r>
          </w:p>
        </w:tc>
        <w:tc>
          <w:tcPr>
            <w:tcW w:w="4209"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74D872E8" w14:textId="0E3032BB" w:rsidR="0049687B" w:rsidRPr="00F57F1C" w:rsidRDefault="0049687B" w:rsidP="0049687B">
            <w:pPr>
              <w:pStyle w:val="Default"/>
              <w:rPr>
                <w:sz w:val="24"/>
                <w:szCs w:val="24"/>
              </w:rPr>
            </w:pPr>
            <w:r w:rsidRPr="00F57F1C">
              <w:rPr>
                <w:sz w:val="24"/>
                <w:szCs w:val="24"/>
              </w:rPr>
              <w:t>Ultra-</w:t>
            </w:r>
            <w:r w:rsidR="00C31C97">
              <w:rPr>
                <w:sz w:val="24"/>
                <w:szCs w:val="24"/>
              </w:rPr>
              <w:t>Low Culture Dish (100 m</w:t>
            </w:r>
            <w:r w:rsidRPr="00F57F1C">
              <w:rPr>
                <w:sz w:val="24"/>
                <w:szCs w:val="24"/>
              </w:rPr>
              <w:t xml:space="preserve">m) </w:t>
            </w:r>
          </w:p>
          <w:p w14:paraId="2EBD2BA3" w14:textId="74F45CF4" w:rsidR="0049687B" w:rsidRPr="00F57F1C" w:rsidRDefault="0049687B" w:rsidP="00C31C97">
            <w:pPr>
              <w:pStyle w:val="Default"/>
              <w:rPr>
                <w:sz w:val="24"/>
                <w:szCs w:val="24"/>
              </w:rPr>
            </w:pPr>
            <w:r w:rsidRPr="00F57F1C">
              <w:rPr>
                <w:sz w:val="24"/>
                <w:szCs w:val="24"/>
              </w:rPr>
              <w:t>Corning #3262</w:t>
            </w:r>
            <w:r w:rsidRPr="00F57F1C">
              <w:rPr>
                <w:sz w:val="24"/>
                <w:szCs w:val="24"/>
              </w:rPr>
              <w:tab/>
            </w:r>
            <w:r w:rsidRPr="00F57F1C">
              <w:rPr>
                <w:sz w:val="24"/>
                <w:szCs w:val="24"/>
              </w:rPr>
              <w:tab/>
            </w:r>
            <w:r w:rsidRPr="00F57F1C">
              <w:rPr>
                <w:sz w:val="24"/>
                <w:szCs w:val="24"/>
              </w:rPr>
              <w:tab/>
            </w:r>
          </w:p>
        </w:tc>
      </w:tr>
    </w:tbl>
    <w:p w14:paraId="33064D17" w14:textId="6A1E8437" w:rsidR="00BF3651" w:rsidRPr="00F57F1C" w:rsidRDefault="00BF3651">
      <w:pPr>
        <w:rPr>
          <w:rFonts w:ascii="Helvetica" w:hAnsi="Helvetica"/>
          <w:b/>
        </w:rPr>
      </w:pPr>
      <w:r w:rsidRPr="00F57F1C">
        <w:rPr>
          <w:rFonts w:ascii="Helvetica" w:hAnsi="Helvetica"/>
          <w:b/>
        </w:rPr>
        <w:t>Equipment</w:t>
      </w:r>
      <w:r w:rsidRPr="00F57F1C">
        <w:rPr>
          <w:rFonts w:ascii="Helvetica" w:hAnsi="Helvetica"/>
          <w:b/>
        </w:rPr>
        <w:br w:type="page"/>
      </w:r>
    </w:p>
    <w:p w14:paraId="7644C2A5" w14:textId="4759F39E" w:rsidR="00505174" w:rsidRPr="00F57F1C" w:rsidRDefault="00BF3651" w:rsidP="00FC4B18">
      <w:pPr>
        <w:outlineLvl w:val="0"/>
        <w:rPr>
          <w:rFonts w:ascii="Helvetica" w:hAnsi="Helvetica"/>
          <w:b/>
        </w:rPr>
      </w:pPr>
      <w:r w:rsidRPr="00F57F1C">
        <w:rPr>
          <w:rFonts w:ascii="Helvetica" w:hAnsi="Helvetica"/>
          <w:b/>
        </w:rPr>
        <w:t>Reagents</w:t>
      </w:r>
    </w:p>
    <w:tbl>
      <w:tblPr>
        <w:tblpPr w:leftFromText="180" w:rightFromText="180" w:horzAnchor="page" w:tblpX="1602" w:tblpY="695"/>
        <w:tblW w:w="68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328"/>
        <w:gridCol w:w="3509"/>
      </w:tblGrid>
      <w:tr w:rsidR="00BE0071" w:rsidRPr="00F57F1C" w14:paraId="2F967304" w14:textId="77777777" w:rsidTr="0049687B">
        <w:trPr>
          <w:trHeight w:val="23"/>
          <w:tblHeader/>
        </w:trPr>
        <w:tc>
          <w:tcPr>
            <w:tcW w:w="6837" w:type="dxa"/>
            <w:gridSpan w:val="2"/>
            <w:tcBorders>
              <w:top w:val="single" w:sz="2" w:space="0" w:color="000000"/>
              <w:left w:val="single" w:sz="2" w:space="0" w:color="000000"/>
              <w:bottom w:val="single" w:sz="4" w:space="0" w:color="auto"/>
              <w:right w:val="single" w:sz="2" w:space="0" w:color="000000"/>
            </w:tcBorders>
            <w:shd w:val="clear" w:color="auto" w:fill="BDC0BF"/>
            <w:tcMar>
              <w:top w:w="80" w:type="dxa"/>
              <w:left w:w="80" w:type="dxa"/>
              <w:bottom w:w="80" w:type="dxa"/>
              <w:right w:w="80" w:type="dxa"/>
            </w:tcMar>
            <w:vAlign w:val="center"/>
          </w:tcPr>
          <w:p w14:paraId="4607AD76" w14:textId="2FFFB41B" w:rsidR="00BE0071" w:rsidRPr="00F57F1C" w:rsidRDefault="002A2216" w:rsidP="0049687B">
            <w:pPr>
              <w:pStyle w:val="Default"/>
              <w:jc w:val="center"/>
              <w:rPr>
                <w:sz w:val="24"/>
                <w:szCs w:val="24"/>
              </w:rPr>
            </w:pPr>
            <w:r w:rsidRPr="00F57F1C">
              <w:rPr>
                <w:b/>
                <w:bCs/>
                <w:sz w:val="24"/>
                <w:szCs w:val="24"/>
              </w:rPr>
              <w:t>h</w:t>
            </w:r>
            <w:r w:rsidR="00177D4E">
              <w:rPr>
                <w:b/>
                <w:bCs/>
                <w:sz w:val="24"/>
                <w:szCs w:val="24"/>
              </w:rPr>
              <w:t>PS cell Medium C</w:t>
            </w:r>
            <w:r w:rsidR="00BE0071" w:rsidRPr="00F57F1C">
              <w:rPr>
                <w:b/>
                <w:bCs/>
                <w:sz w:val="24"/>
                <w:szCs w:val="24"/>
              </w:rPr>
              <w:t>omponents</w:t>
            </w:r>
            <w:r w:rsidR="00CD0FC2" w:rsidRPr="00F57F1C">
              <w:rPr>
                <w:b/>
                <w:bCs/>
                <w:sz w:val="24"/>
                <w:szCs w:val="24"/>
              </w:rPr>
              <w:t xml:space="preserve"> </w:t>
            </w:r>
          </w:p>
        </w:tc>
      </w:tr>
      <w:tr w:rsidR="0049687B" w:rsidRPr="00F57F1C" w14:paraId="3E7DEAFA" w14:textId="77777777" w:rsidTr="0049687B">
        <w:tblPrEx>
          <w:shd w:val="clear" w:color="auto" w:fill="auto"/>
        </w:tblPrEx>
        <w:trPr>
          <w:trHeight w:val="18"/>
        </w:trPr>
        <w:tc>
          <w:tcPr>
            <w:tcW w:w="332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9C7308D" w14:textId="7CDE1DA6" w:rsidR="00BE0071" w:rsidRPr="00F57F1C" w:rsidRDefault="00BE0071" w:rsidP="0049687B">
            <w:pPr>
              <w:pStyle w:val="Default"/>
              <w:rPr>
                <w:sz w:val="24"/>
                <w:szCs w:val="24"/>
              </w:rPr>
            </w:pPr>
            <w:r w:rsidRPr="00F57F1C">
              <w:rPr>
                <w:sz w:val="24"/>
                <w:szCs w:val="24"/>
              </w:rPr>
              <w:t>DMEM/F12</w:t>
            </w:r>
            <w:r w:rsidR="00934E1F" w:rsidRPr="00F57F1C">
              <w:rPr>
                <w:sz w:val="24"/>
                <w:szCs w:val="24"/>
              </w:rPr>
              <w:t xml:space="preserve"> (500</w:t>
            </w:r>
            <w:r w:rsidR="006B0BC8" w:rsidRPr="00F57F1C">
              <w:rPr>
                <w:sz w:val="24"/>
                <w:szCs w:val="24"/>
              </w:rPr>
              <w:t xml:space="preserve"> </w:t>
            </w:r>
            <w:r w:rsidR="00934E1F" w:rsidRPr="00F57F1C">
              <w:rPr>
                <w:sz w:val="24"/>
                <w:szCs w:val="24"/>
              </w:rPr>
              <w:t>mL)</w:t>
            </w:r>
          </w:p>
        </w:tc>
        <w:tc>
          <w:tcPr>
            <w:tcW w:w="3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99E71BB" w14:textId="7BF288CC" w:rsidR="00BE0071" w:rsidRPr="00F57F1C" w:rsidRDefault="00BE0071" w:rsidP="0049687B">
            <w:pPr>
              <w:pStyle w:val="Default"/>
              <w:rPr>
                <w:sz w:val="24"/>
                <w:szCs w:val="24"/>
              </w:rPr>
            </w:pPr>
            <w:r w:rsidRPr="00F57F1C">
              <w:rPr>
                <w:sz w:val="24"/>
                <w:szCs w:val="24"/>
              </w:rPr>
              <w:t xml:space="preserve">Life Technologies </w:t>
            </w:r>
            <w:r w:rsidR="006B0BC8" w:rsidRPr="00F57F1C">
              <w:rPr>
                <w:sz w:val="24"/>
                <w:szCs w:val="24"/>
              </w:rPr>
              <w:t>#</w:t>
            </w:r>
            <w:r w:rsidRPr="00F57F1C">
              <w:rPr>
                <w:sz w:val="24"/>
                <w:szCs w:val="24"/>
              </w:rPr>
              <w:t>11330-032</w:t>
            </w:r>
          </w:p>
        </w:tc>
      </w:tr>
      <w:tr w:rsidR="006B0BC8" w:rsidRPr="00F57F1C" w14:paraId="0FA806AE" w14:textId="77777777" w:rsidTr="0049687B">
        <w:tblPrEx>
          <w:shd w:val="clear" w:color="auto" w:fill="auto"/>
        </w:tblPrEx>
        <w:trPr>
          <w:trHeight w:val="18"/>
        </w:trPr>
        <w:tc>
          <w:tcPr>
            <w:tcW w:w="3328"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vAlign w:val="center"/>
          </w:tcPr>
          <w:p w14:paraId="7FAC3CB4" w14:textId="3234E1EA" w:rsidR="00BE0071" w:rsidRPr="00F57F1C" w:rsidRDefault="00177D4E" w:rsidP="0049687B">
            <w:pPr>
              <w:pStyle w:val="Default"/>
              <w:rPr>
                <w:sz w:val="24"/>
                <w:szCs w:val="24"/>
              </w:rPr>
            </w:pPr>
            <w:r>
              <w:rPr>
                <w:sz w:val="24"/>
                <w:szCs w:val="24"/>
              </w:rPr>
              <w:t>Knockout s</w:t>
            </w:r>
            <w:r w:rsidR="00BE0071" w:rsidRPr="00F57F1C">
              <w:rPr>
                <w:sz w:val="24"/>
                <w:szCs w:val="24"/>
              </w:rPr>
              <w:t>erum</w:t>
            </w:r>
            <w:r w:rsidR="00934E1F" w:rsidRPr="00F57F1C">
              <w:rPr>
                <w:sz w:val="24"/>
                <w:szCs w:val="24"/>
              </w:rPr>
              <w:t xml:space="preserve"> (20%)</w:t>
            </w:r>
          </w:p>
        </w:tc>
        <w:tc>
          <w:tcPr>
            <w:tcW w:w="3509"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vAlign w:val="center"/>
          </w:tcPr>
          <w:p w14:paraId="0DA1B4F6" w14:textId="2276F61E" w:rsidR="00BE0071" w:rsidRPr="00F57F1C" w:rsidRDefault="00BE0071" w:rsidP="0049687B">
            <w:pPr>
              <w:pStyle w:val="Default"/>
              <w:rPr>
                <w:sz w:val="24"/>
                <w:szCs w:val="24"/>
              </w:rPr>
            </w:pPr>
            <w:r w:rsidRPr="00F57F1C">
              <w:rPr>
                <w:sz w:val="24"/>
                <w:szCs w:val="24"/>
              </w:rPr>
              <w:t xml:space="preserve">Life Technologies </w:t>
            </w:r>
            <w:r w:rsidR="006B0BC8" w:rsidRPr="00F57F1C">
              <w:rPr>
                <w:sz w:val="24"/>
                <w:szCs w:val="24"/>
              </w:rPr>
              <w:t>#</w:t>
            </w:r>
            <w:r w:rsidRPr="00F57F1C">
              <w:rPr>
                <w:sz w:val="24"/>
                <w:szCs w:val="24"/>
              </w:rPr>
              <w:t>10828-028</w:t>
            </w:r>
          </w:p>
        </w:tc>
      </w:tr>
      <w:tr w:rsidR="006B0BC8" w:rsidRPr="00F57F1C" w14:paraId="5AB85413" w14:textId="77777777" w:rsidTr="0049687B">
        <w:tblPrEx>
          <w:shd w:val="clear" w:color="auto" w:fill="auto"/>
        </w:tblPrEx>
        <w:trPr>
          <w:trHeight w:val="280"/>
        </w:trPr>
        <w:tc>
          <w:tcPr>
            <w:tcW w:w="332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C14F55D" w14:textId="77777777" w:rsidR="00BE0071" w:rsidRPr="00F57F1C" w:rsidRDefault="00BE0071" w:rsidP="0049687B">
            <w:pPr>
              <w:pStyle w:val="Default"/>
              <w:rPr>
                <w:sz w:val="24"/>
                <w:szCs w:val="24"/>
              </w:rPr>
            </w:pPr>
            <w:r w:rsidRPr="00F57F1C">
              <w:rPr>
                <w:sz w:val="24"/>
                <w:szCs w:val="24"/>
              </w:rPr>
              <w:t xml:space="preserve">GlutaMax </w:t>
            </w:r>
            <w:r w:rsidR="00934E1F" w:rsidRPr="00F57F1C">
              <w:rPr>
                <w:sz w:val="24"/>
                <w:szCs w:val="24"/>
              </w:rPr>
              <w:t>(1:200)</w:t>
            </w:r>
          </w:p>
        </w:tc>
        <w:tc>
          <w:tcPr>
            <w:tcW w:w="3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15B473" w14:textId="48CCA80D" w:rsidR="00BE0071" w:rsidRPr="00F57F1C" w:rsidRDefault="00BE0071" w:rsidP="0049687B">
            <w:pPr>
              <w:pStyle w:val="Default"/>
              <w:rPr>
                <w:sz w:val="24"/>
                <w:szCs w:val="24"/>
              </w:rPr>
            </w:pPr>
            <w:r w:rsidRPr="00F57F1C">
              <w:rPr>
                <w:sz w:val="24"/>
                <w:szCs w:val="24"/>
              </w:rPr>
              <w:t xml:space="preserve">Life Technologies </w:t>
            </w:r>
            <w:r w:rsidR="006B0BC8" w:rsidRPr="00F57F1C">
              <w:rPr>
                <w:sz w:val="24"/>
                <w:szCs w:val="24"/>
              </w:rPr>
              <w:t>#</w:t>
            </w:r>
            <w:r w:rsidRPr="00F57F1C">
              <w:rPr>
                <w:sz w:val="24"/>
                <w:szCs w:val="24"/>
              </w:rPr>
              <w:t>35050-061</w:t>
            </w:r>
          </w:p>
        </w:tc>
      </w:tr>
      <w:tr w:rsidR="006B0BC8" w:rsidRPr="00F57F1C" w14:paraId="6BAC1619" w14:textId="77777777" w:rsidTr="0049687B">
        <w:tblPrEx>
          <w:shd w:val="clear" w:color="auto" w:fill="auto"/>
        </w:tblPrEx>
        <w:trPr>
          <w:trHeight w:val="18"/>
        </w:trPr>
        <w:tc>
          <w:tcPr>
            <w:tcW w:w="3328"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vAlign w:val="center"/>
          </w:tcPr>
          <w:p w14:paraId="6C7E54DC" w14:textId="77777777" w:rsidR="00BE0071" w:rsidRPr="00F57F1C" w:rsidRDefault="00BE0071" w:rsidP="0049687B">
            <w:pPr>
              <w:pStyle w:val="Default"/>
              <w:rPr>
                <w:sz w:val="24"/>
                <w:szCs w:val="24"/>
              </w:rPr>
            </w:pPr>
            <w:r w:rsidRPr="00F57F1C">
              <w:rPr>
                <w:sz w:val="24"/>
                <w:szCs w:val="24"/>
              </w:rPr>
              <w:t>Non-essential amino acids</w:t>
            </w:r>
            <w:r w:rsidR="00934E1F" w:rsidRPr="00F57F1C">
              <w:rPr>
                <w:sz w:val="24"/>
                <w:szCs w:val="24"/>
              </w:rPr>
              <w:t xml:space="preserve"> (1:100)</w:t>
            </w:r>
          </w:p>
        </w:tc>
        <w:tc>
          <w:tcPr>
            <w:tcW w:w="3509"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vAlign w:val="center"/>
          </w:tcPr>
          <w:p w14:paraId="458A74B5" w14:textId="6E57DBAD" w:rsidR="00BE0071" w:rsidRPr="00F57F1C" w:rsidRDefault="00BE0071" w:rsidP="0049687B">
            <w:pPr>
              <w:pStyle w:val="Default"/>
              <w:rPr>
                <w:sz w:val="24"/>
                <w:szCs w:val="24"/>
              </w:rPr>
            </w:pPr>
            <w:r w:rsidRPr="00F57F1C">
              <w:rPr>
                <w:sz w:val="24"/>
                <w:szCs w:val="24"/>
              </w:rPr>
              <w:t xml:space="preserve">Life Technologies </w:t>
            </w:r>
            <w:r w:rsidR="006B0BC8" w:rsidRPr="00F57F1C">
              <w:rPr>
                <w:sz w:val="24"/>
                <w:szCs w:val="24"/>
              </w:rPr>
              <w:t>#</w:t>
            </w:r>
            <w:r w:rsidRPr="00F57F1C">
              <w:rPr>
                <w:sz w:val="24"/>
                <w:szCs w:val="24"/>
              </w:rPr>
              <w:t>11140-050</w:t>
            </w:r>
          </w:p>
        </w:tc>
      </w:tr>
      <w:tr w:rsidR="006B0BC8" w:rsidRPr="00F57F1C" w14:paraId="2226FB09" w14:textId="77777777" w:rsidTr="0049687B">
        <w:tblPrEx>
          <w:shd w:val="clear" w:color="auto" w:fill="auto"/>
        </w:tblPrEx>
        <w:trPr>
          <w:trHeight w:val="40"/>
        </w:trPr>
        <w:tc>
          <w:tcPr>
            <w:tcW w:w="332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3D8AED3" w14:textId="77777777" w:rsidR="00BE0071" w:rsidRPr="00F57F1C" w:rsidRDefault="00BE0071" w:rsidP="0049687B">
            <w:pPr>
              <w:pStyle w:val="Default"/>
              <w:rPr>
                <w:sz w:val="24"/>
                <w:szCs w:val="24"/>
              </w:rPr>
            </w:pPr>
            <w:r w:rsidRPr="00F57F1C">
              <w:rPr>
                <w:sz w:val="24"/>
                <w:szCs w:val="24"/>
              </w:rPr>
              <w:t>Pen-Strep</w:t>
            </w:r>
            <w:r w:rsidR="00934E1F" w:rsidRPr="00F57F1C">
              <w:rPr>
                <w:sz w:val="24"/>
                <w:szCs w:val="24"/>
              </w:rPr>
              <w:t xml:space="preserve"> (1:100)</w:t>
            </w:r>
          </w:p>
        </w:tc>
        <w:tc>
          <w:tcPr>
            <w:tcW w:w="3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AB7A44D" w14:textId="3B937DB3" w:rsidR="00BE0071" w:rsidRPr="00F57F1C" w:rsidRDefault="00BE0071" w:rsidP="0049687B">
            <w:pPr>
              <w:pStyle w:val="Default"/>
              <w:rPr>
                <w:sz w:val="24"/>
                <w:szCs w:val="24"/>
              </w:rPr>
            </w:pPr>
            <w:r w:rsidRPr="00F57F1C">
              <w:rPr>
                <w:sz w:val="24"/>
                <w:szCs w:val="24"/>
              </w:rPr>
              <w:t xml:space="preserve">Life Technologies </w:t>
            </w:r>
            <w:r w:rsidR="006B0BC8" w:rsidRPr="00F57F1C">
              <w:rPr>
                <w:sz w:val="24"/>
                <w:szCs w:val="24"/>
              </w:rPr>
              <w:t>#</w:t>
            </w:r>
            <w:r w:rsidRPr="00F57F1C">
              <w:rPr>
                <w:sz w:val="24"/>
                <w:szCs w:val="24"/>
              </w:rPr>
              <w:t>15070-063</w:t>
            </w:r>
          </w:p>
        </w:tc>
      </w:tr>
      <w:tr w:rsidR="006B0BC8" w:rsidRPr="00F57F1C" w14:paraId="00CC0B63" w14:textId="77777777" w:rsidTr="0049687B">
        <w:tblPrEx>
          <w:shd w:val="clear" w:color="auto" w:fill="auto"/>
        </w:tblPrEx>
        <w:trPr>
          <w:trHeight w:val="18"/>
        </w:trPr>
        <w:tc>
          <w:tcPr>
            <w:tcW w:w="3328"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vAlign w:val="center"/>
          </w:tcPr>
          <w:p w14:paraId="4C7952AC" w14:textId="77777777" w:rsidR="00BE0071" w:rsidRPr="00F57F1C" w:rsidRDefault="00BE0071" w:rsidP="0049687B">
            <w:pPr>
              <w:pStyle w:val="Default"/>
              <w:rPr>
                <w:sz w:val="24"/>
                <w:szCs w:val="24"/>
              </w:rPr>
            </w:pPr>
            <w:r w:rsidRPr="00F57F1C">
              <w:rPr>
                <w:sz w:val="24"/>
                <w:szCs w:val="24"/>
              </w:rPr>
              <w:t>2-Mercaptoethanol</w:t>
            </w:r>
            <w:r w:rsidR="00934E1F" w:rsidRPr="00F57F1C">
              <w:rPr>
                <w:sz w:val="24"/>
                <w:szCs w:val="24"/>
              </w:rPr>
              <w:t xml:space="preserve"> (100</w:t>
            </w:r>
            <w:r w:rsidR="00CD0FC2" w:rsidRPr="00F57F1C">
              <w:rPr>
                <w:sz w:val="24"/>
                <w:szCs w:val="24"/>
              </w:rPr>
              <w:t xml:space="preserve"> </w:t>
            </w:r>
            <w:r w:rsidR="00934E1F" w:rsidRPr="00F57F1C">
              <w:rPr>
                <w:sz w:val="24"/>
                <w:szCs w:val="24"/>
              </w:rPr>
              <w:t>μM)</w:t>
            </w:r>
          </w:p>
        </w:tc>
        <w:tc>
          <w:tcPr>
            <w:tcW w:w="3509"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vAlign w:val="center"/>
          </w:tcPr>
          <w:p w14:paraId="6565787C" w14:textId="65172E4F" w:rsidR="00BE0071" w:rsidRPr="00F57F1C" w:rsidRDefault="00BE0071" w:rsidP="0049687B">
            <w:pPr>
              <w:pStyle w:val="Default"/>
              <w:rPr>
                <w:sz w:val="24"/>
                <w:szCs w:val="24"/>
              </w:rPr>
            </w:pPr>
            <w:r w:rsidRPr="00F57F1C">
              <w:rPr>
                <w:sz w:val="24"/>
                <w:szCs w:val="24"/>
              </w:rPr>
              <w:t xml:space="preserve">Sigma </w:t>
            </w:r>
            <w:r w:rsidR="00177D4E">
              <w:rPr>
                <w:sz w:val="24"/>
                <w:szCs w:val="24"/>
              </w:rPr>
              <w:t>#</w:t>
            </w:r>
            <w:r w:rsidRPr="00F57F1C">
              <w:rPr>
                <w:sz w:val="24"/>
                <w:szCs w:val="24"/>
              </w:rPr>
              <w:t>M3148-100ML</w:t>
            </w:r>
          </w:p>
        </w:tc>
      </w:tr>
    </w:tbl>
    <w:p w14:paraId="2EDD7C61" w14:textId="77777777" w:rsidR="00900319" w:rsidRPr="00F57F1C" w:rsidRDefault="00900319">
      <w:pPr>
        <w:rPr>
          <w:rFonts w:ascii="Helvetica" w:hAnsi="Helvetica"/>
          <w:b/>
        </w:rPr>
      </w:pPr>
    </w:p>
    <w:p w14:paraId="01F95D8D" w14:textId="77777777" w:rsidR="00BE0071" w:rsidRPr="00F57F1C" w:rsidRDefault="00BE0071">
      <w:pPr>
        <w:rPr>
          <w:rFonts w:ascii="Helvetica" w:hAnsi="Helvetica"/>
        </w:rPr>
      </w:pPr>
    </w:p>
    <w:p w14:paraId="56868DB3" w14:textId="77777777" w:rsidR="00BE0071" w:rsidRPr="00F57F1C" w:rsidRDefault="00BE0071">
      <w:pPr>
        <w:rPr>
          <w:rFonts w:ascii="Helvetica" w:hAnsi="Helvetica"/>
        </w:rPr>
      </w:pPr>
    </w:p>
    <w:p w14:paraId="02F6F951" w14:textId="77777777" w:rsidR="00BE0071" w:rsidRPr="00F57F1C" w:rsidRDefault="00BE0071">
      <w:pPr>
        <w:rPr>
          <w:rFonts w:ascii="Helvetica" w:hAnsi="Helvetica"/>
        </w:rPr>
      </w:pPr>
    </w:p>
    <w:p w14:paraId="57C74CB9" w14:textId="77777777" w:rsidR="00BE0071" w:rsidRPr="00F57F1C" w:rsidRDefault="00BE0071">
      <w:pPr>
        <w:rPr>
          <w:rFonts w:ascii="Helvetica" w:hAnsi="Helvetica"/>
        </w:rPr>
      </w:pPr>
    </w:p>
    <w:p w14:paraId="13D74D2C" w14:textId="77777777" w:rsidR="00BE0071" w:rsidRPr="00F57F1C" w:rsidRDefault="00BE0071">
      <w:pPr>
        <w:rPr>
          <w:rFonts w:ascii="Helvetica" w:hAnsi="Helvetica"/>
        </w:rPr>
      </w:pPr>
    </w:p>
    <w:p w14:paraId="45B8540C" w14:textId="77777777" w:rsidR="00BE0071" w:rsidRPr="00F57F1C" w:rsidRDefault="00BE0071">
      <w:pPr>
        <w:rPr>
          <w:rFonts w:ascii="Helvetica" w:hAnsi="Helvetica"/>
        </w:rPr>
      </w:pPr>
    </w:p>
    <w:p w14:paraId="4B7D19A4" w14:textId="77777777" w:rsidR="00BE0071" w:rsidRPr="00F57F1C" w:rsidRDefault="00BE0071">
      <w:pPr>
        <w:rPr>
          <w:rFonts w:ascii="Helvetica" w:hAnsi="Helvetica"/>
        </w:rPr>
      </w:pPr>
    </w:p>
    <w:p w14:paraId="194D74C8" w14:textId="77777777" w:rsidR="00BE0071" w:rsidRPr="00F57F1C" w:rsidRDefault="00BE0071">
      <w:pPr>
        <w:rPr>
          <w:rFonts w:ascii="Helvetica" w:hAnsi="Helvetica"/>
        </w:rPr>
      </w:pPr>
    </w:p>
    <w:p w14:paraId="4B85EC14" w14:textId="77777777" w:rsidR="00BE0071" w:rsidRPr="00F57F1C" w:rsidRDefault="00BE0071">
      <w:pPr>
        <w:rPr>
          <w:rFonts w:ascii="Helvetica" w:hAnsi="Helvetica"/>
        </w:rPr>
      </w:pPr>
    </w:p>
    <w:p w14:paraId="6BBEA9C8" w14:textId="77777777" w:rsidR="00BE0071" w:rsidRPr="00F57F1C" w:rsidRDefault="00BE0071">
      <w:pPr>
        <w:rPr>
          <w:rFonts w:ascii="Helvetica" w:hAnsi="Helvetica"/>
        </w:rPr>
      </w:pPr>
    </w:p>
    <w:p w14:paraId="0C845ACA" w14:textId="77777777" w:rsidR="00BE0071" w:rsidRPr="00F57F1C" w:rsidRDefault="00BE0071">
      <w:pPr>
        <w:rPr>
          <w:rFonts w:ascii="Helvetica" w:hAnsi="Helvetica"/>
        </w:rPr>
      </w:pPr>
    </w:p>
    <w:p w14:paraId="4C9BB80C" w14:textId="77777777" w:rsidR="00BE0071" w:rsidRPr="00F57F1C" w:rsidRDefault="00BE0071">
      <w:pPr>
        <w:rPr>
          <w:rFonts w:ascii="Helvetica" w:hAnsi="Helvetica"/>
        </w:rPr>
      </w:pPr>
    </w:p>
    <w:p w14:paraId="542F9422" w14:textId="77777777" w:rsidR="00BE0071" w:rsidRPr="00F57F1C" w:rsidRDefault="00BE0071">
      <w:pPr>
        <w:rPr>
          <w:rFonts w:ascii="Helvetica" w:hAnsi="Helvetica"/>
        </w:rPr>
      </w:pPr>
    </w:p>
    <w:p w14:paraId="0CCE42DB" w14:textId="77777777" w:rsidR="002C1E8C" w:rsidRPr="00F57F1C" w:rsidRDefault="002C1E8C">
      <w:pPr>
        <w:rPr>
          <w:rFonts w:ascii="Helvetica" w:hAnsi="Helvetica"/>
        </w:rPr>
      </w:pPr>
    </w:p>
    <w:p w14:paraId="5FE77B83" w14:textId="77777777" w:rsidR="002C1E8C" w:rsidRPr="00F57F1C" w:rsidRDefault="002C1E8C">
      <w:pPr>
        <w:rPr>
          <w:rFonts w:ascii="Helvetica" w:hAnsi="Helvetica"/>
        </w:rPr>
      </w:pPr>
    </w:p>
    <w:p w14:paraId="07C2065D" w14:textId="77777777" w:rsidR="0049687B" w:rsidRPr="00F57F1C" w:rsidRDefault="0049687B">
      <w:pPr>
        <w:rPr>
          <w:rFonts w:ascii="Helvetica" w:hAnsi="Helvetica"/>
        </w:rPr>
      </w:pPr>
    </w:p>
    <w:tbl>
      <w:tblPr>
        <w:tblpPr w:leftFromText="180" w:rightFromText="180" w:vertAnchor="page" w:horzAnchor="page" w:tblpX="1602" w:tblpY="6845"/>
        <w:tblW w:w="68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963"/>
        <w:gridCol w:w="3874"/>
      </w:tblGrid>
      <w:tr w:rsidR="00AA102B" w:rsidRPr="00F57F1C" w14:paraId="6CB3AE00" w14:textId="77777777" w:rsidTr="008107E8">
        <w:trPr>
          <w:trHeight w:val="347"/>
          <w:tblHeader/>
        </w:trPr>
        <w:tc>
          <w:tcPr>
            <w:tcW w:w="6837" w:type="dxa"/>
            <w:gridSpan w:val="2"/>
            <w:tcBorders>
              <w:top w:val="single" w:sz="2" w:space="0" w:color="000000"/>
              <w:left w:val="single" w:sz="2" w:space="0" w:color="000000"/>
              <w:bottom w:val="single" w:sz="4" w:space="0" w:color="auto"/>
              <w:right w:val="single" w:sz="2" w:space="0" w:color="000000"/>
            </w:tcBorders>
            <w:shd w:val="clear" w:color="auto" w:fill="BDC0BF"/>
            <w:tcMar>
              <w:top w:w="80" w:type="dxa"/>
              <w:left w:w="80" w:type="dxa"/>
              <w:bottom w:w="80" w:type="dxa"/>
              <w:right w:w="80" w:type="dxa"/>
            </w:tcMar>
          </w:tcPr>
          <w:p w14:paraId="7AAD7D7A" w14:textId="5174EC13" w:rsidR="00AA102B" w:rsidRPr="00F57F1C" w:rsidRDefault="00177D4E" w:rsidP="00AA102B">
            <w:pPr>
              <w:pStyle w:val="Default"/>
              <w:jc w:val="center"/>
              <w:rPr>
                <w:sz w:val="24"/>
                <w:szCs w:val="24"/>
              </w:rPr>
            </w:pPr>
            <w:r>
              <w:rPr>
                <w:b/>
                <w:bCs/>
                <w:sz w:val="24"/>
                <w:szCs w:val="24"/>
              </w:rPr>
              <w:t>Neural Medium (NM) C</w:t>
            </w:r>
            <w:r w:rsidR="00AA102B" w:rsidRPr="00F57F1C">
              <w:rPr>
                <w:b/>
                <w:bCs/>
                <w:sz w:val="24"/>
                <w:szCs w:val="24"/>
              </w:rPr>
              <w:t>omponents</w:t>
            </w:r>
          </w:p>
        </w:tc>
      </w:tr>
      <w:tr w:rsidR="00AA102B" w:rsidRPr="00F57F1C" w14:paraId="56D2898F" w14:textId="77777777" w:rsidTr="00AA102B">
        <w:tblPrEx>
          <w:shd w:val="clear" w:color="auto" w:fill="auto"/>
        </w:tblPrEx>
        <w:trPr>
          <w:trHeight w:val="44"/>
        </w:trPr>
        <w:tc>
          <w:tcPr>
            <w:tcW w:w="296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27196E" w14:textId="77777777" w:rsidR="00AA102B" w:rsidRPr="00F57F1C" w:rsidRDefault="00AA102B" w:rsidP="00AA102B">
            <w:pPr>
              <w:pStyle w:val="Default"/>
              <w:rPr>
                <w:sz w:val="24"/>
                <w:szCs w:val="24"/>
              </w:rPr>
            </w:pPr>
            <w:r w:rsidRPr="00F57F1C">
              <w:rPr>
                <w:sz w:val="24"/>
                <w:szCs w:val="24"/>
              </w:rPr>
              <w:t>Neurobasal A (500 mL)</w:t>
            </w:r>
          </w:p>
        </w:tc>
        <w:tc>
          <w:tcPr>
            <w:tcW w:w="387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B076C4D" w14:textId="3D27D683" w:rsidR="00AA102B" w:rsidRPr="00F57F1C" w:rsidRDefault="00AA102B" w:rsidP="00AA102B">
            <w:pPr>
              <w:pStyle w:val="Default"/>
              <w:rPr>
                <w:sz w:val="24"/>
                <w:szCs w:val="24"/>
              </w:rPr>
            </w:pPr>
            <w:r w:rsidRPr="00F57F1C">
              <w:rPr>
                <w:sz w:val="24"/>
                <w:szCs w:val="24"/>
              </w:rPr>
              <w:t xml:space="preserve">Life Technologies </w:t>
            </w:r>
            <w:r w:rsidR="008107E8" w:rsidRPr="00F57F1C">
              <w:rPr>
                <w:sz w:val="24"/>
                <w:szCs w:val="24"/>
              </w:rPr>
              <w:t>#</w:t>
            </w:r>
            <w:r w:rsidRPr="00F57F1C">
              <w:rPr>
                <w:sz w:val="24"/>
                <w:szCs w:val="24"/>
              </w:rPr>
              <w:t>10888-022</w:t>
            </w:r>
          </w:p>
        </w:tc>
      </w:tr>
      <w:tr w:rsidR="00AA102B" w:rsidRPr="00F57F1C" w14:paraId="3A0BCE71" w14:textId="77777777" w:rsidTr="00AA102B">
        <w:tblPrEx>
          <w:shd w:val="clear" w:color="auto" w:fill="auto"/>
        </w:tblPrEx>
        <w:trPr>
          <w:trHeight w:val="18"/>
        </w:trPr>
        <w:tc>
          <w:tcPr>
            <w:tcW w:w="2963"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65F406A4" w14:textId="77777777" w:rsidR="00AA102B" w:rsidRPr="00F57F1C" w:rsidRDefault="00AA102B" w:rsidP="00AA102B">
            <w:pPr>
              <w:pStyle w:val="Default"/>
              <w:rPr>
                <w:sz w:val="24"/>
                <w:szCs w:val="24"/>
              </w:rPr>
            </w:pPr>
            <w:r w:rsidRPr="00F57F1C">
              <w:rPr>
                <w:sz w:val="24"/>
                <w:szCs w:val="24"/>
              </w:rPr>
              <w:t xml:space="preserve">B-27 Supplement (no vitamin A) </w:t>
            </w:r>
          </w:p>
        </w:tc>
        <w:tc>
          <w:tcPr>
            <w:tcW w:w="3874"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5DAFBDA8" w14:textId="3C5D30BD" w:rsidR="00AA102B" w:rsidRPr="00F57F1C" w:rsidRDefault="00AA102B" w:rsidP="00AA102B">
            <w:pPr>
              <w:pStyle w:val="Default"/>
              <w:rPr>
                <w:sz w:val="24"/>
                <w:szCs w:val="24"/>
              </w:rPr>
            </w:pPr>
            <w:r w:rsidRPr="00F57F1C">
              <w:rPr>
                <w:sz w:val="24"/>
                <w:szCs w:val="24"/>
              </w:rPr>
              <w:t xml:space="preserve">Life Technologies </w:t>
            </w:r>
            <w:r w:rsidR="008107E8" w:rsidRPr="00F57F1C">
              <w:rPr>
                <w:sz w:val="24"/>
                <w:szCs w:val="24"/>
              </w:rPr>
              <w:t>#</w:t>
            </w:r>
            <w:r w:rsidRPr="00F57F1C">
              <w:rPr>
                <w:sz w:val="24"/>
                <w:szCs w:val="24"/>
              </w:rPr>
              <w:t>12587010</w:t>
            </w:r>
          </w:p>
        </w:tc>
      </w:tr>
      <w:tr w:rsidR="00AA102B" w:rsidRPr="00F57F1C" w14:paraId="443AB5C2" w14:textId="77777777" w:rsidTr="00AA102B">
        <w:tblPrEx>
          <w:shd w:val="clear" w:color="auto" w:fill="auto"/>
        </w:tblPrEx>
        <w:trPr>
          <w:trHeight w:val="18"/>
        </w:trPr>
        <w:tc>
          <w:tcPr>
            <w:tcW w:w="296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FB9AEA" w14:textId="77777777" w:rsidR="00AA102B" w:rsidRPr="00F57F1C" w:rsidRDefault="00AA102B" w:rsidP="00AA102B">
            <w:pPr>
              <w:pStyle w:val="Default"/>
              <w:rPr>
                <w:sz w:val="24"/>
                <w:szCs w:val="24"/>
              </w:rPr>
            </w:pPr>
            <w:r w:rsidRPr="00F57F1C">
              <w:rPr>
                <w:sz w:val="24"/>
                <w:szCs w:val="24"/>
              </w:rPr>
              <w:t>GlutaMax (1:100)</w:t>
            </w:r>
          </w:p>
        </w:tc>
        <w:tc>
          <w:tcPr>
            <w:tcW w:w="387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C73095A" w14:textId="5E2391A2" w:rsidR="00AA102B" w:rsidRPr="00F57F1C" w:rsidRDefault="00AA102B" w:rsidP="00AA102B">
            <w:pPr>
              <w:pStyle w:val="Default"/>
              <w:rPr>
                <w:sz w:val="24"/>
                <w:szCs w:val="24"/>
              </w:rPr>
            </w:pPr>
            <w:r w:rsidRPr="00F57F1C">
              <w:rPr>
                <w:sz w:val="24"/>
                <w:szCs w:val="24"/>
              </w:rPr>
              <w:t xml:space="preserve">Life Technologies </w:t>
            </w:r>
            <w:r w:rsidR="008107E8" w:rsidRPr="00F57F1C">
              <w:rPr>
                <w:sz w:val="24"/>
                <w:szCs w:val="24"/>
              </w:rPr>
              <w:t>#</w:t>
            </w:r>
            <w:r w:rsidRPr="00F57F1C">
              <w:rPr>
                <w:sz w:val="24"/>
                <w:szCs w:val="24"/>
              </w:rPr>
              <w:t>35050-061</w:t>
            </w:r>
          </w:p>
        </w:tc>
      </w:tr>
    </w:tbl>
    <w:p w14:paraId="397AD54F" w14:textId="77777777" w:rsidR="0049687B" w:rsidRPr="00F57F1C" w:rsidRDefault="0049687B">
      <w:pPr>
        <w:rPr>
          <w:rFonts w:ascii="Helvetica" w:hAnsi="Helvetica"/>
        </w:rPr>
      </w:pPr>
    </w:p>
    <w:p w14:paraId="38560207" w14:textId="77777777" w:rsidR="0049687B" w:rsidRPr="00F57F1C" w:rsidRDefault="0049687B">
      <w:pPr>
        <w:rPr>
          <w:rFonts w:ascii="Helvetica" w:hAnsi="Helvetica"/>
        </w:rPr>
      </w:pPr>
    </w:p>
    <w:p w14:paraId="5698A793" w14:textId="77777777" w:rsidR="0049687B" w:rsidRPr="00F57F1C" w:rsidRDefault="0049687B">
      <w:pPr>
        <w:rPr>
          <w:rFonts w:ascii="Helvetica" w:hAnsi="Helvetica"/>
        </w:rPr>
      </w:pPr>
    </w:p>
    <w:p w14:paraId="396194DC" w14:textId="77777777" w:rsidR="0049687B" w:rsidRPr="00F57F1C" w:rsidRDefault="0049687B">
      <w:pPr>
        <w:rPr>
          <w:rFonts w:ascii="Helvetica" w:hAnsi="Helvetica"/>
        </w:rPr>
      </w:pPr>
    </w:p>
    <w:p w14:paraId="6F988952" w14:textId="77777777" w:rsidR="0049687B" w:rsidRPr="00F57F1C" w:rsidRDefault="0049687B">
      <w:pPr>
        <w:rPr>
          <w:rFonts w:ascii="Helvetica" w:hAnsi="Helvetica"/>
        </w:rPr>
      </w:pPr>
    </w:p>
    <w:p w14:paraId="49D900FB" w14:textId="77777777" w:rsidR="0049687B" w:rsidRPr="00F57F1C" w:rsidRDefault="0049687B">
      <w:pPr>
        <w:rPr>
          <w:rFonts w:ascii="Helvetica" w:hAnsi="Helvetica"/>
        </w:rPr>
      </w:pPr>
    </w:p>
    <w:p w14:paraId="25077022" w14:textId="77777777" w:rsidR="0049687B" w:rsidRPr="00F57F1C" w:rsidRDefault="0049687B">
      <w:pPr>
        <w:rPr>
          <w:rFonts w:ascii="Helvetica" w:hAnsi="Helvetica"/>
        </w:rPr>
      </w:pPr>
    </w:p>
    <w:p w14:paraId="29657EC0" w14:textId="77777777" w:rsidR="0049687B" w:rsidRPr="00F57F1C" w:rsidRDefault="0049687B">
      <w:pPr>
        <w:rPr>
          <w:rFonts w:ascii="Helvetica" w:hAnsi="Helvetica"/>
        </w:rPr>
      </w:pPr>
    </w:p>
    <w:p w14:paraId="35BC60A5" w14:textId="77777777" w:rsidR="0049687B" w:rsidRPr="00F57F1C" w:rsidRDefault="0049687B">
      <w:pPr>
        <w:rPr>
          <w:rFonts w:ascii="Helvetica" w:hAnsi="Helvetica"/>
        </w:rPr>
      </w:pPr>
    </w:p>
    <w:p w14:paraId="6FC2C042" w14:textId="77777777" w:rsidR="0049687B" w:rsidRPr="00F57F1C" w:rsidRDefault="0049687B">
      <w:pPr>
        <w:rPr>
          <w:rFonts w:ascii="Helvetica" w:hAnsi="Helvetica"/>
        </w:rPr>
      </w:pPr>
    </w:p>
    <w:p w14:paraId="1D568636" w14:textId="77777777" w:rsidR="0049687B" w:rsidRPr="00F57F1C" w:rsidRDefault="0049687B">
      <w:pPr>
        <w:rPr>
          <w:rFonts w:ascii="Helvetica" w:hAnsi="Helvetica"/>
        </w:rPr>
      </w:pPr>
    </w:p>
    <w:p w14:paraId="1B677E31" w14:textId="77777777" w:rsidR="0049687B" w:rsidRPr="00F57F1C" w:rsidRDefault="0049687B">
      <w:pPr>
        <w:rPr>
          <w:rFonts w:ascii="Helvetica" w:hAnsi="Helvetica"/>
        </w:rPr>
      </w:pPr>
    </w:p>
    <w:p w14:paraId="6C60D698" w14:textId="77777777" w:rsidR="0049687B" w:rsidRPr="00F57F1C" w:rsidRDefault="0049687B">
      <w:pPr>
        <w:rPr>
          <w:rFonts w:ascii="Helvetica" w:hAnsi="Helvetica"/>
        </w:rPr>
      </w:pPr>
    </w:p>
    <w:p w14:paraId="5A157948" w14:textId="77777777" w:rsidR="0049687B" w:rsidRPr="00F57F1C" w:rsidRDefault="0049687B">
      <w:pPr>
        <w:rPr>
          <w:rFonts w:ascii="Helvetica" w:hAnsi="Helvetica"/>
        </w:rPr>
      </w:pPr>
    </w:p>
    <w:p w14:paraId="04DAA6F0" w14:textId="77777777" w:rsidR="0049687B" w:rsidRPr="00F57F1C" w:rsidRDefault="0049687B">
      <w:pPr>
        <w:rPr>
          <w:rFonts w:ascii="Helvetica" w:hAnsi="Helvetica"/>
        </w:rPr>
      </w:pPr>
    </w:p>
    <w:p w14:paraId="5342E841" w14:textId="77777777" w:rsidR="0049687B" w:rsidRPr="00F57F1C" w:rsidRDefault="0049687B">
      <w:pPr>
        <w:rPr>
          <w:rFonts w:ascii="Helvetica" w:hAnsi="Helvetica"/>
        </w:rPr>
      </w:pPr>
    </w:p>
    <w:p w14:paraId="48D4DFC0" w14:textId="77777777" w:rsidR="0049687B" w:rsidRPr="00F57F1C" w:rsidRDefault="0049687B">
      <w:pPr>
        <w:rPr>
          <w:rFonts w:ascii="Helvetica" w:hAnsi="Helvetica"/>
        </w:rPr>
      </w:pPr>
    </w:p>
    <w:p w14:paraId="2998B64C" w14:textId="77777777" w:rsidR="0049687B" w:rsidRPr="00F57F1C" w:rsidRDefault="0049687B">
      <w:pPr>
        <w:rPr>
          <w:rFonts w:ascii="Helvetica" w:hAnsi="Helvetica"/>
        </w:rPr>
      </w:pPr>
    </w:p>
    <w:p w14:paraId="62964A83" w14:textId="77777777" w:rsidR="0049687B" w:rsidRPr="00F57F1C" w:rsidRDefault="0049687B">
      <w:pPr>
        <w:rPr>
          <w:rFonts w:ascii="Helvetica" w:hAnsi="Helvetica"/>
        </w:rPr>
      </w:pPr>
    </w:p>
    <w:p w14:paraId="3AB579AD" w14:textId="77777777" w:rsidR="0049687B" w:rsidRPr="00F57F1C" w:rsidRDefault="0049687B">
      <w:pPr>
        <w:rPr>
          <w:rFonts w:ascii="Helvetica" w:hAnsi="Helvetica"/>
        </w:rPr>
      </w:pPr>
    </w:p>
    <w:p w14:paraId="5F09C5E0" w14:textId="77777777" w:rsidR="0049687B" w:rsidRPr="00F57F1C" w:rsidRDefault="0049687B">
      <w:pPr>
        <w:rPr>
          <w:rFonts w:ascii="Helvetica" w:hAnsi="Helvetica"/>
        </w:rPr>
      </w:pPr>
    </w:p>
    <w:p w14:paraId="14F90F06" w14:textId="77777777" w:rsidR="0049687B" w:rsidRPr="00F57F1C" w:rsidRDefault="0049687B">
      <w:pPr>
        <w:rPr>
          <w:rFonts w:ascii="Helvetica" w:hAnsi="Helvetica"/>
        </w:rPr>
      </w:pPr>
    </w:p>
    <w:p w14:paraId="31C21B31" w14:textId="77777777" w:rsidR="0049687B" w:rsidRPr="00F57F1C" w:rsidRDefault="0049687B">
      <w:pPr>
        <w:rPr>
          <w:rFonts w:ascii="Helvetica" w:hAnsi="Helvetica"/>
        </w:rPr>
      </w:pPr>
    </w:p>
    <w:p w14:paraId="7E9A019C" w14:textId="77777777" w:rsidR="0049687B" w:rsidRPr="00F57F1C" w:rsidRDefault="0049687B">
      <w:pPr>
        <w:rPr>
          <w:rFonts w:ascii="Helvetica" w:hAnsi="Helvetica"/>
        </w:rPr>
      </w:pPr>
    </w:p>
    <w:p w14:paraId="753CC391" w14:textId="77777777" w:rsidR="0049687B" w:rsidRPr="00F57F1C" w:rsidRDefault="0049687B">
      <w:pPr>
        <w:rPr>
          <w:rFonts w:ascii="Helvetica" w:hAnsi="Helvetica"/>
        </w:rPr>
      </w:pPr>
    </w:p>
    <w:p w14:paraId="3727824B" w14:textId="77777777" w:rsidR="0049687B" w:rsidRPr="00F57F1C" w:rsidRDefault="0049687B">
      <w:pPr>
        <w:rPr>
          <w:rFonts w:ascii="Helvetica" w:hAnsi="Helvetica"/>
        </w:rPr>
      </w:pPr>
    </w:p>
    <w:p w14:paraId="01BE5164" w14:textId="77777777" w:rsidR="0049687B" w:rsidRPr="00F57F1C" w:rsidRDefault="0049687B">
      <w:pPr>
        <w:rPr>
          <w:rFonts w:ascii="Helvetica" w:hAnsi="Helvetica"/>
        </w:rPr>
      </w:pPr>
    </w:p>
    <w:p w14:paraId="7D450A25" w14:textId="77777777" w:rsidR="0049687B" w:rsidRPr="00F57F1C" w:rsidRDefault="0049687B">
      <w:pPr>
        <w:rPr>
          <w:rFonts w:ascii="Helvetica" w:hAnsi="Helvetica"/>
        </w:rPr>
      </w:pPr>
    </w:p>
    <w:p w14:paraId="5CA31CB6" w14:textId="77777777" w:rsidR="0049687B" w:rsidRPr="00F57F1C" w:rsidRDefault="0049687B">
      <w:pPr>
        <w:rPr>
          <w:rFonts w:ascii="Helvetica" w:hAnsi="Helvetica"/>
        </w:rPr>
      </w:pPr>
    </w:p>
    <w:tbl>
      <w:tblPr>
        <w:tblpPr w:leftFromText="180" w:rightFromText="180" w:vertAnchor="text" w:horzAnchor="page" w:tblpX="1422" w:tblpY="315"/>
        <w:tblW w:w="68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058"/>
        <w:gridCol w:w="3779"/>
      </w:tblGrid>
      <w:tr w:rsidR="00AA102B" w:rsidRPr="00F57F1C" w14:paraId="2928962D" w14:textId="77777777" w:rsidTr="00405681">
        <w:trPr>
          <w:trHeight w:val="23"/>
          <w:tblHeader/>
        </w:trPr>
        <w:tc>
          <w:tcPr>
            <w:tcW w:w="6837" w:type="dxa"/>
            <w:gridSpan w:val="2"/>
            <w:tcBorders>
              <w:top w:val="single" w:sz="2" w:space="0" w:color="000000"/>
              <w:left w:val="single" w:sz="2" w:space="0" w:color="000000"/>
              <w:bottom w:val="single" w:sz="4" w:space="0" w:color="auto"/>
              <w:right w:val="single" w:sz="2" w:space="0" w:color="000000"/>
            </w:tcBorders>
            <w:shd w:val="clear" w:color="auto" w:fill="BDC0BF"/>
            <w:tcMar>
              <w:top w:w="80" w:type="dxa"/>
              <w:left w:w="80" w:type="dxa"/>
              <w:bottom w:w="80" w:type="dxa"/>
              <w:right w:w="80" w:type="dxa"/>
            </w:tcMar>
          </w:tcPr>
          <w:p w14:paraId="1B5BBB2E" w14:textId="77777777" w:rsidR="00AA102B" w:rsidRPr="00F57F1C" w:rsidRDefault="00AA102B" w:rsidP="00405681">
            <w:pPr>
              <w:pStyle w:val="Default"/>
              <w:jc w:val="center"/>
              <w:rPr>
                <w:sz w:val="24"/>
                <w:szCs w:val="24"/>
              </w:rPr>
            </w:pPr>
            <w:r w:rsidRPr="00F57F1C">
              <w:rPr>
                <w:b/>
                <w:bCs/>
                <w:sz w:val="24"/>
                <w:szCs w:val="24"/>
              </w:rPr>
              <w:t>Growth Factors, Small Molecules and Other Compounds</w:t>
            </w:r>
          </w:p>
        </w:tc>
      </w:tr>
      <w:tr w:rsidR="00AA102B" w:rsidRPr="00F57F1C" w14:paraId="0DC40818" w14:textId="77777777" w:rsidTr="008107E8">
        <w:tblPrEx>
          <w:shd w:val="clear" w:color="auto" w:fill="auto"/>
        </w:tblPrEx>
        <w:trPr>
          <w:trHeight w:val="80"/>
        </w:trPr>
        <w:tc>
          <w:tcPr>
            <w:tcW w:w="30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15F43F" w14:textId="77777777" w:rsidR="00AA102B" w:rsidRPr="00F57F1C" w:rsidRDefault="00AA102B" w:rsidP="00405681">
            <w:pPr>
              <w:pStyle w:val="Default"/>
              <w:rPr>
                <w:sz w:val="24"/>
                <w:szCs w:val="24"/>
              </w:rPr>
            </w:pPr>
            <w:r w:rsidRPr="00F57F1C">
              <w:rPr>
                <w:sz w:val="24"/>
                <w:szCs w:val="24"/>
              </w:rPr>
              <w:t>Dorsomorphin (5 μM); dissolved in DMSO</w:t>
            </w:r>
          </w:p>
        </w:tc>
        <w:tc>
          <w:tcPr>
            <w:tcW w:w="37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47DBB3" w14:textId="6CE9FBF1" w:rsidR="00AA102B" w:rsidRPr="00F57F1C" w:rsidRDefault="00AA102B" w:rsidP="00405681">
            <w:pPr>
              <w:pStyle w:val="Default"/>
              <w:rPr>
                <w:sz w:val="24"/>
                <w:szCs w:val="24"/>
              </w:rPr>
            </w:pPr>
            <w:r w:rsidRPr="00F57F1C">
              <w:rPr>
                <w:sz w:val="24"/>
                <w:szCs w:val="24"/>
              </w:rPr>
              <w:t xml:space="preserve">Sigma </w:t>
            </w:r>
            <w:r w:rsidR="008107E8" w:rsidRPr="00F57F1C">
              <w:rPr>
                <w:sz w:val="24"/>
                <w:szCs w:val="24"/>
              </w:rPr>
              <w:t>#</w:t>
            </w:r>
            <w:r w:rsidRPr="00F57F1C">
              <w:rPr>
                <w:sz w:val="24"/>
                <w:szCs w:val="24"/>
              </w:rPr>
              <w:t>P5499-5MG</w:t>
            </w:r>
          </w:p>
        </w:tc>
      </w:tr>
      <w:tr w:rsidR="008107E8" w:rsidRPr="00F57F1C" w14:paraId="42C55AD3" w14:textId="77777777" w:rsidTr="008107E8">
        <w:tblPrEx>
          <w:shd w:val="clear" w:color="auto" w:fill="auto"/>
        </w:tblPrEx>
        <w:trPr>
          <w:trHeight w:val="18"/>
        </w:trPr>
        <w:tc>
          <w:tcPr>
            <w:tcW w:w="3058"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34773EAF" w14:textId="04F89F0F" w:rsidR="00AA102B" w:rsidRPr="00F57F1C" w:rsidRDefault="00AA102B" w:rsidP="00405681">
            <w:pPr>
              <w:pStyle w:val="Default"/>
              <w:rPr>
                <w:sz w:val="24"/>
                <w:szCs w:val="24"/>
              </w:rPr>
            </w:pPr>
            <w:r w:rsidRPr="00F57F1C">
              <w:rPr>
                <w:sz w:val="24"/>
                <w:szCs w:val="24"/>
              </w:rPr>
              <w:t>S</w:t>
            </w:r>
            <w:r w:rsidR="008107E8" w:rsidRPr="00F57F1C">
              <w:rPr>
                <w:sz w:val="24"/>
                <w:szCs w:val="24"/>
              </w:rPr>
              <w:t>B-431542 (10 μM); dissolved in E</w:t>
            </w:r>
            <w:r w:rsidRPr="00F57F1C">
              <w:rPr>
                <w:sz w:val="24"/>
                <w:szCs w:val="24"/>
              </w:rPr>
              <w:t>thanol</w:t>
            </w:r>
          </w:p>
        </w:tc>
        <w:tc>
          <w:tcPr>
            <w:tcW w:w="3779"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5DACA1BB" w14:textId="10963132" w:rsidR="00AA102B" w:rsidRPr="00F57F1C" w:rsidRDefault="00AA102B" w:rsidP="00405681">
            <w:pPr>
              <w:pStyle w:val="Default"/>
              <w:rPr>
                <w:sz w:val="24"/>
                <w:szCs w:val="24"/>
              </w:rPr>
            </w:pPr>
            <w:r w:rsidRPr="00F57F1C">
              <w:rPr>
                <w:sz w:val="24"/>
                <w:szCs w:val="24"/>
              </w:rPr>
              <w:t xml:space="preserve">Tocris </w:t>
            </w:r>
            <w:r w:rsidR="008107E8" w:rsidRPr="00F57F1C">
              <w:rPr>
                <w:sz w:val="24"/>
                <w:szCs w:val="24"/>
              </w:rPr>
              <w:t>#</w:t>
            </w:r>
            <w:r w:rsidRPr="00F57F1C">
              <w:rPr>
                <w:sz w:val="24"/>
                <w:szCs w:val="24"/>
              </w:rPr>
              <w:t>1614</w:t>
            </w:r>
          </w:p>
        </w:tc>
      </w:tr>
      <w:tr w:rsidR="008107E8" w:rsidRPr="00F57F1C" w14:paraId="3DF49632" w14:textId="77777777" w:rsidTr="008107E8">
        <w:tblPrEx>
          <w:shd w:val="clear" w:color="auto" w:fill="auto"/>
        </w:tblPrEx>
        <w:trPr>
          <w:trHeight w:val="18"/>
        </w:trPr>
        <w:tc>
          <w:tcPr>
            <w:tcW w:w="30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83A2CF7" w14:textId="221E007F" w:rsidR="00AA102B" w:rsidRPr="00F57F1C" w:rsidRDefault="00177D4E" w:rsidP="00405681">
            <w:pPr>
              <w:pStyle w:val="Default"/>
              <w:rPr>
                <w:sz w:val="24"/>
                <w:szCs w:val="24"/>
              </w:rPr>
            </w:pPr>
            <w:r>
              <w:rPr>
                <w:sz w:val="24"/>
                <w:szCs w:val="24"/>
              </w:rPr>
              <w:t>Y</w:t>
            </w:r>
            <w:r w:rsidR="00AA102B" w:rsidRPr="00F57F1C">
              <w:rPr>
                <w:sz w:val="24"/>
                <w:szCs w:val="24"/>
              </w:rPr>
              <w:t>27632 (10 μM)</w:t>
            </w:r>
          </w:p>
        </w:tc>
        <w:tc>
          <w:tcPr>
            <w:tcW w:w="37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DBD12D" w14:textId="67732FE7" w:rsidR="00AA102B" w:rsidRPr="00F57F1C" w:rsidRDefault="00AA102B" w:rsidP="00405681">
            <w:pPr>
              <w:pStyle w:val="Default"/>
              <w:rPr>
                <w:sz w:val="24"/>
                <w:szCs w:val="24"/>
              </w:rPr>
            </w:pPr>
            <w:r w:rsidRPr="00F57F1C">
              <w:rPr>
                <w:sz w:val="24"/>
                <w:szCs w:val="24"/>
              </w:rPr>
              <w:t xml:space="preserve">Tocris </w:t>
            </w:r>
            <w:r w:rsidR="008107E8" w:rsidRPr="00F57F1C">
              <w:rPr>
                <w:sz w:val="24"/>
                <w:szCs w:val="24"/>
              </w:rPr>
              <w:t>#</w:t>
            </w:r>
            <w:r w:rsidRPr="00F57F1C">
              <w:rPr>
                <w:sz w:val="24"/>
                <w:szCs w:val="24"/>
              </w:rPr>
              <w:t>1254</w:t>
            </w:r>
          </w:p>
        </w:tc>
      </w:tr>
      <w:tr w:rsidR="008107E8" w:rsidRPr="00F57F1C" w14:paraId="073C7392" w14:textId="77777777" w:rsidTr="008107E8">
        <w:tblPrEx>
          <w:shd w:val="clear" w:color="auto" w:fill="auto"/>
        </w:tblPrEx>
        <w:trPr>
          <w:trHeight w:val="89"/>
        </w:trPr>
        <w:tc>
          <w:tcPr>
            <w:tcW w:w="3058"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6B32D6C0" w14:textId="77777777" w:rsidR="00AA102B" w:rsidRPr="00F57F1C" w:rsidRDefault="00AA102B" w:rsidP="00405681">
            <w:pPr>
              <w:pStyle w:val="Default"/>
              <w:rPr>
                <w:sz w:val="24"/>
                <w:szCs w:val="24"/>
              </w:rPr>
            </w:pPr>
            <w:r w:rsidRPr="00F57F1C">
              <w:rPr>
                <w:sz w:val="24"/>
                <w:szCs w:val="24"/>
              </w:rPr>
              <w:t>EGF (20 ng/mL)</w:t>
            </w:r>
          </w:p>
        </w:tc>
        <w:tc>
          <w:tcPr>
            <w:tcW w:w="3779"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186574BF" w14:textId="4901ABBA" w:rsidR="00AA102B" w:rsidRPr="00F57F1C" w:rsidRDefault="00AA102B" w:rsidP="00405681">
            <w:pPr>
              <w:pStyle w:val="Default"/>
              <w:rPr>
                <w:sz w:val="24"/>
                <w:szCs w:val="24"/>
              </w:rPr>
            </w:pPr>
            <w:r w:rsidRPr="00F57F1C">
              <w:rPr>
                <w:color w:val="222222"/>
                <w:sz w:val="24"/>
                <w:szCs w:val="24"/>
              </w:rPr>
              <w:t xml:space="preserve">Millipore </w:t>
            </w:r>
            <w:r w:rsidR="008107E8" w:rsidRPr="00F57F1C">
              <w:rPr>
                <w:color w:val="222222"/>
                <w:sz w:val="24"/>
                <w:szCs w:val="24"/>
              </w:rPr>
              <w:t>#</w:t>
            </w:r>
            <w:r w:rsidRPr="00F57F1C">
              <w:rPr>
                <w:color w:val="222222"/>
                <w:sz w:val="24"/>
                <w:szCs w:val="24"/>
              </w:rPr>
              <w:t>01-102</w:t>
            </w:r>
          </w:p>
        </w:tc>
      </w:tr>
      <w:tr w:rsidR="008107E8" w:rsidRPr="00F57F1C" w14:paraId="7A416CFE" w14:textId="77777777" w:rsidTr="008107E8">
        <w:tblPrEx>
          <w:shd w:val="clear" w:color="auto" w:fill="auto"/>
        </w:tblPrEx>
        <w:trPr>
          <w:trHeight w:val="18"/>
        </w:trPr>
        <w:tc>
          <w:tcPr>
            <w:tcW w:w="30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52A53A6" w14:textId="50FAB613" w:rsidR="00AA102B" w:rsidRPr="00F57F1C" w:rsidRDefault="00AA102B" w:rsidP="00405681">
            <w:pPr>
              <w:pStyle w:val="Default"/>
              <w:rPr>
                <w:sz w:val="24"/>
                <w:szCs w:val="24"/>
              </w:rPr>
            </w:pPr>
            <w:r w:rsidRPr="00F57F1C">
              <w:rPr>
                <w:sz w:val="24"/>
                <w:szCs w:val="24"/>
              </w:rPr>
              <w:t>FGF</w:t>
            </w:r>
            <w:r w:rsidR="008107E8" w:rsidRPr="00F57F1C">
              <w:rPr>
                <w:sz w:val="24"/>
                <w:szCs w:val="24"/>
              </w:rPr>
              <w:t>-</w:t>
            </w:r>
            <w:r w:rsidRPr="00F57F1C">
              <w:rPr>
                <w:sz w:val="24"/>
                <w:szCs w:val="24"/>
              </w:rPr>
              <w:t>2 (20 ng/mL)</w:t>
            </w:r>
          </w:p>
        </w:tc>
        <w:tc>
          <w:tcPr>
            <w:tcW w:w="37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D7D635" w14:textId="6025CD3E" w:rsidR="00AA102B" w:rsidRPr="00F57F1C" w:rsidRDefault="00AA102B" w:rsidP="00405681">
            <w:pPr>
              <w:pStyle w:val="Default"/>
              <w:rPr>
                <w:sz w:val="24"/>
                <w:szCs w:val="24"/>
              </w:rPr>
            </w:pPr>
            <w:r w:rsidRPr="00F57F1C">
              <w:rPr>
                <w:sz w:val="24"/>
                <w:szCs w:val="24"/>
              </w:rPr>
              <w:t xml:space="preserve">R&amp;D </w:t>
            </w:r>
            <w:r w:rsidR="008107E8" w:rsidRPr="00F57F1C">
              <w:rPr>
                <w:sz w:val="24"/>
                <w:szCs w:val="24"/>
              </w:rPr>
              <w:t>#</w:t>
            </w:r>
            <w:r w:rsidRPr="00F57F1C">
              <w:rPr>
                <w:sz w:val="24"/>
                <w:szCs w:val="24"/>
              </w:rPr>
              <w:t>233-FB</w:t>
            </w:r>
          </w:p>
        </w:tc>
      </w:tr>
      <w:tr w:rsidR="008107E8" w:rsidRPr="00F57F1C" w14:paraId="36910CE7" w14:textId="77777777" w:rsidTr="008107E8">
        <w:tblPrEx>
          <w:shd w:val="clear" w:color="auto" w:fill="auto"/>
        </w:tblPrEx>
        <w:trPr>
          <w:trHeight w:val="18"/>
        </w:trPr>
        <w:tc>
          <w:tcPr>
            <w:tcW w:w="3058"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3AFF3FE3" w14:textId="77777777" w:rsidR="00AA102B" w:rsidRPr="00F57F1C" w:rsidRDefault="00AA102B" w:rsidP="00405681">
            <w:pPr>
              <w:pStyle w:val="Default"/>
              <w:rPr>
                <w:sz w:val="24"/>
                <w:szCs w:val="24"/>
              </w:rPr>
            </w:pPr>
            <w:r w:rsidRPr="00F57F1C">
              <w:rPr>
                <w:sz w:val="24"/>
                <w:szCs w:val="24"/>
              </w:rPr>
              <w:t>BDNF (20 ng/mL)</w:t>
            </w:r>
          </w:p>
        </w:tc>
        <w:tc>
          <w:tcPr>
            <w:tcW w:w="3779" w:type="dxa"/>
            <w:tcBorders>
              <w:top w:val="single" w:sz="4" w:space="0" w:color="auto"/>
              <w:left w:val="single" w:sz="4" w:space="0" w:color="auto"/>
              <w:bottom w:val="single" w:sz="4" w:space="0" w:color="auto"/>
              <w:right w:val="single" w:sz="4" w:space="0" w:color="auto"/>
            </w:tcBorders>
            <w:shd w:val="clear" w:color="auto" w:fill="EEEEEE"/>
            <w:tcMar>
              <w:top w:w="80" w:type="dxa"/>
              <w:left w:w="80" w:type="dxa"/>
              <w:bottom w:w="80" w:type="dxa"/>
              <w:right w:w="80" w:type="dxa"/>
            </w:tcMar>
          </w:tcPr>
          <w:p w14:paraId="6D42CBCB" w14:textId="253FB916" w:rsidR="00AA102B" w:rsidRPr="00F57F1C" w:rsidRDefault="00AA102B" w:rsidP="00405681">
            <w:pPr>
              <w:pStyle w:val="Default"/>
              <w:rPr>
                <w:sz w:val="24"/>
                <w:szCs w:val="24"/>
              </w:rPr>
            </w:pPr>
            <w:r w:rsidRPr="00F57F1C">
              <w:rPr>
                <w:sz w:val="24"/>
                <w:szCs w:val="24"/>
              </w:rPr>
              <w:t xml:space="preserve">Peprotech </w:t>
            </w:r>
            <w:r w:rsidR="008107E8" w:rsidRPr="00F57F1C">
              <w:rPr>
                <w:sz w:val="24"/>
                <w:szCs w:val="24"/>
              </w:rPr>
              <w:t>#</w:t>
            </w:r>
            <w:r w:rsidRPr="00F57F1C">
              <w:rPr>
                <w:sz w:val="24"/>
                <w:szCs w:val="24"/>
              </w:rPr>
              <w:t>450-02</w:t>
            </w:r>
          </w:p>
        </w:tc>
      </w:tr>
      <w:tr w:rsidR="008107E8" w:rsidRPr="00F57F1C" w14:paraId="4CDD1CF8" w14:textId="77777777" w:rsidTr="008107E8">
        <w:tblPrEx>
          <w:shd w:val="clear" w:color="auto" w:fill="auto"/>
        </w:tblPrEx>
        <w:trPr>
          <w:trHeight w:val="18"/>
        </w:trPr>
        <w:tc>
          <w:tcPr>
            <w:tcW w:w="30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A8D1F5" w14:textId="77777777" w:rsidR="00AA102B" w:rsidRPr="00F57F1C" w:rsidRDefault="00AA102B" w:rsidP="00405681">
            <w:pPr>
              <w:pStyle w:val="Default"/>
              <w:rPr>
                <w:sz w:val="24"/>
                <w:szCs w:val="24"/>
              </w:rPr>
            </w:pPr>
            <w:r w:rsidRPr="00F57F1C">
              <w:rPr>
                <w:sz w:val="24"/>
                <w:szCs w:val="24"/>
              </w:rPr>
              <w:t>NT-3 (20 ng/mL)</w:t>
            </w:r>
          </w:p>
        </w:tc>
        <w:tc>
          <w:tcPr>
            <w:tcW w:w="37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88B8E40" w14:textId="18AC5A9C" w:rsidR="00AA102B" w:rsidRPr="00F57F1C" w:rsidRDefault="00AA102B" w:rsidP="00405681">
            <w:pPr>
              <w:pStyle w:val="Default"/>
              <w:rPr>
                <w:sz w:val="24"/>
                <w:szCs w:val="24"/>
              </w:rPr>
            </w:pPr>
            <w:r w:rsidRPr="00F57F1C">
              <w:rPr>
                <w:sz w:val="24"/>
                <w:szCs w:val="24"/>
              </w:rPr>
              <w:t xml:space="preserve">Peprotech </w:t>
            </w:r>
            <w:r w:rsidR="008107E8" w:rsidRPr="00F57F1C">
              <w:rPr>
                <w:sz w:val="24"/>
                <w:szCs w:val="24"/>
              </w:rPr>
              <w:t>#</w:t>
            </w:r>
            <w:r w:rsidRPr="00F57F1C">
              <w:rPr>
                <w:sz w:val="24"/>
                <w:szCs w:val="24"/>
              </w:rPr>
              <w:t>450-03</w:t>
            </w:r>
          </w:p>
        </w:tc>
      </w:tr>
      <w:tr w:rsidR="008107E8" w:rsidRPr="00F57F1C" w14:paraId="3308D242" w14:textId="77777777" w:rsidTr="008107E8">
        <w:tblPrEx>
          <w:shd w:val="clear" w:color="auto" w:fill="auto"/>
        </w:tblPrEx>
        <w:trPr>
          <w:trHeight w:val="17"/>
        </w:trPr>
        <w:tc>
          <w:tcPr>
            <w:tcW w:w="3058" w:type="dxa"/>
            <w:tcBorders>
              <w:top w:val="nil"/>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59AD2943" w14:textId="77777777" w:rsidR="00AA102B" w:rsidRPr="00F57F1C" w:rsidRDefault="00AA102B" w:rsidP="00405681">
            <w:pPr>
              <w:pStyle w:val="Default"/>
              <w:rPr>
                <w:sz w:val="24"/>
                <w:szCs w:val="24"/>
              </w:rPr>
            </w:pPr>
            <w:r w:rsidRPr="00F57F1C">
              <w:rPr>
                <w:sz w:val="24"/>
                <w:szCs w:val="24"/>
              </w:rPr>
              <w:t>IWP-2 (5 μM)</w:t>
            </w:r>
          </w:p>
        </w:tc>
        <w:tc>
          <w:tcPr>
            <w:tcW w:w="3779" w:type="dxa"/>
            <w:tcBorders>
              <w:top w:val="nil"/>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6314E101" w14:textId="271CCF71" w:rsidR="00AA102B" w:rsidRPr="00F57F1C" w:rsidRDefault="00AA102B" w:rsidP="00405681">
            <w:pPr>
              <w:pStyle w:val="Default"/>
              <w:rPr>
                <w:sz w:val="24"/>
                <w:szCs w:val="24"/>
              </w:rPr>
            </w:pPr>
            <w:r w:rsidRPr="00F57F1C">
              <w:rPr>
                <w:sz w:val="24"/>
                <w:szCs w:val="24"/>
              </w:rPr>
              <w:t xml:space="preserve">Selleckchem </w:t>
            </w:r>
            <w:r w:rsidR="008107E8" w:rsidRPr="00F57F1C">
              <w:rPr>
                <w:sz w:val="24"/>
                <w:szCs w:val="24"/>
              </w:rPr>
              <w:t>#</w:t>
            </w:r>
            <w:r w:rsidRPr="00F57F1C">
              <w:rPr>
                <w:sz w:val="24"/>
                <w:szCs w:val="24"/>
              </w:rPr>
              <w:t>S7085</w:t>
            </w:r>
          </w:p>
        </w:tc>
      </w:tr>
      <w:tr w:rsidR="008107E8" w:rsidRPr="00F57F1C" w14:paraId="29C996BF" w14:textId="77777777" w:rsidTr="008107E8">
        <w:tblPrEx>
          <w:shd w:val="clear" w:color="auto" w:fill="auto"/>
        </w:tblPrEx>
        <w:trPr>
          <w:trHeight w:val="17"/>
        </w:trPr>
        <w:tc>
          <w:tcPr>
            <w:tcW w:w="3058" w:type="dxa"/>
            <w:tcBorders>
              <w:top w:val="nil"/>
              <w:left w:val="single" w:sz="2" w:space="0" w:color="000000"/>
              <w:bottom w:val="single" w:sz="4" w:space="0" w:color="auto"/>
              <w:right w:val="single" w:sz="2" w:space="0" w:color="000000"/>
            </w:tcBorders>
            <w:shd w:val="clear" w:color="auto" w:fill="auto"/>
            <w:tcMar>
              <w:top w:w="80" w:type="dxa"/>
              <w:left w:w="80" w:type="dxa"/>
              <w:bottom w:w="80" w:type="dxa"/>
              <w:right w:w="80" w:type="dxa"/>
            </w:tcMar>
          </w:tcPr>
          <w:p w14:paraId="74770138" w14:textId="77777777" w:rsidR="00AA102B" w:rsidRPr="00F57F1C" w:rsidRDefault="00AA102B" w:rsidP="00405681">
            <w:pPr>
              <w:pStyle w:val="Default"/>
              <w:rPr>
                <w:sz w:val="24"/>
                <w:szCs w:val="24"/>
              </w:rPr>
            </w:pPr>
            <w:r w:rsidRPr="00F57F1C">
              <w:rPr>
                <w:sz w:val="24"/>
                <w:szCs w:val="24"/>
              </w:rPr>
              <w:t>SAG (100 nM)</w:t>
            </w:r>
          </w:p>
        </w:tc>
        <w:tc>
          <w:tcPr>
            <w:tcW w:w="3779" w:type="dxa"/>
            <w:tcBorders>
              <w:top w:val="nil"/>
              <w:left w:val="single" w:sz="2" w:space="0" w:color="000000"/>
              <w:bottom w:val="single" w:sz="4" w:space="0" w:color="auto"/>
              <w:right w:val="single" w:sz="2" w:space="0" w:color="000000"/>
            </w:tcBorders>
            <w:shd w:val="clear" w:color="auto" w:fill="auto"/>
            <w:tcMar>
              <w:top w:w="80" w:type="dxa"/>
              <w:left w:w="80" w:type="dxa"/>
              <w:bottom w:w="80" w:type="dxa"/>
              <w:right w:w="80" w:type="dxa"/>
            </w:tcMar>
          </w:tcPr>
          <w:p w14:paraId="1476B9FB" w14:textId="174EE171" w:rsidR="00AA102B" w:rsidRPr="00F57F1C" w:rsidRDefault="00AA102B" w:rsidP="00405681">
            <w:pPr>
              <w:pStyle w:val="Default"/>
              <w:rPr>
                <w:sz w:val="24"/>
                <w:szCs w:val="24"/>
              </w:rPr>
            </w:pPr>
            <w:r w:rsidRPr="00F57F1C">
              <w:rPr>
                <w:sz w:val="24"/>
                <w:szCs w:val="24"/>
              </w:rPr>
              <w:t>Selleckchem</w:t>
            </w:r>
            <w:r w:rsidRPr="00F57F1C">
              <w:rPr>
                <w:rFonts w:eastAsia="Times New Roman" w:cs="Arial"/>
                <w:sz w:val="24"/>
                <w:szCs w:val="24"/>
              </w:rPr>
              <w:t xml:space="preserve"> </w:t>
            </w:r>
            <w:r w:rsidR="008107E8" w:rsidRPr="00F57F1C">
              <w:rPr>
                <w:rFonts w:eastAsia="Times New Roman" w:cs="Arial"/>
                <w:sz w:val="24"/>
                <w:szCs w:val="24"/>
              </w:rPr>
              <w:t>#</w:t>
            </w:r>
            <w:r w:rsidRPr="00F57F1C">
              <w:rPr>
                <w:sz w:val="24"/>
                <w:szCs w:val="24"/>
              </w:rPr>
              <w:t>S7779</w:t>
            </w:r>
          </w:p>
        </w:tc>
      </w:tr>
      <w:tr w:rsidR="008107E8" w:rsidRPr="00F57F1C" w14:paraId="1DCB4E22" w14:textId="77777777" w:rsidTr="008107E8">
        <w:tblPrEx>
          <w:shd w:val="clear" w:color="auto" w:fill="auto"/>
        </w:tblPrEx>
        <w:trPr>
          <w:trHeight w:val="171"/>
        </w:trPr>
        <w:tc>
          <w:tcPr>
            <w:tcW w:w="3058" w:type="dxa"/>
            <w:tcBorders>
              <w:top w:val="nil"/>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35A8D895" w14:textId="77777777" w:rsidR="00AA102B" w:rsidRPr="00F57F1C" w:rsidRDefault="00AA102B" w:rsidP="00405681">
            <w:pPr>
              <w:pStyle w:val="Default"/>
              <w:rPr>
                <w:sz w:val="24"/>
                <w:szCs w:val="24"/>
              </w:rPr>
            </w:pPr>
            <w:r w:rsidRPr="00F57F1C">
              <w:rPr>
                <w:sz w:val="24"/>
                <w:szCs w:val="24"/>
              </w:rPr>
              <w:t>Allopregnanolone (100 nM)</w:t>
            </w:r>
          </w:p>
        </w:tc>
        <w:tc>
          <w:tcPr>
            <w:tcW w:w="3779" w:type="dxa"/>
            <w:tcBorders>
              <w:top w:val="nil"/>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298992A3" w14:textId="482B7927" w:rsidR="00AA102B" w:rsidRPr="00F57F1C" w:rsidRDefault="00AA102B" w:rsidP="00405681">
            <w:pPr>
              <w:pStyle w:val="Default"/>
              <w:rPr>
                <w:sz w:val="24"/>
                <w:szCs w:val="24"/>
              </w:rPr>
            </w:pPr>
            <w:r w:rsidRPr="00F57F1C">
              <w:rPr>
                <w:sz w:val="24"/>
                <w:szCs w:val="24"/>
              </w:rPr>
              <w:t xml:space="preserve">Cayman Chemicals </w:t>
            </w:r>
            <w:r w:rsidR="008107E8" w:rsidRPr="00F57F1C">
              <w:rPr>
                <w:sz w:val="24"/>
                <w:szCs w:val="24"/>
              </w:rPr>
              <w:t>#</w:t>
            </w:r>
            <w:r w:rsidRPr="00F57F1C">
              <w:rPr>
                <w:sz w:val="24"/>
                <w:szCs w:val="24"/>
              </w:rPr>
              <w:t>16930</w:t>
            </w:r>
          </w:p>
        </w:tc>
      </w:tr>
      <w:tr w:rsidR="008107E8" w:rsidRPr="00F57F1C" w14:paraId="386288F7" w14:textId="77777777" w:rsidTr="008107E8">
        <w:tblPrEx>
          <w:shd w:val="clear" w:color="auto" w:fill="auto"/>
        </w:tblPrEx>
        <w:trPr>
          <w:trHeight w:val="207"/>
        </w:trPr>
        <w:tc>
          <w:tcPr>
            <w:tcW w:w="3058" w:type="dxa"/>
            <w:tcBorders>
              <w:top w:val="nil"/>
              <w:left w:val="single" w:sz="2" w:space="0" w:color="000000"/>
              <w:bottom w:val="single" w:sz="4" w:space="0" w:color="auto"/>
              <w:right w:val="single" w:sz="2" w:space="0" w:color="000000"/>
            </w:tcBorders>
            <w:shd w:val="clear" w:color="auto" w:fill="auto"/>
            <w:tcMar>
              <w:top w:w="80" w:type="dxa"/>
              <w:left w:w="80" w:type="dxa"/>
              <w:bottom w:w="80" w:type="dxa"/>
              <w:right w:w="80" w:type="dxa"/>
            </w:tcMar>
          </w:tcPr>
          <w:p w14:paraId="1B813CCE" w14:textId="77777777" w:rsidR="00AA102B" w:rsidRPr="00F57F1C" w:rsidRDefault="00AA102B" w:rsidP="00405681">
            <w:pPr>
              <w:pStyle w:val="Default"/>
              <w:rPr>
                <w:sz w:val="24"/>
                <w:szCs w:val="24"/>
              </w:rPr>
            </w:pPr>
            <w:r w:rsidRPr="00F57F1C">
              <w:rPr>
                <w:sz w:val="24"/>
                <w:szCs w:val="24"/>
              </w:rPr>
              <w:t>Retinoic Acid (100 nM)</w:t>
            </w:r>
          </w:p>
        </w:tc>
        <w:tc>
          <w:tcPr>
            <w:tcW w:w="3779" w:type="dxa"/>
            <w:tcBorders>
              <w:top w:val="nil"/>
              <w:left w:val="single" w:sz="2" w:space="0" w:color="000000"/>
              <w:bottom w:val="single" w:sz="4" w:space="0" w:color="auto"/>
              <w:right w:val="single" w:sz="2" w:space="0" w:color="000000"/>
            </w:tcBorders>
            <w:shd w:val="clear" w:color="auto" w:fill="auto"/>
            <w:tcMar>
              <w:top w:w="80" w:type="dxa"/>
              <w:left w:w="80" w:type="dxa"/>
              <w:bottom w:w="80" w:type="dxa"/>
              <w:right w:w="80" w:type="dxa"/>
            </w:tcMar>
          </w:tcPr>
          <w:p w14:paraId="48066521" w14:textId="46D3A37C" w:rsidR="00AA102B" w:rsidRPr="00F57F1C" w:rsidRDefault="00AA102B" w:rsidP="00405681">
            <w:pPr>
              <w:pStyle w:val="Default"/>
              <w:rPr>
                <w:sz w:val="24"/>
                <w:szCs w:val="24"/>
              </w:rPr>
            </w:pPr>
            <w:r w:rsidRPr="00F57F1C">
              <w:rPr>
                <w:sz w:val="24"/>
                <w:szCs w:val="24"/>
              </w:rPr>
              <w:t xml:space="preserve">Sigma </w:t>
            </w:r>
            <w:r w:rsidR="008107E8" w:rsidRPr="00F57F1C">
              <w:rPr>
                <w:sz w:val="24"/>
                <w:szCs w:val="24"/>
              </w:rPr>
              <w:t>#</w:t>
            </w:r>
            <w:r w:rsidRPr="00F57F1C">
              <w:rPr>
                <w:sz w:val="24"/>
                <w:szCs w:val="24"/>
              </w:rPr>
              <w:t>R2525</w:t>
            </w:r>
          </w:p>
        </w:tc>
      </w:tr>
      <w:tr w:rsidR="008107E8" w:rsidRPr="00F57F1C" w14:paraId="5F3DCD8D" w14:textId="77777777" w:rsidTr="008107E8">
        <w:tblPrEx>
          <w:shd w:val="clear" w:color="auto" w:fill="auto"/>
        </w:tblPrEx>
        <w:trPr>
          <w:trHeight w:val="58"/>
        </w:trPr>
        <w:tc>
          <w:tcPr>
            <w:tcW w:w="3058" w:type="dxa"/>
            <w:tcBorders>
              <w:top w:val="nil"/>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372D4DBD" w14:textId="77777777" w:rsidR="00AA102B" w:rsidRPr="00F57F1C" w:rsidRDefault="00AA102B" w:rsidP="00405681">
            <w:pPr>
              <w:pStyle w:val="Default"/>
              <w:rPr>
                <w:sz w:val="24"/>
                <w:szCs w:val="24"/>
              </w:rPr>
            </w:pPr>
            <w:r w:rsidRPr="00F57F1C">
              <w:rPr>
                <w:sz w:val="24"/>
                <w:szCs w:val="24"/>
              </w:rPr>
              <w:t xml:space="preserve">Dispase (0.35 mg/ml) </w:t>
            </w:r>
          </w:p>
          <w:p w14:paraId="600C159D" w14:textId="1888C142" w:rsidR="00AA102B" w:rsidRPr="00F57F1C" w:rsidRDefault="008107E8" w:rsidP="00405681">
            <w:pPr>
              <w:pStyle w:val="Default"/>
              <w:rPr>
                <w:sz w:val="24"/>
                <w:szCs w:val="24"/>
              </w:rPr>
            </w:pPr>
            <w:r w:rsidRPr="00F57F1C">
              <w:rPr>
                <w:sz w:val="24"/>
                <w:szCs w:val="24"/>
              </w:rPr>
              <w:t>dissolved in h</w:t>
            </w:r>
            <w:r w:rsidR="00AA102B" w:rsidRPr="00F57F1C">
              <w:rPr>
                <w:sz w:val="24"/>
                <w:szCs w:val="24"/>
              </w:rPr>
              <w:t>PSC medi</w:t>
            </w:r>
            <w:r w:rsidRPr="00F57F1C">
              <w:rPr>
                <w:sz w:val="24"/>
                <w:szCs w:val="24"/>
              </w:rPr>
              <w:t>um</w:t>
            </w:r>
          </w:p>
        </w:tc>
        <w:tc>
          <w:tcPr>
            <w:tcW w:w="3779" w:type="dxa"/>
            <w:tcBorders>
              <w:top w:val="nil"/>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4AA60C97" w14:textId="4033AF7A" w:rsidR="00AA102B" w:rsidRPr="00F57F1C" w:rsidRDefault="00AA102B" w:rsidP="00405681">
            <w:pPr>
              <w:pStyle w:val="Default"/>
              <w:rPr>
                <w:sz w:val="24"/>
                <w:szCs w:val="24"/>
              </w:rPr>
            </w:pPr>
            <w:r w:rsidRPr="00F57F1C">
              <w:rPr>
                <w:sz w:val="24"/>
                <w:szCs w:val="24"/>
              </w:rPr>
              <w:t xml:space="preserve">Invitrogen </w:t>
            </w:r>
            <w:r w:rsidR="008107E8" w:rsidRPr="00F57F1C">
              <w:rPr>
                <w:sz w:val="24"/>
                <w:szCs w:val="24"/>
              </w:rPr>
              <w:t>#</w:t>
            </w:r>
            <w:r w:rsidRPr="00F57F1C">
              <w:rPr>
                <w:sz w:val="24"/>
                <w:szCs w:val="24"/>
              </w:rPr>
              <w:t>17105-041</w:t>
            </w:r>
          </w:p>
        </w:tc>
      </w:tr>
    </w:tbl>
    <w:p w14:paraId="789158D7" w14:textId="77777777" w:rsidR="0049687B" w:rsidRPr="00F57F1C" w:rsidRDefault="0049687B">
      <w:pPr>
        <w:rPr>
          <w:rFonts w:ascii="Helvetica" w:hAnsi="Helvetica"/>
        </w:rPr>
      </w:pPr>
    </w:p>
    <w:p w14:paraId="7B0A316E" w14:textId="77777777" w:rsidR="0049687B" w:rsidRPr="00F57F1C" w:rsidRDefault="0049687B">
      <w:pPr>
        <w:rPr>
          <w:rFonts w:ascii="Helvetica" w:hAnsi="Helvetica"/>
        </w:rPr>
      </w:pPr>
    </w:p>
    <w:p w14:paraId="51173695" w14:textId="77777777" w:rsidR="0049687B" w:rsidRPr="00F57F1C" w:rsidRDefault="0049687B">
      <w:pPr>
        <w:rPr>
          <w:rFonts w:ascii="Helvetica" w:hAnsi="Helvetica"/>
        </w:rPr>
      </w:pPr>
    </w:p>
    <w:p w14:paraId="0295C215" w14:textId="77777777" w:rsidR="0049687B" w:rsidRPr="00F57F1C" w:rsidRDefault="0049687B">
      <w:pPr>
        <w:rPr>
          <w:rFonts w:ascii="Helvetica" w:hAnsi="Helvetica"/>
        </w:rPr>
      </w:pPr>
    </w:p>
    <w:p w14:paraId="46434BD6" w14:textId="77777777" w:rsidR="0049687B" w:rsidRPr="00F57F1C" w:rsidRDefault="0049687B">
      <w:pPr>
        <w:rPr>
          <w:rFonts w:ascii="Helvetica" w:hAnsi="Helvetica"/>
        </w:rPr>
      </w:pPr>
    </w:p>
    <w:p w14:paraId="1EC13108" w14:textId="77777777" w:rsidR="0049687B" w:rsidRPr="00F57F1C" w:rsidRDefault="0049687B">
      <w:pPr>
        <w:rPr>
          <w:rFonts w:ascii="Helvetica" w:hAnsi="Helvetica"/>
        </w:rPr>
      </w:pPr>
    </w:p>
    <w:p w14:paraId="7482B3AE" w14:textId="77777777" w:rsidR="0049687B" w:rsidRPr="00F57F1C" w:rsidRDefault="0049687B">
      <w:pPr>
        <w:rPr>
          <w:rFonts w:ascii="Helvetica" w:hAnsi="Helvetica"/>
        </w:rPr>
      </w:pPr>
    </w:p>
    <w:p w14:paraId="553407C1" w14:textId="77777777" w:rsidR="0049687B" w:rsidRPr="00F57F1C" w:rsidRDefault="0049687B">
      <w:pPr>
        <w:rPr>
          <w:rFonts w:ascii="Helvetica" w:hAnsi="Helvetica"/>
        </w:rPr>
      </w:pPr>
    </w:p>
    <w:p w14:paraId="481A6688" w14:textId="77777777" w:rsidR="0049687B" w:rsidRPr="00F57F1C" w:rsidRDefault="0049687B">
      <w:pPr>
        <w:rPr>
          <w:rFonts w:ascii="Helvetica" w:hAnsi="Helvetica"/>
        </w:rPr>
      </w:pPr>
    </w:p>
    <w:p w14:paraId="37DC4D11" w14:textId="77777777" w:rsidR="0049687B" w:rsidRPr="00F57F1C" w:rsidRDefault="0049687B">
      <w:pPr>
        <w:rPr>
          <w:rFonts w:ascii="Helvetica" w:hAnsi="Helvetica"/>
        </w:rPr>
      </w:pPr>
    </w:p>
    <w:p w14:paraId="198560F7" w14:textId="77777777" w:rsidR="0049687B" w:rsidRPr="00F57F1C" w:rsidRDefault="0049687B">
      <w:pPr>
        <w:rPr>
          <w:rFonts w:ascii="Helvetica" w:hAnsi="Helvetica"/>
        </w:rPr>
      </w:pPr>
    </w:p>
    <w:p w14:paraId="16D46C11" w14:textId="77777777" w:rsidR="0049687B" w:rsidRPr="00F57F1C" w:rsidRDefault="0049687B">
      <w:pPr>
        <w:rPr>
          <w:rFonts w:ascii="Helvetica" w:hAnsi="Helvetica"/>
        </w:rPr>
      </w:pPr>
    </w:p>
    <w:p w14:paraId="6E427EA5" w14:textId="77777777" w:rsidR="0049687B" w:rsidRPr="00F57F1C" w:rsidRDefault="0049687B">
      <w:pPr>
        <w:rPr>
          <w:rFonts w:ascii="Helvetica" w:hAnsi="Helvetica"/>
        </w:rPr>
      </w:pPr>
    </w:p>
    <w:p w14:paraId="0801822C" w14:textId="77777777" w:rsidR="0049687B" w:rsidRPr="00F57F1C" w:rsidRDefault="0049687B">
      <w:pPr>
        <w:rPr>
          <w:rFonts w:ascii="Helvetica" w:hAnsi="Helvetica"/>
        </w:rPr>
      </w:pPr>
    </w:p>
    <w:p w14:paraId="3CEB79C6" w14:textId="77777777" w:rsidR="0049687B" w:rsidRPr="00F57F1C" w:rsidRDefault="0049687B">
      <w:pPr>
        <w:rPr>
          <w:rFonts w:ascii="Helvetica" w:hAnsi="Helvetica"/>
        </w:rPr>
      </w:pPr>
    </w:p>
    <w:p w14:paraId="4052BB96" w14:textId="77777777" w:rsidR="00BE0071" w:rsidRPr="00F57F1C" w:rsidRDefault="00BE0071">
      <w:pPr>
        <w:rPr>
          <w:rFonts w:ascii="Helvetica" w:hAnsi="Helvetica"/>
        </w:rPr>
      </w:pPr>
    </w:p>
    <w:p w14:paraId="015CBF18" w14:textId="5A7E566F" w:rsidR="00505174" w:rsidRPr="00F57F1C" w:rsidRDefault="00505174">
      <w:pPr>
        <w:rPr>
          <w:rFonts w:ascii="Helvetica" w:hAnsi="Helvetica"/>
        </w:rPr>
      </w:pPr>
    </w:p>
    <w:p w14:paraId="609BC382" w14:textId="77777777" w:rsidR="00AA102B" w:rsidRPr="00F57F1C" w:rsidRDefault="00AA102B">
      <w:pPr>
        <w:rPr>
          <w:rFonts w:ascii="Helvetica" w:hAnsi="Helvetica"/>
        </w:rPr>
      </w:pPr>
    </w:p>
    <w:p w14:paraId="52A84158" w14:textId="77777777" w:rsidR="00AA102B" w:rsidRPr="00F57F1C" w:rsidRDefault="00AA102B">
      <w:pPr>
        <w:rPr>
          <w:rFonts w:ascii="Helvetica" w:hAnsi="Helvetica"/>
        </w:rPr>
      </w:pPr>
    </w:p>
    <w:p w14:paraId="1BDFB51F" w14:textId="77777777" w:rsidR="00AA102B" w:rsidRPr="00F57F1C" w:rsidRDefault="00AA102B">
      <w:pPr>
        <w:rPr>
          <w:rFonts w:ascii="Helvetica" w:hAnsi="Helvetica"/>
        </w:rPr>
      </w:pPr>
    </w:p>
    <w:p w14:paraId="70342C2B" w14:textId="77777777" w:rsidR="00AA102B" w:rsidRPr="00F57F1C" w:rsidRDefault="00AA102B">
      <w:pPr>
        <w:rPr>
          <w:rFonts w:ascii="Helvetica" w:hAnsi="Helvetica"/>
        </w:rPr>
      </w:pPr>
    </w:p>
    <w:p w14:paraId="1C8F5985" w14:textId="77777777" w:rsidR="00AA102B" w:rsidRPr="00F57F1C" w:rsidRDefault="00AA102B">
      <w:pPr>
        <w:rPr>
          <w:rFonts w:ascii="Helvetica" w:hAnsi="Helvetica"/>
        </w:rPr>
      </w:pPr>
    </w:p>
    <w:p w14:paraId="426A0C5F" w14:textId="77777777" w:rsidR="00AA102B" w:rsidRPr="00F57F1C" w:rsidRDefault="00AA102B">
      <w:pPr>
        <w:rPr>
          <w:rFonts w:ascii="Helvetica" w:hAnsi="Helvetica"/>
        </w:rPr>
      </w:pPr>
    </w:p>
    <w:p w14:paraId="7969762B" w14:textId="77777777" w:rsidR="00AA102B" w:rsidRPr="00F57F1C" w:rsidRDefault="00AA102B">
      <w:pPr>
        <w:rPr>
          <w:rFonts w:ascii="Helvetica" w:hAnsi="Helvetica"/>
        </w:rPr>
      </w:pPr>
    </w:p>
    <w:p w14:paraId="5DE751C5" w14:textId="77777777" w:rsidR="00AA102B" w:rsidRPr="00F57F1C" w:rsidRDefault="00AA102B">
      <w:pPr>
        <w:rPr>
          <w:rFonts w:ascii="Helvetica" w:hAnsi="Helvetica"/>
        </w:rPr>
      </w:pPr>
    </w:p>
    <w:p w14:paraId="0E38E00A" w14:textId="77777777" w:rsidR="00AA102B" w:rsidRPr="00F57F1C" w:rsidRDefault="00AA102B">
      <w:pPr>
        <w:rPr>
          <w:rFonts w:ascii="Helvetica" w:hAnsi="Helvetica"/>
        </w:rPr>
      </w:pPr>
    </w:p>
    <w:p w14:paraId="30CFA4C5" w14:textId="77777777" w:rsidR="00177D4E" w:rsidRDefault="00177D4E">
      <w:pPr>
        <w:rPr>
          <w:rFonts w:ascii="Helvetica" w:hAnsi="Helvetica"/>
          <w:b/>
        </w:rPr>
      </w:pPr>
      <w:r>
        <w:rPr>
          <w:rFonts w:ascii="Helvetica" w:hAnsi="Helvetica"/>
          <w:b/>
        </w:rPr>
        <w:br w:type="page"/>
      </w:r>
    </w:p>
    <w:p w14:paraId="15F4C2A1" w14:textId="1C5CD7CD" w:rsidR="000671E8" w:rsidRDefault="00177D4E">
      <w:pPr>
        <w:rPr>
          <w:rFonts w:ascii="Helvetica" w:hAnsi="Helvetica"/>
        </w:rPr>
      </w:pPr>
      <w:r w:rsidRPr="00177D4E">
        <w:rPr>
          <w:rFonts w:ascii="Helvetica" w:hAnsi="Helvetica"/>
          <w:b/>
        </w:rPr>
        <w:t>References</w:t>
      </w:r>
      <w:r>
        <w:rPr>
          <w:rFonts w:ascii="Helvetica" w:hAnsi="Helvetica"/>
        </w:rPr>
        <w:t>:</w:t>
      </w:r>
    </w:p>
    <w:p w14:paraId="1FF6EFA0" w14:textId="77777777" w:rsidR="000671E8" w:rsidRDefault="000671E8">
      <w:pPr>
        <w:rPr>
          <w:rFonts w:ascii="Helvetica" w:hAnsi="Helvetica"/>
        </w:rPr>
      </w:pPr>
    </w:p>
    <w:p w14:paraId="584B7D64" w14:textId="77777777" w:rsidR="002617C5" w:rsidRPr="002617C5" w:rsidRDefault="000671E8" w:rsidP="002617C5">
      <w:pPr>
        <w:pStyle w:val="EndNoteBibliography"/>
        <w:ind w:left="720" w:hanging="720"/>
        <w:rPr>
          <w:noProof/>
        </w:rPr>
      </w:pPr>
      <w:r>
        <w:fldChar w:fldCharType="begin"/>
      </w:r>
      <w:r>
        <w:instrText xml:space="preserve"> ADDIN EN.REFLIST </w:instrText>
      </w:r>
      <w:r>
        <w:fldChar w:fldCharType="separate"/>
      </w:r>
      <w:r w:rsidR="002617C5" w:rsidRPr="002617C5">
        <w:rPr>
          <w:noProof/>
        </w:rPr>
        <w:t>1</w:t>
      </w:r>
      <w:r w:rsidR="002617C5" w:rsidRPr="002617C5">
        <w:rPr>
          <w:noProof/>
        </w:rPr>
        <w:tab/>
        <w:t xml:space="preserve">Marin, O. &amp; Rubenstein, J. L. A long, remarkable journey: tangential migration in the telencephalon. </w:t>
      </w:r>
      <w:r w:rsidR="002617C5" w:rsidRPr="002617C5">
        <w:rPr>
          <w:i/>
          <w:noProof/>
        </w:rPr>
        <w:t>Nat Rev Neurosci</w:t>
      </w:r>
      <w:r w:rsidR="002617C5" w:rsidRPr="002617C5">
        <w:rPr>
          <w:noProof/>
        </w:rPr>
        <w:t xml:space="preserve"> </w:t>
      </w:r>
      <w:r w:rsidR="002617C5" w:rsidRPr="002617C5">
        <w:rPr>
          <w:b/>
          <w:noProof/>
        </w:rPr>
        <w:t>2</w:t>
      </w:r>
      <w:r w:rsidR="002617C5" w:rsidRPr="002617C5">
        <w:rPr>
          <w:noProof/>
        </w:rPr>
        <w:t>, 780-790, doi:10.1038/35097509 (2001).</w:t>
      </w:r>
    </w:p>
    <w:p w14:paraId="37A83032" w14:textId="77777777" w:rsidR="002617C5" w:rsidRPr="002617C5" w:rsidRDefault="002617C5" w:rsidP="002617C5">
      <w:pPr>
        <w:pStyle w:val="EndNoteBibliography"/>
        <w:ind w:left="720" w:hanging="720"/>
        <w:rPr>
          <w:noProof/>
        </w:rPr>
      </w:pPr>
      <w:r w:rsidRPr="002617C5">
        <w:rPr>
          <w:noProof/>
        </w:rPr>
        <w:t>2</w:t>
      </w:r>
      <w:r w:rsidRPr="002617C5">
        <w:rPr>
          <w:noProof/>
        </w:rPr>
        <w:tab/>
        <w:t xml:space="preserve">Marin, O. Interneuron dysfunction in psychiatric disorders. </w:t>
      </w:r>
      <w:r w:rsidRPr="002617C5">
        <w:rPr>
          <w:i/>
          <w:noProof/>
        </w:rPr>
        <w:t>Nat Rev Neurosci</w:t>
      </w:r>
      <w:r w:rsidRPr="002617C5">
        <w:rPr>
          <w:noProof/>
        </w:rPr>
        <w:t xml:space="preserve"> </w:t>
      </w:r>
      <w:r w:rsidRPr="002617C5">
        <w:rPr>
          <w:b/>
          <w:noProof/>
        </w:rPr>
        <w:t>13</w:t>
      </w:r>
      <w:r w:rsidRPr="002617C5">
        <w:rPr>
          <w:noProof/>
        </w:rPr>
        <w:t>, 107-120, doi:10.1038/nrn3155 (2012).</w:t>
      </w:r>
    </w:p>
    <w:p w14:paraId="23B12F0A" w14:textId="77777777" w:rsidR="002617C5" w:rsidRPr="002617C5" w:rsidRDefault="002617C5" w:rsidP="002617C5">
      <w:pPr>
        <w:pStyle w:val="EndNoteBibliography"/>
        <w:ind w:left="720" w:hanging="720"/>
        <w:rPr>
          <w:noProof/>
        </w:rPr>
      </w:pPr>
      <w:r w:rsidRPr="002617C5">
        <w:rPr>
          <w:noProof/>
        </w:rPr>
        <w:t>3</w:t>
      </w:r>
      <w:r w:rsidRPr="002617C5">
        <w:rPr>
          <w:noProof/>
        </w:rPr>
        <w:tab/>
        <w:t xml:space="preserve">Fishell, G. Perspectives on the developmental origins of cortical interneuron diversity. </w:t>
      </w:r>
      <w:r w:rsidRPr="002617C5">
        <w:rPr>
          <w:i/>
          <w:noProof/>
        </w:rPr>
        <w:t>Novartis Foundation symposium</w:t>
      </w:r>
      <w:r w:rsidRPr="002617C5">
        <w:rPr>
          <w:noProof/>
        </w:rPr>
        <w:t xml:space="preserve"> </w:t>
      </w:r>
      <w:r w:rsidRPr="002617C5">
        <w:rPr>
          <w:b/>
          <w:noProof/>
        </w:rPr>
        <w:t>288</w:t>
      </w:r>
      <w:r w:rsidRPr="002617C5">
        <w:rPr>
          <w:noProof/>
        </w:rPr>
        <w:t>, 21-35; discussion 35-44, 96-28 (2007).</w:t>
      </w:r>
    </w:p>
    <w:p w14:paraId="2D0B67B6" w14:textId="77777777" w:rsidR="002617C5" w:rsidRPr="002617C5" w:rsidRDefault="002617C5" w:rsidP="002617C5">
      <w:pPr>
        <w:pStyle w:val="EndNoteBibliography"/>
        <w:ind w:left="720" w:hanging="720"/>
        <w:rPr>
          <w:noProof/>
        </w:rPr>
      </w:pPr>
      <w:r w:rsidRPr="002617C5">
        <w:rPr>
          <w:noProof/>
        </w:rPr>
        <w:t>4</w:t>
      </w:r>
      <w:r w:rsidRPr="002617C5">
        <w:rPr>
          <w:noProof/>
        </w:rPr>
        <w:tab/>
        <w:t xml:space="preserve">Kepecs, A. &amp; Fishell, G. Interneuron cell types are fit to function. </w:t>
      </w:r>
      <w:r w:rsidRPr="002617C5">
        <w:rPr>
          <w:i/>
          <w:noProof/>
        </w:rPr>
        <w:t>Nature</w:t>
      </w:r>
      <w:r w:rsidRPr="002617C5">
        <w:rPr>
          <w:noProof/>
        </w:rPr>
        <w:t xml:space="preserve"> </w:t>
      </w:r>
      <w:r w:rsidRPr="002617C5">
        <w:rPr>
          <w:b/>
          <w:noProof/>
        </w:rPr>
        <w:t>505</w:t>
      </w:r>
      <w:r w:rsidRPr="002617C5">
        <w:rPr>
          <w:noProof/>
        </w:rPr>
        <w:t>, 318-326, doi:10.1038/nature12983 (2014).</w:t>
      </w:r>
    </w:p>
    <w:p w14:paraId="0F0D2E4D" w14:textId="77777777" w:rsidR="002617C5" w:rsidRPr="002617C5" w:rsidRDefault="002617C5" w:rsidP="002617C5">
      <w:pPr>
        <w:pStyle w:val="EndNoteBibliography"/>
        <w:ind w:left="720" w:hanging="720"/>
        <w:rPr>
          <w:noProof/>
        </w:rPr>
      </w:pPr>
      <w:r w:rsidRPr="002617C5">
        <w:rPr>
          <w:noProof/>
        </w:rPr>
        <w:t>5</w:t>
      </w:r>
      <w:r w:rsidRPr="002617C5">
        <w:rPr>
          <w:noProof/>
        </w:rPr>
        <w:tab/>
        <w:t xml:space="preserve">Wamsley, B. &amp; Fishell, G. Genetic and activity-dependent mechanisms underlying interneuron diversity. </w:t>
      </w:r>
      <w:r w:rsidRPr="002617C5">
        <w:rPr>
          <w:i/>
          <w:noProof/>
        </w:rPr>
        <w:t>Nat Rev Neurosci</w:t>
      </w:r>
      <w:r w:rsidRPr="002617C5">
        <w:rPr>
          <w:noProof/>
        </w:rPr>
        <w:t>, doi:10.1038/nrn.2017.30 (2017).</w:t>
      </w:r>
    </w:p>
    <w:p w14:paraId="3DACC563" w14:textId="77777777" w:rsidR="002617C5" w:rsidRPr="002617C5" w:rsidRDefault="002617C5" w:rsidP="002617C5">
      <w:pPr>
        <w:pStyle w:val="EndNoteBibliography"/>
        <w:ind w:left="720" w:hanging="720"/>
        <w:rPr>
          <w:noProof/>
        </w:rPr>
      </w:pPr>
      <w:r w:rsidRPr="002617C5">
        <w:rPr>
          <w:noProof/>
        </w:rPr>
        <w:t>6</w:t>
      </w:r>
      <w:r w:rsidRPr="002617C5">
        <w:rPr>
          <w:noProof/>
        </w:rPr>
        <w:tab/>
        <w:t>Pasca, A. M.</w:t>
      </w:r>
      <w:r w:rsidRPr="002617C5">
        <w:rPr>
          <w:i/>
          <w:noProof/>
        </w:rPr>
        <w:t xml:space="preserve"> et al.</w:t>
      </w:r>
      <w:r w:rsidRPr="002617C5">
        <w:rPr>
          <w:noProof/>
        </w:rPr>
        <w:t xml:space="preserve"> Functional cortical neurons and astrocytes from human pluripotent stem cells in 3D culture. </w:t>
      </w:r>
      <w:r w:rsidRPr="002617C5">
        <w:rPr>
          <w:i/>
          <w:noProof/>
        </w:rPr>
        <w:t>Nature methods</w:t>
      </w:r>
      <w:r w:rsidRPr="002617C5">
        <w:rPr>
          <w:noProof/>
        </w:rPr>
        <w:t xml:space="preserve"> </w:t>
      </w:r>
      <w:r w:rsidRPr="002617C5">
        <w:rPr>
          <w:b/>
          <w:noProof/>
        </w:rPr>
        <w:t>12</w:t>
      </w:r>
      <w:r w:rsidRPr="002617C5">
        <w:rPr>
          <w:noProof/>
        </w:rPr>
        <w:t>, 671-678, doi:10.1038/nmeth.3415 (2015).</w:t>
      </w:r>
    </w:p>
    <w:p w14:paraId="36F7A192" w14:textId="6A4394B5" w:rsidR="00AA102B" w:rsidRPr="00F57F1C" w:rsidRDefault="000671E8">
      <w:pPr>
        <w:rPr>
          <w:rFonts w:ascii="Helvetica" w:hAnsi="Helvetica"/>
        </w:rPr>
      </w:pPr>
      <w:r>
        <w:rPr>
          <w:rFonts w:ascii="Helvetica" w:hAnsi="Helvetica"/>
        </w:rPr>
        <w:fldChar w:fldCharType="end"/>
      </w:r>
    </w:p>
    <w:sectPr w:rsidR="00AA102B" w:rsidRPr="00F57F1C" w:rsidSect="00915B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1FBC4" w14:textId="77777777" w:rsidR="002A620D" w:rsidRDefault="002A620D" w:rsidP="00934E1F">
      <w:r>
        <w:separator/>
      </w:r>
    </w:p>
  </w:endnote>
  <w:endnote w:type="continuationSeparator" w:id="0">
    <w:p w14:paraId="452D219C" w14:textId="77777777" w:rsidR="002A620D" w:rsidRDefault="002A620D" w:rsidP="0093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B7A53" w14:textId="77777777" w:rsidR="002A620D" w:rsidRDefault="002A620D" w:rsidP="00934E1F">
      <w:r>
        <w:separator/>
      </w:r>
    </w:p>
  </w:footnote>
  <w:footnote w:type="continuationSeparator" w:id="0">
    <w:p w14:paraId="6CC3057D" w14:textId="77777777" w:rsidR="002A620D" w:rsidRDefault="002A620D" w:rsidP="00934E1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689A"/>
    <w:multiLevelType w:val="hybridMultilevel"/>
    <w:tmpl w:val="C592E930"/>
    <w:lvl w:ilvl="0" w:tplc="B76E775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B11F9"/>
    <w:multiLevelType w:val="hybridMultilevel"/>
    <w:tmpl w:val="4E78C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4F937BF"/>
    <w:multiLevelType w:val="multilevel"/>
    <w:tmpl w:val="CBBC7C4A"/>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3">
    <w:nsid w:val="155F0385"/>
    <w:multiLevelType w:val="multilevel"/>
    <w:tmpl w:val="48DA3A44"/>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4">
    <w:nsid w:val="1CEA7A2B"/>
    <w:multiLevelType w:val="hybridMultilevel"/>
    <w:tmpl w:val="A5C045CA"/>
    <w:lvl w:ilvl="0" w:tplc="B76E775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E16220"/>
    <w:multiLevelType w:val="multilevel"/>
    <w:tmpl w:val="4F60ABE2"/>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6">
    <w:nsid w:val="2CB43171"/>
    <w:multiLevelType w:val="multilevel"/>
    <w:tmpl w:val="1604F934"/>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7">
    <w:nsid w:val="2F1F03FC"/>
    <w:multiLevelType w:val="hybridMultilevel"/>
    <w:tmpl w:val="14AE990C"/>
    <w:lvl w:ilvl="0" w:tplc="4FB64E6A">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0262E7"/>
    <w:multiLevelType w:val="hybridMultilevel"/>
    <w:tmpl w:val="FA9CB7D0"/>
    <w:lvl w:ilvl="0" w:tplc="4FB64E6A">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1427E15"/>
    <w:multiLevelType w:val="hybridMultilevel"/>
    <w:tmpl w:val="AAB098DA"/>
    <w:lvl w:ilvl="0" w:tplc="4FB64E6A">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DA94931"/>
    <w:multiLevelType w:val="multilevel"/>
    <w:tmpl w:val="5FDAAA76"/>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11">
    <w:nsid w:val="3F3F04C3"/>
    <w:multiLevelType w:val="multilevel"/>
    <w:tmpl w:val="CB0069B2"/>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12">
    <w:nsid w:val="429227A4"/>
    <w:multiLevelType w:val="multilevel"/>
    <w:tmpl w:val="12580ACA"/>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13">
    <w:nsid w:val="436E060B"/>
    <w:multiLevelType w:val="hybridMultilevel"/>
    <w:tmpl w:val="192889C4"/>
    <w:lvl w:ilvl="0" w:tplc="4FB64E6A">
      <w:start w:val="1"/>
      <w:numFmt w:val="bullet"/>
      <w:lvlText w:val=""/>
      <w:lvlJc w:val="left"/>
      <w:pPr>
        <w:ind w:left="1625" w:hanging="360"/>
      </w:pPr>
      <w:rPr>
        <w:rFonts w:ascii="Symbol" w:hAnsi="Symbol" w:hint="default"/>
        <w:sz w:val="24"/>
      </w:rPr>
    </w:lvl>
    <w:lvl w:ilvl="1" w:tplc="04090003" w:tentative="1">
      <w:start w:val="1"/>
      <w:numFmt w:val="bullet"/>
      <w:lvlText w:val="o"/>
      <w:lvlJc w:val="left"/>
      <w:pPr>
        <w:ind w:left="1985" w:hanging="360"/>
      </w:pPr>
      <w:rPr>
        <w:rFonts w:ascii="Courier New" w:hAnsi="Courier New" w:cs="Courier New" w:hint="default"/>
      </w:rPr>
    </w:lvl>
    <w:lvl w:ilvl="2" w:tplc="04090005" w:tentative="1">
      <w:start w:val="1"/>
      <w:numFmt w:val="bullet"/>
      <w:lvlText w:val=""/>
      <w:lvlJc w:val="left"/>
      <w:pPr>
        <w:ind w:left="2705" w:hanging="360"/>
      </w:pPr>
      <w:rPr>
        <w:rFonts w:ascii="Wingdings" w:hAnsi="Wingdings" w:hint="default"/>
      </w:rPr>
    </w:lvl>
    <w:lvl w:ilvl="3" w:tplc="04090001" w:tentative="1">
      <w:start w:val="1"/>
      <w:numFmt w:val="bullet"/>
      <w:lvlText w:val=""/>
      <w:lvlJc w:val="left"/>
      <w:pPr>
        <w:ind w:left="3425" w:hanging="360"/>
      </w:pPr>
      <w:rPr>
        <w:rFonts w:ascii="Symbol" w:hAnsi="Symbol" w:hint="default"/>
      </w:rPr>
    </w:lvl>
    <w:lvl w:ilvl="4" w:tplc="04090003" w:tentative="1">
      <w:start w:val="1"/>
      <w:numFmt w:val="bullet"/>
      <w:lvlText w:val="o"/>
      <w:lvlJc w:val="left"/>
      <w:pPr>
        <w:ind w:left="4145" w:hanging="360"/>
      </w:pPr>
      <w:rPr>
        <w:rFonts w:ascii="Courier New" w:hAnsi="Courier New" w:cs="Courier New" w:hint="default"/>
      </w:rPr>
    </w:lvl>
    <w:lvl w:ilvl="5" w:tplc="04090005" w:tentative="1">
      <w:start w:val="1"/>
      <w:numFmt w:val="bullet"/>
      <w:lvlText w:val=""/>
      <w:lvlJc w:val="left"/>
      <w:pPr>
        <w:ind w:left="4865" w:hanging="360"/>
      </w:pPr>
      <w:rPr>
        <w:rFonts w:ascii="Wingdings" w:hAnsi="Wingdings" w:hint="default"/>
      </w:rPr>
    </w:lvl>
    <w:lvl w:ilvl="6" w:tplc="04090001" w:tentative="1">
      <w:start w:val="1"/>
      <w:numFmt w:val="bullet"/>
      <w:lvlText w:val=""/>
      <w:lvlJc w:val="left"/>
      <w:pPr>
        <w:ind w:left="5585" w:hanging="360"/>
      </w:pPr>
      <w:rPr>
        <w:rFonts w:ascii="Symbol" w:hAnsi="Symbol" w:hint="default"/>
      </w:rPr>
    </w:lvl>
    <w:lvl w:ilvl="7" w:tplc="04090003" w:tentative="1">
      <w:start w:val="1"/>
      <w:numFmt w:val="bullet"/>
      <w:lvlText w:val="o"/>
      <w:lvlJc w:val="left"/>
      <w:pPr>
        <w:ind w:left="6305" w:hanging="360"/>
      </w:pPr>
      <w:rPr>
        <w:rFonts w:ascii="Courier New" w:hAnsi="Courier New" w:cs="Courier New" w:hint="default"/>
      </w:rPr>
    </w:lvl>
    <w:lvl w:ilvl="8" w:tplc="04090005" w:tentative="1">
      <w:start w:val="1"/>
      <w:numFmt w:val="bullet"/>
      <w:lvlText w:val=""/>
      <w:lvlJc w:val="left"/>
      <w:pPr>
        <w:ind w:left="7025" w:hanging="360"/>
      </w:pPr>
      <w:rPr>
        <w:rFonts w:ascii="Wingdings" w:hAnsi="Wingdings" w:hint="default"/>
      </w:rPr>
    </w:lvl>
  </w:abstractNum>
  <w:abstractNum w:abstractNumId="14">
    <w:nsid w:val="45E94D7B"/>
    <w:multiLevelType w:val="hybridMultilevel"/>
    <w:tmpl w:val="7B94727E"/>
    <w:lvl w:ilvl="0" w:tplc="4FB64E6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682246A"/>
    <w:multiLevelType w:val="multilevel"/>
    <w:tmpl w:val="5F94292A"/>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16">
    <w:nsid w:val="46950952"/>
    <w:multiLevelType w:val="hybridMultilevel"/>
    <w:tmpl w:val="C592E930"/>
    <w:lvl w:ilvl="0" w:tplc="B76E775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5D0D31"/>
    <w:multiLevelType w:val="hybridMultilevel"/>
    <w:tmpl w:val="C592E930"/>
    <w:lvl w:ilvl="0" w:tplc="B76E775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034B51"/>
    <w:multiLevelType w:val="multilevel"/>
    <w:tmpl w:val="368623D0"/>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19">
    <w:nsid w:val="4C117324"/>
    <w:multiLevelType w:val="multilevel"/>
    <w:tmpl w:val="D66697CA"/>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20">
    <w:nsid w:val="4D9D41BD"/>
    <w:multiLevelType w:val="multilevel"/>
    <w:tmpl w:val="4C605D7A"/>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21">
    <w:nsid w:val="5B355B35"/>
    <w:multiLevelType w:val="multilevel"/>
    <w:tmpl w:val="8DA8F9E4"/>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22">
    <w:nsid w:val="5B9D71D5"/>
    <w:multiLevelType w:val="hybridMultilevel"/>
    <w:tmpl w:val="0326023E"/>
    <w:lvl w:ilvl="0" w:tplc="66B0D3B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0C0F8A"/>
    <w:multiLevelType w:val="multilevel"/>
    <w:tmpl w:val="8CB0E0E6"/>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24">
    <w:nsid w:val="60EC77B4"/>
    <w:multiLevelType w:val="multilevel"/>
    <w:tmpl w:val="09A41512"/>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25">
    <w:nsid w:val="650701C1"/>
    <w:multiLevelType w:val="hybridMultilevel"/>
    <w:tmpl w:val="F8821D0C"/>
    <w:lvl w:ilvl="0" w:tplc="4FB64E6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7130EB6"/>
    <w:multiLevelType w:val="hybridMultilevel"/>
    <w:tmpl w:val="EAB484B0"/>
    <w:lvl w:ilvl="0" w:tplc="B76E775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EB18E0"/>
    <w:multiLevelType w:val="multilevel"/>
    <w:tmpl w:val="DE003F7A"/>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28">
    <w:nsid w:val="6AF15CAF"/>
    <w:multiLevelType w:val="hybridMultilevel"/>
    <w:tmpl w:val="FE0CB1A8"/>
    <w:lvl w:ilvl="0" w:tplc="4FB64E6A">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nsid w:val="6FE14A14"/>
    <w:multiLevelType w:val="hybridMultilevel"/>
    <w:tmpl w:val="FD3A3ED8"/>
    <w:lvl w:ilvl="0" w:tplc="5C300846">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337B12"/>
    <w:multiLevelType w:val="hybridMultilevel"/>
    <w:tmpl w:val="666E2856"/>
    <w:lvl w:ilvl="0" w:tplc="4FB64E6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4EB1F73"/>
    <w:multiLevelType w:val="multilevel"/>
    <w:tmpl w:val="917A8B32"/>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abstractNum w:abstractNumId="32">
    <w:nsid w:val="7D5B69E7"/>
    <w:multiLevelType w:val="multilevel"/>
    <w:tmpl w:val="1DB29B56"/>
    <w:lvl w:ilvl="0">
      <w:numFmt w:val="bullet"/>
      <w:lvlText w:val="•"/>
      <w:lvlJc w:val="left"/>
      <w:pPr>
        <w:tabs>
          <w:tab w:val="num" w:pos="806"/>
        </w:tabs>
        <w:ind w:left="262" w:firstLine="283"/>
      </w:pPr>
      <w:rPr>
        <w:position w:val="0"/>
        <w:sz w:val="29"/>
        <w:szCs w:val="29"/>
      </w:rPr>
    </w:lvl>
    <w:lvl w:ilvl="1">
      <w:start w:val="1"/>
      <w:numFmt w:val="bullet"/>
      <w:lvlText w:val="•"/>
      <w:lvlJc w:val="left"/>
      <w:pPr>
        <w:tabs>
          <w:tab w:val="num" w:pos="1046"/>
        </w:tabs>
        <w:ind w:left="502" w:firstLine="283"/>
      </w:pPr>
      <w:rPr>
        <w:position w:val="0"/>
        <w:sz w:val="29"/>
        <w:szCs w:val="29"/>
      </w:rPr>
    </w:lvl>
    <w:lvl w:ilvl="2">
      <w:start w:val="1"/>
      <w:numFmt w:val="bullet"/>
      <w:lvlText w:val="•"/>
      <w:lvlJc w:val="left"/>
      <w:pPr>
        <w:tabs>
          <w:tab w:val="num" w:pos="1286"/>
        </w:tabs>
        <w:ind w:left="742" w:firstLine="283"/>
      </w:pPr>
      <w:rPr>
        <w:position w:val="0"/>
        <w:sz w:val="29"/>
        <w:szCs w:val="29"/>
      </w:rPr>
    </w:lvl>
    <w:lvl w:ilvl="3">
      <w:start w:val="1"/>
      <w:numFmt w:val="bullet"/>
      <w:lvlText w:val="•"/>
      <w:lvlJc w:val="left"/>
      <w:pPr>
        <w:tabs>
          <w:tab w:val="num" w:pos="1526"/>
        </w:tabs>
        <w:ind w:left="982" w:firstLine="283"/>
      </w:pPr>
      <w:rPr>
        <w:position w:val="0"/>
        <w:sz w:val="29"/>
        <w:szCs w:val="29"/>
      </w:rPr>
    </w:lvl>
    <w:lvl w:ilvl="4">
      <w:start w:val="1"/>
      <w:numFmt w:val="bullet"/>
      <w:lvlText w:val="•"/>
      <w:lvlJc w:val="left"/>
      <w:pPr>
        <w:tabs>
          <w:tab w:val="num" w:pos="1766"/>
        </w:tabs>
        <w:ind w:left="1222" w:firstLine="283"/>
      </w:pPr>
      <w:rPr>
        <w:position w:val="0"/>
        <w:sz w:val="29"/>
        <w:szCs w:val="29"/>
      </w:rPr>
    </w:lvl>
    <w:lvl w:ilvl="5">
      <w:start w:val="1"/>
      <w:numFmt w:val="bullet"/>
      <w:lvlText w:val="•"/>
      <w:lvlJc w:val="left"/>
      <w:pPr>
        <w:tabs>
          <w:tab w:val="num" w:pos="2006"/>
        </w:tabs>
        <w:ind w:left="1462" w:firstLine="283"/>
      </w:pPr>
      <w:rPr>
        <w:position w:val="0"/>
        <w:sz w:val="29"/>
        <w:szCs w:val="29"/>
      </w:rPr>
    </w:lvl>
    <w:lvl w:ilvl="6">
      <w:start w:val="1"/>
      <w:numFmt w:val="bullet"/>
      <w:lvlText w:val="•"/>
      <w:lvlJc w:val="left"/>
      <w:pPr>
        <w:tabs>
          <w:tab w:val="num" w:pos="2246"/>
        </w:tabs>
        <w:ind w:left="1702" w:firstLine="283"/>
      </w:pPr>
      <w:rPr>
        <w:position w:val="0"/>
        <w:sz w:val="29"/>
        <w:szCs w:val="29"/>
      </w:rPr>
    </w:lvl>
    <w:lvl w:ilvl="7">
      <w:start w:val="1"/>
      <w:numFmt w:val="bullet"/>
      <w:lvlText w:val="•"/>
      <w:lvlJc w:val="left"/>
      <w:pPr>
        <w:tabs>
          <w:tab w:val="num" w:pos="2486"/>
        </w:tabs>
        <w:ind w:left="1942" w:firstLine="283"/>
      </w:pPr>
      <w:rPr>
        <w:position w:val="0"/>
        <w:sz w:val="29"/>
        <w:szCs w:val="29"/>
      </w:rPr>
    </w:lvl>
    <w:lvl w:ilvl="8">
      <w:start w:val="1"/>
      <w:numFmt w:val="bullet"/>
      <w:lvlText w:val="•"/>
      <w:lvlJc w:val="left"/>
      <w:pPr>
        <w:tabs>
          <w:tab w:val="num" w:pos="2726"/>
        </w:tabs>
        <w:ind w:left="2182" w:firstLine="283"/>
      </w:pPr>
      <w:rPr>
        <w:position w:val="0"/>
        <w:sz w:val="29"/>
        <w:szCs w:val="29"/>
      </w:rPr>
    </w:lvl>
  </w:abstractNum>
  <w:num w:numId="1">
    <w:abstractNumId w:val="5"/>
  </w:num>
  <w:num w:numId="2">
    <w:abstractNumId w:val="10"/>
  </w:num>
  <w:num w:numId="3">
    <w:abstractNumId w:val="31"/>
  </w:num>
  <w:num w:numId="4">
    <w:abstractNumId w:val="11"/>
  </w:num>
  <w:num w:numId="5">
    <w:abstractNumId w:val="2"/>
  </w:num>
  <w:num w:numId="6">
    <w:abstractNumId w:val="15"/>
  </w:num>
  <w:num w:numId="7">
    <w:abstractNumId w:val="23"/>
  </w:num>
  <w:num w:numId="8">
    <w:abstractNumId w:val="19"/>
  </w:num>
  <w:num w:numId="9">
    <w:abstractNumId w:val="12"/>
  </w:num>
  <w:num w:numId="10">
    <w:abstractNumId w:val="3"/>
  </w:num>
  <w:num w:numId="11">
    <w:abstractNumId w:val="24"/>
  </w:num>
  <w:num w:numId="12">
    <w:abstractNumId w:val="27"/>
  </w:num>
  <w:num w:numId="13">
    <w:abstractNumId w:val="21"/>
  </w:num>
  <w:num w:numId="14">
    <w:abstractNumId w:val="6"/>
  </w:num>
  <w:num w:numId="15">
    <w:abstractNumId w:val="32"/>
  </w:num>
  <w:num w:numId="16">
    <w:abstractNumId w:val="20"/>
  </w:num>
  <w:num w:numId="17">
    <w:abstractNumId w:val="18"/>
  </w:num>
  <w:num w:numId="18">
    <w:abstractNumId w:val="26"/>
  </w:num>
  <w:num w:numId="19">
    <w:abstractNumId w:val="16"/>
  </w:num>
  <w:num w:numId="20">
    <w:abstractNumId w:val="4"/>
  </w:num>
  <w:num w:numId="21">
    <w:abstractNumId w:val="17"/>
  </w:num>
  <w:num w:numId="22">
    <w:abstractNumId w:val="9"/>
  </w:num>
  <w:num w:numId="23">
    <w:abstractNumId w:val="7"/>
  </w:num>
  <w:num w:numId="24">
    <w:abstractNumId w:val="28"/>
  </w:num>
  <w:num w:numId="25">
    <w:abstractNumId w:val="0"/>
  </w:num>
  <w:num w:numId="26">
    <w:abstractNumId w:val="29"/>
  </w:num>
  <w:num w:numId="27">
    <w:abstractNumId w:val="30"/>
  </w:num>
  <w:num w:numId="28">
    <w:abstractNumId w:val="8"/>
  </w:num>
  <w:num w:numId="29">
    <w:abstractNumId w:val="25"/>
  </w:num>
  <w:num w:numId="30">
    <w:abstractNumId w:val="13"/>
  </w:num>
  <w:num w:numId="31">
    <w:abstractNumId w:val="14"/>
  </w:num>
  <w:num w:numId="32">
    <w:abstractNumId w:val="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0wev995rvz90e5sszveppd95xfwt9rst0t&quot;&gt;Sergiu EndNote References&lt;record-ids&gt;&lt;item&gt;808&lt;/item&gt;&lt;item&gt;870&lt;/item&gt;&lt;item&gt;983&lt;/item&gt;&lt;item&gt;991&lt;/item&gt;&lt;item&gt;1042&lt;/item&gt;&lt;item&gt;1148&lt;/item&gt;&lt;/record-ids&gt;&lt;/item&gt;&lt;/Libraries&gt;"/>
  </w:docVars>
  <w:rsids>
    <w:rsidRoot w:val="00505174"/>
    <w:rsid w:val="00030A1A"/>
    <w:rsid w:val="00040B73"/>
    <w:rsid w:val="000671E8"/>
    <w:rsid w:val="00071596"/>
    <w:rsid w:val="000845F9"/>
    <w:rsid w:val="000B3ADD"/>
    <w:rsid w:val="001775AC"/>
    <w:rsid w:val="00177D4E"/>
    <w:rsid w:val="001D113B"/>
    <w:rsid w:val="001E5C06"/>
    <w:rsid w:val="00234B56"/>
    <w:rsid w:val="002617C5"/>
    <w:rsid w:val="002A2216"/>
    <w:rsid w:val="002A620D"/>
    <w:rsid w:val="002A64CA"/>
    <w:rsid w:val="002A7B95"/>
    <w:rsid w:val="002C1E8C"/>
    <w:rsid w:val="00301531"/>
    <w:rsid w:val="003160A0"/>
    <w:rsid w:val="003321E9"/>
    <w:rsid w:val="0033402B"/>
    <w:rsid w:val="00356FA1"/>
    <w:rsid w:val="00367CCD"/>
    <w:rsid w:val="003714DD"/>
    <w:rsid w:val="00372763"/>
    <w:rsid w:val="003764A9"/>
    <w:rsid w:val="003860C1"/>
    <w:rsid w:val="003F1C21"/>
    <w:rsid w:val="004248A7"/>
    <w:rsid w:val="0045165F"/>
    <w:rsid w:val="00471F37"/>
    <w:rsid w:val="00487C76"/>
    <w:rsid w:val="00495BD8"/>
    <w:rsid w:val="0049687B"/>
    <w:rsid w:val="004F3BA8"/>
    <w:rsid w:val="00505174"/>
    <w:rsid w:val="00556433"/>
    <w:rsid w:val="00564E61"/>
    <w:rsid w:val="00565558"/>
    <w:rsid w:val="005776EC"/>
    <w:rsid w:val="0058107D"/>
    <w:rsid w:val="005F0A8C"/>
    <w:rsid w:val="0060672E"/>
    <w:rsid w:val="00610CDB"/>
    <w:rsid w:val="0064035D"/>
    <w:rsid w:val="00665354"/>
    <w:rsid w:val="00684F7E"/>
    <w:rsid w:val="00691F30"/>
    <w:rsid w:val="006A1236"/>
    <w:rsid w:val="006B0BC8"/>
    <w:rsid w:val="006C4CC8"/>
    <w:rsid w:val="007134AE"/>
    <w:rsid w:val="00727D0F"/>
    <w:rsid w:val="007443BD"/>
    <w:rsid w:val="00766A81"/>
    <w:rsid w:val="007711F8"/>
    <w:rsid w:val="007E6A50"/>
    <w:rsid w:val="007F0472"/>
    <w:rsid w:val="008107E8"/>
    <w:rsid w:val="00824C5F"/>
    <w:rsid w:val="00877D9A"/>
    <w:rsid w:val="0088010D"/>
    <w:rsid w:val="00900319"/>
    <w:rsid w:val="00915B3B"/>
    <w:rsid w:val="0093382B"/>
    <w:rsid w:val="00934E1F"/>
    <w:rsid w:val="00954B30"/>
    <w:rsid w:val="00971461"/>
    <w:rsid w:val="00996FBB"/>
    <w:rsid w:val="009E6D6F"/>
    <w:rsid w:val="00A04EFF"/>
    <w:rsid w:val="00A77F48"/>
    <w:rsid w:val="00AA102B"/>
    <w:rsid w:val="00AB038B"/>
    <w:rsid w:val="00AB72A3"/>
    <w:rsid w:val="00AD3CAC"/>
    <w:rsid w:val="00B4598B"/>
    <w:rsid w:val="00B62B8C"/>
    <w:rsid w:val="00B67BC4"/>
    <w:rsid w:val="00B73628"/>
    <w:rsid w:val="00BC0B3B"/>
    <w:rsid w:val="00BC4403"/>
    <w:rsid w:val="00BE0071"/>
    <w:rsid w:val="00BE18A3"/>
    <w:rsid w:val="00BF3651"/>
    <w:rsid w:val="00C07A43"/>
    <w:rsid w:val="00C31C97"/>
    <w:rsid w:val="00C40FAD"/>
    <w:rsid w:val="00C573C8"/>
    <w:rsid w:val="00C67ACA"/>
    <w:rsid w:val="00CB7946"/>
    <w:rsid w:val="00CB7A87"/>
    <w:rsid w:val="00CD0FC2"/>
    <w:rsid w:val="00CD40F5"/>
    <w:rsid w:val="00CE399B"/>
    <w:rsid w:val="00D2592C"/>
    <w:rsid w:val="00D46710"/>
    <w:rsid w:val="00E2347D"/>
    <w:rsid w:val="00E2775B"/>
    <w:rsid w:val="00EB535E"/>
    <w:rsid w:val="00EC1D03"/>
    <w:rsid w:val="00EC544D"/>
    <w:rsid w:val="00EE710A"/>
    <w:rsid w:val="00F32E92"/>
    <w:rsid w:val="00F54A2D"/>
    <w:rsid w:val="00F57F1C"/>
    <w:rsid w:val="00F81F6C"/>
    <w:rsid w:val="00FC4B18"/>
    <w:rsid w:val="00FF74C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A438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0071"/>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Hyperlink">
    <w:name w:val="Hyperlink"/>
    <w:rsid w:val="00BE0071"/>
    <w:rPr>
      <w:u w:val="single"/>
    </w:rPr>
  </w:style>
  <w:style w:type="paragraph" w:styleId="Header">
    <w:name w:val="header"/>
    <w:basedOn w:val="Normal"/>
    <w:link w:val="HeaderChar"/>
    <w:uiPriority w:val="99"/>
    <w:unhideWhenUsed/>
    <w:rsid w:val="00934E1F"/>
    <w:pPr>
      <w:tabs>
        <w:tab w:val="center" w:pos="4680"/>
        <w:tab w:val="right" w:pos="9360"/>
      </w:tabs>
    </w:pPr>
  </w:style>
  <w:style w:type="character" w:customStyle="1" w:styleId="HeaderChar">
    <w:name w:val="Header Char"/>
    <w:basedOn w:val="DefaultParagraphFont"/>
    <w:link w:val="Header"/>
    <w:uiPriority w:val="99"/>
    <w:rsid w:val="00934E1F"/>
  </w:style>
  <w:style w:type="paragraph" w:styleId="Footer">
    <w:name w:val="footer"/>
    <w:basedOn w:val="Normal"/>
    <w:link w:val="FooterChar"/>
    <w:uiPriority w:val="99"/>
    <w:unhideWhenUsed/>
    <w:rsid w:val="00934E1F"/>
    <w:pPr>
      <w:tabs>
        <w:tab w:val="center" w:pos="4680"/>
        <w:tab w:val="right" w:pos="9360"/>
      </w:tabs>
    </w:pPr>
  </w:style>
  <w:style w:type="character" w:customStyle="1" w:styleId="FooterChar">
    <w:name w:val="Footer Char"/>
    <w:basedOn w:val="DefaultParagraphFont"/>
    <w:link w:val="Footer"/>
    <w:uiPriority w:val="99"/>
    <w:rsid w:val="00934E1F"/>
  </w:style>
  <w:style w:type="paragraph" w:customStyle="1" w:styleId="Body">
    <w:name w:val="Body"/>
    <w:rsid w:val="00B62B8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367CCD"/>
    <w:pPr>
      <w:ind w:left="720"/>
      <w:contextualSpacing/>
    </w:pPr>
  </w:style>
  <w:style w:type="character" w:styleId="CommentReference">
    <w:name w:val="annotation reference"/>
    <w:basedOn w:val="DefaultParagraphFont"/>
    <w:uiPriority w:val="99"/>
    <w:semiHidden/>
    <w:unhideWhenUsed/>
    <w:rsid w:val="00FC4B18"/>
    <w:rPr>
      <w:sz w:val="18"/>
      <w:szCs w:val="18"/>
    </w:rPr>
  </w:style>
  <w:style w:type="paragraph" w:styleId="CommentText">
    <w:name w:val="annotation text"/>
    <w:basedOn w:val="Normal"/>
    <w:link w:val="CommentTextChar"/>
    <w:uiPriority w:val="99"/>
    <w:semiHidden/>
    <w:unhideWhenUsed/>
    <w:rsid w:val="00FC4B18"/>
  </w:style>
  <w:style w:type="character" w:customStyle="1" w:styleId="CommentTextChar">
    <w:name w:val="Comment Text Char"/>
    <w:basedOn w:val="DefaultParagraphFont"/>
    <w:link w:val="CommentText"/>
    <w:uiPriority w:val="99"/>
    <w:semiHidden/>
    <w:rsid w:val="00FC4B18"/>
  </w:style>
  <w:style w:type="paragraph" w:styleId="CommentSubject">
    <w:name w:val="annotation subject"/>
    <w:basedOn w:val="CommentText"/>
    <w:next w:val="CommentText"/>
    <w:link w:val="CommentSubjectChar"/>
    <w:uiPriority w:val="99"/>
    <w:semiHidden/>
    <w:unhideWhenUsed/>
    <w:rsid w:val="00FC4B18"/>
    <w:rPr>
      <w:b/>
      <w:bCs/>
      <w:sz w:val="20"/>
      <w:szCs w:val="20"/>
    </w:rPr>
  </w:style>
  <w:style w:type="character" w:customStyle="1" w:styleId="CommentSubjectChar">
    <w:name w:val="Comment Subject Char"/>
    <w:basedOn w:val="CommentTextChar"/>
    <w:link w:val="CommentSubject"/>
    <w:uiPriority w:val="99"/>
    <w:semiHidden/>
    <w:rsid w:val="00FC4B18"/>
    <w:rPr>
      <w:b/>
      <w:bCs/>
      <w:sz w:val="20"/>
      <w:szCs w:val="20"/>
    </w:rPr>
  </w:style>
  <w:style w:type="paragraph" w:styleId="BalloonText">
    <w:name w:val="Balloon Text"/>
    <w:basedOn w:val="Normal"/>
    <w:link w:val="BalloonTextChar"/>
    <w:uiPriority w:val="99"/>
    <w:semiHidden/>
    <w:unhideWhenUsed/>
    <w:rsid w:val="00FC4B1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4B18"/>
    <w:rPr>
      <w:rFonts w:ascii="Times New Roman" w:hAnsi="Times New Roman" w:cs="Times New Roman"/>
      <w:sz w:val="18"/>
      <w:szCs w:val="18"/>
    </w:rPr>
  </w:style>
  <w:style w:type="paragraph" w:customStyle="1" w:styleId="EndNoteBibliographyTitle">
    <w:name w:val="EndNote Bibliography Title"/>
    <w:basedOn w:val="Normal"/>
    <w:rsid w:val="000671E8"/>
    <w:pPr>
      <w:jc w:val="center"/>
    </w:pPr>
    <w:rPr>
      <w:rFonts w:ascii="Helvetica" w:hAnsi="Helvetica"/>
    </w:rPr>
  </w:style>
  <w:style w:type="paragraph" w:customStyle="1" w:styleId="EndNoteBibliography">
    <w:name w:val="EndNote Bibliography"/>
    <w:basedOn w:val="Normal"/>
    <w:rsid w:val="000671E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7008">
      <w:bodyDiv w:val="1"/>
      <w:marLeft w:val="0"/>
      <w:marRight w:val="0"/>
      <w:marTop w:val="0"/>
      <w:marBottom w:val="0"/>
      <w:divBdr>
        <w:top w:val="none" w:sz="0" w:space="0" w:color="auto"/>
        <w:left w:val="none" w:sz="0" w:space="0" w:color="auto"/>
        <w:bottom w:val="none" w:sz="0" w:space="0" w:color="auto"/>
        <w:right w:val="none" w:sz="0" w:space="0" w:color="auto"/>
      </w:divBdr>
      <w:divsChild>
        <w:div w:id="1000278669">
          <w:marLeft w:val="0"/>
          <w:marRight w:val="0"/>
          <w:marTop w:val="0"/>
          <w:marBottom w:val="0"/>
          <w:divBdr>
            <w:top w:val="none" w:sz="0" w:space="0" w:color="auto"/>
            <w:left w:val="none" w:sz="0" w:space="0" w:color="auto"/>
            <w:bottom w:val="none" w:sz="0" w:space="0" w:color="auto"/>
            <w:right w:val="none" w:sz="0" w:space="0" w:color="auto"/>
          </w:divBdr>
          <w:divsChild>
            <w:div w:id="1829007029">
              <w:marLeft w:val="0"/>
              <w:marRight w:val="0"/>
              <w:marTop w:val="0"/>
              <w:marBottom w:val="0"/>
              <w:divBdr>
                <w:top w:val="none" w:sz="0" w:space="0" w:color="auto"/>
                <w:left w:val="none" w:sz="0" w:space="0" w:color="auto"/>
                <w:bottom w:val="none" w:sz="0" w:space="0" w:color="auto"/>
                <w:right w:val="none" w:sz="0" w:space="0" w:color="auto"/>
              </w:divBdr>
            </w:div>
          </w:divsChild>
        </w:div>
        <w:div w:id="1465346526">
          <w:marLeft w:val="0"/>
          <w:marRight w:val="0"/>
          <w:marTop w:val="30"/>
          <w:marBottom w:val="0"/>
          <w:divBdr>
            <w:top w:val="none" w:sz="0" w:space="0" w:color="auto"/>
            <w:left w:val="none" w:sz="0" w:space="0" w:color="auto"/>
            <w:bottom w:val="none" w:sz="0" w:space="0" w:color="auto"/>
            <w:right w:val="none" w:sz="0" w:space="0" w:color="auto"/>
          </w:divBdr>
        </w:div>
      </w:divsChild>
    </w:div>
    <w:div w:id="92482201">
      <w:bodyDiv w:val="1"/>
      <w:marLeft w:val="0"/>
      <w:marRight w:val="0"/>
      <w:marTop w:val="0"/>
      <w:marBottom w:val="0"/>
      <w:divBdr>
        <w:top w:val="none" w:sz="0" w:space="0" w:color="auto"/>
        <w:left w:val="none" w:sz="0" w:space="0" w:color="auto"/>
        <w:bottom w:val="none" w:sz="0" w:space="0" w:color="auto"/>
        <w:right w:val="none" w:sz="0" w:space="0" w:color="auto"/>
      </w:divBdr>
    </w:div>
    <w:div w:id="219708741">
      <w:bodyDiv w:val="1"/>
      <w:marLeft w:val="0"/>
      <w:marRight w:val="0"/>
      <w:marTop w:val="0"/>
      <w:marBottom w:val="0"/>
      <w:divBdr>
        <w:top w:val="none" w:sz="0" w:space="0" w:color="auto"/>
        <w:left w:val="none" w:sz="0" w:space="0" w:color="auto"/>
        <w:bottom w:val="none" w:sz="0" w:space="0" w:color="auto"/>
        <w:right w:val="none" w:sz="0" w:space="0" w:color="auto"/>
      </w:divBdr>
    </w:div>
    <w:div w:id="446387818">
      <w:bodyDiv w:val="1"/>
      <w:marLeft w:val="0"/>
      <w:marRight w:val="0"/>
      <w:marTop w:val="0"/>
      <w:marBottom w:val="0"/>
      <w:divBdr>
        <w:top w:val="none" w:sz="0" w:space="0" w:color="auto"/>
        <w:left w:val="none" w:sz="0" w:space="0" w:color="auto"/>
        <w:bottom w:val="none" w:sz="0" w:space="0" w:color="auto"/>
        <w:right w:val="none" w:sz="0" w:space="0" w:color="auto"/>
      </w:divBdr>
    </w:div>
    <w:div w:id="720251240">
      <w:bodyDiv w:val="1"/>
      <w:marLeft w:val="0"/>
      <w:marRight w:val="0"/>
      <w:marTop w:val="0"/>
      <w:marBottom w:val="0"/>
      <w:divBdr>
        <w:top w:val="none" w:sz="0" w:space="0" w:color="auto"/>
        <w:left w:val="none" w:sz="0" w:space="0" w:color="auto"/>
        <w:bottom w:val="none" w:sz="0" w:space="0" w:color="auto"/>
        <w:right w:val="none" w:sz="0" w:space="0" w:color="auto"/>
      </w:divBdr>
    </w:div>
    <w:div w:id="868566322">
      <w:bodyDiv w:val="1"/>
      <w:marLeft w:val="0"/>
      <w:marRight w:val="0"/>
      <w:marTop w:val="0"/>
      <w:marBottom w:val="0"/>
      <w:divBdr>
        <w:top w:val="none" w:sz="0" w:space="0" w:color="auto"/>
        <w:left w:val="none" w:sz="0" w:space="0" w:color="auto"/>
        <w:bottom w:val="none" w:sz="0" w:space="0" w:color="auto"/>
        <w:right w:val="none" w:sz="0" w:space="0" w:color="auto"/>
      </w:divBdr>
    </w:div>
    <w:div w:id="1069305685">
      <w:bodyDiv w:val="1"/>
      <w:marLeft w:val="0"/>
      <w:marRight w:val="0"/>
      <w:marTop w:val="0"/>
      <w:marBottom w:val="0"/>
      <w:divBdr>
        <w:top w:val="none" w:sz="0" w:space="0" w:color="auto"/>
        <w:left w:val="none" w:sz="0" w:space="0" w:color="auto"/>
        <w:bottom w:val="none" w:sz="0" w:space="0" w:color="auto"/>
        <w:right w:val="none" w:sz="0" w:space="0" w:color="auto"/>
      </w:divBdr>
    </w:div>
    <w:div w:id="1267617011">
      <w:bodyDiv w:val="1"/>
      <w:marLeft w:val="0"/>
      <w:marRight w:val="0"/>
      <w:marTop w:val="0"/>
      <w:marBottom w:val="0"/>
      <w:divBdr>
        <w:top w:val="none" w:sz="0" w:space="0" w:color="auto"/>
        <w:left w:val="none" w:sz="0" w:space="0" w:color="auto"/>
        <w:bottom w:val="none" w:sz="0" w:space="0" w:color="auto"/>
        <w:right w:val="none" w:sz="0" w:space="0" w:color="auto"/>
      </w:divBdr>
    </w:div>
    <w:div w:id="1336688993">
      <w:bodyDiv w:val="1"/>
      <w:marLeft w:val="0"/>
      <w:marRight w:val="0"/>
      <w:marTop w:val="0"/>
      <w:marBottom w:val="0"/>
      <w:divBdr>
        <w:top w:val="none" w:sz="0" w:space="0" w:color="auto"/>
        <w:left w:val="none" w:sz="0" w:space="0" w:color="auto"/>
        <w:bottom w:val="none" w:sz="0" w:space="0" w:color="auto"/>
        <w:right w:val="none" w:sz="0" w:space="0" w:color="auto"/>
      </w:divBdr>
    </w:div>
    <w:div w:id="19519308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1569</Words>
  <Characters>8945</Characters>
  <Application>Microsoft Macintosh Word</Application>
  <DocSecurity>0</DocSecurity>
  <Lines>74</Lines>
  <Paragraphs>20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Generation and Assembly of Forebrain Spheroids </vt:lpstr>
      <vt:lpstr>from Human Pluripotent Stem Cells</vt:lpstr>
      <vt:lpstr/>
      <vt:lpstr/>
      <vt:lpstr/>
      <vt:lpstr>Fikri Birey1*, Jimena Andersen1*, and Sergiu P. Pașca1#</vt:lpstr>
      <vt:lpstr/>
      <vt:lpstr/>
      <vt:lpstr/>
      <vt:lpstr/>
      <vt:lpstr/>
      <vt:lpstr/>
      <vt:lpstr>Abstract:</vt:lpstr>
      <vt:lpstr>Introduction:</vt:lpstr>
      <vt:lpstr>Procedure: </vt:lpstr>
      <vt:lpstr>Timing</vt:lpstr>
      <vt:lpstr>Troubleshooting</vt:lpstr>
      <vt:lpstr>Reagents</vt:lpstr>
    </vt:vector>
  </TitlesOfParts>
  <LinksUpToDate>false</LinksUpToDate>
  <CharactersWithSpaces>10494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Fikri Birey</dc:creator>
  <cp:keywords/>
  <dc:description/>
  <cp:lastModifiedBy>Sergiu P Pasca</cp:lastModifiedBy>
  <cp:revision>14</cp:revision>
  <dcterms:created xsi:type="dcterms:W3CDTF">2017-04-05T00:44:00Z</dcterms:created>
  <dcterms:modified xsi:type="dcterms:W3CDTF">2017-04-10T07:07:00Z</dcterms:modified>
</cp:coreProperties>
</file>