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F2F1D" w14:textId="5144A328" w:rsidR="0001189E" w:rsidRPr="002A36F8" w:rsidRDefault="00BA5207" w:rsidP="002A36F8">
      <w:pPr>
        <w:pBdr>
          <w:top w:val="single" w:sz="4" w:space="1" w:color="auto"/>
          <w:left w:val="single" w:sz="4" w:space="4" w:color="auto"/>
          <w:bottom w:val="single" w:sz="4" w:space="1" w:color="auto"/>
          <w:right w:val="single" w:sz="4" w:space="4" w:color="auto"/>
        </w:pBdr>
        <w:jc w:val="both"/>
        <w:outlineLvl w:val="0"/>
        <w:rPr>
          <w:rFonts w:ascii="Arial" w:hAnsi="Arial" w:cs="Arial"/>
          <w:b/>
          <w:color w:val="0000FF"/>
          <w:sz w:val="22"/>
          <w:szCs w:val="22"/>
        </w:rPr>
      </w:pPr>
      <w:r w:rsidRPr="002A36F8">
        <w:rPr>
          <w:rFonts w:ascii="Arial" w:hAnsi="Arial" w:cs="Arial"/>
          <w:b/>
          <w:color w:val="0000FF"/>
          <w:sz w:val="22"/>
          <w:szCs w:val="22"/>
        </w:rPr>
        <w:t>PROTOCOL</w:t>
      </w:r>
      <w:r w:rsidR="008B146F" w:rsidRPr="002A36F8">
        <w:rPr>
          <w:rFonts w:ascii="Arial" w:hAnsi="Arial" w:cs="Arial"/>
          <w:b/>
          <w:color w:val="0000FF"/>
          <w:sz w:val="22"/>
          <w:szCs w:val="22"/>
        </w:rPr>
        <w:t xml:space="preserve"> 1: </w:t>
      </w:r>
      <w:r w:rsidR="00057E45" w:rsidRPr="002A36F8">
        <w:rPr>
          <w:rFonts w:ascii="Arial" w:hAnsi="Arial" w:cs="Arial"/>
          <w:b/>
          <w:color w:val="0000FF"/>
          <w:sz w:val="22"/>
          <w:szCs w:val="22"/>
        </w:rPr>
        <w:t xml:space="preserve">Generation of </w:t>
      </w:r>
      <w:r w:rsidR="00954B0C">
        <w:rPr>
          <w:rFonts w:ascii="Arial" w:hAnsi="Arial" w:cs="Arial"/>
          <w:b/>
          <w:color w:val="0000FF"/>
          <w:sz w:val="22"/>
          <w:szCs w:val="22"/>
        </w:rPr>
        <w:t xml:space="preserve">matured </w:t>
      </w:r>
      <w:r w:rsidR="00057E45" w:rsidRPr="002A36F8">
        <w:rPr>
          <w:rFonts w:ascii="Arial" w:hAnsi="Arial" w:cs="Arial"/>
          <w:b/>
          <w:color w:val="0000FF"/>
          <w:sz w:val="22"/>
          <w:szCs w:val="22"/>
        </w:rPr>
        <w:t xml:space="preserve">human cardiac tissues using </w:t>
      </w:r>
      <w:proofErr w:type="spellStart"/>
      <w:r w:rsidR="00954B0C">
        <w:rPr>
          <w:rFonts w:ascii="Arial" w:hAnsi="Arial" w:cs="Arial"/>
          <w:b/>
          <w:color w:val="0000FF"/>
          <w:sz w:val="22"/>
          <w:szCs w:val="22"/>
        </w:rPr>
        <w:t>iPS</w:t>
      </w:r>
      <w:proofErr w:type="spellEnd"/>
      <w:r w:rsidR="00057E45" w:rsidRPr="002A36F8">
        <w:rPr>
          <w:rFonts w:ascii="Arial" w:hAnsi="Arial" w:cs="Arial"/>
          <w:b/>
          <w:color w:val="0000FF"/>
          <w:sz w:val="22"/>
          <w:szCs w:val="22"/>
        </w:rPr>
        <w:t xml:space="preserve"> cells</w:t>
      </w:r>
    </w:p>
    <w:p w14:paraId="41D8D2EC" w14:textId="77777777" w:rsidR="008B146F" w:rsidRDefault="008B146F" w:rsidP="001B4605">
      <w:pPr>
        <w:jc w:val="both"/>
        <w:outlineLvl w:val="0"/>
        <w:rPr>
          <w:rFonts w:ascii="Arial" w:hAnsi="Arial" w:cs="Arial"/>
          <w:b/>
          <w:sz w:val="22"/>
          <w:szCs w:val="22"/>
        </w:rPr>
      </w:pPr>
    </w:p>
    <w:p w14:paraId="2700E483" w14:textId="77777777" w:rsidR="007C58DD" w:rsidRPr="001B4605" w:rsidRDefault="007C58DD" w:rsidP="001B4605">
      <w:pPr>
        <w:jc w:val="both"/>
        <w:outlineLvl w:val="0"/>
        <w:rPr>
          <w:rFonts w:ascii="Arial" w:hAnsi="Arial" w:cs="Arial"/>
          <w:b/>
          <w:sz w:val="22"/>
          <w:szCs w:val="22"/>
        </w:rPr>
      </w:pPr>
      <w:r w:rsidRPr="001B4605">
        <w:rPr>
          <w:rFonts w:ascii="Arial" w:hAnsi="Arial" w:cs="Arial"/>
          <w:b/>
          <w:sz w:val="22"/>
          <w:szCs w:val="22"/>
        </w:rPr>
        <w:t>AUTHORS</w:t>
      </w:r>
    </w:p>
    <w:p w14:paraId="374CE357" w14:textId="07252CB8" w:rsidR="007C58DD" w:rsidRPr="001B4605" w:rsidRDefault="007C58DD" w:rsidP="001B4605">
      <w:pPr>
        <w:jc w:val="both"/>
        <w:outlineLvl w:val="0"/>
        <w:rPr>
          <w:rFonts w:ascii="Arial" w:hAnsi="Arial" w:cs="Arial"/>
          <w:sz w:val="22"/>
          <w:szCs w:val="22"/>
        </w:rPr>
      </w:pPr>
      <w:r w:rsidRPr="001B4605">
        <w:rPr>
          <w:rFonts w:ascii="Arial" w:hAnsi="Arial" w:cs="Arial"/>
          <w:sz w:val="22"/>
          <w:szCs w:val="22"/>
        </w:rPr>
        <w:t>Kacey Ronaldson-Bouchard</w:t>
      </w:r>
      <w:r w:rsidRPr="001B4605">
        <w:rPr>
          <w:rFonts w:ascii="Arial" w:hAnsi="Arial" w:cs="Arial"/>
          <w:sz w:val="22"/>
          <w:szCs w:val="22"/>
          <w:vertAlign w:val="superscript"/>
        </w:rPr>
        <w:t>1</w:t>
      </w:r>
      <w:r w:rsidRPr="001B4605">
        <w:rPr>
          <w:rFonts w:ascii="Arial" w:hAnsi="Arial" w:cs="Arial"/>
          <w:sz w:val="22"/>
          <w:szCs w:val="22"/>
        </w:rPr>
        <w:t xml:space="preserve">, </w:t>
      </w:r>
      <w:proofErr w:type="spellStart"/>
      <w:r w:rsidRPr="001B4605">
        <w:rPr>
          <w:rFonts w:ascii="Arial" w:hAnsi="Arial" w:cs="Arial"/>
          <w:sz w:val="22"/>
          <w:szCs w:val="22"/>
        </w:rPr>
        <w:t>Diogo</w:t>
      </w:r>
      <w:proofErr w:type="spellEnd"/>
      <w:r w:rsidRPr="001B4605">
        <w:rPr>
          <w:rFonts w:ascii="Arial" w:hAnsi="Arial" w:cs="Arial"/>
          <w:sz w:val="22"/>
          <w:szCs w:val="22"/>
        </w:rPr>
        <w:t xml:space="preserve"> Teles</w:t>
      </w:r>
      <w:r w:rsidR="001B4605" w:rsidRPr="001B4605">
        <w:rPr>
          <w:rFonts w:ascii="Arial" w:hAnsi="Arial" w:cs="Arial"/>
          <w:sz w:val="22"/>
          <w:szCs w:val="22"/>
          <w:vertAlign w:val="superscript"/>
        </w:rPr>
        <w:t>1</w:t>
      </w:r>
      <w:proofErr w:type="gramStart"/>
      <w:r w:rsidR="001B4605" w:rsidRPr="001B4605">
        <w:rPr>
          <w:rFonts w:ascii="Arial" w:hAnsi="Arial" w:cs="Arial"/>
          <w:sz w:val="22"/>
          <w:szCs w:val="22"/>
          <w:vertAlign w:val="superscript"/>
        </w:rPr>
        <w:t>,2</w:t>
      </w:r>
      <w:proofErr w:type="gramEnd"/>
      <w:r w:rsidRPr="001B4605">
        <w:rPr>
          <w:rFonts w:ascii="Arial" w:hAnsi="Arial" w:cs="Arial"/>
          <w:sz w:val="22"/>
          <w:szCs w:val="22"/>
        </w:rPr>
        <w:t xml:space="preserve">, </w:t>
      </w:r>
      <w:proofErr w:type="spellStart"/>
      <w:r w:rsidRPr="001B4605">
        <w:rPr>
          <w:rFonts w:ascii="Arial" w:hAnsi="Arial" w:cs="Arial"/>
          <w:sz w:val="22"/>
          <w:szCs w:val="22"/>
        </w:rPr>
        <w:t>LouJin</w:t>
      </w:r>
      <w:proofErr w:type="spellEnd"/>
      <w:r w:rsidRPr="001B4605">
        <w:rPr>
          <w:rFonts w:ascii="Arial" w:hAnsi="Arial" w:cs="Arial"/>
          <w:sz w:val="22"/>
          <w:szCs w:val="22"/>
        </w:rPr>
        <w:t xml:space="preserve"> Song</w:t>
      </w:r>
      <w:r w:rsidR="001B4605" w:rsidRPr="001B4605">
        <w:rPr>
          <w:rFonts w:ascii="Arial" w:hAnsi="Arial" w:cs="Arial"/>
          <w:sz w:val="22"/>
          <w:szCs w:val="22"/>
          <w:vertAlign w:val="superscript"/>
        </w:rPr>
        <w:t>3</w:t>
      </w:r>
      <w:r w:rsidRPr="001B4605">
        <w:rPr>
          <w:rFonts w:ascii="Arial" w:hAnsi="Arial" w:cs="Arial"/>
          <w:sz w:val="22"/>
          <w:szCs w:val="22"/>
        </w:rPr>
        <w:t xml:space="preserve">, </w:t>
      </w:r>
      <w:proofErr w:type="spellStart"/>
      <w:r w:rsidRPr="001B4605">
        <w:rPr>
          <w:rFonts w:ascii="Arial" w:hAnsi="Arial" w:cs="Arial"/>
          <w:sz w:val="22"/>
          <w:szCs w:val="22"/>
        </w:rPr>
        <w:t>Kumi</w:t>
      </w:r>
      <w:proofErr w:type="spellEnd"/>
      <w:r w:rsidRPr="001B4605">
        <w:rPr>
          <w:rFonts w:ascii="Arial" w:hAnsi="Arial" w:cs="Arial"/>
          <w:sz w:val="22"/>
          <w:szCs w:val="22"/>
        </w:rPr>
        <w:t xml:space="preserve"> Morikawa</w:t>
      </w:r>
      <w:r w:rsidR="001B4605" w:rsidRPr="001B4605">
        <w:rPr>
          <w:rFonts w:ascii="Arial" w:hAnsi="Arial" w:cs="Arial"/>
          <w:sz w:val="22"/>
          <w:szCs w:val="22"/>
          <w:vertAlign w:val="superscript"/>
        </w:rPr>
        <w:t>3</w:t>
      </w:r>
      <w:r w:rsidRPr="001B4605">
        <w:rPr>
          <w:rFonts w:ascii="Arial" w:hAnsi="Arial" w:cs="Arial"/>
          <w:sz w:val="22"/>
          <w:szCs w:val="22"/>
        </w:rPr>
        <w:t>, Masayuki Yazawa</w:t>
      </w:r>
      <w:r w:rsidR="001B4605" w:rsidRPr="001B4605">
        <w:rPr>
          <w:rFonts w:ascii="Arial" w:hAnsi="Arial" w:cs="Arial"/>
          <w:sz w:val="22"/>
          <w:szCs w:val="22"/>
          <w:vertAlign w:val="superscript"/>
        </w:rPr>
        <w:t>3</w:t>
      </w:r>
      <w:r w:rsidRPr="001B4605">
        <w:rPr>
          <w:rFonts w:ascii="Arial" w:hAnsi="Arial" w:cs="Arial"/>
          <w:sz w:val="22"/>
          <w:szCs w:val="22"/>
        </w:rPr>
        <w:t xml:space="preserve"> and Gordana Vunjak-Novakovic</w:t>
      </w:r>
      <w:r w:rsidRPr="001B4605">
        <w:rPr>
          <w:rFonts w:ascii="Arial" w:hAnsi="Arial" w:cs="Arial"/>
          <w:sz w:val="22"/>
          <w:szCs w:val="22"/>
          <w:vertAlign w:val="superscript"/>
        </w:rPr>
        <w:t>1,</w:t>
      </w:r>
      <w:r w:rsidR="001B4605" w:rsidRPr="001B4605">
        <w:rPr>
          <w:rFonts w:ascii="Arial" w:hAnsi="Arial" w:cs="Arial"/>
          <w:sz w:val="22"/>
          <w:szCs w:val="22"/>
          <w:vertAlign w:val="superscript"/>
        </w:rPr>
        <w:t>4</w:t>
      </w:r>
      <w:r w:rsidRPr="001B4605">
        <w:rPr>
          <w:rFonts w:ascii="Arial" w:hAnsi="Arial" w:cs="Arial"/>
          <w:sz w:val="22"/>
          <w:szCs w:val="22"/>
        </w:rPr>
        <w:t>*</w:t>
      </w:r>
    </w:p>
    <w:p w14:paraId="6198BEFA" w14:textId="77777777" w:rsidR="007C58DD" w:rsidRPr="001B4605" w:rsidRDefault="007C58DD" w:rsidP="001B4605">
      <w:pPr>
        <w:jc w:val="both"/>
        <w:outlineLvl w:val="0"/>
        <w:rPr>
          <w:rFonts w:ascii="Arial" w:hAnsi="Arial" w:cs="Arial"/>
          <w:sz w:val="22"/>
          <w:szCs w:val="22"/>
        </w:rPr>
      </w:pPr>
    </w:p>
    <w:p w14:paraId="190DA829" w14:textId="2A2BB56F" w:rsidR="007C58DD" w:rsidRPr="001B4605" w:rsidRDefault="007C58DD" w:rsidP="001B4605">
      <w:pPr>
        <w:spacing w:after="120"/>
        <w:jc w:val="both"/>
        <w:outlineLvl w:val="0"/>
        <w:rPr>
          <w:rFonts w:ascii="Arial" w:hAnsi="Arial" w:cs="Arial"/>
          <w:b/>
          <w:sz w:val="22"/>
          <w:szCs w:val="22"/>
        </w:rPr>
      </w:pPr>
      <w:proofErr w:type="gramStart"/>
      <w:r w:rsidRPr="001B4605">
        <w:rPr>
          <w:rFonts w:ascii="Arial" w:hAnsi="Arial" w:cs="Arial"/>
          <w:sz w:val="22"/>
          <w:szCs w:val="22"/>
          <w:vertAlign w:val="superscript"/>
        </w:rPr>
        <w:t>1</w:t>
      </w:r>
      <w:r w:rsidRPr="001B4605">
        <w:rPr>
          <w:rFonts w:ascii="Arial" w:hAnsi="Arial" w:cs="Arial"/>
          <w:sz w:val="22"/>
          <w:szCs w:val="22"/>
        </w:rPr>
        <w:t>Department of Biomedical Engineering, Columbia University, New York, NY.</w:t>
      </w:r>
      <w:proofErr w:type="gramEnd"/>
      <w:r w:rsidRPr="001B4605">
        <w:rPr>
          <w:rFonts w:ascii="Arial" w:hAnsi="Arial" w:cs="Arial"/>
          <w:sz w:val="22"/>
          <w:szCs w:val="22"/>
        </w:rPr>
        <w:t xml:space="preserve"> </w:t>
      </w:r>
    </w:p>
    <w:p w14:paraId="569364DF" w14:textId="47F119EE" w:rsidR="007C58DD" w:rsidRPr="001B4605" w:rsidRDefault="007C58DD" w:rsidP="001B4605">
      <w:pPr>
        <w:spacing w:after="120"/>
        <w:jc w:val="both"/>
        <w:outlineLvl w:val="0"/>
        <w:rPr>
          <w:rFonts w:ascii="Arial" w:hAnsi="Arial" w:cs="Arial"/>
          <w:sz w:val="22"/>
          <w:szCs w:val="22"/>
        </w:rPr>
      </w:pPr>
      <w:proofErr w:type="gramStart"/>
      <w:r w:rsidRPr="001B4605">
        <w:rPr>
          <w:rFonts w:ascii="Arial" w:hAnsi="Arial" w:cs="Arial"/>
          <w:sz w:val="22"/>
          <w:szCs w:val="22"/>
          <w:vertAlign w:val="superscript"/>
        </w:rPr>
        <w:t>2</w:t>
      </w:r>
      <w:r w:rsidRPr="001B4605">
        <w:rPr>
          <w:rFonts w:ascii="Arial" w:hAnsi="Arial" w:cs="Arial"/>
          <w:sz w:val="22"/>
          <w:szCs w:val="22"/>
        </w:rPr>
        <w:t>Life and Health Sciences Research Institute (ICVS), School of Medicine, University of Minho, Braga, Portugal.</w:t>
      </w:r>
      <w:proofErr w:type="gramEnd"/>
      <w:r w:rsidRPr="001B4605">
        <w:rPr>
          <w:rFonts w:ascii="Arial" w:hAnsi="Arial" w:cs="Arial"/>
          <w:sz w:val="22"/>
          <w:szCs w:val="22"/>
        </w:rPr>
        <w:t xml:space="preserve"> </w:t>
      </w:r>
    </w:p>
    <w:p w14:paraId="7A7B3FFA" w14:textId="132DCD7B" w:rsidR="007C58DD" w:rsidRPr="001B4605" w:rsidRDefault="001B4605" w:rsidP="001B4605">
      <w:pPr>
        <w:spacing w:after="120"/>
        <w:jc w:val="both"/>
        <w:outlineLvl w:val="0"/>
        <w:rPr>
          <w:rFonts w:ascii="Arial" w:hAnsi="Arial" w:cs="Arial"/>
          <w:sz w:val="22"/>
          <w:szCs w:val="22"/>
        </w:rPr>
      </w:pPr>
      <w:proofErr w:type="gramStart"/>
      <w:r w:rsidRPr="001B4605">
        <w:rPr>
          <w:rFonts w:ascii="Arial" w:hAnsi="Arial" w:cs="Arial"/>
          <w:sz w:val="22"/>
          <w:szCs w:val="22"/>
          <w:vertAlign w:val="superscript"/>
        </w:rPr>
        <w:t>3</w:t>
      </w:r>
      <w:r w:rsidR="007C58DD" w:rsidRPr="001B4605">
        <w:rPr>
          <w:rFonts w:ascii="Arial" w:hAnsi="Arial" w:cs="Arial"/>
          <w:sz w:val="22"/>
          <w:szCs w:val="22"/>
        </w:rPr>
        <w:t>Department</w:t>
      </w:r>
      <w:r w:rsidRPr="001B4605">
        <w:rPr>
          <w:rFonts w:ascii="Arial" w:hAnsi="Arial" w:cs="Arial"/>
          <w:sz w:val="22"/>
          <w:szCs w:val="22"/>
        </w:rPr>
        <w:t>s</w:t>
      </w:r>
      <w:r w:rsidR="007C58DD" w:rsidRPr="001B4605">
        <w:rPr>
          <w:rFonts w:ascii="Arial" w:hAnsi="Arial" w:cs="Arial"/>
          <w:sz w:val="22"/>
          <w:szCs w:val="22"/>
        </w:rPr>
        <w:t xml:space="preserve"> of Rehabilitation and Regenerative Medicine, </w:t>
      </w:r>
      <w:r w:rsidRPr="001B4605">
        <w:rPr>
          <w:rFonts w:ascii="Arial" w:hAnsi="Arial" w:cs="Arial"/>
          <w:sz w:val="22"/>
          <w:szCs w:val="22"/>
        </w:rPr>
        <w:t>and</w:t>
      </w:r>
      <w:r w:rsidR="007C58DD" w:rsidRPr="001B4605">
        <w:rPr>
          <w:rFonts w:ascii="Arial" w:hAnsi="Arial" w:cs="Arial"/>
          <w:sz w:val="22"/>
          <w:szCs w:val="22"/>
        </w:rPr>
        <w:t xml:space="preserve"> Pharmacology, College of Physicians and Surgeons, Columbia University, New York, NY.</w:t>
      </w:r>
      <w:proofErr w:type="gramEnd"/>
      <w:r w:rsidR="007C58DD" w:rsidRPr="001B4605">
        <w:rPr>
          <w:rFonts w:ascii="Arial" w:hAnsi="Arial" w:cs="Arial"/>
          <w:sz w:val="22"/>
          <w:szCs w:val="22"/>
        </w:rPr>
        <w:t xml:space="preserve"> </w:t>
      </w:r>
    </w:p>
    <w:p w14:paraId="0DC2C3D6" w14:textId="534606EB" w:rsidR="007C58DD" w:rsidRPr="001B4605" w:rsidRDefault="001B4605" w:rsidP="001B4605">
      <w:pPr>
        <w:spacing w:after="120"/>
        <w:jc w:val="both"/>
        <w:outlineLvl w:val="0"/>
        <w:rPr>
          <w:rFonts w:ascii="Arial" w:hAnsi="Arial" w:cs="Arial"/>
          <w:sz w:val="22"/>
          <w:szCs w:val="22"/>
        </w:rPr>
      </w:pPr>
      <w:proofErr w:type="gramStart"/>
      <w:r w:rsidRPr="001B4605">
        <w:rPr>
          <w:rFonts w:ascii="Arial" w:hAnsi="Arial" w:cs="Arial"/>
          <w:sz w:val="22"/>
          <w:szCs w:val="22"/>
          <w:vertAlign w:val="superscript"/>
        </w:rPr>
        <w:t>4</w:t>
      </w:r>
      <w:r w:rsidR="007C58DD" w:rsidRPr="001B4605">
        <w:rPr>
          <w:rFonts w:ascii="Arial" w:hAnsi="Arial" w:cs="Arial"/>
          <w:sz w:val="22"/>
          <w:szCs w:val="22"/>
        </w:rPr>
        <w:t>Department of Medicine, Columbia University, New York, NY.</w:t>
      </w:r>
      <w:proofErr w:type="gramEnd"/>
    </w:p>
    <w:p w14:paraId="362080AD" w14:textId="77777777" w:rsidR="008B146F" w:rsidRPr="008B146F" w:rsidRDefault="008B146F" w:rsidP="001B4605">
      <w:pPr>
        <w:pStyle w:val="Paragraph"/>
        <w:spacing w:before="0"/>
        <w:ind w:firstLine="0"/>
        <w:jc w:val="both"/>
        <w:rPr>
          <w:rFonts w:ascii="Arial" w:hAnsi="Arial" w:cs="Arial"/>
          <w:sz w:val="12"/>
          <w:szCs w:val="12"/>
        </w:rPr>
      </w:pPr>
    </w:p>
    <w:p w14:paraId="7F501CB2" w14:textId="77777777" w:rsidR="007C58DD" w:rsidRPr="001B4605" w:rsidRDefault="007C58DD" w:rsidP="001B4605">
      <w:pPr>
        <w:pStyle w:val="Paragraph"/>
        <w:spacing w:before="0"/>
        <w:ind w:firstLine="0"/>
        <w:jc w:val="both"/>
        <w:rPr>
          <w:rStyle w:val="Hyperlink"/>
          <w:rFonts w:ascii="Arial" w:hAnsi="Arial" w:cs="Arial"/>
          <w:sz w:val="22"/>
          <w:szCs w:val="22"/>
        </w:rPr>
      </w:pPr>
      <w:r w:rsidRPr="001B4605">
        <w:rPr>
          <w:rFonts w:ascii="Arial" w:hAnsi="Arial" w:cs="Arial"/>
          <w:sz w:val="22"/>
          <w:szCs w:val="22"/>
        </w:rPr>
        <w:t xml:space="preserve">*Please address correspondence to:  Gordana </w:t>
      </w:r>
      <w:proofErr w:type="spellStart"/>
      <w:r w:rsidRPr="001B4605">
        <w:rPr>
          <w:rFonts w:ascii="Arial" w:hAnsi="Arial" w:cs="Arial"/>
          <w:sz w:val="22"/>
          <w:szCs w:val="22"/>
        </w:rPr>
        <w:t>Vunjak-Novakovic</w:t>
      </w:r>
      <w:proofErr w:type="spellEnd"/>
      <w:r w:rsidRPr="001B4605">
        <w:rPr>
          <w:rFonts w:ascii="Arial" w:hAnsi="Arial" w:cs="Arial"/>
          <w:sz w:val="22"/>
          <w:szCs w:val="22"/>
        </w:rPr>
        <w:t xml:space="preserve">, Columbia University, 622 West 168th Street, VC12-234, New York NY 10032, Tel: 212 305 2304; </w:t>
      </w:r>
      <w:hyperlink r:id="rId6" w:history="1">
        <w:r w:rsidRPr="001B4605">
          <w:rPr>
            <w:rStyle w:val="Hyperlink"/>
            <w:rFonts w:ascii="Arial" w:hAnsi="Arial" w:cs="Arial"/>
            <w:sz w:val="22"/>
            <w:szCs w:val="22"/>
          </w:rPr>
          <w:t>gv2131@columbia.edu</w:t>
        </w:r>
      </w:hyperlink>
      <w:r w:rsidRPr="001B4605">
        <w:rPr>
          <w:rStyle w:val="Hyperlink"/>
          <w:rFonts w:ascii="Arial" w:hAnsi="Arial" w:cs="Arial"/>
          <w:sz w:val="22"/>
          <w:szCs w:val="22"/>
        </w:rPr>
        <w:t xml:space="preserve"> </w:t>
      </w:r>
    </w:p>
    <w:p w14:paraId="2E1F3C11" w14:textId="77777777" w:rsidR="007C58DD" w:rsidRPr="001B4605" w:rsidRDefault="007C58DD" w:rsidP="001B4605">
      <w:pPr>
        <w:jc w:val="both"/>
        <w:outlineLvl w:val="0"/>
        <w:rPr>
          <w:rFonts w:ascii="Arial" w:hAnsi="Arial" w:cs="Arial"/>
          <w:b/>
          <w:sz w:val="22"/>
          <w:szCs w:val="22"/>
        </w:rPr>
      </w:pPr>
    </w:p>
    <w:p w14:paraId="14BC7309" w14:textId="2FE8299D" w:rsidR="00275602" w:rsidRPr="001B4605" w:rsidRDefault="00275602" w:rsidP="001B4605">
      <w:pPr>
        <w:jc w:val="both"/>
        <w:outlineLvl w:val="0"/>
        <w:rPr>
          <w:rFonts w:ascii="Arial" w:hAnsi="Arial" w:cs="Arial"/>
          <w:b/>
          <w:sz w:val="22"/>
          <w:szCs w:val="22"/>
        </w:rPr>
      </w:pPr>
      <w:r w:rsidRPr="001B4605">
        <w:rPr>
          <w:rFonts w:ascii="Arial" w:hAnsi="Arial" w:cs="Arial"/>
          <w:b/>
          <w:sz w:val="22"/>
          <w:szCs w:val="22"/>
        </w:rPr>
        <w:t>KEYWORDS</w:t>
      </w:r>
    </w:p>
    <w:p w14:paraId="1C95E1AF" w14:textId="6ABA9A58" w:rsidR="00275602" w:rsidRPr="001B4605" w:rsidRDefault="00275602" w:rsidP="001B4605">
      <w:pPr>
        <w:jc w:val="both"/>
        <w:rPr>
          <w:rFonts w:ascii="Arial" w:hAnsi="Arial" w:cs="Arial"/>
          <w:sz w:val="22"/>
          <w:szCs w:val="22"/>
        </w:rPr>
      </w:pPr>
      <w:r w:rsidRPr="001B4605">
        <w:rPr>
          <w:rFonts w:ascii="Arial" w:hAnsi="Arial" w:cs="Arial"/>
          <w:sz w:val="22"/>
          <w:szCs w:val="22"/>
        </w:rPr>
        <w:t>Human induced pluripotent stem cells; Cardiomyocytes; 3D Tissue; Electrical Stimulation; Maturation; Tissue engineering.</w:t>
      </w:r>
    </w:p>
    <w:p w14:paraId="4F148144" w14:textId="77777777" w:rsidR="00275602" w:rsidRPr="001B4605" w:rsidRDefault="00275602" w:rsidP="001B4605">
      <w:pPr>
        <w:jc w:val="both"/>
        <w:outlineLvl w:val="0"/>
        <w:rPr>
          <w:rFonts w:ascii="Arial" w:hAnsi="Arial" w:cs="Arial"/>
          <w:b/>
          <w:sz w:val="22"/>
          <w:szCs w:val="22"/>
        </w:rPr>
      </w:pPr>
    </w:p>
    <w:p w14:paraId="57FF1BCA" w14:textId="77777777" w:rsidR="0001189E" w:rsidRPr="001B4605" w:rsidRDefault="005B38D1" w:rsidP="001B4605">
      <w:pPr>
        <w:spacing w:after="120"/>
        <w:jc w:val="both"/>
        <w:outlineLvl w:val="0"/>
        <w:rPr>
          <w:rFonts w:ascii="Arial" w:hAnsi="Arial" w:cs="Arial"/>
          <w:b/>
          <w:sz w:val="22"/>
          <w:szCs w:val="22"/>
        </w:rPr>
      </w:pPr>
      <w:r w:rsidRPr="001B4605">
        <w:rPr>
          <w:rFonts w:ascii="Arial" w:hAnsi="Arial" w:cs="Arial"/>
          <w:b/>
          <w:sz w:val="22"/>
          <w:szCs w:val="22"/>
        </w:rPr>
        <w:t>MATERIALS</w:t>
      </w:r>
    </w:p>
    <w:p w14:paraId="70D9ED52" w14:textId="77777777" w:rsidR="0001189E" w:rsidRPr="001B4605" w:rsidRDefault="005B38D1" w:rsidP="001B4605">
      <w:pPr>
        <w:jc w:val="both"/>
        <w:outlineLvl w:val="0"/>
        <w:rPr>
          <w:rFonts w:ascii="Arial" w:hAnsi="Arial" w:cs="Arial"/>
          <w:b/>
          <w:sz w:val="22"/>
          <w:szCs w:val="22"/>
        </w:rPr>
      </w:pPr>
      <w:r w:rsidRPr="001B4605">
        <w:rPr>
          <w:rFonts w:ascii="Arial" w:hAnsi="Arial" w:cs="Arial"/>
          <w:b/>
          <w:sz w:val="22"/>
          <w:szCs w:val="22"/>
        </w:rPr>
        <w:t>REAGENTS</w:t>
      </w:r>
    </w:p>
    <w:p w14:paraId="4515095A" w14:textId="77777777" w:rsidR="00BA5207" w:rsidRPr="001B4605" w:rsidRDefault="00BA5207" w:rsidP="001B4605">
      <w:pPr>
        <w:pStyle w:val="ListParagraph"/>
        <w:numPr>
          <w:ilvl w:val="0"/>
          <w:numId w:val="4"/>
        </w:numPr>
        <w:ind w:left="360"/>
        <w:jc w:val="both"/>
        <w:rPr>
          <w:rFonts w:ascii="Arial" w:hAnsi="Arial" w:cs="Arial"/>
          <w:sz w:val="22"/>
          <w:szCs w:val="22"/>
        </w:rPr>
      </w:pPr>
      <w:proofErr w:type="spellStart"/>
      <w:r w:rsidRPr="001B4605">
        <w:rPr>
          <w:rFonts w:ascii="Arial" w:hAnsi="Arial" w:cs="Arial"/>
          <w:sz w:val="22"/>
          <w:szCs w:val="22"/>
        </w:rPr>
        <w:t>Aprotinin</w:t>
      </w:r>
      <w:proofErr w:type="spellEnd"/>
      <w:r w:rsidRPr="001B4605">
        <w:rPr>
          <w:rFonts w:ascii="Arial" w:hAnsi="Arial" w:cs="Arial"/>
          <w:sz w:val="22"/>
          <w:szCs w:val="22"/>
        </w:rPr>
        <w:t xml:space="preserve"> from bovine lung (Sigma-Aldrich, cat. no. A3428)</w:t>
      </w:r>
    </w:p>
    <w:p w14:paraId="5314A8A5"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B-27™ Supplement (50X), serum free (</w:t>
      </w:r>
      <w:proofErr w:type="spellStart"/>
      <w:r w:rsidRPr="001B4605">
        <w:rPr>
          <w:rFonts w:ascii="Arial" w:hAnsi="Arial" w:cs="Arial"/>
          <w:sz w:val="22"/>
          <w:szCs w:val="22"/>
        </w:rPr>
        <w:t>Gibco</w:t>
      </w:r>
      <w:proofErr w:type="spellEnd"/>
      <w:r w:rsidRPr="001B4605">
        <w:rPr>
          <w:rFonts w:ascii="Arial" w:hAnsi="Arial" w:cs="Arial"/>
          <w:sz w:val="22"/>
          <w:szCs w:val="22"/>
        </w:rPr>
        <w:t xml:space="preserve"> by Life Technologies, cat. no. 17504044)</w:t>
      </w:r>
    </w:p>
    <w:p w14:paraId="5A96B1CF"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Bovine Serum Albumin (</w:t>
      </w:r>
      <w:proofErr w:type="spellStart"/>
      <w:r w:rsidRPr="001B4605">
        <w:rPr>
          <w:rFonts w:ascii="Arial" w:hAnsi="Arial" w:cs="Arial"/>
          <w:sz w:val="22"/>
          <w:szCs w:val="22"/>
        </w:rPr>
        <w:t>Milipore</w:t>
      </w:r>
      <w:proofErr w:type="spellEnd"/>
      <w:r w:rsidRPr="001B4605">
        <w:rPr>
          <w:rFonts w:ascii="Arial" w:hAnsi="Arial" w:cs="Arial"/>
          <w:sz w:val="22"/>
          <w:szCs w:val="22"/>
        </w:rPr>
        <w:t xml:space="preserve"> Sigma, cat. no. 820451)</w:t>
      </w:r>
    </w:p>
    <w:p w14:paraId="6230334E" w14:textId="3F04D119" w:rsidR="00BA5207" w:rsidRPr="001B4605" w:rsidRDefault="008A4FA8"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Collagenase</w:t>
      </w:r>
      <w:r w:rsidR="00BA5207" w:rsidRPr="001B4605">
        <w:rPr>
          <w:rFonts w:ascii="Arial" w:hAnsi="Arial" w:cs="Arial"/>
          <w:sz w:val="22"/>
          <w:szCs w:val="22"/>
        </w:rPr>
        <w:t>, Type 2 (Worthington, cat. no. LS004176)</w:t>
      </w:r>
    </w:p>
    <w:p w14:paraId="6E2D20C2"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DMEM, high glucose (</w:t>
      </w:r>
      <w:proofErr w:type="spellStart"/>
      <w:r w:rsidRPr="001B4605">
        <w:rPr>
          <w:rFonts w:ascii="Arial" w:hAnsi="Arial" w:cs="Arial"/>
          <w:sz w:val="22"/>
          <w:szCs w:val="22"/>
        </w:rPr>
        <w:t>Gibco</w:t>
      </w:r>
      <w:proofErr w:type="spellEnd"/>
      <w:r w:rsidRPr="001B4605">
        <w:rPr>
          <w:rFonts w:ascii="Arial" w:hAnsi="Arial" w:cs="Arial"/>
          <w:sz w:val="22"/>
          <w:szCs w:val="22"/>
        </w:rPr>
        <w:t xml:space="preserve"> by Life Technologies, cat. no. 11965092)</w:t>
      </w:r>
    </w:p>
    <w:p w14:paraId="67AE4B9D" w14:textId="1DC92A36"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Fetal Bovine Serum (Atlanta Biologicals, cat. no. S11150)</w:t>
      </w:r>
    </w:p>
    <w:p w14:paraId="2497A366"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Fibrinogen from human plasma (Sigma-Aldrich, cat. no. F3879)</w:t>
      </w:r>
    </w:p>
    <w:p w14:paraId="68643FF7"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HBSS, no calcium, no magnesium (</w:t>
      </w:r>
      <w:proofErr w:type="spellStart"/>
      <w:r w:rsidRPr="001B4605">
        <w:rPr>
          <w:rFonts w:ascii="Arial" w:hAnsi="Arial" w:cs="Arial"/>
          <w:sz w:val="22"/>
          <w:szCs w:val="22"/>
        </w:rPr>
        <w:t>Gibco</w:t>
      </w:r>
      <w:proofErr w:type="spellEnd"/>
      <w:r w:rsidRPr="001B4605">
        <w:rPr>
          <w:rFonts w:ascii="Arial" w:hAnsi="Arial" w:cs="Arial"/>
          <w:sz w:val="22"/>
          <w:szCs w:val="22"/>
        </w:rPr>
        <w:t xml:space="preserve"> by Life Technologies, cat. no. 14170112)</w:t>
      </w:r>
    </w:p>
    <w:p w14:paraId="68F6E49C"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 xml:space="preserve">HEPES (Corning, cat. no. 25-060-Cl) </w:t>
      </w:r>
    </w:p>
    <w:p w14:paraId="62AD1481"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L-Ascorbic acid (Sigma-Aldrich, cat. no. A4544)</w:t>
      </w:r>
    </w:p>
    <w:p w14:paraId="24F87EEB" w14:textId="77777777" w:rsidR="00BA5207" w:rsidRPr="001B4605" w:rsidRDefault="00BA5207" w:rsidP="001B4605">
      <w:pPr>
        <w:pStyle w:val="ListParagraph"/>
        <w:numPr>
          <w:ilvl w:val="0"/>
          <w:numId w:val="4"/>
        </w:numPr>
        <w:ind w:left="360"/>
        <w:jc w:val="both"/>
        <w:rPr>
          <w:rFonts w:ascii="Arial" w:hAnsi="Arial" w:cs="Arial"/>
          <w:sz w:val="22"/>
          <w:szCs w:val="22"/>
        </w:rPr>
      </w:pPr>
      <w:proofErr w:type="spellStart"/>
      <w:r w:rsidRPr="001B4605">
        <w:rPr>
          <w:rFonts w:ascii="Arial" w:hAnsi="Arial" w:cs="Arial"/>
          <w:sz w:val="22"/>
          <w:szCs w:val="22"/>
        </w:rPr>
        <w:t>Matrigel</w:t>
      </w:r>
      <w:proofErr w:type="spellEnd"/>
      <w:r w:rsidRPr="001B4605">
        <w:rPr>
          <w:rFonts w:ascii="Arial" w:hAnsi="Arial" w:cs="Arial"/>
          <w:sz w:val="22"/>
          <w:szCs w:val="22"/>
        </w:rPr>
        <w:t>® Growth Factor Reduced Basement Membrane Matric (Corning, cat. no. 354230)</w:t>
      </w:r>
    </w:p>
    <w:p w14:paraId="6C29BFFB" w14:textId="77777777" w:rsidR="00BA5207" w:rsidRPr="001B4605" w:rsidRDefault="00BA5207" w:rsidP="001B4605">
      <w:pPr>
        <w:pStyle w:val="ListParagraph"/>
        <w:numPr>
          <w:ilvl w:val="0"/>
          <w:numId w:val="4"/>
        </w:numPr>
        <w:ind w:left="360"/>
        <w:jc w:val="both"/>
        <w:rPr>
          <w:rFonts w:ascii="Arial" w:hAnsi="Arial" w:cs="Arial"/>
          <w:sz w:val="22"/>
          <w:szCs w:val="22"/>
        </w:rPr>
      </w:pPr>
      <w:proofErr w:type="gramStart"/>
      <w:r w:rsidRPr="001B4605">
        <w:rPr>
          <w:rFonts w:ascii="Arial" w:hAnsi="Arial" w:cs="Arial"/>
          <w:sz w:val="22"/>
          <w:szCs w:val="22"/>
        </w:rPr>
        <w:t>mTeSR™1</w:t>
      </w:r>
      <w:proofErr w:type="gramEnd"/>
      <w:r w:rsidRPr="001B4605">
        <w:rPr>
          <w:rFonts w:ascii="Arial" w:hAnsi="Arial" w:cs="Arial"/>
          <w:sz w:val="22"/>
          <w:szCs w:val="22"/>
        </w:rPr>
        <w:t xml:space="preserve"> (</w:t>
      </w:r>
      <w:proofErr w:type="spellStart"/>
      <w:r w:rsidRPr="001B4605">
        <w:rPr>
          <w:rFonts w:ascii="Arial" w:hAnsi="Arial" w:cs="Arial"/>
          <w:sz w:val="22"/>
          <w:szCs w:val="22"/>
        </w:rPr>
        <w:t>StemCell</w:t>
      </w:r>
      <w:proofErr w:type="spellEnd"/>
      <w:r w:rsidRPr="001B4605">
        <w:rPr>
          <w:rFonts w:ascii="Arial" w:hAnsi="Arial" w:cs="Arial"/>
          <w:sz w:val="22"/>
          <w:szCs w:val="22"/>
        </w:rPr>
        <w:t xml:space="preserve"> Technologies, cat. no. 85850)</w:t>
      </w:r>
    </w:p>
    <w:p w14:paraId="18B6EC62" w14:textId="49650AEB"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 xml:space="preserve">PBS (Corning, </w:t>
      </w:r>
      <w:r w:rsidR="002A7F3F" w:rsidRPr="001B4605">
        <w:rPr>
          <w:rFonts w:ascii="Arial" w:hAnsi="Arial" w:cs="Arial"/>
          <w:sz w:val="22"/>
          <w:szCs w:val="22"/>
        </w:rPr>
        <w:t xml:space="preserve">cat. no. </w:t>
      </w:r>
      <w:r w:rsidRPr="001B4605">
        <w:rPr>
          <w:rFonts w:ascii="Arial" w:hAnsi="Arial" w:cs="Arial"/>
          <w:sz w:val="22"/>
          <w:szCs w:val="22"/>
        </w:rPr>
        <w:t>21-040-CV)</w:t>
      </w:r>
    </w:p>
    <w:p w14:paraId="4479754A" w14:textId="77777777" w:rsidR="00B91BF5"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Penicillin-streptomycin (</w:t>
      </w:r>
      <w:proofErr w:type="spellStart"/>
      <w:r w:rsidRPr="001B4605">
        <w:rPr>
          <w:rFonts w:ascii="Arial" w:hAnsi="Arial" w:cs="Arial"/>
          <w:sz w:val="22"/>
          <w:szCs w:val="22"/>
        </w:rPr>
        <w:t>Gibco</w:t>
      </w:r>
      <w:proofErr w:type="spellEnd"/>
      <w:r w:rsidRPr="001B4605">
        <w:rPr>
          <w:rFonts w:ascii="Arial" w:hAnsi="Arial" w:cs="Arial"/>
          <w:sz w:val="22"/>
          <w:szCs w:val="22"/>
        </w:rPr>
        <w:t xml:space="preserve"> by Life Technologies, cat. no. 15070063)</w:t>
      </w:r>
    </w:p>
    <w:p w14:paraId="0E3980CD" w14:textId="27F444BD" w:rsidR="00BA5207" w:rsidRPr="001B4605" w:rsidRDefault="00B91BF5" w:rsidP="001B4605">
      <w:pPr>
        <w:pStyle w:val="ListParagraph"/>
        <w:numPr>
          <w:ilvl w:val="0"/>
          <w:numId w:val="4"/>
        </w:numPr>
        <w:ind w:left="360"/>
        <w:jc w:val="both"/>
        <w:rPr>
          <w:rFonts w:ascii="Arial" w:hAnsi="Arial" w:cs="Arial"/>
          <w:sz w:val="22"/>
          <w:szCs w:val="22"/>
        </w:rPr>
      </w:pPr>
      <w:proofErr w:type="gramStart"/>
      <w:r w:rsidRPr="001B4605">
        <w:rPr>
          <w:rFonts w:ascii="Arial" w:hAnsi="Arial" w:cs="Arial"/>
          <w:sz w:val="22"/>
          <w:szCs w:val="22"/>
        </w:rPr>
        <w:t>PLL(</w:t>
      </w:r>
      <w:proofErr w:type="gramEnd"/>
      <w:r w:rsidRPr="001B4605">
        <w:rPr>
          <w:rFonts w:ascii="Arial" w:hAnsi="Arial" w:cs="Arial"/>
          <w:sz w:val="22"/>
          <w:szCs w:val="22"/>
        </w:rPr>
        <w:t xml:space="preserve">20 </w:t>
      </w:r>
      <w:proofErr w:type="spellStart"/>
      <w:r w:rsidRPr="001B4605">
        <w:rPr>
          <w:rFonts w:ascii="Arial" w:hAnsi="Arial" w:cs="Arial"/>
          <w:sz w:val="22"/>
          <w:szCs w:val="22"/>
        </w:rPr>
        <w:t>kDa</w:t>
      </w:r>
      <w:proofErr w:type="spellEnd"/>
      <w:r w:rsidRPr="001B4605">
        <w:rPr>
          <w:rFonts w:ascii="Arial" w:hAnsi="Arial" w:cs="Arial"/>
          <w:sz w:val="22"/>
          <w:szCs w:val="22"/>
        </w:rPr>
        <w:t xml:space="preserve">) grafted with PEG(2 </w:t>
      </w:r>
      <w:proofErr w:type="spellStart"/>
      <w:r w:rsidRPr="001B4605">
        <w:rPr>
          <w:rFonts w:ascii="Arial" w:hAnsi="Arial" w:cs="Arial"/>
          <w:sz w:val="22"/>
          <w:szCs w:val="22"/>
        </w:rPr>
        <w:t>kDa</w:t>
      </w:r>
      <w:proofErr w:type="spellEnd"/>
      <w:r w:rsidRPr="001B4605">
        <w:rPr>
          <w:rFonts w:ascii="Arial" w:hAnsi="Arial" w:cs="Arial"/>
          <w:sz w:val="22"/>
          <w:szCs w:val="22"/>
        </w:rPr>
        <w:t xml:space="preserve">) (PLL-g-PEG) (Surface Solutions, cat. No. </w:t>
      </w:r>
      <w:proofErr w:type="gramStart"/>
      <w:r w:rsidRPr="001B4605">
        <w:rPr>
          <w:rFonts w:ascii="Arial" w:hAnsi="Arial" w:cs="Arial"/>
          <w:sz w:val="22"/>
          <w:szCs w:val="22"/>
        </w:rPr>
        <w:t>PLL(</w:t>
      </w:r>
      <w:proofErr w:type="gramEnd"/>
      <w:r w:rsidRPr="001B4605">
        <w:rPr>
          <w:rFonts w:ascii="Arial" w:hAnsi="Arial" w:cs="Arial"/>
          <w:sz w:val="22"/>
          <w:szCs w:val="22"/>
        </w:rPr>
        <w:t>20)-g[3.5]- PEG(2))</w:t>
      </w:r>
    </w:p>
    <w:p w14:paraId="4F0EEF65"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Recombinant Human BMP-4 Protein (R&amp;D Systems, cat. no. 314-BP)</w:t>
      </w:r>
    </w:p>
    <w:p w14:paraId="0B02D501"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Recombinant Human VEGF 165 Protein (R&amp;D Systems, cat. no. 293-VE)</w:t>
      </w:r>
    </w:p>
    <w:p w14:paraId="06B23CA4"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 xml:space="preserve">Recombinant Human/Mouse/Rat </w:t>
      </w:r>
      <w:proofErr w:type="spellStart"/>
      <w:r w:rsidRPr="001B4605">
        <w:rPr>
          <w:rFonts w:ascii="Arial" w:hAnsi="Arial" w:cs="Arial"/>
          <w:sz w:val="22"/>
          <w:szCs w:val="22"/>
        </w:rPr>
        <w:t>Activin</w:t>
      </w:r>
      <w:proofErr w:type="spellEnd"/>
      <w:r w:rsidRPr="001B4605">
        <w:rPr>
          <w:rFonts w:ascii="Arial" w:hAnsi="Arial" w:cs="Arial"/>
          <w:sz w:val="22"/>
          <w:szCs w:val="22"/>
        </w:rPr>
        <w:t xml:space="preserve"> A Protein (R&amp;D Systems, cat. no. 338-AC)</w:t>
      </w:r>
    </w:p>
    <w:p w14:paraId="7ECD18AC"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RPMI 1640 (</w:t>
      </w:r>
      <w:proofErr w:type="spellStart"/>
      <w:r w:rsidRPr="001B4605">
        <w:rPr>
          <w:rFonts w:ascii="Arial" w:hAnsi="Arial" w:cs="Arial"/>
          <w:sz w:val="22"/>
          <w:szCs w:val="22"/>
        </w:rPr>
        <w:t>Gibco</w:t>
      </w:r>
      <w:proofErr w:type="spellEnd"/>
      <w:r w:rsidRPr="001B4605">
        <w:rPr>
          <w:rFonts w:ascii="Arial" w:hAnsi="Arial" w:cs="Arial"/>
          <w:sz w:val="22"/>
          <w:szCs w:val="22"/>
        </w:rPr>
        <w:t xml:space="preserve"> by Life Technologies, cat. no. 11875093)</w:t>
      </w:r>
    </w:p>
    <w:p w14:paraId="1D386810" w14:textId="77777777" w:rsidR="00BA5207"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Thrombin from human plasma (Sigma-Aldrich, cat. no. T6884)</w:t>
      </w:r>
    </w:p>
    <w:p w14:paraId="6E20898F" w14:textId="77777777" w:rsidR="00B91BF5" w:rsidRPr="001B4605" w:rsidRDefault="00BA5207" w:rsidP="001B4605">
      <w:pPr>
        <w:pStyle w:val="ListParagraph"/>
        <w:numPr>
          <w:ilvl w:val="0"/>
          <w:numId w:val="4"/>
        </w:numPr>
        <w:ind w:left="360"/>
        <w:jc w:val="both"/>
        <w:rPr>
          <w:rFonts w:ascii="Arial" w:hAnsi="Arial" w:cs="Arial"/>
          <w:sz w:val="22"/>
          <w:szCs w:val="22"/>
        </w:rPr>
      </w:pPr>
      <w:r w:rsidRPr="001B4605">
        <w:rPr>
          <w:rFonts w:ascii="Arial" w:hAnsi="Arial" w:cs="Arial"/>
          <w:sz w:val="22"/>
          <w:szCs w:val="22"/>
        </w:rPr>
        <w:t>Trypsin-EDTA (</w:t>
      </w:r>
      <w:proofErr w:type="spellStart"/>
      <w:r w:rsidRPr="001B4605">
        <w:rPr>
          <w:rFonts w:ascii="Arial" w:hAnsi="Arial" w:cs="Arial"/>
          <w:sz w:val="22"/>
          <w:szCs w:val="22"/>
        </w:rPr>
        <w:t>Gibco</w:t>
      </w:r>
      <w:proofErr w:type="spellEnd"/>
      <w:r w:rsidRPr="001B4605">
        <w:rPr>
          <w:rFonts w:ascii="Arial" w:hAnsi="Arial" w:cs="Arial"/>
          <w:sz w:val="22"/>
          <w:szCs w:val="22"/>
        </w:rPr>
        <w:t xml:space="preserve"> by Life Technologies, cat. no. 25200072)</w:t>
      </w:r>
    </w:p>
    <w:p w14:paraId="28B3A95A" w14:textId="77777777" w:rsidR="00B91BF5" w:rsidRPr="001B4605" w:rsidRDefault="00B91BF5" w:rsidP="001B4605">
      <w:pPr>
        <w:pStyle w:val="ListParagraph"/>
        <w:numPr>
          <w:ilvl w:val="0"/>
          <w:numId w:val="4"/>
        </w:numPr>
        <w:ind w:left="360"/>
        <w:jc w:val="both"/>
        <w:rPr>
          <w:rFonts w:ascii="Arial" w:hAnsi="Arial" w:cs="Arial"/>
          <w:sz w:val="22"/>
          <w:szCs w:val="22"/>
        </w:rPr>
      </w:pPr>
      <w:proofErr w:type="spellStart"/>
      <w:r w:rsidRPr="001B4605">
        <w:rPr>
          <w:rFonts w:ascii="Arial" w:hAnsi="Arial" w:cs="Arial"/>
          <w:sz w:val="22"/>
          <w:szCs w:val="22"/>
        </w:rPr>
        <w:t>Tyrodes</w:t>
      </w:r>
      <w:proofErr w:type="spellEnd"/>
      <w:r w:rsidRPr="001B4605">
        <w:rPr>
          <w:rFonts w:ascii="Arial" w:hAnsi="Arial" w:cs="Arial"/>
          <w:sz w:val="22"/>
          <w:szCs w:val="22"/>
        </w:rPr>
        <w:t xml:space="preserve"> solution (Sigma, Cat #T2145, 4°C)</w:t>
      </w:r>
    </w:p>
    <w:p w14:paraId="65D3684A" w14:textId="1E75CFDA" w:rsidR="00B91BF5" w:rsidRPr="001B4605" w:rsidRDefault="00B91BF5" w:rsidP="001B4605">
      <w:pPr>
        <w:pStyle w:val="ListParagraph"/>
        <w:numPr>
          <w:ilvl w:val="0"/>
          <w:numId w:val="4"/>
        </w:numPr>
        <w:ind w:left="360"/>
        <w:jc w:val="both"/>
        <w:rPr>
          <w:rFonts w:ascii="Arial" w:hAnsi="Arial" w:cs="Arial"/>
          <w:sz w:val="22"/>
          <w:szCs w:val="22"/>
        </w:rPr>
      </w:pPr>
      <w:proofErr w:type="spellStart"/>
      <w:r w:rsidRPr="001B4605">
        <w:rPr>
          <w:rFonts w:ascii="Arial" w:hAnsi="Arial" w:cs="Arial"/>
          <w:sz w:val="22"/>
          <w:szCs w:val="22"/>
        </w:rPr>
        <w:t>CaCl</w:t>
      </w:r>
      <w:proofErr w:type="spellEnd"/>
      <w:r w:rsidRPr="001B4605">
        <w:rPr>
          <w:rFonts w:ascii="Arial" w:hAnsi="Arial" w:cs="Arial"/>
          <w:sz w:val="22"/>
          <w:szCs w:val="22"/>
        </w:rPr>
        <w:t xml:space="preserve"> (</w:t>
      </w:r>
      <w:proofErr w:type="spellStart"/>
      <w:r w:rsidRPr="001B4605">
        <w:rPr>
          <w:rFonts w:ascii="Arial" w:hAnsi="Arial" w:cs="Arial"/>
          <w:sz w:val="22"/>
          <w:szCs w:val="22"/>
        </w:rPr>
        <w:t>Fluka</w:t>
      </w:r>
      <w:proofErr w:type="spellEnd"/>
      <w:r w:rsidRPr="001B4605">
        <w:rPr>
          <w:rFonts w:ascii="Arial" w:hAnsi="Arial" w:cs="Arial"/>
          <w:sz w:val="22"/>
          <w:szCs w:val="22"/>
        </w:rPr>
        <w:t>, Cat #2114-1L, RT/20-25°C)</w:t>
      </w:r>
    </w:p>
    <w:p w14:paraId="513418CF" w14:textId="77777777" w:rsidR="00954B0C" w:rsidRDefault="00954B0C" w:rsidP="001B4605">
      <w:pPr>
        <w:jc w:val="both"/>
        <w:outlineLvl w:val="0"/>
        <w:rPr>
          <w:rFonts w:ascii="Arial" w:hAnsi="Arial" w:cs="Arial"/>
          <w:b/>
          <w:sz w:val="22"/>
          <w:szCs w:val="22"/>
        </w:rPr>
      </w:pPr>
    </w:p>
    <w:p w14:paraId="748D818D" w14:textId="77777777" w:rsidR="003601D7" w:rsidRPr="001B4605" w:rsidRDefault="003601D7" w:rsidP="001B4605">
      <w:pPr>
        <w:jc w:val="both"/>
        <w:outlineLvl w:val="0"/>
        <w:rPr>
          <w:rFonts w:ascii="Arial" w:hAnsi="Arial" w:cs="Arial"/>
          <w:b/>
          <w:sz w:val="22"/>
          <w:szCs w:val="22"/>
        </w:rPr>
      </w:pPr>
      <w:r w:rsidRPr="001B4605">
        <w:rPr>
          <w:rFonts w:ascii="Arial" w:hAnsi="Arial" w:cs="Arial"/>
          <w:b/>
          <w:sz w:val="22"/>
          <w:szCs w:val="22"/>
        </w:rPr>
        <w:lastRenderedPageBreak/>
        <w:t>EQUIPMENT</w:t>
      </w:r>
    </w:p>
    <w:p w14:paraId="014D5FC0"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6 Well clear flat bottom TC-treated cell culture plates (Corning, cat. no. 353046)</w:t>
      </w:r>
    </w:p>
    <w:p w14:paraId="105EFE07"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500 mL Vacuum filter/Storage Bottle System (Corning, cat. no. 431097)</w:t>
      </w:r>
    </w:p>
    <w:p w14:paraId="27440BA4"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T75 Cell culture flask (Corning, cat. no. 353136)</w:t>
      </w:r>
    </w:p>
    <w:p w14:paraId="787F614A"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15 mL Centrifuge tube (Corning, cat. no. 352097)</w:t>
      </w:r>
    </w:p>
    <w:p w14:paraId="49C439BF"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50 mL Centrifuge tube (Corning, cat. no. 352098)</w:t>
      </w:r>
    </w:p>
    <w:p w14:paraId="6795E77B" w14:textId="7CDE4427" w:rsidR="0010798F" w:rsidRPr="001B4605" w:rsidRDefault="0010798F"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Cell Culture Dish (Corning, cat. no. 430599)</w:t>
      </w:r>
    </w:p>
    <w:p w14:paraId="07E83F2A"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Stimulator (Grass, cat. no. S88X)</w:t>
      </w:r>
    </w:p>
    <w:p w14:paraId="73CBDB83" w14:textId="77777777" w:rsidR="00BA5207" w:rsidRPr="001B4605" w:rsidRDefault="00BA5207" w:rsidP="001B4605">
      <w:pPr>
        <w:pStyle w:val="ListParagraph"/>
        <w:numPr>
          <w:ilvl w:val="0"/>
          <w:numId w:val="7"/>
        </w:numPr>
        <w:ind w:left="360"/>
        <w:jc w:val="both"/>
        <w:rPr>
          <w:rFonts w:ascii="Arial" w:hAnsi="Arial" w:cs="Arial"/>
          <w:sz w:val="22"/>
          <w:szCs w:val="22"/>
        </w:rPr>
      </w:pPr>
      <w:proofErr w:type="spellStart"/>
      <w:r w:rsidRPr="001B4605">
        <w:rPr>
          <w:rFonts w:ascii="Arial" w:hAnsi="Arial" w:cs="Arial"/>
          <w:sz w:val="22"/>
          <w:szCs w:val="22"/>
        </w:rPr>
        <w:t>Sylgard</w:t>
      </w:r>
      <w:proofErr w:type="spellEnd"/>
      <w:r w:rsidRPr="001B4605">
        <w:rPr>
          <w:rFonts w:ascii="Arial" w:hAnsi="Arial" w:cs="Arial"/>
          <w:sz w:val="22"/>
          <w:szCs w:val="22"/>
        </w:rPr>
        <w:t>® 184 Silicone Elastomer Kit (</w:t>
      </w:r>
      <w:proofErr w:type="spellStart"/>
      <w:r w:rsidRPr="001B4605">
        <w:rPr>
          <w:rFonts w:ascii="Arial" w:hAnsi="Arial" w:cs="Arial"/>
          <w:sz w:val="22"/>
          <w:szCs w:val="22"/>
        </w:rPr>
        <w:t>Krayden</w:t>
      </w:r>
      <w:proofErr w:type="spellEnd"/>
      <w:r w:rsidRPr="001B4605">
        <w:rPr>
          <w:rFonts w:ascii="Arial" w:hAnsi="Arial" w:cs="Arial"/>
          <w:sz w:val="22"/>
          <w:szCs w:val="22"/>
        </w:rPr>
        <w:t xml:space="preserve">, cat. no. DC2065622) </w:t>
      </w:r>
    </w:p>
    <w:p w14:paraId="6EB125B3" w14:textId="77777777" w:rsidR="00BA5207"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Platinum wire (Ladd Research, cat. no. PW3N5)</w:t>
      </w:r>
    </w:p>
    <w:p w14:paraId="257AC630" w14:textId="77777777" w:rsidR="00C10D14" w:rsidRPr="001B4605" w:rsidRDefault="00BA5207"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 xml:space="preserve">0.22 µm </w:t>
      </w:r>
      <w:proofErr w:type="spellStart"/>
      <w:r w:rsidRPr="001B4605">
        <w:rPr>
          <w:rFonts w:ascii="Arial" w:hAnsi="Arial" w:cs="Arial"/>
          <w:sz w:val="22"/>
          <w:szCs w:val="22"/>
        </w:rPr>
        <w:t>Steriflip</w:t>
      </w:r>
      <w:proofErr w:type="spellEnd"/>
      <w:r w:rsidRPr="001B4605">
        <w:rPr>
          <w:rFonts w:ascii="Arial" w:hAnsi="Arial" w:cs="Arial"/>
          <w:sz w:val="22"/>
          <w:szCs w:val="22"/>
        </w:rPr>
        <w:t xml:space="preserve"> filter (</w:t>
      </w:r>
      <w:proofErr w:type="spellStart"/>
      <w:r w:rsidRPr="001B4605">
        <w:rPr>
          <w:rFonts w:ascii="Arial" w:hAnsi="Arial" w:cs="Arial"/>
          <w:sz w:val="22"/>
          <w:szCs w:val="22"/>
        </w:rPr>
        <w:t>Milipore</w:t>
      </w:r>
      <w:proofErr w:type="spellEnd"/>
      <w:r w:rsidRPr="001B4605">
        <w:rPr>
          <w:rFonts w:ascii="Arial" w:hAnsi="Arial" w:cs="Arial"/>
          <w:sz w:val="22"/>
          <w:szCs w:val="22"/>
        </w:rPr>
        <w:t xml:space="preserve"> Sigma, cat. no. SCGP00525)</w:t>
      </w:r>
    </w:p>
    <w:p w14:paraId="6F875213" w14:textId="77777777" w:rsidR="00C10D14" w:rsidRPr="001B4605" w:rsidRDefault="00C10D14" w:rsidP="001B4605">
      <w:pPr>
        <w:pStyle w:val="ListParagraph"/>
        <w:numPr>
          <w:ilvl w:val="0"/>
          <w:numId w:val="7"/>
        </w:numPr>
        <w:ind w:left="360"/>
        <w:jc w:val="both"/>
        <w:rPr>
          <w:rFonts w:ascii="Arial" w:hAnsi="Arial" w:cs="Arial"/>
          <w:sz w:val="22"/>
          <w:szCs w:val="22"/>
        </w:rPr>
      </w:pPr>
      <w:proofErr w:type="spellStart"/>
      <w:r w:rsidRPr="001B4605">
        <w:rPr>
          <w:rFonts w:ascii="Arial" w:hAnsi="Arial" w:cs="Arial"/>
          <w:sz w:val="22"/>
          <w:szCs w:val="22"/>
        </w:rPr>
        <w:t>Myograph</w:t>
      </w:r>
      <w:proofErr w:type="spellEnd"/>
      <w:r w:rsidRPr="001B4605">
        <w:rPr>
          <w:rFonts w:ascii="Arial" w:hAnsi="Arial" w:cs="Arial"/>
          <w:sz w:val="22"/>
          <w:szCs w:val="22"/>
        </w:rPr>
        <w:t>/Organ Bath System (</w:t>
      </w:r>
      <w:proofErr w:type="spellStart"/>
      <w:r w:rsidRPr="001B4605">
        <w:rPr>
          <w:rFonts w:ascii="Arial" w:hAnsi="Arial" w:cs="Arial"/>
          <w:sz w:val="22"/>
          <w:szCs w:val="22"/>
        </w:rPr>
        <w:t>ADInstruments</w:t>
      </w:r>
      <w:proofErr w:type="spellEnd"/>
      <w:r w:rsidRPr="001B4605">
        <w:rPr>
          <w:rFonts w:ascii="Arial" w:hAnsi="Arial" w:cs="Arial"/>
          <w:sz w:val="22"/>
          <w:szCs w:val="22"/>
        </w:rPr>
        <w:t>, DMT840MD)</w:t>
      </w:r>
    </w:p>
    <w:p w14:paraId="35055C71" w14:textId="509BC12F" w:rsidR="00C10D14" w:rsidRPr="001B4605" w:rsidRDefault="00C10D14" w:rsidP="001B4605">
      <w:pPr>
        <w:pStyle w:val="ListParagraph"/>
        <w:numPr>
          <w:ilvl w:val="0"/>
          <w:numId w:val="7"/>
        </w:numPr>
        <w:ind w:left="360"/>
        <w:jc w:val="both"/>
        <w:rPr>
          <w:rFonts w:ascii="Arial" w:hAnsi="Arial" w:cs="Arial"/>
          <w:sz w:val="22"/>
          <w:szCs w:val="22"/>
        </w:rPr>
      </w:pPr>
      <w:r w:rsidRPr="001B4605">
        <w:rPr>
          <w:rFonts w:ascii="Arial" w:hAnsi="Arial" w:cs="Arial"/>
          <w:sz w:val="22"/>
          <w:szCs w:val="22"/>
        </w:rPr>
        <w:t>CS4 Stimulator (</w:t>
      </w:r>
      <w:proofErr w:type="spellStart"/>
      <w:r w:rsidRPr="001B4605">
        <w:rPr>
          <w:rFonts w:ascii="Arial" w:hAnsi="Arial" w:cs="Arial"/>
          <w:sz w:val="22"/>
          <w:szCs w:val="22"/>
        </w:rPr>
        <w:t>ADInstruments</w:t>
      </w:r>
      <w:proofErr w:type="spellEnd"/>
      <w:r w:rsidRPr="001B4605">
        <w:rPr>
          <w:rFonts w:ascii="Arial" w:hAnsi="Arial" w:cs="Arial"/>
          <w:sz w:val="22"/>
          <w:szCs w:val="22"/>
        </w:rPr>
        <w:t>, DMT100273)</w:t>
      </w:r>
    </w:p>
    <w:p w14:paraId="332BD305" w14:textId="001E8567" w:rsidR="00C10D14" w:rsidRPr="001B4605" w:rsidRDefault="00C10D14" w:rsidP="001B4605">
      <w:pPr>
        <w:pStyle w:val="ListParagraph"/>
        <w:numPr>
          <w:ilvl w:val="0"/>
          <w:numId w:val="7"/>
        </w:numPr>
        <w:ind w:left="360"/>
        <w:jc w:val="both"/>
        <w:rPr>
          <w:rFonts w:ascii="Arial" w:hAnsi="Arial" w:cs="Arial"/>
          <w:sz w:val="22"/>
          <w:szCs w:val="22"/>
        </w:rPr>
      </w:pPr>
      <w:proofErr w:type="spellStart"/>
      <w:r w:rsidRPr="001B4605">
        <w:rPr>
          <w:rFonts w:ascii="Arial" w:hAnsi="Arial" w:cs="Arial"/>
          <w:sz w:val="22"/>
          <w:szCs w:val="22"/>
        </w:rPr>
        <w:t>Myograph</w:t>
      </w:r>
      <w:proofErr w:type="spellEnd"/>
      <w:r w:rsidRPr="001B4605">
        <w:rPr>
          <w:rFonts w:ascii="Arial" w:hAnsi="Arial" w:cs="Arial"/>
          <w:sz w:val="22"/>
          <w:szCs w:val="22"/>
        </w:rPr>
        <w:t xml:space="preserve"> chamber stimulation lids (</w:t>
      </w:r>
      <w:proofErr w:type="spellStart"/>
      <w:r w:rsidRPr="001B4605">
        <w:rPr>
          <w:rFonts w:ascii="Arial" w:hAnsi="Arial" w:cs="Arial"/>
          <w:sz w:val="22"/>
          <w:szCs w:val="22"/>
        </w:rPr>
        <w:t>ADInstruments</w:t>
      </w:r>
      <w:proofErr w:type="spellEnd"/>
      <w:r w:rsidRPr="001B4605">
        <w:rPr>
          <w:rFonts w:ascii="Arial" w:hAnsi="Arial" w:cs="Arial"/>
          <w:sz w:val="22"/>
          <w:szCs w:val="22"/>
        </w:rPr>
        <w:t>, DMT100238)</w:t>
      </w:r>
    </w:p>
    <w:p w14:paraId="6D3E6ACF" w14:textId="385C2A2E" w:rsidR="00C10D14" w:rsidRPr="001B4605" w:rsidRDefault="00C10D14" w:rsidP="001B4605">
      <w:pPr>
        <w:pStyle w:val="ListParagraph"/>
        <w:numPr>
          <w:ilvl w:val="0"/>
          <w:numId w:val="7"/>
        </w:numPr>
        <w:ind w:left="360"/>
        <w:jc w:val="both"/>
        <w:rPr>
          <w:rFonts w:ascii="Arial" w:hAnsi="Arial" w:cs="Arial"/>
          <w:sz w:val="22"/>
          <w:szCs w:val="22"/>
        </w:rPr>
      </w:pPr>
      <w:proofErr w:type="spellStart"/>
      <w:r w:rsidRPr="001B4605">
        <w:rPr>
          <w:rFonts w:ascii="Arial" w:hAnsi="Arial" w:cs="Arial"/>
          <w:sz w:val="22"/>
          <w:szCs w:val="22"/>
        </w:rPr>
        <w:t>LabChart</w:t>
      </w:r>
      <w:proofErr w:type="spellEnd"/>
      <w:r w:rsidRPr="001B4605">
        <w:rPr>
          <w:rFonts w:ascii="Arial" w:hAnsi="Arial" w:cs="Arial"/>
          <w:sz w:val="22"/>
          <w:szCs w:val="22"/>
        </w:rPr>
        <w:t xml:space="preserve"> Software (</w:t>
      </w:r>
      <w:proofErr w:type="spellStart"/>
      <w:r w:rsidRPr="001B4605">
        <w:rPr>
          <w:rFonts w:ascii="Arial" w:hAnsi="Arial" w:cs="Arial"/>
          <w:sz w:val="22"/>
          <w:szCs w:val="22"/>
        </w:rPr>
        <w:t>ADInstruments</w:t>
      </w:r>
      <w:proofErr w:type="spellEnd"/>
      <w:r w:rsidRPr="001B4605">
        <w:rPr>
          <w:rFonts w:ascii="Arial" w:hAnsi="Arial" w:cs="Arial"/>
          <w:sz w:val="22"/>
          <w:szCs w:val="22"/>
        </w:rPr>
        <w:t xml:space="preserve">, </w:t>
      </w:r>
      <w:proofErr w:type="spellStart"/>
      <w:r w:rsidRPr="001B4605">
        <w:rPr>
          <w:rFonts w:ascii="Arial" w:hAnsi="Arial" w:cs="Arial"/>
          <w:sz w:val="22"/>
          <w:szCs w:val="22"/>
        </w:rPr>
        <w:t>LabChart</w:t>
      </w:r>
      <w:proofErr w:type="spellEnd"/>
      <w:r w:rsidRPr="001B4605">
        <w:rPr>
          <w:rFonts w:ascii="Arial" w:hAnsi="Arial" w:cs="Arial"/>
          <w:sz w:val="22"/>
          <w:szCs w:val="22"/>
        </w:rPr>
        <w:t xml:space="preserve"> 7)</w:t>
      </w:r>
    </w:p>
    <w:p w14:paraId="024F00F1" w14:textId="57D19972" w:rsidR="00C10D14" w:rsidRPr="001B4605" w:rsidRDefault="00C10D14" w:rsidP="001B4605">
      <w:pPr>
        <w:pStyle w:val="ListParagraph"/>
        <w:numPr>
          <w:ilvl w:val="0"/>
          <w:numId w:val="7"/>
        </w:numPr>
        <w:ind w:left="360"/>
        <w:jc w:val="both"/>
        <w:rPr>
          <w:rFonts w:ascii="Arial" w:hAnsi="Arial" w:cs="Arial"/>
          <w:sz w:val="22"/>
          <w:szCs w:val="22"/>
        </w:rPr>
      </w:pPr>
      <w:proofErr w:type="spellStart"/>
      <w:r w:rsidRPr="001B4605">
        <w:rPr>
          <w:rFonts w:ascii="Arial" w:hAnsi="Arial" w:cs="Arial"/>
          <w:sz w:val="22"/>
          <w:szCs w:val="22"/>
        </w:rPr>
        <w:t>PowerLab</w:t>
      </w:r>
      <w:proofErr w:type="spellEnd"/>
      <w:r w:rsidRPr="001B4605">
        <w:rPr>
          <w:rFonts w:ascii="Arial" w:hAnsi="Arial" w:cs="Arial"/>
          <w:sz w:val="22"/>
          <w:szCs w:val="22"/>
        </w:rPr>
        <w:t xml:space="preserve"> 4/35 (</w:t>
      </w:r>
      <w:proofErr w:type="spellStart"/>
      <w:r w:rsidRPr="001B4605">
        <w:rPr>
          <w:rFonts w:ascii="Arial" w:hAnsi="Arial" w:cs="Arial"/>
          <w:sz w:val="22"/>
          <w:szCs w:val="22"/>
        </w:rPr>
        <w:t>ADInstruments</w:t>
      </w:r>
      <w:proofErr w:type="spellEnd"/>
      <w:r w:rsidRPr="001B4605">
        <w:rPr>
          <w:rFonts w:ascii="Arial" w:hAnsi="Arial" w:cs="Arial"/>
          <w:sz w:val="22"/>
          <w:szCs w:val="22"/>
        </w:rPr>
        <w:t>, PL3504)</w:t>
      </w:r>
    </w:p>
    <w:p w14:paraId="717E119A" w14:textId="77777777" w:rsidR="002A7F3F" w:rsidRPr="001B4605" w:rsidRDefault="002A7F3F" w:rsidP="001B4605">
      <w:pPr>
        <w:jc w:val="both"/>
        <w:outlineLvl w:val="0"/>
        <w:rPr>
          <w:rFonts w:ascii="Arial" w:hAnsi="Arial" w:cs="Arial"/>
          <w:b/>
          <w:sz w:val="22"/>
          <w:szCs w:val="22"/>
        </w:rPr>
      </w:pPr>
    </w:p>
    <w:p w14:paraId="770FAB84" w14:textId="77777777" w:rsidR="003601D7" w:rsidRPr="001B4605" w:rsidRDefault="003601D7" w:rsidP="001B4605">
      <w:pPr>
        <w:spacing w:after="120"/>
        <w:jc w:val="both"/>
        <w:outlineLvl w:val="0"/>
        <w:rPr>
          <w:rFonts w:ascii="Arial" w:hAnsi="Arial" w:cs="Arial"/>
          <w:b/>
          <w:sz w:val="22"/>
          <w:szCs w:val="22"/>
        </w:rPr>
      </w:pPr>
      <w:r w:rsidRPr="001B4605">
        <w:rPr>
          <w:rFonts w:ascii="Arial" w:hAnsi="Arial" w:cs="Arial"/>
          <w:b/>
          <w:sz w:val="22"/>
          <w:szCs w:val="22"/>
        </w:rPr>
        <w:t>REAGENT SETUP</w:t>
      </w:r>
    </w:p>
    <w:p w14:paraId="73E016E1" w14:textId="252BA0F8" w:rsidR="00BA5207" w:rsidRPr="001B4605" w:rsidRDefault="00BA5207" w:rsidP="001B4605">
      <w:pPr>
        <w:spacing w:after="120"/>
        <w:jc w:val="both"/>
        <w:rPr>
          <w:rFonts w:ascii="Arial" w:eastAsia="Times New Roman" w:hAnsi="Arial" w:cs="Arial"/>
          <w:sz w:val="22"/>
          <w:szCs w:val="22"/>
        </w:rPr>
      </w:pPr>
      <w:proofErr w:type="spellStart"/>
      <w:r w:rsidRPr="001B4605">
        <w:rPr>
          <w:rFonts w:ascii="Arial" w:hAnsi="Arial" w:cs="Arial"/>
          <w:b/>
          <w:sz w:val="22"/>
          <w:szCs w:val="22"/>
        </w:rPr>
        <w:t>Activin</w:t>
      </w:r>
      <w:proofErr w:type="spellEnd"/>
      <w:r w:rsidRPr="001B4605">
        <w:rPr>
          <w:rFonts w:ascii="Arial" w:hAnsi="Arial" w:cs="Arial"/>
          <w:b/>
          <w:sz w:val="22"/>
          <w:szCs w:val="22"/>
        </w:rPr>
        <w:t xml:space="preserve"> A</w:t>
      </w:r>
      <w:r w:rsidRPr="001B4605">
        <w:rPr>
          <w:rFonts w:ascii="Arial" w:hAnsi="Arial" w:cs="Arial"/>
          <w:sz w:val="22"/>
          <w:szCs w:val="22"/>
        </w:rPr>
        <w:t xml:space="preserve"> Dissolve at 100-500 µg/mL in sterile 4 </w:t>
      </w:r>
      <w:proofErr w:type="spellStart"/>
      <w:r w:rsidRPr="001B4605">
        <w:rPr>
          <w:rFonts w:ascii="Arial" w:hAnsi="Arial" w:cs="Arial"/>
          <w:sz w:val="22"/>
          <w:szCs w:val="22"/>
        </w:rPr>
        <w:t>mM</w:t>
      </w:r>
      <w:proofErr w:type="spellEnd"/>
      <w:r w:rsidRPr="001B4605">
        <w:rPr>
          <w:rFonts w:ascii="Arial" w:hAnsi="Arial" w:cs="Arial"/>
          <w:sz w:val="22"/>
          <w:szCs w:val="22"/>
        </w:rPr>
        <w:t xml:space="preserve"> </w:t>
      </w:r>
      <w:proofErr w:type="spellStart"/>
      <w:r w:rsidRPr="001B4605">
        <w:rPr>
          <w:rFonts w:ascii="Arial" w:hAnsi="Arial" w:cs="Arial"/>
          <w:sz w:val="22"/>
          <w:szCs w:val="22"/>
        </w:rPr>
        <w:t>HCl</w:t>
      </w:r>
      <w:proofErr w:type="spellEnd"/>
      <w:r w:rsidRPr="001B4605">
        <w:rPr>
          <w:rFonts w:ascii="Arial" w:hAnsi="Arial" w:cs="Arial"/>
          <w:sz w:val="22"/>
          <w:szCs w:val="22"/>
        </w:rPr>
        <w:t xml:space="preserve">. </w:t>
      </w:r>
      <w:r w:rsidR="008A4FA8" w:rsidRPr="001B4605">
        <w:rPr>
          <w:rFonts w:ascii="Arial" w:hAnsi="Arial" w:cs="Arial"/>
          <w:sz w:val="22"/>
          <w:szCs w:val="22"/>
        </w:rPr>
        <w:t xml:space="preserve">Mix the solution thoroughly. </w:t>
      </w:r>
      <w:r w:rsidRPr="001B4605">
        <w:rPr>
          <w:rFonts w:ascii="Arial" w:hAnsi="Arial" w:cs="Arial"/>
          <w:sz w:val="22"/>
          <w:szCs w:val="22"/>
        </w:rPr>
        <w:t>Make a</w:t>
      </w:r>
      <w:r w:rsidR="001B4605">
        <w:rPr>
          <w:rFonts w:ascii="Arial" w:hAnsi="Arial" w:cs="Arial"/>
          <w:sz w:val="22"/>
          <w:szCs w:val="22"/>
        </w:rPr>
        <w:t>liquots and store at -20ºC to -8</w:t>
      </w:r>
      <w:r w:rsidRPr="001B4605">
        <w:rPr>
          <w:rFonts w:ascii="Arial" w:hAnsi="Arial" w:cs="Arial"/>
          <w:sz w:val="22"/>
          <w:szCs w:val="22"/>
        </w:rPr>
        <w:t>0ºC.</w:t>
      </w:r>
    </w:p>
    <w:p w14:paraId="76DAA89A" w14:textId="77777777" w:rsidR="00BA5207" w:rsidRPr="001B4605" w:rsidRDefault="00BA5207" w:rsidP="001B4605">
      <w:pPr>
        <w:spacing w:after="120"/>
        <w:jc w:val="both"/>
        <w:outlineLvl w:val="0"/>
        <w:rPr>
          <w:rFonts w:ascii="Arial" w:hAnsi="Arial" w:cs="Arial"/>
          <w:sz w:val="22"/>
          <w:szCs w:val="22"/>
        </w:rPr>
      </w:pPr>
      <w:proofErr w:type="spellStart"/>
      <w:r w:rsidRPr="001B4605">
        <w:rPr>
          <w:rFonts w:ascii="Arial" w:hAnsi="Arial" w:cs="Arial"/>
          <w:b/>
          <w:sz w:val="22"/>
          <w:szCs w:val="22"/>
        </w:rPr>
        <w:t>Aprotinin</w:t>
      </w:r>
      <w:proofErr w:type="spellEnd"/>
      <w:r w:rsidRPr="001B4605">
        <w:rPr>
          <w:rFonts w:ascii="Arial" w:hAnsi="Arial" w:cs="Arial"/>
          <w:b/>
          <w:sz w:val="22"/>
          <w:szCs w:val="22"/>
        </w:rPr>
        <w:t xml:space="preserve"> </w:t>
      </w:r>
      <w:r w:rsidRPr="001B4605">
        <w:rPr>
          <w:rFonts w:ascii="Arial" w:hAnsi="Arial" w:cs="Arial"/>
          <w:sz w:val="22"/>
          <w:szCs w:val="22"/>
        </w:rPr>
        <w:t>Dissolve at 33mg/mL in diH2O. Mix the solution thoroughly. Make 50uL amounts (stock) and store at -20ºC.</w:t>
      </w:r>
    </w:p>
    <w:p w14:paraId="3D830751" w14:textId="2A121D52" w:rsidR="00BA5207" w:rsidRPr="001B4605" w:rsidRDefault="00BA5207" w:rsidP="001B4605">
      <w:pPr>
        <w:spacing w:after="120"/>
        <w:jc w:val="both"/>
        <w:rPr>
          <w:rFonts w:ascii="Arial" w:hAnsi="Arial" w:cs="Arial"/>
          <w:sz w:val="22"/>
          <w:szCs w:val="22"/>
        </w:rPr>
      </w:pPr>
      <w:r w:rsidRPr="001B4605">
        <w:rPr>
          <w:rFonts w:ascii="Arial" w:hAnsi="Arial" w:cs="Arial"/>
          <w:b/>
          <w:sz w:val="22"/>
          <w:szCs w:val="22"/>
        </w:rPr>
        <w:t>BMP</w:t>
      </w:r>
      <w:r w:rsidR="00A728DF" w:rsidRPr="001B4605">
        <w:rPr>
          <w:rFonts w:ascii="Arial" w:hAnsi="Arial" w:cs="Arial"/>
          <w:b/>
          <w:sz w:val="22"/>
          <w:szCs w:val="22"/>
        </w:rPr>
        <w:t>-</w:t>
      </w:r>
      <w:r w:rsidRPr="001B4605">
        <w:rPr>
          <w:rFonts w:ascii="Arial" w:hAnsi="Arial" w:cs="Arial"/>
          <w:b/>
          <w:sz w:val="22"/>
          <w:szCs w:val="22"/>
        </w:rPr>
        <w:t xml:space="preserve">4 </w:t>
      </w:r>
      <w:r w:rsidRPr="001B4605">
        <w:rPr>
          <w:rFonts w:ascii="Arial" w:hAnsi="Arial" w:cs="Arial"/>
          <w:sz w:val="22"/>
          <w:szCs w:val="22"/>
        </w:rPr>
        <w:t xml:space="preserve">Dissolve at 50-200 µg/mL in sterile 4 </w:t>
      </w:r>
      <w:proofErr w:type="spellStart"/>
      <w:r w:rsidRPr="001B4605">
        <w:rPr>
          <w:rFonts w:ascii="Arial" w:hAnsi="Arial" w:cs="Arial"/>
          <w:sz w:val="22"/>
          <w:szCs w:val="22"/>
        </w:rPr>
        <w:t>mM</w:t>
      </w:r>
      <w:proofErr w:type="spellEnd"/>
      <w:r w:rsidRPr="001B4605">
        <w:rPr>
          <w:rFonts w:ascii="Arial" w:hAnsi="Arial" w:cs="Arial"/>
          <w:sz w:val="22"/>
          <w:szCs w:val="22"/>
        </w:rPr>
        <w:t xml:space="preserve"> </w:t>
      </w:r>
      <w:proofErr w:type="spellStart"/>
      <w:r w:rsidRPr="001B4605">
        <w:rPr>
          <w:rFonts w:ascii="Arial" w:hAnsi="Arial" w:cs="Arial"/>
          <w:sz w:val="22"/>
          <w:szCs w:val="22"/>
        </w:rPr>
        <w:t>HCl</w:t>
      </w:r>
      <w:proofErr w:type="spellEnd"/>
      <w:r w:rsidRPr="001B4605">
        <w:rPr>
          <w:rFonts w:ascii="Arial" w:hAnsi="Arial" w:cs="Arial"/>
          <w:sz w:val="22"/>
          <w:szCs w:val="22"/>
        </w:rPr>
        <w:t xml:space="preserve"> containing at least 0.1% BSA. </w:t>
      </w:r>
      <w:r w:rsidR="002A7F3F" w:rsidRPr="001B4605">
        <w:rPr>
          <w:rFonts w:ascii="Arial" w:hAnsi="Arial" w:cs="Arial"/>
          <w:sz w:val="22"/>
          <w:szCs w:val="22"/>
        </w:rPr>
        <w:t xml:space="preserve">Mix the solution thoroughly. </w:t>
      </w:r>
      <w:r w:rsidRPr="001B4605">
        <w:rPr>
          <w:rFonts w:ascii="Arial" w:hAnsi="Arial" w:cs="Arial"/>
          <w:sz w:val="22"/>
          <w:szCs w:val="22"/>
        </w:rPr>
        <w:t>Make aliquots and store at -20ºC</w:t>
      </w:r>
      <w:r w:rsidR="001B4605">
        <w:rPr>
          <w:rFonts w:ascii="Arial" w:hAnsi="Arial" w:cs="Arial"/>
          <w:sz w:val="22"/>
          <w:szCs w:val="22"/>
        </w:rPr>
        <w:t xml:space="preserve"> to -8</w:t>
      </w:r>
      <w:r w:rsidRPr="001B4605">
        <w:rPr>
          <w:rFonts w:ascii="Arial" w:hAnsi="Arial" w:cs="Arial"/>
          <w:sz w:val="22"/>
          <w:szCs w:val="22"/>
        </w:rPr>
        <w:t>0ºC.</w:t>
      </w:r>
    </w:p>
    <w:p w14:paraId="66BC9381" w14:textId="7270F2E1" w:rsidR="00BA5207" w:rsidRPr="001B4605" w:rsidRDefault="00BA5207" w:rsidP="001B4605">
      <w:pPr>
        <w:spacing w:after="120"/>
        <w:jc w:val="both"/>
        <w:outlineLvl w:val="0"/>
        <w:rPr>
          <w:rFonts w:ascii="Arial" w:hAnsi="Arial" w:cs="Arial"/>
          <w:sz w:val="22"/>
          <w:szCs w:val="22"/>
        </w:rPr>
      </w:pPr>
      <w:r w:rsidRPr="001B4605">
        <w:rPr>
          <w:rFonts w:ascii="Arial" w:hAnsi="Arial" w:cs="Arial"/>
          <w:b/>
          <w:sz w:val="22"/>
          <w:szCs w:val="22"/>
        </w:rPr>
        <w:t xml:space="preserve">Cardiac differentiation medium </w:t>
      </w:r>
      <w:r w:rsidRPr="001B4605">
        <w:rPr>
          <w:rFonts w:ascii="Arial" w:hAnsi="Arial" w:cs="Arial"/>
          <w:sz w:val="22"/>
          <w:szCs w:val="22"/>
        </w:rPr>
        <w:t>Cardiac differentiation medium</w:t>
      </w:r>
      <w:r w:rsidR="00A728DF" w:rsidRPr="001B4605">
        <w:rPr>
          <w:rFonts w:ascii="Arial" w:hAnsi="Arial" w:cs="Arial"/>
          <w:sz w:val="22"/>
          <w:szCs w:val="22"/>
        </w:rPr>
        <w:t xml:space="preserve"> (CDM)</w:t>
      </w:r>
      <w:r w:rsidRPr="001B4605">
        <w:rPr>
          <w:rFonts w:ascii="Arial" w:hAnsi="Arial" w:cs="Arial"/>
          <w:sz w:val="22"/>
          <w:szCs w:val="22"/>
        </w:rPr>
        <w:t xml:space="preserve"> contains RPMI </w:t>
      </w:r>
      <w:r w:rsidR="00A728DF" w:rsidRPr="001B4605">
        <w:rPr>
          <w:rFonts w:ascii="Arial" w:hAnsi="Arial" w:cs="Arial"/>
          <w:sz w:val="22"/>
          <w:szCs w:val="22"/>
        </w:rPr>
        <w:t xml:space="preserve">1640, </w:t>
      </w:r>
      <w:r w:rsidR="002A7F3F" w:rsidRPr="001B4605">
        <w:rPr>
          <w:rFonts w:ascii="Arial" w:hAnsi="Arial" w:cs="Arial"/>
          <w:sz w:val="22"/>
          <w:szCs w:val="22"/>
        </w:rPr>
        <w:t xml:space="preserve">B-27™ </w:t>
      </w:r>
      <w:r w:rsidRPr="001B4605">
        <w:rPr>
          <w:rFonts w:ascii="Arial" w:hAnsi="Arial" w:cs="Arial"/>
          <w:sz w:val="22"/>
          <w:szCs w:val="22"/>
        </w:rPr>
        <w:t>supplement, 1% penicillin</w:t>
      </w:r>
      <w:r w:rsidR="00A728DF" w:rsidRPr="001B4605">
        <w:rPr>
          <w:rFonts w:ascii="Arial" w:hAnsi="Arial" w:cs="Arial"/>
          <w:sz w:val="22"/>
          <w:szCs w:val="22"/>
        </w:rPr>
        <w:t>-</w:t>
      </w:r>
      <w:r w:rsidRPr="001B4605">
        <w:rPr>
          <w:rFonts w:ascii="Arial" w:hAnsi="Arial" w:cs="Arial"/>
          <w:sz w:val="22"/>
          <w:szCs w:val="22"/>
        </w:rPr>
        <w:t xml:space="preserve">streptomycin, </w:t>
      </w:r>
      <w:proofErr w:type="gramStart"/>
      <w:r w:rsidRPr="001B4605">
        <w:rPr>
          <w:rFonts w:ascii="Arial" w:hAnsi="Arial" w:cs="Arial"/>
          <w:sz w:val="22"/>
          <w:szCs w:val="22"/>
        </w:rPr>
        <w:t>50 µ</w:t>
      </w:r>
      <w:proofErr w:type="gramEnd"/>
      <w:r w:rsidRPr="001B4605">
        <w:rPr>
          <w:rFonts w:ascii="Arial" w:hAnsi="Arial" w:cs="Arial"/>
          <w:sz w:val="22"/>
          <w:szCs w:val="22"/>
        </w:rPr>
        <w:t>g/mL ascorbic acid. Filter-sterilize the medium by passing it through a 0.22µm filter. Store it at 4ºC for up to 1 week.</w:t>
      </w:r>
      <w:r w:rsidR="00AF272E" w:rsidRPr="001B4605">
        <w:rPr>
          <w:rFonts w:ascii="Arial" w:hAnsi="Arial" w:cs="Arial"/>
          <w:sz w:val="22"/>
          <w:szCs w:val="22"/>
        </w:rPr>
        <w:t xml:space="preserve"> Pre-warm before every medium change.</w:t>
      </w:r>
    </w:p>
    <w:p w14:paraId="4C73C9DD" w14:textId="5C0637A4" w:rsidR="00BA5207" w:rsidRPr="001B4605" w:rsidRDefault="00194789" w:rsidP="001B4605">
      <w:pPr>
        <w:spacing w:after="120"/>
        <w:jc w:val="both"/>
        <w:outlineLvl w:val="0"/>
        <w:rPr>
          <w:rFonts w:ascii="Arial" w:hAnsi="Arial" w:cs="Arial"/>
          <w:sz w:val="22"/>
          <w:szCs w:val="22"/>
        </w:rPr>
      </w:pPr>
      <w:r w:rsidRPr="001B4605">
        <w:rPr>
          <w:rFonts w:ascii="Arial" w:hAnsi="Arial" w:cs="Arial"/>
          <w:b/>
          <w:sz w:val="22"/>
          <w:szCs w:val="22"/>
        </w:rPr>
        <w:t>Collagenase solution</w:t>
      </w:r>
      <w:r w:rsidR="00BA5207" w:rsidRPr="001B4605">
        <w:rPr>
          <w:rFonts w:ascii="Arial" w:hAnsi="Arial" w:cs="Arial"/>
          <w:b/>
          <w:sz w:val="22"/>
          <w:szCs w:val="22"/>
        </w:rPr>
        <w:t xml:space="preserve"> </w:t>
      </w:r>
      <w:r w:rsidR="00BA5207" w:rsidRPr="001B4605">
        <w:rPr>
          <w:rFonts w:ascii="Arial" w:hAnsi="Arial" w:cs="Arial"/>
          <w:sz w:val="22"/>
          <w:szCs w:val="22"/>
        </w:rPr>
        <w:t>Dissolve at 2mg/mL in HBSS. Mix the solution thoroughly. Filter-sterilize the medium by passing it through a 0.22 µm filter and store it at 4ºC.</w:t>
      </w:r>
      <w:r w:rsidR="00AF272E" w:rsidRPr="001B4605">
        <w:rPr>
          <w:rFonts w:ascii="Arial" w:hAnsi="Arial" w:cs="Arial"/>
          <w:sz w:val="22"/>
          <w:szCs w:val="22"/>
        </w:rPr>
        <w:t xml:space="preserve"> Pre-warm before use.</w:t>
      </w:r>
    </w:p>
    <w:p w14:paraId="1114036C" w14:textId="0CF71B2E" w:rsidR="00BA5207" w:rsidRPr="001B4605" w:rsidRDefault="00BA5207" w:rsidP="001B4605">
      <w:pPr>
        <w:spacing w:after="120"/>
        <w:jc w:val="both"/>
        <w:outlineLvl w:val="0"/>
        <w:rPr>
          <w:rFonts w:ascii="Arial" w:hAnsi="Arial" w:cs="Arial"/>
          <w:sz w:val="22"/>
          <w:szCs w:val="22"/>
        </w:rPr>
      </w:pPr>
      <w:r w:rsidRPr="001B4605">
        <w:rPr>
          <w:rFonts w:ascii="Arial" w:hAnsi="Arial" w:cs="Arial"/>
          <w:b/>
          <w:sz w:val="22"/>
          <w:szCs w:val="22"/>
        </w:rPr>
        <w:t xml:space="preserve">Fibrinogen </w:t>
      </w:r>
      <w:r w:rsidRPr="001B4605">
        <w:rPr>
          <w:rFonts w:ascii="Arial" w:hAnsi="Arial" w:cs="Arial"/>
          <w:sz w:val="22"/>
          <w:szCs w:val="22"/>
        </w:rPr>
        <w:t xml:space="preserve">Dissolve at 33mg/mL in 20mM HEPES buffer in 0.9% saline, over several hours at 37ºC. </w:t>
      </w:r>
      <w:r w:rsidR="002A7F3F" w:rsidRPr="001B4605">
        <w:rPr>
          <w:rFonts w:ascii="Arial" w:hAnsi="Arial" w:cs="Arial"/>
          <w:sz w:val="22"/>
          <w:szCs w:val="22"/>
        </w:rPr>
        <w:t>Filter-sterilize the medium by passing it through a 0</w:t>
      </w:r>
      <w:proofErr w:type="gramStart"/>
      <w:r w:rsidR="002A7F3F" w:rsidRPr="001B4605">
        <w:rPr>
          <w:rFonts w:ascii="Arial" w:hAnsi="Arial" w:cs="Arial"/>
          <w:sz w:val="22"/>
          <w:szCs w:val="22"/>
        </w:rPr>
        <w:t>.22 µ</w:t>
      </w:r>
      <w:proofErr w:type="gramEnd"/>
      <w:r w:rsidR="002A7F3F" w:rsidRPr="001B4605">
        <w:rPr>
          <w:rFonts w:ascii="Arial" w:hAnsi="Arial" w:cs="Arial"/>
          <w:sz w:val="22"/>
          <w:szCs w:val="22"/>
        </w:rPr>
        <w:t xml:space="preserve">m filter and store it at 4ºC. </w:t>
      </w:r>
      <w:r w:rsidRPr="001B4605">
        <w:rPr>
          <w:rFonts w:ascii="Arial" w:hAnsi="Arial" w:cs="Arial"/>
          <w:sz w:val="22"/>
          <w:szCs w:val="22"/>
        </w:rPr>
        <w:t>Make 1mL aliquots (stock), and store them at -20ºC.</w:t>
      </w:r>
    </w:p>
    <w:p w14:paraId="47D3FB6F" w14:textId="75916A83" w:rsidR="00BA5207" w:rsidRPr="001B4605" w:rsidRDefault="00BA5207" w:rsidP="001B4605">
      <w:pPr>
        <w:spacing w:after="120"/>
        <w:jc w:val="both"/>
        <w:outlineLvl w:val="0"/>
        <w:rPr>
          <w:rFonts w:ascii="Arial" w:hAnsi="Arial" w:cs="Arial"/>
          <w:sz w:val="22"/>
          <w:szCs w:val="22"/>
        </w:rPr>
      </w:pPr>
      <w:proofErr w:type="spellStart"/>
      <w:proofErr w:type="gramStart"/>
      <w:r w:rsidRPr="001B4605">
        <w:rPr>
          <w:rFonts w:ascii="Arial" w:hAnsi="Arial" w:cs="Arial"/>
          <w:b/>
          <w:sz w:val="22"/>
          <w:szCs w:val="22"/>
        </w:rPr>
        <w:t>hiPSC</w:t>
      </w:r>
      <w:proofErr w:type="spellEnd"/>
      <w:proofErr w:type="gramEnd"/>
      <w:r w:rsidRPr="001B4605">
        <w:rPr>
          <w:rFonts w:ascii="Arial" w:hAnsi="Arial" w:cs="Arial"/>
          <w:b/>
          <w:sz w:val="22"/>
          <w:szCs w:val="22"/>
        </w:rPr>
        <w:t xml:space="preserve"> medium </w:t>
      </w:r>
      <w:proofErr w:type="spellStart"/>
      <w:r w:rsidRPr="001B4605">
        <w:rPr>
          <w:rFonts w:ascii="Arial" w:hAnsi="Arial" w:cs="Arial"/>
          <w:sz w:val="22"/>
          <w:szCs w:val="22"/>
        </w:rPr>
        <w:t>hiPSC</w:t>
      </w:r>
      <w:proofErr w:type="spellEnd"/>
      <w:r w:rsidRPr="001B4605">
        <w:rPr>
          <w:rFonts w:ascii="Arial" w:hAnsi="Arial" w:cs="Arial"/>
          <w:sz w:val="22"/>
          <w:szCs w:val="22"/>
        </w:rPr>
        <w:t xml:space="preserve"> medium contains mTeSR™1 basal medium, mTeSR™1 5X supplement and 1% penicillin</w:t>
      </w:r>
      <w:r w:rsidR="00650A43" w:rsidRPr="001B4605">
        <w:rPr>
          <w:rFonts w:ascii="Arial" w:hAnsi="Arial" w:cs="Arial"/>
          <w:sz w:val="22"/>
          <w:szCs w:val="22"/>
        </w:rPr>
        <w:t>-</w:t>
      </w:r>
      <w:r w:rsidRPr="001B4605">
        <w:rPr>
          <w:rFonts w:ascii="Arial" w:hAnsi="Arial" w:cs="Arial"/>
          <w:sz w:val="22"/>
          <w:szCs w:val="22"/>
        </w:rPr>
        <w:t>streptomycin. Filter-sterilize the medium by passing it through a 0</w:t>
      </w:r>
      <w:proofErr w:type="gramStart"/>
      <w:r w:rsidRPr="001B4605">
        <w:rPr>
          <w:rFonts w:ascii="Arial" w:hAnsi="Arial" w:cs="Arial"/>
          <w:sz w:val="22"/>
          <w:szCs w:val="22"/>
        </w:rPr>
        <w:t>.22 µ</w:t>
      </w:r>
      <w:proofErr w:type="gramEnd"/>
      <w:r w:rsidRPr="001B4605">
        <w:rPr>
          <w:rFonts w:ascii="Arial" w:hAnsi="Arial" w:cs="Arial"/>
          <w:sz w:val="22"/>
          <w:szCs w:val="22"/>
        </w:rPr>
        <w:t>m filter. Store it at 4ºC for up to 1 week.</w:t>
      </w:r>
      <w:r w:rsidR="00AF272E" w:rsidRPr="001B4605">
        <w:rPr>
          <w:rFonts w:ascii="Arial" w:hAnsi="Arial" w:cs="Arial"/>
          <w:sz w:val="22"/>
          <w:szCs w:val="22"/>
        </w:rPr>
        <w:t xml:space="preserve"> Pre-warm before use.</w:t>
      </w:r>
    </w:p>
    <w:p w14:paraId="7FBC7E41" w14:textId="638AD706" w:rsidR="00BA5207" w:rsidRPr="001B4605" w:rsidRDefault="00BA5207" w:rsidP="001B4605">
      <w:pPr>
        <w:spacing w:after="120"/>
        <w:jc w:val="both"/>
        <w:outlineLvl w:val="0"/>
        <w:rPr>
          <w:rFonts w:ascii="Arial" w:hAnsi="Arial" w:cs="Arial"/>
          <w:sz w:val="22"/>
          <w:szCs w:val="22"/>
        </w:rPr>
      </w:pPr>
      <w:r w:rsidRPr="001B4605">
        <w:rPr>
          <w:rFonts w:ascii="Arial" w:hAnsi="Arial" w:cs="Arial"/>
          <w:b/>
          <w:sz w:val="22"/>
          <w:szCs w:val="22"/>
        </w:rPr>
        <w:t>L-Ascorbic acid</w:t>
      </w:r>
      <w:r w:rsidRPr="001B4605">
        <w:rPr>
          <w:rFonts w:ascii="Arial" w:hAnsi="Arial" w:cs="Arial"/>
          <w:sz w:val="22"/>
          <w:szCs w:val="22"/>
        </w:rPr>
        <w:t xml:space="preserve"> Dissolve</w:t>
      </w:r>
      <w:r w:rsidR="002A7F3F" w:rsidRPr="001B4605">
        <w:rPr>
          <w:rFonts w:ascii="Arial" w:hAnsi="Arial" w:cs="Arial"/>
          <w:sz w:val="22"/>
          <w:szCs w:val="22"/>
        </w:rPr>
        <w:t xml:space="preserve"> at 106.4 mg/mL in</w:t>
      </w:r>
      <w:r w:rsidRPr="001B4605">
        <w:rPr>
          <w:rFonts w:ascii="Arial" w:hAnsi="Arial" w:cs="Arial"/>
          <w:sz w:val="22"/>
          <w:szCs w:val="22"/>
        </w:rPr>
        <w:t xml:space="preserve"> dH</w:t>
      </w:r>
      <w:r w:rsidRPr="001B4605">
        <w:rPr>
          <w:rFonts w:ascii="Arial" w:hAnsi="Arial" w:cs="Arial"/>
          <w:sz w:val="22"/>
          <w:szCs w:val="22"/>
          <w:vertAlign w:val="subscript"/>
        </w:rPr>
        <w:t>2</w:t>
      </w:r>
      <w:r w:rsidR="002A7F3F" w:rsidRPr="001B4605">
        <w:rPr>
          <w:rFonts w:ascii="Arial" w:hAnsi="Arial" w:cs="Arial"/>
          <w:sz w:val="22"/>
          <w:szCs w:val="22"/>
        </w:rPr>
        <w:t>O</w:t>
      </w:r>
      <w:r w:rsidRPr="001B4605">
        <w:rPr>
          <w:rFonts w:ascii="Arial" w:hAnsi="Arial" w:cs="Arial"/>
          <w:sz w:val="22"/>
          <w:szCs w:val="22"/>
        </w:rPr>
        <w:t xml:space="preserve">. Filter-sterilize </w:t>
      </w:r>
      <w:r w:rsidR="002A7F3F" w:rsidRPr="001B4605">
        <w:rPr>
          <w:rFonts w:ascii="Arial" w:hAnsi="Arial" w:cs="Arial"/>
          <w:sz w:val="22"/>
          <w:szCs w:val="22"/>
        </w:rPr>
        <w:t>it</w:t>
      </w:r>
      <w:r w:rsidRPr="001B4605">
        <w:rPr>
          <w:rFonts w:ascii="Arial" w:hAnsi="Arial" w:cs="Arial"/>
          <w:sz w:val="22"/>
          <w:szCs w:val="22"/>
        </w:rPr>
        <w:t xml:space="preserve"> by passing it through a 0.22µm filter. Make 1mL aliquots and store it at 4ºC.</w:t>
      </w:r>
    </w:p>
    <w:p w14:paraId="7D4480D1" w14:textId="77777777" w:rsidR="00BA5207" w:rsidRPr="001B4605" w:rsidRDefault="00BA5207" w:rsidP="001B4605">
      <w:pPr>
        <w:spacing w:after="120"/>
        <w:jc w:val="both"/>
        <w:outlineLvl w:val="0"/>
        <w:rPr>
          <w:rFonts w:ascii="Arial" w:hAnsi="Arial" w:cs="Arial"/>
          <w:sz w:val="22"/>
          <w:szCs w:val="22"/>
        </w:rPr>
      </w:pPr>
      <w:proofErr w:type="spellStart"/>
      <w:r w:rsidRPr="001B4605">
        <w:rPr>
          <w:rFonts w:ascii="Arial" w:hAnsi="Arial" w:cs="Arial"/>
          <w:b/>
          <w:sz w:val="22"/>
          <w:szCs w:val="22"/>
        </w:rPr>
        <w:t>Matrigel</w:t>
      </w:r>
      <w:proofErr w:type="spellEnd"/>
      <w:r w:rsidRPr="001B4605">
        <w:rPr>
          <w:rFonts w:ascii="Arial" w:hAnsi="Arial" w:cs="Arial"/>
          <w:b/>
          <w:sz w:val="22"/>
          <w:szCs w:val="22"/>
        </w:rPr>
        <w:t>® growth factor reduced basement membrane matrix</w:t>
      </w:r>
      <w:r w:rsidRPr="001B4605">
        <w:rPr>
          <w:rFonts w:ascii="Arial" w:hAnsi="Arial" w:cs="Arial"/>
          <w:sz w:val="22"/>
          <w:szCs w:val="22"/>
        </w:rPr>
        <w:t xml:space="preserve"> Thaw </w:t>
      </w:r>
      <w:proofErr w:type="spellStart"/>
      <w:r w:rsidRPr="001B4605">
        <w:rPr>
          <w:rFonts w:ascii="Arial" w:hAnsi="Arial" w:cs="Arial"/>
          <w:sz w:val="22"/>
          <w:szCs w:val="22"/>
        </w:rPr>
        <w:t>matrigel</w:t>
      </w:r>
      <w:proofErr w:type="spellEnd"/>
      <w:r w:rsidRPr="001B4605">
        <w:rPr>
          <w:rFonts w:ascii="Arial" w:hAnsi="Arial" w:cs="Arial"/>
          <w:sz w:val="22"/>
          <w:szCs w:val="22"/>
        </w:rPr>
        <w:t xml:space="preserve"> growth factor reduced basement membrane matrix at 4ºC. Make 600 µL aliquots and store them at -20ºC. Avoid thaw/freeze cycles.</w:t>
      </w:r>
    </w:p>
    <w:p w14:paraId="480EBFD8" w14:textId="77777777" w:rsidR="00BA5207" w:rsidRPr="001B4605" w:rsidRDefault="00BA5207" w:rsidP="001B4605">
      <w:pPr>
        <w:spacing w:after="120"/>
        <w:jc w:val="both"/>
        <w:outlineLvl w:val="0"/>
        <w:rPr>
          <w:rFonts w:ascii="Arial" w:hAnsi="Arial" w:cs="Arial"/>
          <w:sz w:val="22"/>
          <w:szCs w:val="22"/>
        </w:rPr>
      </w:pPr>
      <w:r w:rsidRPr="001B4605">
        <w:rPr>
          <w:rFonts w:ascii="Arial" w:hAnsi="Arial" w:cs="Arial"/>
          <w:b/>
          <w:sz w:val="22"/>
          <w:szCs w:val="22"/>
        </w:rPr>
        <w:t xml:space="preserve">PLL-g-PEG </w:t>
      </w:r>
      <w:r w:rsidRPr="001B4605">
        <w:rPr>
          <w:rFonts w:ascii="Arial" w:hAnsi="Arial" w:cs="Arial"/>
          <w:sz w:val="22"/>
          <w:szCs w:val="22"/>
        </w:rPr>
        <w:t>Dissolve at 1mg/mL in HEPES buffer. Mix the solution thoroughly. Filter-sterilize the medium by passing it through a 0.22 µm filter and store it at 4ºC.</w:t>
      </w:r>
    </w:p>
    <w:p w14:paraId="78E2AD4A" w14:textId="77777777" w:rsidR="00BA5207" w:rsidRPr="001B4605" w:rsidRDefault="00BA5207" w:rsidP="001B4605">
      <w:pPr>
        <w:spacing w:after="120"/>
        <w:jc w:val="both"/>
        <w:outlineLvl w:val="0"/>
        <w:rPr>
          <w:rFonts w:ascii="Arial" w:hAnsi="Arial" w:cs="Arial"/>
          <w:sz w:val="22"/>
          <w:szCs w:val="22"/>
        </w:rPr>
      </w:pPr>
      <w:r w:rsidRPr="001B4605">
        <w:rPr>
          <w:rFonts w:ascii="Arial" w:hAnsi="Arial" w:cs="Arial"/>
          <w:b/>
          <w:sz w:val="22"/>
          <w:szCs w:val="22"/>
        </w:rPr>
        <w:t xml:space="preserve">Thrombin </w:t>
      </w:r>
      <w:r w:rsidRPr="001B4605">
        <w:rPr>
          <w:rFonts w:ascii="Arial" w:hAnsi="Arial" w:cs="Arial"/>
          <w:sz w:val="22"/>
          <w:szCs w:val="22"/>
        </w:rPr>
        <w:t>Dissolve at 25U/mL in 0.1% BSA in PBS. Mix the solution thoroughly. Make 100</w:t>
      </w:r>
      <w:r w:rsidRPr="001B4605">
        <w:rPr>
          <w:rFonts w:ascii="Arial" w:hAnsi="Arial" w:cs="Arial"/>
          <w:sz w:val="22"/>
          <w:szCs w:val="22"/>
        </w:rPr>
        <w:sym w:font="Symbol" w:char="F06D"/>
      </w:r>
      <w:r w:rsidRPr="001B4605">
        <w:rPr>
          <w:rFonts w:ascii="Arial" w:hAnsi="Arial" w:cs="Arial"/>
          <w:sz w:val="22"/>
          <w:szCs w:val="22"/>
        </w:rPr>
        <w:t>L amounts (stock) and store at -80ºC.</w:t>
      </w:r>
    </w:p>
    <w:p w14:paraId="2B1ED856" w14:textId="37A1DF1A" w:rsidR="00BA5207" w:rsidRPr="001B4605" w:rsidRDefault="00BA5207" w:rsidP="001B4605">
      <w:pPr>
        <w:spacing w:after="120"/>
        <w:jc w:val="both"/>
        <w:rPr>
          <w:rFonts w:ascii="Arial" w:hAnsi="Arial" w:cs="Arial"/>
          <w:sz w:val="22"/>
          <w:szCs w:val="22"/>
        </w:rPr>
      </w:pPr>
      <w:proofErr w:type="gramStart"/>
      <w:r w:rsidRPr="001B4605">
        <w:rPr>
          <w:rFonts w:ascii="Arial" w:hAnsi="Arial" w:cs="Arial"/>
          <w:b/>
          <w:sz w:val="22"/>
          <w:szCs w:val="22"/>
        </w:rPr>
        <w:lastRenderedPageBreak/>
        <w:t xml:space="preserve">VEGF </w:t>
      </w:r>
      <w:r w:rsidRPr="001B4605">
        <w:rPr>
          <w:rFonts w:ascii="Arial" w:hAnsi="Arial" w:cs="Arial"/>
          <w:sz w:val="22"/>
          <w:szCs w:val="22"/>
        </w:rPr>
        <w:t>Dissolve at 100 µg/mL in sterile PBS containing at least 0.1% BSA.</w:t>
      </w:r>
      <w:proofErr w:type="gramEnd"/>
      <w:r w:rsidR="00A728DF" w:rsidRPr="001B4605">
        <w:rPr>
          <w:rFonts w:ascii="Arial" w:hAnsi="Arial" w:cs="Arial"/>
          <w:sz w:val="22"/>
          <w:szCs w:val="22"/>
        </w:rPr>
        <w:t xml:space="preserve"> Mix the solution thoroughly. Make a</w:t>
      </w:r>
      <w:r w:rsidR="001B4605">
        <w:rPr>
          <w:rFonts w:ascii="Arial" w:hAnsi="Arial" w:cs="Arial"/>
          <w:sz w:val="22"/>
          <w:szCs w:val="22"/>
        </w:rPr>
        <w:t>liquots and store at -20ºC to -8</w:t>
      </w:r>
      <w:r w:rsidR="00A728DF" w:rsidRPr="001B4605">
        <w:rPr>
          <w:rFonts w:ascii="Arial" w:hAnsi="Arial" w:cs="Arial"/>
          <w:sz w:val="22"/>
          <w:szCs w:val="22"/>
        </w:rPr>
        <w:t>0ºC.</w:t>
      </w:r>
    </w:p>
    <w:p w14:paraId="111A4174" w14:textId="405D3317" w:rsidR="00D451AB" w:rsidRPr="001B4605" w:rsidRDefault="00D451AB" w:rsidP="001B4605">
      <w:pPr>
        <w:spacing w:after="120"/>
        <w:jc w:val="both"/>
        <w:rPr>
          <w:rFonts w:ascii="Arial" w:hAnsi="Arial" w:cs="Arial"/>
          <w:sz w:val="22"/>
          <w:szCs w:val="22"/>
        </w:rPr>
      </w:pPr>
      <w:r w:rsidRPr="001B4605">
        <w:rPr>
          <w:rFonts w:ascii="Arial" w:hAnsi="Arial" w:cs="Arial"/>
          <w:b/>
          <w:sz w:val="22"/>
          <w:szCs w:val="22"/>
        </w:rPr>
        <w:t xml:space="preserve">Modified </w:t>
      </w:r>
      <w:proofErr w:type="spellStart"/>
      <w:r w:rsidRPr="001B4605">
        <w:rPr>
          <w:rFonts w:ascii="Arial" w:hAnsi="Arial" w:cs="Arial"/>
          <w:b/>
          <w:sz w:val="22"/>
          <w:szCs w:val="22"/>
        </w:rPr>
        <w:t>Tyrode’s</w:t>
      </w:r>
      <w:proofErr w:type="spellEnd"/>
      <w:r w:rsidRPr="001B4605">
        <w:rPr>
          <w:rFonts w:ascii="Arial" w:hAnsi="Arial" w:cs="Arial"/>
          <w:b/>
          <w:sz w:val="22"/>
          <w:szCs w:val="22"/>
        </w:rPr>
        <w:t xml:space="preserve"> Solution</w:t>
      </w:r>
      <w:r w:rsidRPr="001B4605">
        <w:rPr>
          <w:rFonts w:ascii="Arial" w:hAnsi="Arial" w:cs="Arial"/>
          <w:sz w:val="22"/>
          <w:szCs w:val="22"/>
        </w:rPr>
        <w:t xml:space="preserve"> </w:t>
      </w:r>
      <w:r w:rsidR="007C5E70" w:rsidRPr="001B4605">
        <w:rPr>
          <w:rFonts w:ascii="Arial" w:hAnsi="Arial" w:cs="Arial"/>
          <w:sz w:val="22"/>
          <w:szCs w:val="22"/>
        </w:rPr>
        <w:t>Mix</w:t>
      </w:r>
      <w:r w:rsidRPr="001B4605">
        <w:rPr>
          <w:rFonts w:ascii="Arial" w:hAnsi="Arial" w:cs="Arial"/>
          <w:sz w:val="22"/>
          <w:szCs w:val="22"/>
        </w:rPr>
        <w:t xml:space="preserve"> </w:t>
      </w:r>
      <w:proofErr w:type="spellStart"/>
      <w:r w:rsidRPr="001B4605">
        <w:rPr>
          <w:rFonts w:ascii="Arial" w:hAnsi="Arial" w:cs="Arial"/>
          <w:sz w:val="22"/>
          <w:szCs w:val="22"/>
        </w:rPr>
        <w:t>Tyrode’s</w:t>
      </w:r>
      <w:proofErr w:type="spellEnd"/>
      <w:r w:rsidRPr="001B4605">
        <w:rPr>
          <w:rFonts w:ascii="Arial" w:hAnsi="Arial" w:cs="Arial"/>
          <w:sz w:val="22"/>
          <w:szCs w:val="22"/>
        </w:rPr>
        <w:t xml:space="preserve"> solution so that it has the following composition: 129mM </w:t>
      </w:r>
      <w:proofErr w:type="spellStart"/>
      <w:r w:rsidRPr="001B4605">
        <w:rPr>
          <w:rFonts w:ascii="Arial" w:hAnsi="Arial" w:cs="Arial"/>
          <w:sz w:val="22"/>
          <w:szCs w:val="22"/>
        </w:rPr>
        <w:t>NaCl</w:t>
      </w:r>
      <w:proofErr w:type="spellEnd"/>
      <w:r w:rsidRPr="001B4605">
        <w:rPr>
          <w:rFonts w:ascii="Arial" w:hAnsi="Arial" w:cs="Arial"/>
          <w:sz w:val="22"/>
          <w:szCs w:val="22"/>
        </w:rPr>
        <w:t xml:space="preserve">, 5mM </w:t>
      </w:r>
      <w:proofErr w:type="spellStart"/>
      <w:r w:rsidRPr="001B4605">
        <w:rPr>
          <w:rFonts w:ascii="Arial" w:hAnsi="Arial" w:cs="Arial"/>
          <w:sz w:val="22"/>
          <w:szCs w:val="22"/>
        </w:rPr>
        <w:t>KCl</w:t>
      </w:r>
      <w:proofErr w:type="spellEnd"/>
      <w:r w:rsidRPr="001B4605">
        <w:rPr>
          <w:rFonts w:ascii="Arial" w:hAnsi="Arial" w:cs="Arial"/>
          <w:sz w:val="22"/>
          <w:szCs w:val="22"/>
        </w:rPr>
        <w:t>, 2mM CaCl2, 1mM MgCl2, 30mM Glucose, 25mM HEPES. Check that the pH is 7.4 and adjust accordingly until achieved. Add B-27 to solution so that it constitutes 2% of the solution. Prepare fresh for each experiment.</w:t>
      </w:r>
    </w:p>
    <w:p w14:paraId="4A347F16" w14:textId="77777777" w:rsidR="001936EE" w:rsidRPr="001B4605" w:rsidRDefault="001936EE" w:rsidP="001B4605">
      <w:pPr>
        <w:spacing w:after="120"/>
        <w:jc w:val="both"/>
        <w:outlineLvl w:val="0"/>
        <w:rPr>
          <w:rFonts w:ascii="Arial" w:hAnsi="Arial" w:cs="Arial"/>
          <w:sz w:val="22"/>
          <w:szCs w:val="22"/>
        </w:rPr>
      </w:pPr>
    </w:p>
    <w:p w14:paraId="5AFC40D0" w14:textId="77777777" w:rsidR="0018341B" w:rsidRPr="001B4605" w:rsidRDefault="0018341B" w:rsidP="001B4605">
      <w:pPr>
        <w:spacing w:after="120"/>
        <w:jc w:val="both"/>
        <w:outlineLvl w:val="0"/>
        <w:rPr>
          <w:rFonts w:ascii="Arial" w:hAnsi="Arial" w:cs="Arial"/>
          <w:b/>
          <w:sz w:val="22"/>
          <w:szCs w:val="22"/>
        </w:rPr>
      </w:pPr>
      <w:r w:rsidRPr="001B4605">
        <w:rPr>
          <w:rFonts w:ascii="Arial" w:hAnsi="Arial" w:cs="Arial"/>
          <w:b/>
          <w:sz w:val="22"/>
          <w:szCs w:val="22"/>
        </w:rPr>
        <w:t xml:space="preserve">EQUIPMENT SETUP </w:t>
      </w:r>
    </w:p>
    <w:p w14:paraId="33CF1E45" w14:textId="77777777" w:rsidR="00BA5207" w:rsidRPr="001B4605" w:rsidRDefault="00BA5207" w:rsidP="001B4605">
      <w:pPr>
        <w:pStyle w:val="p1"/>
        <w:spacing w:after="120"/>
        <w:jc w:val="both"/>
        <w:rPr>
          <w:rFonts w:ascii="Arial" w:hAnsi="Arial" w:cs="Arial"/>
          <w:sz w:val="22"/>
          <w:szCs w:val="22"/>
        </w:rPr>
      </w:pPr>
      <w:proofErr w:type="spellStart"/>
      <w:r w:rsidRPr="001B4605">
        <w:rPr>
          <w:rFonts w:ascii="Arial" w:hAnsi="Arial" w:cs="Arial"/>
          <w:b/>
          <w:sz w:val="22"/>
          <w:szCs w:val="22"/>
        </w:rPr>
        <w:t>Matrigel</w:t>
      </w:r>
      <w:proofErr w:type="spellEnd"/>
      <w:r w:rsidRPr="001B4605">
        <w:rPr>
          <w:rFonts w:ascii="Arial" w:hAnsi="Arial" w:cs="Arial"/>
          <w:b/>
          <w:sz w:val="22"/>
          <w:szCs w:val="22"/>
        </w:rPr>
        <w:t xml:space="preserve"> coating of cell culture plates </w:t>
      </w:r>
      <w:r w:rsidRPr="001B4605">
        <w:rPr>
          <w:rFonts w:ascii="Arial" w:hAnsi="Arial" w:cs="Arial"/>
          <w:sz w:val="22"/>
          <w:szCs w:val="22"/>
        </w:rPr>
        <w:t xml:space="preserve">Thaw </w:t>
      </w:r>
      <w:proofErr w:type="spellStart"/>
      <w:r w:rsidRPr="001B4605">
        <w:rPr>
          <w:rFonts w:ascii="Arial" w:hAnsi="Arial" w:cs="Arial"/>
          <w:sz w:val="22"/>
          <w:szCs w:val="22"/>
        </w:rPr>
        <w:t>matrigel</w:t>
      </w:r>
      <w:proofErr w:type="spellEnd"/>
      <w:r w:rsidRPr="001B4605">
        <w:rPr>
          <w:rFonts w:ascii="Arial" w:hAnsi="Arial" w:cs="Arial"/>
          <w:sz w:val="22"/>
          <w:szCs w:val="22"/>
        </w:rPr>
        <w:t xml:space="preserve"> growth factor reduced basement membrane matrix at 4ºC. Dilute it 1:60 in cold RPMI 1640. Coat the growth surface of the plates with 1 mL per 9.5 cm</w:t>
      </w:r>
      <w:r w:rsidRPr="001B4605">
        <w:rPr>
          <w:rFonts w:ascii="Arial" w:hAnsi="Arial" w:cs="Arial"/>
          <w:sz w:val="22"/>
          <w:szCs w:val="22"/>
          <w:vertAlign w:val="superscript"/>
        </w:rPr>
        <w:t>2</w:t>
      </w:r>
      <w:r w:rsidRPr="001B4605">
        <w:rPr>
          <w:rFonts w:ascii="Arial" w:hAnsi="Arial" w:cs="Arial"/>
          <w:sz w:val="22"/>
          <w:szCs w:val="22"/>
        </w:rPr>
        <w:t>. Incubate the plates at 37ºC for 30 min.</w:t>
      </w:r>
    </w:p>
    <w:p w14:paraId="217F7330" w14:textId="64EAE83A" w:rsidR="003601D7" w:rsidRPr="001B4605" w:rsidRDefault="00BA5207" w:rsidP="001B4605">
      <w:pPr>
        <w:spacing w:after="120"/>
        <w:jc w:val="both"/>
        <w:rPr>
          <w:rFonts w:ascii="Arial" w:hAnsi="Arial" w:cs="Arial"/>
          <w:sz w:val="22"/>
          <w:szCs w:val="22"/>
        </w:rPr>
      </w:pPr>
      <w:r w:rsidRPr="001B4605">
        <w:rPr>
          <w:rFonts w:ascii="Arial" w:hAnsi="Arial" w:cs="Arial"/>
          <w:b/>
          <w:sz w:val="22"/>
          <w:szCs w:val="22"/>
        </w:rPr>
        <w:t xml:space="preserve">PLL-g-PEG coating of bioreactor platform </w:t>
      </w:r>
      <w:r w:rsidR="002A7F3F" w:rsidRPr="001B4605">
        <w:rPr>
          <w:rFonts w:ascii="Arial" w:hAnsi="Arial" w:cs="Arial"/>
          <w:sz w:val="22"/>
          <w:szCs w:val="22"/>
        </w:rPr>
        <w:t>After being autoclaved, r</w:t>
      </w:r>
      <w:r w:rsidR="00194789" w:rsidRPr="001B4605">
        <w:rPr>
          <w:rFonts w:ascii="Arial" w:hAnsi="Arial" w:cs="Arial"/>
          <w:sz w:val="22"/>
          <w:szCs w:val="22"/>
        </w:rPr>
        <w:t>emove pillars of the platform and</w:t>
      </w:r>
      <w:r w:rsidR="00194789" w:rsidRPr="001B4605">
        <w:rPr>
          <w:rFonts w:ascii="Arial" w:hAnsi="Arial" w:cs="Arial"/>
          <w:b/>
          <w:sz w:val="22"/>
          <w:szCs w:val="22"/>
        </w:rPr>
        <w:t xml:space="preserve"> </w:t>
      </w:r>
      <w:r w:rsidR="002A7F3F" w:rsidRPr="001B4605">
        <w:rPr>
          <w:rFonts w:ascii="Arial" w:hAnsi="Arial" w:cs="Arial"/>
          <w:sz w:val="22"/>
          <w:szCs w:val="22"/>
        </w:rPr>
        <w:t>a</w:t>
      </w:r>
      <w:r w:rsidR="004162B6" w:rsidRPr="001B4605">
        <w:rPr>
          <w:rFonts w:ascii="Arial" w:hAnsi="Arial" w:cs="Arial"/>
          <w:sz w:val="22"/>
          <w:szCs w:val="22"/>
        </w:rPr>
        <w:t>dd 2</w:t>
      </w:r>
      <w:r w:rsidRPr="001B4605">
        <w:rPr>
          <w:rFonts w:ascii="Arial" w:hAnsi="Arial" w:cs="Arial"/>
          <w:sz w:val="22"/>
          <w:szCs w:val="22"/>
        </w:rPr>
        <w:t>00 µL of PLL-g-PEG to one well of the bioreactor platform</w:t>
      </w:r>
      <w:r w:rsidR="00194789" w:rsidRPr="001B4605">
        <w:rPr>
          <w:rFonts w:ascii="Arial" w:hAnsi="Arial" w:cs="Arial"/>
          <w:sz w:val="22"/>
          <w:szCs w:val="22"/>
        </w:rPr>
        <w:t>, after being autoclaved</w:t>
      </w:r>
      <w:r w:rsidRPr="001B4605">
        <w:rPr>
          <w:rFonts w:ascii="Arial" w:hAnsi="Arial" w:cs="Arial"/>
          <w:sz w:val="22"/>
          <w:szCs w:val="22"/>
        </w:rPr>
        <w:t>. Incubate at room temperature</w:t>
      </w:r>
      <w:r w:rsidR="004162B6" w:rsidRPr="001B4605">
        <w:rPr>
          <w:rFonts w:ascii="Arial" w:hAnsi="Arial" w:cs="Arial"/>
          <w:sz w:val="22"/>
          <w:szCs w:val="22"/>
        </w:rPr>
        <w:t xml:space="preserve"> for 1 hr. Wash the wells with 2</w:t>
      </w:r>
      <w:r w:rsidRPr="001B4605">
        <w:rPr>
          <w:rFonts w:ascii="Arial" w:hAnsi="Arial" w:cs="Arial"/>
          <w:sz w:val="22"/>
          <w:szCs w:val="22"/>
        </w:rPr>
        <w:t>00 µL of PBS twice. Put the formed pillars</w:t>
      </w:r>
      <w:r w:rsidR="00194789" w:rsidRPr="001B4605">
        <w:rPr>
          <w:rFonts w:ascii="Arial" w:hAnsi="Arial" w:cs="Arial"/>
          <w:sz w:val="22"/>
          <w:szCs w:val="22"/>
        </w:rPr>
        <w:t xml:space="preserve"> back</w:t>
      </w:r>
      <w:r w:rsidRPr="001B4605">
        <w:rPr>
          <w:rFonts w:ascii="Arial" w:hAnsi="Arial" w:cs="Arial"/>
          <w:sz w:val="22"/>
          <w:szCs w:val="22"/>
        </w:rPr>
        <w:t xml:space="preserve"> </w:t>
      </w:r>
      <w:r w:rsidR="004162B6" w:rsidRPr="001B4605">
        <w:rPr>
          <w:rFonts w:ascii="Arial" w:hAnsi="Arial" w:cs="Arial"/>
          <w:sz w:val="22"/>
          <w:szCs w:val="22"/>
        </w:rPr>
        <w:t>into</w:t>
      </w:r>
      <w:r w:rsidRPr="001B4605">
        <w:rPr>
          <w:rFonts w:ascii="Arial" w:hAnsi="Arial" w:cs="Arial"/>
          <w:sz w:val="22"/>
          <w:szCs w:val="22"/>
        </w:rPr>
        <w:t xml:space="preserve"> the platform.</w:t>
      </w:r>
    </w:p>
    <w:p w14:paraId="3172B714" w14:textId="77777777" w:rsidR="003601D7" w:rsidRPr="001B4605" w:rsidRDefault="003601D7" w:rsidP="001B4605">
      <w:pPr>
        <w:spacing w:after="120"/>
        <w:jc w:val="both"/>
        <w:rPr>
          <w:rFonts w:ascii="Arial" w:hAnsi="Arial" w:cs="Arial"/>
          <w:sz w:val="22"/>
          <w:szCs w:val="22"/>
        </w:rPr>
      </w:pPr>
    </w:p>
    <w:p w14:paraId="18E64E6A" w14:textId="77777777" w:rsidR="0001189E" w:rsidRPr="001B4605" w:rsidRDefault="00C06BD9" w:rsidP="001B4605">
      <w:pPr>
        <w:spacing w:after="120"/>
        <w:jc w:val="both"/>
        <w:outlineLvl w:val="0"/>
        <w:rPr>
          <w:rFonts w:ascii="Arial" w:hAnsi="Arial" w:cs="Arial"/>
          <w:b/>
          <w:sz w:val="22"/>
          <w:szCs w:val="22"/>
        </w:rPr>
      </w:pPr>
      <w:r w:rsidRPr="001B4605">
        <w:rPr>
          <w:rFonts w:ascii="Arial" w:hAnsi="Arial" w:cs="Arial"/>
          <w:b/>
          <w:sz w:val="22"/>
          <w:szCs w:val="22"/>
        </w:rPr>
        <w:t>PROCEDURE</w:t>
      </w:r>
    </w:p>
    <w:p w14:paraId="565AEB4F" w14:textId="77777777" w:rsidR="0001189E" w:rsidRPr="001B4605" w:rsidRDefault="009B1F53" w:rsidP="001B4605">
      <w:pPr>
        <w:jc w:val="both"/>
        <w:outlineLvl w:val="0"/>
        <w:rPr>
          <w:rFonts w:ascii="Arial" w:hAnsi="Arial" w:cs="Arial"/>
          <w:b/>
          <w:sz w:val="22"/>
          <w:szCs w:val="22"/>
        </w:rPr>
      </w:pPr>
      <w:r w:rsidRPr="001B4605">
        <w:rPr>
          <w:rFonts w:ascii="Arial" w:hAnsi="Arial" w:cs="Arial"/>
          <w:b/>
          <w:sz w:val="22"/>
          <w:szCs w:val="22"/>
        </w:rPr>
        <w:t>Expansion</w:t>
      </w:r>
      <w:r w:rsidR="00C06BD9" w:rsidRPr="001B4605">
        <w:rPr>
          <w:rFonts w:ascii="Arial" w:hAnsi="Arial" w:cs="Arial"/>
          <w:b/>
          <w:sz w:val="22"/>
          <w:szCs w:val="22"/>
        </w:rPr>
        <w:t xml:space="preserve"> of human induced pluripotent stem cells</w:t>
      </w:r>
    </w:p>
    <w:p w14:paraId="79021561" w14:textId="6E2BEC45" w:rsidR="003C5180" w:rsidRPr="001B4605" w:rsidRDefault="00585651" w:rsidP="001B4605">
      <w:pPr>
        <w:pStyle w:val="p1"/>
        <w:numPr>
          <w:ilvl w:val="0"/>
          <w:numId w:val="15"/>
        </w:numPr>
        <w:jc w:val="both"/>
        <w:rPr>
          <w:rFonts w:ascii="Arial" w:hAnsi="Arial" w:cs="Arial"/>
          <w:sz w:val="22"/>
          <w:szCs w:val="22"/>
        </w:rPr>
      </w:pPr>
      <w:r w:rsidRPr="001B4605">
        <w:rPr>
          <w:rFonts w:ascii="Arial" w:hAnsi="Arial" w:cs="Arial"/>
          <w:sz w:val="22"/>
          <w:szCs w:val="22"/>
        </w:rPr>
        <w:t>Culture h</w:t>
      </w:r>
      <w:r w:rsidR="003C5180" w:rsidRPr="001B4605">
        <w:rPr>
          <w:rFonts w:ascii="Arial" w:hAnsi="Arial" w:cs="Arial"/>
          <w:sz w:val="22"/>
          <w:szCs w:val="22"/>
        </w:rPr>
        <w:t>uman induced pluripotent stem cells (</w:t>
      </w:r>
      <w:proofErr w:type="spellStart"/>
      <w:r w:rsidR="003C5180" w:rsidRPr="001B4605">
        <w:rPr>
          <w:rFonts w:ascii="Arial" w:hAnsi="Arial" w:cs="Arial"/>
          <w:sz w:val="22"/>
          <w:szCs w:val="22"/>
        </w:rPr>
        <w:t>hiPSC</w:t>
      </w:r>
      <w:proofErr w:type="spellEnd"/>
      <w:r w:rsidR="003C5180" w:rsidRPr="001B4605">
        <w:rPr>
          <w:rFonts w:ascii="Arial" w:hAnsi="Arial" w:cs="Arial"/>
          <w:sz w:val="22"/>
          <w:szCs w:val="22"/>
        </w:rPr>
        <w:t>) on</w:t>
      </w:r>
      <w:r w:rsidR="00FD42C3" w:rsidRPr="001B4605">
        <w:rPr>
          <w:rFonts w:ascii="Arial" w:hAnsi="Arial" w:cs="Arial"/>
          <w:sz w:val="22"/>
          <w:szCs w:val="22"/>
        </w:rPr>
        <w:t xml:space="preserve"> </w:t>
      </w:r>
      <w:proofErr w:type="spellStart"/>
      <w:r w:rsidR="00FD42C3" w:rsidRPr="001B4605">
        <w:rPr>
          <w:rFonts w:ascii="Arial" w:hAnsi="Arial" w:cs="Arial"/>
          <w:sz w:val="22"/>
          <w:szCs w:val="22"/>
        </w:rPr>
        <w:t>matrigel</w:t>
      </w:r>
      <w:proofErr w:type="spellEnd"/>
      <w:r w:rsidR="00FD42C3" w:rsidRPr="001B4605">
        <w:rPr>
          <w:rFonts w:ascii="Arial" w:hAnsi="Arial" w:cs="Arial"/>
          <w:sz w:val="22"/>
          <w:szCs w:val="22"/>
        </w:rPr>
        <w:t xml:space="preserve"> coated</w:t>
      </w:r>
      <w:r w:rsidR="003C5180" w:rsidRPr="001B4605">
        <w:rPr>
          <w:rFonts w:ascii="Arial" w:hAnsi="Arial" w:cs="Arial"/>
          <w:sz w:val="22"/>
          <w:szCs w:val="22"/>
        </w:rPr>
        <w:t xml:space="preserve"> </w:t>
      </w:r>
      <w:r w:rsidR="00FD42C3" w:rsidRPr="001B4605">
        <w:rPr>
          <w:rFonts w:ascii="Arial" w:hAnsi="Arial" w:cs="Arial"/>
          <w:sz w:val="22"/>
          <w:szCs w:val="22"/>
        </w:rPr>
        <w:t>wells of</w:t>
      </w:r>
      <w:r w:rsidR="003C5180" w:rsidRPr="001B4605">
        <w:rPr>
          <w:rFonts w:ascii="Arial" w:hAnsi="Arial" w:cs="Arial"/>
          <w:sz w:val="22"/>
          <w:szCs w:val="22"/>
        </w:rPr>
        <w:t xml:space="preserve"> a 6-well cell culture plate. They should be on </w:t>
      </w:r>
      <w:proofErr w:type="spellStart"/>
      <w:r w:rsidR="003C5180" w:rsidRPr="001B4605">
        <w:rPr>
          <w:rFonts w:ascii="Arial" w:hAnsi="Arial" w:cs="Arial"/>
          <w:sz w:val="22"/>
          <w:szCs w:val="22"/>
        </w:rPr>
        <w:t>hiPSC</w:t>
      </w:r>
      <w:proofErr w:type="spellEnd"/>
      <w:r w:rsidR="003C5180" w:rsidRPr="001B4605">
        <w:rPr>
          <w:rFonts w:ascii="Arial" w:hAnsi="Arial" w:cs="Arial"/>
          <w:sz w:val="22"/>
          <w:szCs w:val="22"/>
        </w:rPr>
        <w:t xml:space="preserve"> medium and the medium should be changed daily (2mL of pre-warmed medium p</w:t>
      </w:r>
      <w:r w:rsidR="003716E3" w:rsidRPr="001B4605">
        <w:rPr>
          <w:rFonts w:ascii="Arial" w:hAnsi="Arial" w:cs="Arial"/>
          <w:sz w:val="22"/>
          <w:szCs w:val="22"/>
        </w:rPr>
        <w:t>er 9.5</w:t>
      </w:r>
      <w:r w:rsidR="003C5180" w:rsidRPr="001B4605">
        <w:rPr>
          <w:rFonts w:ascii="Arial" w:hAnsi="Arial" w:cs="Arial"/>
          <w:sz w:val="22"/>
          <w:szCs w:val="22"/>
        </w:rPr>
        <w:t xml:space="preserve"> cm</w:t>
      </w:r>
      <w:r w:rsidR="003C5180" w:rsidRPr="001B4605">
        <w:rPr>
          <w:rFonts w:ascii="Arial" w:hAnsi="Arial" w:cs="Arial"/>
          <w:sz w:val="22"/>
          <w:szCs w:val="22"/>
          <w:vertAlign w:val="superscript"/>
        </w:rPr>
        <w:t>2</w:t>
      </w:r>
      <w:r w:rsidR="003C5180" w:rsidRPr="001B4605">
        <w:rPr>
          <w:rFonts w:ascii="Arial" w:hAnsi="Arial" w:cs="Arial"/>
          <w:sz w:val="22"/>
          <w:szCs w:val="22"/>
        </w:rPr>
        <w:t xml:space="preserve"> growth surface</w:t>
      </w:r>
      <w:r w:rsidRPr="001B4605">
        <w:rPr>
          <w:rFonts w:ascii="Arial" w:hAnsi="Arial" w:cs="Arial"/>
          <w:sz w:val="22"/>
          <w:szCs w:val="22"/>
        </w:rPr>
        <w:t>)</w:t>
      </w:r>
      <w:r w:rsidR="003C5180" w:rsidRPr="001B4605">
        <w:rPr>
          <w:rFonts w:ascii="Arial" w:hAnsi="Arial" w:cs="Arial"/>
          <w:sz w:val="22"/>
          <w:szCs w:val="22"/>
        </w:rPr>
        <w:t xml:space="preserve">. </w:t>
      </w:r>
    </w:p>
    <w:p w14:paraId="5FFB28B7" w14:textId="73884CA2" w:rsidR="003C5180" w:rsidRPr="001B4605" w:rsidRDefault="00585651"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Culture </w:t>
      </w:r>
      <w:proofErr w:type="spellStart"/>
      <w:r w:rsidR="00C41B4E" w:rsidRPr="001B4605">
        <w:rPr>
          <w:rFonts w:ascii="Arial" w:hAnsi="Arial" w:cs="Arial"/>
          <w:sz w:val="22"/>
          <w:szCs w:val="22"/>
        </w:rPr>
        <w:t>hiPSC</w:t>
      </w:r>
      <w:proofErr w:type="spellEnd"/>
      <w:r w:rsidR="003C5180" w:rsidRPr="001B4605">
        <w:rPr>
          <w:rFonts w:ascii="Arial" w:hAnsi="Arial" w:cs="Arial"/>
          <w:sz w:val="22"/>
          <w:szCs w:val="22"/>
        </w:rPr>
        <w:t xml:space="preserve"> in an incubator set to 37ºC, 5% CO</w:t>
      </w:r>
      <w:r w:rsidR="003C5180" w:rsidRPr="001B4605">
        <w:rPr>
          <w:rFonts w:ascii="Arial" w:hAnsi="Arial" w:cs="Arial"/>
          <w:sz w:val="22"/>
          <w:szCs w:val="22"/>
          <w:vertAlign w:val="subscript"/>
        </w:rPr>
        <w:t>2</w:t>
      </w:r>
      <w:r w:rsidR="00A728DF" w:rsidRPr="001B4605">
        <w:rPr>
          <w:rFonts w:ascii="Arial" w:hAnsi="Arial" w:cs="Arial"/>
          <w:sz w:val="22"/>
          <w:szCs w:val="22"/>
        </w:rPr>
        <w:t>, 21% O</w:t>
      </w:r>
      <w:r w:rsidR="00A728DF" w:rsidRPr="001B4605">
        <w:rPr>
          <w:rFonts w:ascii="Arial" w:hAnsi="Arial" w:cs="Arial"/>
          <w:sz w:val="22"/>
          <w:szCs w:val="22"/>
          <w:vertAlign w:val="subscript"/>
        </w:rPr>
        <w:t>2</w:t>
      </w:r>
      <w:r w:rsidR="00A728DF" w:rsidRPr="001B4605">
        <w:rPr>
          <w:rFonts w:ascii="Arial" w:hAnsi="Arial" w:cs="Arial"/>
          <w:sz w:val="22"/>
          <w:szCs w:val="22"/>
        </w:rPr>
        <w:t xml:space="preserve"> and 90% humidity</w:t>
      </w:r>
      <w:r w:rsidR="003C5180" w:rsidRPr="001B4605">
        <w:rPr>
          <w:rFonts w:ascii="Arial" w:hAnsi="Arial" w:cs="Arial"/>
          <w:sz w:val="22"/>
          <w:szCs w:val="22"/>
        </w:rPr>
        <w:t xml:space="preserve">.  </w:t>
      </w:r>
    </w:p>
    <w:p w14:paraId="4155E5B3" w14:textId="3BB2E824" w:rsidR="00C06BD9" w:rsidRPr="001B4605" w:rsidRDefault="00585651"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Passage </w:t>
      </w:r>
      <w:proofErr w:type="spellStart"/>
      <w:r w:rsidR="00A728DF" w:rsidRPr="001B4605">
        <w:rPr>
          <w:rFonts w:ascii="Arial" w:hAnsi="Arial" w:cs="Arial"/>
          <w:sz w:val="22"/>
          <w:szCs w:val="22"/>
        </w:rPr>
        <w:t>h</w:t>
      </w:r>
      <w:r w:rsidR="003C5180" w:rsidRPr="001B4605">
        <w:rPr>
          <w:rFonts w:ascii="Arial" w:hAnsi="Arial" w:cs="Arial"/>
          <w:sz w:val="22"/>
          <w:szCs w:val="22"/>
        </w:rPr>
        <w:t>iPSC</w:t>
      </w:r>
      <w:proofErr w:type="spellEnd"/>
      <w:r w:rsidR="003C5180" w:rsidRPr="001B4605">
        <w:rPr>
          <w:rFonts w:ascii="Arial" w:hAnsi="Arial" w:cs="Arial"/>
          <w:sz w:val="22"/>
          <w:szCs w:val="22"/>
        </w:rPr>
        <w:t xml:space="preserve"> at 80% </w:t>
      </w:r>
      <w:r w:rsidR="00A728DF" w:rsidRPr="001B4605">
        <w:rPr>
          <w:rFonts w:ascii="Arial" w:hAnsi="Arial" w:cs="Arial"/>
          <w:sz w:val="22"/>
          <w:szCs w:val="22"/>
        </w:rPr>
        <w:t>confluent</w:t>
      </w:r>
      <w:r w:rsidR="003C5180" w:rsidRPr="001B4605">
        <w:rPr>
          <w:rFonts w:ascii="Arial" w:hAnsi="Arial" w:cs="Arial"/>
          <w:sz w:val="22"/>
          <w:szCs w:val="22"/>
        </w:rPr>
        <w:t xml:space="preserve"> </w:t>
      </w:r>
      <w:r w:rsidR="00C06BD9" w:rsidRPr="001B4605">
        <w:rPr>
          <w:rFonts w:ascii="Arial" w:hAnsi="Arial" w:cs="Arial"/>
          <w:sz w:val="22"/>
          <w:szCs w:val="22"/>
        </w:rPr>
        <w:t>or</w:t>
      </w:r>
      <w:r w:rsidRPr="001B4605">
        <w:rPr>
          <w:rFonts w:ascii="Arial" w:hAnsi="Arial" w:cs="Arial"/>
          <w:sz w:val="22"/>
          <w:szCs w:val="22"/>
        </w:rPr>
        <w:t xml:space="preserve"> start</w:t>
      </w:r>
      <w:r w:rsidR="00C06BD9" w:rsidRPr="001B4605">
        <w:rPr>
          <w:rFonts w:ascii="Arial" w:hAnsi="Arial" w:cs="Arial"/>
          <w:sz w:val="22"/>
          <w:szCs w:val="22"/>
        </w:rPr>
        <w:t xml:space="preserve"> </w:t>
      </w:r>
      <w:r w:rsidR="003C5180" w:rsidRPr="001B4605">
        <w:rPr>
          <w:rFonts w:ascii="Arial" w:hAnsi="Arial" w:cs="Arial"/>
          <w:sz w:val="22"/>
          <w:szCs w:val="22"/>
        </w:rPr>
        <w:t xml:space="preserve">cardiac </w:t>
      </w:r>
      <w:r w:rsidR="00C06BD9" w:rsidRPr="001B4605">
        <w:rPr>
          <w:rFonts w:ascii="Arial" w:hAnsi="Arial" w:cs="Arial"/>
          <w:sz w:val="22"/>
          <w:szCs w:val="22"/>
        </w:rPr>
        <w:t>differentiation</w:t>
      </w:r>
      <w:r w:rsidR="003C5180" w:rsidRPr="001B4605">
        <w:rPr>
          <w:rFonts w:ascii="Arial" w:hAnsi="Arial" w:cs="Arial"/>
          <w:sz w:val="22"/>
          <w:szCs w:val="22"/>
        </w:rPr>
        <w:t>.</w:t>
      </w:r>
    </w:p>
    <w:p w14:paraId="1759C91D" w14:textId="77777777" w:rsidR="00C06BD9" w:rsidRPr="001B4605" w:rsidRDefault="00C06BD9" w:rsidP="001B4605">
      <w:pPr>
        <w:jc w:val="both"/>
        <w:rPr>
          <w:rFonts w:ascii="Arial" w:hAnsi="Arial" w:cs="Arial"/>
          <w:sz w:val="22"/>
          <w:szCs w:val="22"/>
        </w:rPr>
      </w:pPr>
    </w:p>
    <w:p w14:paraId="6A852324" w14:textId="77777777" w:rsidR="00C06BD9" w:rsidRPr="001B4605" w:rsidRDefault="00C06BD9" w:rsidP="001B4605">
      <w:pPr>
        <w:jc w:val="both"/>
        <w:outlineLvl w:val="0"/>
        <w:rPr>
          <w:rFonts w:ascii="Arial" w:hAnsi="Arial" w:cs="Arial"/>
          <w:b/>
          <w:sz w:val="22"/>
          <w:szCs w:val="22"/>
        </w:rPr>
      </w:pPr>
      <w:r w:rsidRPr="001B4605">
        <w:rPr>
          <w:rFonts w:ascii="Arial" w:hAnsi="Arial" w:cs="Arial"/>
          <w:b/>
          <w:sz w:val="22"/>
          <w:szCs w:val="22"/>
        </w:rPr>
        <w:t>Cardiac differentiation</w:t>
      </w:r>
    </w:p>
    <w:p w14:paraId="5DEF1309" w14:textId="059D85B9" w:rsidR="00585651" w:rsidRPr="001B4605" w:rsidRDefault="00C06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At 80% confluence, </w:t>
      </w:r>
      <w:r w:rsidR="00585651" w:rsidRPr="001B4605">
        <w:rPr>
          <w:rFonts w:ascii="Arial" w:hAnsi="Arial" w:cs="Arial"/>
          <w:sz w:val="22"/>
          <w:szCs w:val="22"/>
        </w:rPr>
        <w:t>start cardiac differentiatio</w:t>
      </w:r>
      <w:r w:rsidR="00057E45" w:rsidRPr="001B4605">
        <w:rPr>
          <w:rFonts w:ascii="Arial" w:hAnsi="Arial" w:cs="Arial"/>
          <w:sz w:val="22"/>
          <w:szCs w:val="22"/>
        </w:rPr>
        <w:t xml:space="preserve">n by changing the medium to CDM </w:t>
      </w:r>
      <w:r w:rsidR="00CC3DE6" w:rsidRPr="001B4605">
        <w:rPr>
          <w:rFonts w:ascii="Arial" w:hAnsi="Arial" w:cs="Arial"/>
          <w:sz w:val="22"/>
          <w:szCs w:val="22"/>
        </w:rPr>
        <w:t xml:space="preserve">freshly </w:t>
      </w:r>
      <w:r w:rsidR="00057E45" w:rsidRPr="001B4605">
        <w:rPr>
          <w:rFonts w:ascii="Arial" w:hAnsi="Arial" w:cs="Arial"/>
          <w:sz w:val="22"/>
          <w:szCs w:val="22"/>
        </w:rPr>
        <w:t xml:space="preserve">supplemented with </w:t>
      </w:r>
      <w:proofErr w:type="gramStart"/>
      <w:r w:rsidR="00057E45" w:rsidRPr="001B4605">
        <w:rPr>
          <w:rFonts w:ascii="Arial" w:hAnsi="Arial" w:cs="Arial"/>
          <w:sz w:val="22"/>
          <w:szCs w:val="22"/>
        </w:rPr>
        <w:t>50 ng/</w:t>
      </w:r>
      <w:proofErr w:type="gramEnd"/>
      <w:r w:rsidR="00057E45" w:rsidRPr="001B4605">
        <w:rPr>
          <w:rFonts w:ascii="Arial" w:hAnsi="Arial" w:cs="Arial"/>
          <w:sz w:val="22"/>
          <w:szCs w:val="22"/>
        </w:rPr>
        <w:t xml:space="preserve">mL </w:t>
      </w:r>
      <w:proofErr w:type="spellStart"/>
      <w:r w:rsidR="00A728DF" w:rsidRPr="001B4605">
        <w:rPr>
          <w:rFonts w:ascii="Arial" w:hAnsi="Arial" w:cs="Arial"/>
          <w:sz w:val="22"/>
          <w:szCs w:val="22"/>
        </w:rPr>
        <w:t>activin</w:t>
      </w:r>
      <w:proofErr w:type="spellEnd"/>
      <w:r w:rsidR="00057E45" w:rsidRPr="001B4605">
        <w:rPr>
          <w:rFonts w:ascii="Arial" w:hAnsi="Arial" w:cs="Arial"/>
          <w:sz w:val="22"/>
          <w:szCs w:val="22"/>
        </w:rPr>
        <w:t xml:space="preserve"> A and 25 ng/mL </w:t>
      </w:r>
      <w:r w:rsidR="00A728DF" w:rsidRPr="001B4605">
        <w:rPr>
          <w:rFonts w:ascii="Arial" w:hAnsi="Arial" w:cs="Arial"/>
          <w:sz w:val="22"/>
          <w:szCs w:val="22"/>
        </w:rPr>
        <w:t>BMP-4</w:t>
      </w:r>
      <w:r w:rsidR="00057E45" w:rsidRPr="001B4605">
        <w:rPr>
          <w:rFonts w:ascii="Arial" w:hAnsi="Arial" w:cs="Arial"/>
          <w:sz w:val="22"/>
          <w:szCs w:val="22"/>
        </w:rPr>
        <w:t>. This is D0 of differentiation.</w:t>
      </w:r>
    </w:p>
    <w:p w14:paraId="34AB38C5" w14:textId="76C1C0E6" w:rsidR="00C06BD9" w:rsidRPr="001B4605" w:rsidRDefault="00057E45" w:rsidP="001B4605">
      <w:pPr>
        <w:pStyle w:val="p1"/>
        <w:numPr>
          <w:ilvl w:val="0"/>
          <w:numId w:val="15"/>
        </w:numPr>
        <w:jc w:val="both"/>
        <w:rPr>
          <w:rFonts w:ascii="Arial" w:hAnsi="Arial" w:cs="Arial"/>
          <w:sz w:val="22"/>
          <w:szCs w:val="22"/>
        </w:rPr>
      </w:pPr>
      <w:r w:rsidRPr="001B4605">
        <w:rPr>
          <w:rFonts w:ascii="Arial" w:hAnsi="Arial" w:cs="Arial"/>
          <w:sz w:val="22"/>
          <w:szCs w:val="22"/>
        </w:rPr>
        <w:t>On Day 1</w:t>
      </w:r>
      <w:r w:rsidR="00C06BD9" w:rsidRPr="001B4605">
        <w:rPr>
          <w:rFonts w:ascii="Arial" w:hAnsi="Arial" w:cs="Arial"/>
          <w:sz w:val="22"/>
          <w:szCs w:val="22"/>
        </w:rPr>
        <w:t xml:space="preserve">, change media to CDM </w:t>
      </w:r>
      <w:r w:rsidR="00CC3DE6" w:rsidRPr="001B4605">
        <w:rPr>
          <w:rFonts w:ascii="Arial" w:hAnsi="Arial" w:cs="Arial"/>
          <w:sz w:val="22"/>
          <w:szCs w:val="22"/>
        </w:rPr>
        <w:t xml:space="preserve">freshly </w:t>
      </w:r>
      <w:r w:rsidR="00C21BBA" w:rsidRPr="001B4605">
        <w:rPr>
          <w:rFonts w:ascii="Arial" w:hAnsi="Arial" w:cs="Arial"/>
          <w:sz w:val="22"/>
          <w:szCs w:val="22"/>
        </w:rPr>
        <w:t xml:space="preserve">supplemented </w:t>
      </w:r>
      <w:r w:rsidR="00C06BD9" w:rsidRPr="001B4605">
        <w:rPr>
          <w:rFonts w:ascii="Arial" w:hAnsi="Arial" w:cs="Arial"/>
          <w:sz w:val="22"/>
          <w:szCs w:val="22"/>
        </w:rPr>
        <w:t>with</w:t>
      </w:r>
      <w:r w:rsidRPr="001B4605">
        <w:rPr>
          <w:rFonts w:ascii="Arial" w:hAnsi="Arial" w:cs="Arial"/>
          <w:sz w:val="22"/>
          <w:szCs w:val="22"/>
        </w:rPr>
        <w:t xml:space="preserve"> 10 ng/mL</w:t>
      </w:r>
      <w:r w:rsidR="00C06BD9" w:rsidRPr="001B4605">
        <w:rPr>
          <w:rFonts w:ascii="Arial" w:hAnsi="Arial" w:cs="Arial"/>
          <w:sz w:val="22"/>
          <w:szCs w:val="22"/>
        </w:rPr>
        <w:t xml:space="preserve"> </w:t>
      </w:r>
      <w:r w:rsidR="00A728DF" w:rsidRPr="001B4605">
        <w:rPr>
          <w:rFonts w:ascii="Arial" w:hAnsi="Arial" w:cs="Arial"/>
          <w:sz w:val="22"/>
          <w:szCs w:val="22"/>
        </w:rPr>
        <w:t>VEGF</w:t>
      </w:r>
      <w:r w:rsidRPr="001B4605">
        <w:rPr>
          <w:rFonts w:ascii="Arial" w:hAnsi="Arial" w:cs="Arial"/>
          <w:sz w:val="22"/>
          <w:szCs w:val="22"/>
        </w:rPr>
        <w:t xml:space="preserve">. </w:t>
      </w:r>
    </w:p>
    <w:p w14:paraId="27ADB9BB" w14:textId="5E88108E" w:rsidR="009B1F53" w:rsidRPr="001B4605" w:rsidRDefault="00057E45" w:rsidP="001B4605">
      <w:pPr>
        <w:pStyle w:val="p1"/>
        <w:numPr>
          <w:ilvl w:val="0"/>
          <w:numId w:val="15"/>
        </w:numPr>
        <w:jc w:val="both"/>
        <w:rPr>
          <w:rFonts w:ascii="Arial" w:hAnsi="Arial" w:cs="Arial"/>
          <w:sz w:val="22"/>
          <w:szCs w:val="22"/>
        </w:rPr>
      </w:pPr>
      <w:r w:rsidRPr="001B4605">
        <w:rPr>
          <w:rFonts w:ascii="Arial" w:hAnsi="Arial" w:cs="Arial"/>
          <w:sz w:val="22"/>
          <w:szCs w:val="22"/>
        </w:rPr>
        <w:t>On Day 3</w:t>
      </w:r>
      <w:r w:rsidR="00C06BD9" w:rsidRPr="001B4605">
        <w:rPr>
          <w:rFonts w:ascii="Arial" w:hAnsi="Arial" w:cs="Arial"/>
          <w:sz w:val="22"/>
          <w:szCs w:val="22"/>
        </w:rPr>
        <w:t xml:space="preserve">, change media to CDM with no additional </w:t>
      </w:r>
      <w:r w:rsidR="003C5180" w:rsidRPr="001B4605">
        <w:rPr>
          <w:rFonts w:ascii="Arial" w:hAnsi="Arial" w:cs="Arial"/>
          <w:sz w:val="22"/>
          <w:szCs w:val="22"/>
        </w:rPr>
        <w:t>supplements</w:t>
      </w:r>
      <w:r w:rsidR="00C06BD9" w:rsidRPr="001B4605">
        <w:rPr>
          <w:rFonts w:ascii="Arial" w:hAnsi="Arial" w:cs="Arial"/>
          <w:sz w:val="22"/>
          <w:szCs w:val="22"/>
        </w:rPr>
        <w:t xml:space="preserve">. </w:t>
      </w:r>
    </w:p>
    <w:p w14:paraId="4EBAFE72" w14:textId="77777777" w:rsidR="00C06BD9" w:rsidRPr="001B4605" w:rsidRDefault="009B1F53"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Change media every 2 days after this point. </w:t>
      </w:r>
    </w:p>
    <w:p w14:paraId="76C02823" w14:textId="4DE094BB" w:rsidR="00C06BD9" w:rsidRPr="001B4605" w:rsidRDefault="00C06BD9" w:rsidP="001B4605">
      <w:pPr>
        <w:pStyle w:val="p1"/>
        <w:numPr>
          <w:ilvl w:val="0"/>
          <w:numId w:val="15"/>
        </w:numPr>
        <w:jc w:val="both"/>
        <w:rPr>
          <w:rFonts w:ascii="Arial" w:hAnsi="Arial" w:cs="Arial"/>
          <w:sz w:val="22"/>
          <w:szCs w:val="22"/>
        </w:rPr>
      </w:pPr>
      <w:r w:rsidRPr="001B4605">
        <w:rPr>
          <w:rFonts w:ascii="Arial" w:hAnsi="Arial" w:cs="Arial"/>
          <w:sz w:val="22"/>
          <w:szCs w:val="22"/>
        </w:rPr>
        <w:t>Beating cells should begin to appear at Day 10.</w:t>
      </w:r>
    </w:p>
    <w:p w14:paraId="3BB69EFA" w14:textId="4E083A0B" w:rsidR="000A668C" w:rsidRPr="001B4605" w:rsidRDefault="000A668C"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Culture cells in an incubator set to </w:t>
      </w:r>
      <w:r w:rsidR="00A728DF" w:rsidRPr="001B4605">
        <w:rPr>
          <w:rFonts w:ascii="Arial" w:hAnsi="Arial" w:cs="Arial"/>
          <w:sz w:val="22"/>
          <w:szCs w:val="22"/>
        </w:rPr>
        <w:t>37ºC, 5% CO</w:t>
      </w:r>
      <w:r w:rsidR="00A728DF" w:rsidRPr="001B4605">
        <w:rPr>
          <w:rFonts w:ascii="Arial" w:hAnsi="Arial" w:cs="Arial"/>
          <w:sz w:val="22"/>
          <w:szCs w:val="22"/>
          <w:vertAlign w:val="subscript"/>
        </w:rPr>
        <w:t>2</w:t>
      </w:r>
      <w:r w:rsidR="00A728DF" w:rsidRPr="001B4605">
        <w:rPr>
          <w:rFonts w:ascii="Arial" w:hAnsi="Arial" w:cs="Arial"/>
          <w:sz w:val="22"/>
          <w:szCs w:val="22"/>
        </w:rPr>
        <w:t>, 21% O</w:t>
      </w:r>
      <w:r w:rsidR="00A728DF" w:rsidRPr="001B4605">
        <w:rPr>
          <w:rFonts w:ascii="Arial" w:hAnsi="Arial" w:cs="Arial"/>
          <w:sz w:val="22"/>
          <w:szCs w:val="22"/>
          <w:vertAlign w:val="subscript"/>
        </w:rPr>
        <w:t>2</w:t>
      </w:r>
      <w:r w:rsidR="00A728DF" w:rsidRPr="001B4605">
        <w:rPr>
          <w:rFonts w:ascii="Arial" w:hAnsi="Arial" w:cs="Arial"/>
          <w:sz w:val="22"/>
          <w:szCs w:val="22"/>
        </w:rPr>
        <w:t xml:space="preserve"> and 90% humidity </w:t>
      </w:r>
      <w:r w:rsidRPr="001B4605">
        <w:rPr>
          <w:rFonts w:ascii="Arial" w:hAnsi="Arial" w:cs="Arial"/>
          <w:sz w:val="22"/>
          <w:szCs w:val="22"/>
        </w:rPr>
        <w:t>through the entire differentiation.</w:t>
      </w:r>
    </w:p>
    <w:p w14:paraId="44D0C6EB" w14:textId="6652E656" w:rsidR="002E5BD9"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On day 12 of differentiation, generate cardiac tissues with </w:t>
      </w:r>
      <w:proofErr w:type="spellStart"/>
      <w:r w:rsidRPr="001B4605">
        <w:rPr>
          <w:rFonts w:ascii="Arial" w:hAnsi="Arial" w:cs="Arial"/>
          <w:sz w:val="22"/>
          <w:szCs w:val="22"/>
        </w:rPr>
        <w:t>h</w:t>
      </w:r>
      <w:r w:rsidR="00C41B4E" w:rsidRPr="001B4605">
        <w:rPr>
          <w:rFonts w:ascii="Arial" w:hAnsi="Arial" w:cs="Arial"/>
          <w:sz w:val="22"/>
          <w:szCs w:val="22"/>
        </w:rPr>
        <w:t>iPSC</w:t>
      </w:r>
      <w:proofErr w:type="spellEnd"/>
      <w:r w:rsidR="00C41B4E" w:rsidRPr="001B4605">
        <w:rPr>
          <w:rFonts w:ascii="Arial" w:hAnsi="Arial" w:cs="Arial"/>
          <w:sz w:val="22"/>
          <w:szCs w:val="22"/>
        </w:rPr>
        <w:t>-derived cardiomyocytes (</w:t>
      </w:r>
      <w:proofErr w:type="spellStart"/>
      <w:r w:rsidR="00C41B4E" w:rsidRPr="001B4605">
        <w:rPr>
          <w:rFonts w:ascii="Arial" w:hAnsi="Arial" w:cs="Arial"/>
          <w:sz w:val="22"/>
          <w:szCs w:val="22"/>
        </w:rPr>
        <w:t>hiPSC</w:t>
      </w:r>
      <w:proofErr w:type="spellEnd"/>
      <w:r w:rsidR="00C41B4E" w:rsidRPr="001B4605">
        <w:rPr>
          <w:rFonts w:ascii="Arial" w:hAnsi="Arial" w:cs="Arial"/>
          <w:sz w:val="22"/>
          <w:szCs w:val="22"/>
        </w:rPr>
        <w:t>-CM)</w:t>
      </w:r>
      <w:r w:rsidRPr="001B4605">
        <w:rPr>
          <w:rFonts w:ascii="Arial" w:hAnsi="Arial" w:cs="Arial"/>
          <w:sz w:val="22"/>
          <w:szCs w:val="22"/>
        </w:rPr>
        <w:t>.</w:t>
      </w:r>
    </w:p>
    <w:p w14:paraId="186BF71F" w14:textId="77777777" w:rsidR="00C06BD9" w:rsidRPr="001B4605" w:rsidRDefault="00C06BD9" w:rsidP="001B4605">
      <w:pPr>
        <w:jc w:val="both"/>
        <w:rPr>
          <w:rFonts w:ascii="Arial" w:hAnsi="Arial" w:cs="Arial"/>
          <w:sz w:val="22"/>
          <w:szCs w:val="22"/>
        </w:rPr>
      </w:pPr>
    </w:p>
    <w:p w14:paraId="00F41A43" w14:textId="7D9B582E" w:rsidR="00423E0F" w:rsidRPr="001B4605" w:rsidRDefault="001B4605" w:rsidP="001B4605">
      <w:pPr>
        <w:jc w:val="both"/>
        <w:outlineLvl w:val="0"/>
        <w:rPr>
          <w:rFonts w:ascii="Arial" w:hAnsi="Arial" w:cs="Arial"/>
          <w:b/>
          <w:sz w:val="22"/>
          <w:szCs w:val="22"/>
        </w:rPr>
      </w:pPr>
      <w:r>
        <w:rPr>
          <w:rFonts w:ascii="Arial" w:hAnsi="Arial" w:cs="Arial"/>
          <w:b/>
          <w:sz w:val="22"/>
          <w:szCs w:val="22"/>
        </w:rPr>
        <w:t>Fibroblast</w:t>
      </w:r>
      <w:r w:rsidR="00423E0F" w:rsidRPr="001B4605">
        <w:rPr>
          <w:rFonts w:ascii="Arial" w:hAnsi="Arial" w:cs="Arial"/>
          <w:b/>
          <w:sz w:val="22"/>
          <w:szCs w:val="22"/>
        </w:rPr>
        <w:t xml:space="preserve"> culture</w:t>
      </w:r>
    </w:p>
    <w:p w14:paraId="2FA02015" w14:textId="5A3AC54F" w:rsidR="00423E0F" w:rsidRPr="001B4605" w:rsidRDefault="00057E45"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Culture </w:t>
      </w:r>
      <w:r w:rsidR="000A668C" w:rsidRPr="001B4605">
        <w:rPr>
          <w:rFonts w:ascii="Arial" w:hAnsi="Arial" w:cs="Arial"/>
          <w:sz w:val="22"/>
          <w:szCs w:val="22"/>
        </w:rPr>
        <w:t>normal human dermal fibroblasts (NHDF) on T75 cell culture flask</w:t>
      </w:r>
      <w:r w:rsidR="001B4605">
        <w:rPr>
          <w:rFonts w:ascii="Arial" w:hAnsi="Arial" w:cs="Arial"/>
          <w:sz w:val="22"/>
          <w:szCs w:val="22"/>
        </w:rPr>
        <w:t xml:space="preserve">, in </w:t>
      </w:r>
      <w:r w:rsidR="000A668C" w:rsidRPr="001B4605">
        <w:rPr>
          <w:rFonts w:ascii="Arial" w:hAnsi="Arial" w:cs="Arial"/>
          <w:sz w:val="22"/>
          <w:szCs w:val="22"/>
        </w:rPr>
        <w:t>Dulbecco's Modified Eagle's Medium (DMEM)</w:t>
      </w:r>
      <w:r w:rsidR="003C1DBE" w:rsidRPr="001B4605">
        <w:rPr>
          <w:rFonts w:ascii="Arial" w:hAnsi="Arial" w:cs="Arial"/>
          <w:sz w:val="22"/>
          <w:szCs w:val="22"/>
        </w:rPr>
        <w:t xml:space="preserve"> supplemented with</w:t>
      </w:r>
      <w:r w:rsidR="00A728DF" w:rsidRPr="001B4605">
        <w:rPr>
          <w:rFonts w:ascii="Arial" w:hAnsi="Arial" w:cs="Arial"/>
          <w:sz w:val="22"/>
          <w:szCs w:val="22"/>
        </w:rPr>
        <w:t xml:space="preserve"> 10% Fetal Bovine Serum (FBS).</w:t>
      </w:r>
    </w:p>
    <w:p w14:paraId="53E112C7" w14:textId="0EB7A31C" w:rsidR="003C1DBE" w:rsidRPr="001B4605" w:rsidRDefault="00A728DF"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Passage NHDF </w:t>
      </w:r>
      <w:r w:rsidR="00F1768A" w:rsidRPr="001B4605">
        <w:rPr>
          <w:rFonts w:ascii="Arial" w:hAnsi="Arial" w:cs="Arial"/>
          <w:sz w:val="22"/>
          <w:szCs w:val="22"/>
        </w:rPr>
        <w:t>when</w:t>
      </w:r>
      <w:r w:rsidRPr="001B4605">
        <w:rPr>
          <w:rFonts w:ascii="Arial" w:hAnsi="Arial" w:cs="Arial"/>
          <w:sz w:val="22"/>
          <w:szCs w:val="22"/>
        </w:rPr>
        <w:t xml:space="preserve"> 90% confluent</w:t>
      </w:r>
      <w:r w:rsidR="003C1DBE" w:rsidRPr="001B4605">
        <w:rPr>
          <w:rFonts w:ascii="Arial" w:hAnsi="Arial" w:cs="Arial"/>
          <w:sz w:val="22"/>
          <w:szCs w:val="22"/>
        </w:rPr>
        <w:t>.</w:t>
      </w:r>
    </w:p>
    <w:p w14:paraId="2CFB91C2" w14:textId="77777777" w:rsidR="00423E0F" w:rsidRPr="001B4605" w:rsidRDefault="00423E0F" w:rsidP="001B4605">
      <w:pPr>
        <w:jc w:val="both"/>
        <w:rPr>
          <w:rFonts w:ascii="Arial" w:hAnsi="Arial" w:cs="Arial"/>
          <w:sz w:val="22"/>
          <w:szCs w:val="22"/>
        </w:rPr>
      </w:pPr>
    </w:p>
    <w:p w14:paraId="4A13936F" w14:textId="616534C1" w:rsidR="00C238E5" w:rsidRPr="001B4605" w:rsidRDefault="00472014" w:rsidP="001B4605">
      <w:pPr>
        <w:jc w:val="both"/>
        <w:rPr>
          <w:rFonts w:ascii="Arial" w:hAnsi="Arial" w:cs="Arial"/>
          <w:b/>
          <w:sz w:val="22"/>
          <w:szCs w:val="22"/>
        </w:rPr>
      </w:pPr>
      <w:r w:rsidRPr="001B4605">
        <w:rPr>
          <w:rFonts w:ascii="Arial" w:hAnsi="Arial" w:cs="Arial"/>
          <w:b/>
          <w:sz w:val="22"/>
          <w:szCs w:val="22"/>
        </w:rPr>
        <w:t>Pillars and tissue bioreactor platform formation</w:t>
      </w:r>
    </w:p>
    <w:p w14:paraId="6088CB64" w14:textId="585588AF" w:rsidR="00472014" w:rsidRPr="001B4605" w:rsidRDefault="00301C84" w:rsidP="001B4605">
      <w:pPr>
        <w:pStyle w:val="p1"/>
        <w:numPr>
          <w:ilvl w:val="0"/>
          <w:numId w:val="15"/>
        </w:numPr>
        <w:jc w:val="both"/>
        <w:rPr>
          <w:rFonts w:ascii="Arial" w:hAnsi="Arial" w:cs="Arial"/>
          <w:sz w:val="22"/>
          <w:szCs w:val="22"/>
        </w:rPr>
      </w:pPr>
      <w:r w:rsidRPr="001B4605">
        <w:rPr>
          <w:rFonts w:ascii="Arial" w:hAnsi="Arial" w:cs="Arial"/>
          <w:sz w:val="22"/>
          <w:szCs w:val="22"/>
        </w:rPr>
        <w:t>The</w:t>
      </w:r>
      <w:r w:rsidR="00CC3DE6" w:rsidRPr="001B4605">
        <w:rPr>
          <w:rFonts w:ascii="Arial" w:hAnsi="Arial" w:cs="Arial"/>
          <w:sz w:val="22"/>
          <w:szCs w:val="22"/>
        </w:rPr>
        <w:t xml:space="preserve"> tissue bioreactor platforms are</w:t>
      </w:r>
      <w:r w:rsidRPr="001B4605">
        <w:rPr>
          <w:rFonts w:ascii="Arial" w:hAnsi="Arial" w:cs="Arial"/>
          <w:sz w:val="22"/>
          <w:szCs w:val="22"/>
        </w:rPr>
        <w:t xml:space="preserve"> fabricated out of polycarbonate</w:t>
      </w:r>
      <w:r w:rsidR="000E666E" w:rsidRPr="001B4605">
        <w:rPr>
          <w:rFonts w:ascii="Arial" w:hAnsi="Arial" w:cs="Arial"/>
          <w:sz w:val="22"/>
          <w:szCs w:val="22"/>
        </w:rPr>
        <w:t xml:space="preserve"> utilizing a computer control</w:t>
      </w:r>
      <w:r w:rsidR="001B4605">
        <w:rPr>
          <w:rFonts w:ascii="Arial" w:hAnsi="Arial" w:cs="Arial"/>
          <w:sz w:val="22"/>
          <w:szCs w:val="22"/>
        </w:rPr>
        <w:t>led</w:t>
      </w:r>
      <w:r w:rsidR="000E666E" w:rsidRPr="001B4605">
        <w:rPr>
          <w:rFonts w:ascii="Arial" w:hAnsi="Arial" w:cs="Arial"/>
          <w:sz w:val="22"/>
          <w:szCs w:val="22"/>
        </w:rPr>
        <w:t xml:space="preserve"> milling machine</w:t>
      </w:r>
      <w:r w:rsidRPr="001B4605">
        <w:rPr>
          <w:rFonts w:ascii="Arial" w:hAnsi="Arial" w:cs="Arial"/>
          <w:sz w:val="22"/>
          <w:szCs w:val="22"/>
        </w:rPr>
        <w:t>.</w:t>
      </w:r>
      <w:r w:rsidR="00CC3DE6" w:rsidRPr="001B4605">
        <w:rPr>
          <w:rFonts w:ascii="Arial" w:hAnsi="Arial" w:cs="Arial"/>
          <w:sz w:val="22"/>
          <w:szCs w:val="22"/>
        </w:rPr>
        <w:t xml:space="preserve"> Each platform contains</w:t>
      </w:r>
      <w:r w:rsidR="00C41B4E" w:rsidRPr="001B4605">
        <w:rPr>
          <w:rFonts w:ascii="Arial" w:hAnsi="Arial" w:cs="Arial"/>
          <w:sz w:val="22"/>
          <w:szCs w:val="22"/>
        </w:rPr>
        <w:t xml:space="preserve"> 12 wells for tissue culture and electrical stimul</w:t>
      </w:r>
      <w:r w:rsidR="00CC3DE6" w:rsidRPr="001B4605">
        <w:rPr>
          <w:rFonts w:ascii="Arial" w:hAnsi="Arial" w:cs="Arial"/>
          <w:sz w:val="22"/>
          <w:szCs w:val="22"/>
        </w:rPr>
        <w:t>ation of the cardiac tissues is</w:t>
      </w:r>
      <w:r w:rsidR="00C41B4E" w:rsidRPr="001B4605">
        <w:rPr>
          <w:rFonts w:ascii="Arial" w:hAnsi="Arial" w:cs="Arial"/>
          <w:sz w:val="22"/>
          <w:szCs w:val="22"/>
        </w:rPr>
        <w:t xml:space="preserve"> provided via carbon rods with platinum wires. </w:t>
      </w:r>
    </w:p>
    <w:p w14:paraId="6C0BE43F" w14:textId="28548FC8" w:rsidR="009B1F53" w:rsidRPr="001B4605" w:rsidRDefault="00301C84" w:rsidP="001B4605">
      <w:pPr>
        <w:pStyle w:val="p1"/>
        <w:numPr>
          <w:ilvl w:val="0"/>
          <w:numId w:val="15"/>
        </w:numPr>
        <w:jc w:val="both"/>
        <w:rPr>
          <w:rFonts w:ascii="Arial" w:hAnsi="Arial" w:cs="Arial"/>
          <w:sz w:val="22"/>
          <w:szCs w:val="22"/>
        </w:rPr>
      </w:pPr>
      <w:r w:rsidRPr="001B4605">
        <w:rPr>
          <w:rFonts w:ascii="Arial" w:hAnsi="Arial" w:cs="Arial"/>
          <w:sz w:val="22"/>
          <w:szCs w:val="22"/>
        </w:rPr>
        <w:t>Clean the pillars’ support structures</w:t>
      </w:r>
      <w:r w:rsidR="009B1F53" w:rsidRPr="001B4605">
        <w:rPr>
          <w:rFonts w:ascii="Arial" w:hAnsi="Arial" w:cs="Arial"/>
          <w:sz w:val="22"/>
          <w:szCs w:val="22"/>
        </w:rPr>
        <w:t>, made of polycarbonate</w:t>
      </w:r>
      <w:r w:rsidRPr="001B4605">
        <w:rPr>
          <w:rFonts w:ascii="Arial" w:hAnsi="Arial" w:cs="Arial"/>
          <w:sz w:val="22"/>
          <w:szCs w:val="22"/>
        </w:rPr>
        <w:t xml:space="preserve"> utilizing a computer numerical control milling machine</w:t>
      </w:r>
      <w:r w:rsidR="009B1F53" w:rsidRPr="001B4605">
        <w:rPr>
          <w:rFonts w:ascii="Arial" w:hAnsi="Arial" w:cs="Arial"/>
          <w:sz w:val="22"/>
          <w:szCs w:val="22"/>
        </w:rPr>
        <w:t>, in a 70% ethanol bath followed by a water bath</w:t>
      </w:r>
      <w:r w:rsidR="003C5180" w:rsidRPr="001B4605">
        <w:rPr>
          <w:rFonts w:ascii="Arial" w:hAnsi="Arial" w:cs="Arial"/>
          <w:sz w:val="22"/>
          <w:szCs w:val="22"/>
        </w:rPr>
        <w:t>.</w:t>
      </w:r>
    </w:p>
    <w:p w14:paraId="3B01E3E5" w14:textId="1F2B9AD8" w:rsidR="00301C84" w:rsidRPr="001B4605" w:rsidRDefault="00301C84" w:rsidP="001B4605">
      <w:pPr>
        <w:pStyle w:val="p1"/>
        <w:numPr>
          <w:ilvl w:val="0"/>
          <w:numId w:val="15"/>
        </w:numPr>
        <w:jc w:val="both"/>
        <w:rPr>
          <w:rFonts w:ascii="Arial" w:hAnsi="Arial" w:cs="Arial"/>
          <w:sz w:val="22"/>
          <w:szCs w:val="22"/>
        </w:rPr>
      </w:pPr>
      <w:r w:rsidRPr="001B4605">
        <w:rPr>
          <w:rFonts w:ascii="Arial" w:hAnsi="Arial" w:cs="Arial"/>
          <w:sz w:val="22"/>
          <w:szCs w:val="22"/>
        </w:rPr>
        <w:lastRenderedPageBreak/>
        <w:t>Prepare p</w:t>
      </w:r>
      <w:r w:rsidR="009B1F53" w:rsidRPr="001B4605">
        <w:rPr>
          <w:rFonts w:ascii="Arial" w:hAnsi="Arial" w:cs="Arial"/>
          <w:sz w:val="22"/>
          <w:szCs w:val="22"/>
        </w:rPr>
        <w:t>olydimethylsiloxane (PDMS) by mixing silicone elastomer base with curing agent, at a 10:1 ratio.</w:t>
      </w:r>
      <w:r w:rsidRPr="001B4605">
        <w:rPr>
          <w:rFonts w:ascii="Arial" w:hAnsi="Arial" w:cs="Arial"/>
          <w:sz w:val="22"/>
          <w:szCs w:val="22"/>
        </w:rPr>
        <w:t xml:space="preserve"> Leave in the v</w:t>
      </w:r>
      <w:r w:rsidR="009B1F53" w:rsidRPr="001B4605">
        <w:rPr>
          <w:rFonts w:ascii="Arial" w:hAnsi="Arial" w:cs="Arial"/>
          <w:sz w:val="22"/>
          <w:szCs w:val="22"/>
        </w:rPr>
        <w:t>acuum</w:t>
      </w:r>
      <w:r w:rsidRPr="001B4605">
        <w:rPr>
          <w:rFonts w:ascii="Arial" w:hAnsi="Arial" w:cs="Arial"/>
          <w:sz w:val="22"/>
          <w:szCs w:val="22"/>
        </w:rPr>
        <w:t xml:space="preserve"> chamber for 20</w:t>
      </w:r>
      <w:r w:rsidR="00194789" w:rsidRPr="001B4605">
        <w:rPr>
          <w:rFonts w:ascii="Arial" w:hAnsi="Arial" w:cs="Arial"/>
          <w:sz w:val="22"/>
          <w:szCs w:val="22"/>
        </w:rPr>
        <w:t xml:space="preserve"> </w:t>
      </w:r>
      <w:r w:rsidR="009B1F53" w:rsidRPr="001B4605">
        <w:rPr>
          <w:rFonts w:ascii="Arial" w:hAnsi="Arial" w:cs="Arial"/>
          <w:sz w:val="22"/>
          <w:szCs w:val="22"/>
        </w:rPr>
        <w:t>min</w:t>
      </w:r>
      <w:r w:rsidR="003C5180" w:rsidRPr="001B4605">
        <w:rPr>
          <w:rFonts w:ascii="Arial" w:hAnsi="Arial" w:cs="Arial"/>
          <w:sz w:val="22"/>
          <w:szCs w:val="22"/>
        </w:rPr>
        <w:t>.</w:t>
      </w:r>
    </w:p>
    <w:p w14:paraId="03B188AC" w14:textId="7E714D0E" w:rsidR="009B1F53" w:rsidRPr="001B4605" w:rsidRDefault="009B1F53"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Assemble the </w:t>
      </w:r>
      <w:r w:rsidR="00301C84" w:rsidRPr="001B4605">
        <w:rPr>
          <w:rFonts w:ascii="Arial" w:hAnsi="Arial" w:cs="Arial"/>
          <w:sz w:val="22"/>
          <w:szCs w:val="22"/>
        </w:rPr>
        <w:t xml:space="preserve">pillars’ </w:t>
      </w:r>
      <w:r w:rsidR="001B4605">
        <w:rPr>
          <w:rFonts w:ascii="Arial" w:hAnsi="Arial" w:cs="Arial"/>
          <w:sz w:val="22"/>
          <w:szCs w:val="22"/>
        </w:rPr>
        <w:t xml:space="preserve">molds made of </w:t>
      </w:r>
      <w:proofErr w:type="spellStart"/>
      <w:r w:rsidR="001B4605">
        <w:rPr>
          <w:rFonts w:ascii="Arial" w:hAnsi="Arial" w:cs="Arial"/>
          <w:sz w:val="22"/>
          <w:szCs w:val="22"/>
        </w:rPr>
        <w:t>delr</w:t>
      </w:r>
      <w:r w:rsidRPr="001B4605">
        <w:rPr>
          <w:rFonts w:ascii="Arial" w:hAnsi="Arial" w:cs="Arial"/>
          <w:sz w:val="22"/>
          <w:szCs w:val="22"/>
        </w:rPr>
        <w:t>in</w:t>
      </w:r>
      <w:proofErr w:type="spellEnd"/>
      <w:r w:rsidRPr="001B4605">
        <w:rPr>
          <w:rFonts w:ascii="Arial" w:hAnsi="Arial" w:cs="Arial"/>
          <w:sz w:val="22"/>
          <w:szCs w:val="22"/>
        </w:rPr>
        <w:t xml:space="preserve"> (</w:t>
      </w:r>
      <w:proofErr w:type="spellStart"/>
      <w:r w:rsidRPr="001B4605">
        <w:rPr>
          <w:rFonts w:ascii="Arial" w:hAnsi="Arial" w:cs="Arial"/>
          <w:sz w:val="22"/>
          <w:szCs w:val="22"/>
        </w:rPr>
        <w:t>p</w:t>
      </w:r>
      <w:r w:rsidR="000E666E" w:rsidRPr="001B4605">
        <w:rPr>
          <w:rFonts w:ascii="Arial" w:hAnsi="Arial" w:cs="Arial"/>
          <w:sz w:val="22"/>
          <w:szCs w:val="22"/>
        </w:rPr>
        <w:t>olyoxyomethylene</w:t>
      </w:r>
      <w:proofErr w:type="spellEnd"/>
      <w:r w:rsidR="000E666E" w:rsidRPr="001B4605">
        <w:rPr>
          <w:rFonts w:ascii="Arial" w:hAnsi="Arial" w:cs="Arial"/>
          <w:sz w:val="22"/>
          <w:szCs w:val="22"/>
        </w:rPr>
        <w:t>), with the pillar’s support structures</w:t>
      </w:r>
      <w:r w:rsidRPr="001B4605">
        <w:rPr>
          <w:rFonts w:ascii="Arial" w:hAnsi="Arial" w:cs="Arial"/>
          <w:sz w:val="22"/>
          <w:szCs w:val="22"/>
        </w:rPr>
        <w:t xml:space="preserve"> inside and pour PDMS into them</w:t>
      </w:r>
      <w:r w:rsidR="00194789" w:rsidRPr="001B4605">
        <w:rPr>
          <w:rFonts w:ascii="Arial" w:hAnsi="Arial" w:cs="Arial"/>
          <w:sz w:val="22"/>
          <w:szCs w:val="22"/>
        </w:rPr>
        <w:t>.</w:t>
      </w:r>
      <w:r w:rsidR="00301C84" w:rsidRPr="001B4605">
        <w:rPr>
          <w:rFonts w:ascii="Arial" w:hAnsi="Arial" w:cs="Arial"/>
          <w:sz w:val="22"/>
          <w:szCs w:val="22"/>
        </w:rPr>
        <w:t xml:space="preserve"> Leave in the vacuum chamber for 20</w:t>
      </w:r>
      <w:r w:rsidR="00194789" w:rsidRPr="001B4605">
        <w:rPr>
          <w:rFonts w:ascii="Arial" w:hAnsi="Arial" w:cs="Arial"/>
          <w:sz w:val="22"/>
          <w:szCs w:val="22"/>
        </w:rPr>
        <w:t xml:space="preserve"> </w:t>
      </w:r>
      <w:r w:rsidR="00301C84" w:rsidRPr="001B4605">
        <w:rPr>
          <w:rFonts w:ascii="Arial" w:hAnsi="Arial" w:cs="Arial"/>
          <w:sz w:val="22"/>
          <w:szCs w:val="22"/>
        </w:rPr>
        <w:t>min</w:t>
      </w:r>
      <w:r w:rsidR="00194789" w:rsidRPr="001B4605">
        <w:rPr>
          <w:rFonts w:ascii="Arial" w:hAnsi="Arial" w:cs="Arial"/>
          <w:sz w:val="22"/>
          <w:szCs w:val="22"/>
        </w:rPr>
        <w:t>.</w:t>
      </w:r>
    </w:p>
    <w:p w14:paraId="4CD4D97E" w14:textId="3D8B3745" w:rsidR="009B1F53" w:rsidRPr="001B4605" w:rsidRDefault="009B1F53"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Centrifuge at </w:t>
      </w:r>
      <w:r w:rsidR="00301C84" w:rsidRPr="001B4605">
        <w:rPr>
          <w:rFonts w:ascii="Arial" w:hAnsi="Arial" w:cs="Arial"/>
          <w:sz w:val="22"/>
          <w:szCs w:val="22"/>
        </w:rPr>
        <w:t>400</w:t>
      </w:r>
      <w:r w:rsidR="00C41B4E" w:rsidRPr="001B4605">
        <w:rPr>
          <w:rFonts w:ascii="Arial" w:hAnsi="Arial" w:cs="Arial"/>
          <w:sz w:val="22"/>
          <w:szCs w:val="22"/>
        </w:rPr>
        <w:t xml:space="preserve"> RCF</w:t>
      </w:r>
      <w:r w:rsidR="003C5180" w:rsidRPr="001B4605">
        <w:rPr>
          <w:rFonts w:ascii="Arial" w:hAnsi="Arial" w:cs="Arial"/>
          <w:sz w:val="22"/>
          <w:szCs w:val="22"/>
        </w:rPr>
        <w:t xml:space="preserve"> for 5</w:t>
      </w:r>
      <w:r w:rsidR="00194789" w:rsidRPr="001B4605">
        <w:rPr>
          <w:rFonts w:ascii="Arial" w:hAnsi="Arial" w:cs="Arial"/>
          <w:sz w:val="22"/>
          <w:szCs w:val="22"/>
        </w:rPr>
        <w:t xml:space="preserve"> </w:t>
      </w:r>
      <w:r w:rsidR="003C5180" w:rsidRPr="001B4605">
        <w:rPr>
          <w:rFonts w:ascii="Arial" w:hAnsi="Arial" w:cs="Arial"/>
          <w:sz w:val="22"/>
          <w:szCs w:val="22"/>
        </w:rPr>
        <w:t>min</w:t>
      </w:r>
      <w:r w:rsidRPr="001B4605">
        <w:rPr>
          <w:rFonts w:ascii="Arial" w:hAnsi="Arial" w:cs="Arial"/>
          <w:sz w:val="22"/>
          <w:szCs w:val="22"/>
        </w:rPr>
        <w:t>;</w:t>
      </w:r>
    </w:p>
    <w:p w14:paraId="1CA89AA8" w14:textId="522B85EE" w:rsidR="009B1F53" w:rsidRPr="001B4605" w:rsidRDefault="009B1F53"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Cure in the oven </w:t>
      </w:r>
      <w:r w:rsidR="00C41B4E" w:rsidRPr="001B4605">
        <w:rPr>
          <w:rFonts w:ascii="Arial" w:hAnsi="Arial" w:cs="Arial"/>
          <w:sz w:val="22"/>
          <w:szCs w:val="22"/>
        </w:rPr>
        <w:t xml:space="preserve">for 1 </w:t>
      </w:r>
      <w:proofErr w:type="spellStart"/>
      <w:r w:rsidR="00C41B4E" w:rsidRPr="001B4605">
        <w:rPr>
          <w:rFonts w:ascii="Arial" w:hAnsi="Arial" w:cs="Arial"/>
          <w:sz w:val="22"/>
          <w:szCs w:val="22"/>
        </w:rPr>
        <w:t>hr</w:t>
      </w:r>
      <w:proofErr w:type="spellEnd"/>
      <w:r w:rsidRPr="001B4605">
        <w:rPr>
          <w:rFonts w:ascii="Arial" w:hAnsi="Arial" w:cs="Arial"/>
          <w:sz w:val="22"/>
          <w:szCs w:val="22"/>
        </w:rPr>
        <w:t xml:space="preserve"> at 60-70ºC;</w:t>
      </w:r>
    </w:p>
    <w:p w14:paraId="0B41D762" w14:textId="33A20E5A" w:rsidR="009B1F53" w:rsidRPr="001B4605" w:rsidRDefault="009B1F53" w:rsidP="001B4605">
      <w:pPr>
        <w:pStyle w:val="p1"/>
        <w:numPr>
          <w:ilvl w:val="0"/>
          <w:numId w:val="15"/>
        </w:numPr>
        <w:jc w:val="both"/>
        <w:rPr>
          <w:rFonts w:ascii="Arial" w:hAnsi="Arial" w:cs="Arial"/>
          <w:sz w:val="22"/>
          <w:szCs w:val="22"/>
        </w:rPr>
      </w:pPr>
      <w:r w:rsidRPr="001B4605">
        <w:rPr>
          <w:rFonts w:ascii="Arial" w:hAnsi="Arial" w:cs="Arial"/>
          <w:sz w:val="22"/>
          <w:szCs w:val="22"/>
        </w:rPr>
        <w:t>Open the</w:t>
      </w:r>
      <w:r w:rsidR="00C41B4E" w:rsidRPr="001B4605">
        <w:rPr>
          <w:rFonts w:ascii="Arial" w:hAnsi="Arial" w:cs="Arial"/>
          <w:sz w:val="22"/>
          <w:szCs w:val="22"/>
        </w:rPr>
        <w:t xml:space="preserve"> molds, trim and clean the pillars and its support structures</w:t>
      </w:r>
      <w:r w:rsidRPr="001B4605">
        <w:rPr>
          <w:rFonts w:ascii="Arial" w:hAnsi="Arial" w:cs="Arial"/>
          <w:sz w:val="22"/>
          <w:szCs w:val="22"/>
        </w:rPr>
        <w:t xml:space="preserve"> and autoclave them with the </w:t>
      </w:r>
      <w:r w:rsidR="00C41B4E" w:rsidRPr="001B4605">
        <w:rPr>
          <w:rFonts w:ascii="Arial" w:hAnsi="Arial" w:cs="Arial"/>
          <w:sz w:val="22"/>
          <w:szCs w:val="22"/>
        </w:rPr>
        <w:t>bioreactor platform.</w:t>
      </w:r>
    </w:p>
    <w:p w14:paraId="77F06E7D" w14:textId="77777777" w:rsidR="00C238E5" w:rsidRPr="001B4605" w:rsidRDefault="00C238E5" w:rsidP="001B4605">
      <w:pPr>
        <w:jc w:val="both"/>
        <w:rPr>
          <w:rFonts w:ascii="Arial" w:hAnsi="Arial" w:cs="Arial"/>
          <w:sz w:val="22"/>
          <w:szCs w:val="22"/>
        </w:rPr>
      </w:pPr>
    </w:p>
    <w:p w14:paraId="5DCBB1D6" w14:textId="77777777" w:rsidR="00C21BBA" w:rsidRPr="001B4605" w:rsidRDefault="00C06BD9" w:rsidP="001B4605">
      <w:pPr>
        <w:jc w:val="both"/>
        <w:rPr>
          <w:rFonts w:ascii="Arial" w:hAnsi="Arial" w:cs="Arial"/>
          <w:b/>
          <w:sz w:val="22"/>
          <w:szCs w:val="22"/>
        </w:rPr>
      </w:pPr>
      <w:r w:rsidRPr="001B4605">
        <w:rPr>
          <w:rFonts w:ascii="Arial" w:hAnsi="Arial" w:cs="Arial"/>
          <w:b/>
          <w:sz w:val="22"/>
          <w:szCs w:val="22"/>
        </w:rPr>
        <w:t>Generation of cardiac tissues</w:t>
      </w:r>
    </w:p>
    <w:p w14:paraId="6A724577" w14:textId="0C4F3BB0" w:rsidR="00C21BBA" w:rsidRPr="001B4605" w:rsidRDefault="001B4605" w:rsidP="001B4605">
      <w:pPr>
        <w:pStyle w:val="p1"/>
        <w:numPr>
          <w:ilvl w:val="0"/>
          <w:numId w:val="15"/>
        </w:numPr>
        <w:jc w:val="both"/>
        <w:rPr>
          <w:rFonts w:ascii="Arial" w:hAnsi="Arial" w:cs="Arial"/>
          <w:sz w:val="22"/>
          <w:szCs w:val="22"/>
        </w:rPr>
      </w:pPr>
      <w:r>
        <w:rPr>
          <w:rFonts w:ascii="Arial" w:hAnsi="Arial" w:cs="Arial"/>
          <w:sz w:val="22"/>
          <w:szCs w:val="22"/>
        </w:rPr>
        <w:t>Remove fibroblast</w:t>
      </w:r>
      <w:r w:rsidR="00C21BBA" w:rsidRPr="001B4605">
        <w:rPr>
          <w:rFonts w:ascii="Arial" w:hAnsi="Arial" w:cs="Arial"/>
          <w:sz w:val="22"/>
          <w:szCs w:val="22"/>
        </w:rPr>
        <w:t xml:space="preserve"> medium and wash carefully </w:t>
      </w:r>
      <w:r w:rsidR="00CF605F" w:rsidRPr="001B4605">
        <w:rPr>
          <w:rFonts w:ascii="Arial" w:hAnsi="Arial" w:cs="Arial"/>
          <w:sz w:val="22"/>
          <w:szCs w:val="22"/>
        </w:rPr>
        <w:t>NHDF</w:t>
      </w:r>
      <w:r w:rsidR="00C21BBA" w:rsidRPr="001B4605">
        <w:rPr>
          <w:rFonts w:ascii="Arial" w:hAnsi="Arial" w:cs="Arial"/>
          <w:sz w:val="22"/>
          <w:szCs w:val="22"/>
        </w:rPr>
        <w:t xml:space="preserve"> one time with</w:t>
      </w:r>
      <w:r w:rsidR="00194789" w:rsidRPr="001B4605">
        <w:rPr>
          <w:rFonts w:ascii="Arial" w:hAnsi="Arial" w:cs="Arial"/>
          <w:sz w:val="22"/>
          <w:szCs w:val="22"/>
        </w:rPr>
        <w:t xml:space="preserve"> PBS </w:t>
      </w:r>
      <w:r w:rsidR="00C21BBA" w:rsidRPr="001B4605">
        <w:rPr>
          <w:rFonts w:ascii="Arial" w:hAnsi="Arial" w:cs="Arial"/>
          <w:sz w:val="22"/>
          <w:szCs w:val="22"/>
        </w:rPr>
        <w:t xml:space="preserve">at room temperature. </w:t>
      </w:r>
    </w:p>
    <w:p w14:paraId="3CDFE78F" w14:textId="600CCEA7" w:rsidR="00C21BBA" w:rsidRPr="001B4605" w:rsidRDefault="00194789" w:rsidP="001B4605">
      <w:pPr>
        <w:pStyle w:val="p1"/>
        <w:numPr>
          <w:ilvl w:val="0"/>
          <w:numId w:val="15"/>
        </w:numPr>
        <w:jc w:val="both"/>
        <w:rPr>
          <w:rFonts w:ascii="Arial" w:hAnsi="Arial" w:cs="Arial"/>
          <w:sz w:val="22"/>
          <w:szCs w:val="22"/>
        </w:rPr>
      </w:pPr>
      <w:r w:rsidRPr="001B4605">
        <w:rPr>
          <w:rFonts w:ascii="Arial" w:hAnsi="Arial" w:cs="Arial"/>
          <w:sz w:val="22"/>
          <w:szCs w:val="22"/>
        </w:rPr>
        <w:t>Aspirate PBS</w:t>
      </w:r>
      <w:r w:rsidR="00C21BBA" w:rsidRPr="001B4605">
        <w:rPr>
          <w:rFonts w:ascii="Arial" w:hAnsi="Arial" w:cs="Arial"/>
          <w:sz w:val="22"/>
          <w:szCs w:val="22"/>
        </w:rPr>
        <w:t xml:space="preserve"> and add 15</w:t>
      </w:r>
      <w:r w:rsidR="008A0041" w:rsidRPr="001B4605">
        <w:rPr>
          <w:rFonts w:ascii="Arial" w:hAnsi="Arial" w:cs="Arial"/>
          <w:sz w:val="22"/>
          <w:szCs w:val="22"/>
        </w:rPr>
        <w:t xml:space="preserve"> </w:t>
      </w:r>
      <w:r w:rsidRPr="001B4605">
        <w:rPr>
          <w:rFonts w:ascii="Arial" w:hAnsi="Arial" w:cs="Arial"/>
          <w:sz w:val="22"/>
          <w:szCs w:val="22"/>
        </w:rPr>
        <w:t>mL of 0.25% trypsin-</w:t>
      </w:r>
      <w:r w:rsidR="00CF605F" w:rsidRPr="001B4605">
        <w:rPr>
          <w:rFonts w:ascii="Arial" w:hAnsi="Arial" w:cs="Arial"/>
          <w:sz w:val="22"/>
          <w:szCs w:val="22"/>
        </w:rPr>
        <w:t>EDTA per 75</w:t>
      </w:r>
      <w:r w:rsidR="00C21BBA" w:rsidRPr="001B4605">
        <w:rPr>
          <w:rFonts w:ascii="Arial" w:hAnsi="Arial" w:cs="Arial"/>
          <w:sz w:val="22"/>
          <w:szCs w:val="22"/>
        </w:rPr>
        <w:t xml:space="preserve"> cm</w:t>
      </w:r>
      <w:r w:rsidR="00C21BBA" w:rsidRPr="001B4605">
        <w:rPr>
          <w:rFonts w:ascii="Arial" w:hAnsi="Arial" w:cs="Arial"/>
          <w:sz w:val="22"/>
          <w:szCs w:val="22"/>
          <w:vertAlign w:val="superscript"/>
        </w:rPr>
        <w:t xml:space="preserve">2 </w:t>
      </w:r>
      <w:r w:rsidRPr="001B4605">
        <w:rPr>
          <w:rFonts w:ascii="Arial" w:hAnsi="Arial" w:cs="Arial"/>
          <w:sz w:val="22"/>
          <w:szCs w:val="22"/>
        </w:rPr>
        <w:t xml:space="preserve">of </w:t>
      </w:r>
      <w:r w:rsidR="00C21BBA" w:rsidRPr="001B4605">
        <w:rPr>
          <w:rFonts w:ascii="Arial" w:hAnsi="Arial" w:cs="Arial"/>
          <w:sz w:val="22"/>
          <w:szCs w:val="22"/>
        </w:rPr>
        <w:t>growth surface.</w:t>
      </w:r>
    </w:p>
    <w:p w14:paraId="74C3200E" w14:textId="21A72D36" w:rsidR="00C21BBA" w:rsidRPr="001B4605" w:rsidRDefault="008A0041"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Incubate for 15min </w:t>
      </w:r>
      <w:r w:rsidR="00C21BBA" w:rsidRPr="001B4605">
        <w:rPr>
          <w:rFonts w:ascii="Arial" w:hAnsi="Arial" w:cs="Arial"/>
          <w:sz w:val="22"/>
          <w:szCs w:val="22"/>
        </w:rPr>
        <w:t xml:space="preserve">in a </w:t>
      </w:r>
      <w:r w:rsidR="00194789" w:rsidRPr="001B4605">
        <w:rPr>
          <w:rFonts w:ascii="Arial" w:hAnsi="Arial" w:cs="Arial"/>
          <w:sz w:val="22"/>
          <w:szCs w:val="22"/>
        </w:rPr>
        <w:t>37ºC, 5% CO</w:t>
      </w:r>
      <w:r w:rsidR="00194789" w:rsidRPr="001B4605">
        <w:rPr>
          <w:rFonts w:ascii="Arial" w:hAnsi="Arial" w:cs="Arial"/>
          <w:sz w:val="22"/>
          <w:szCs w:val="22"/>
          <w:vertAlign w:val="subscript"/>
        </w:rPr>
        <w:t>2</w:t>
      </w:r>
      <w:r w:rsidR="00194789" w:rsidRPr="001B4605">
        <w:rPr>
          <w:rFonts w:ascii="Arial" w:hAnsi="Arial" w:cs="Arial"/>
          <w:sz w:val="22"/>
          <w:szCs w:val="22"/>
        </w:rPr>
        <w:t>, 21% O</w:t>
      </w:r>
      <w:r w:rsidR="00194789" w:rsidRPr="001B4605">
        <w:rPr>
          <w:rFonts w:ascii="Arial" w:hAnsi="Arial" w:cs="Arial"/>
          <w:sz w:val="22"/>
          <w:szCs w:val="22"/>
          <w:vertAlign w:val="subscript"/>
        </w:rPr>
        <w:t>2</w:t>
      </w:r>
      <w:r w:rsidR="00194789" w:rsidRPr="001B4605">
        <w:rPr>
          <w:rFonts w:ascii="Arial" w:hAnsi="Arial" w:cs="Arial"/>
          <w:sz w:val="22"/>
          <w:szCs w:val="22"/>
        </w:rPr>
        <w:t xml:space="preserve"> and 90% humidity </w:t>
      </w:r>
      <w:r w:rsidR="00C21BBA" w:rsidRPr="001B4605">
        <w:rPr>
          <w:rFonts w:ascii="Arial" w:hAnsi="Arial" w:cs="Arial"/>
          <w:sz w:val="22"/>
          <w:szCs w:val="22"/>
        </w:rPr>
        <w:t>incubator. Monitor microscopically the progress of cell dissociation.</w:t>
      </w:r>
    </w:p>
    <w:p w14:paraId="7CB1A162" w14:textId="257E2E23"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Pipette gently and harvest</w:t>
      </w:r>
      <w:r w:rsidR="008A0041" w:rsidRPr="001B4605">
        <w:rPr>
          <w:rFonts w:ascii="Arial" w:hAnsi="Arial" w:cs="Arial"/>
          <w:sz w:val="22"/>
          <w:szCs w:val="22"/>
        </w:rPr>
        <w:t xml:space="preserve"> cell suspension</w:t>
      </w:r>
      <w:r w:rsidRPr="001B4605">
        <w:rPr>
          <w:rFonts w:ascii="Arial" w:hAnsi="Arial" w:cs="Arial"/>
          <w:sz w:val="22"/>
          <w:szCs w:val="22"/>
        </w:rPr>
        <w:t xml:space="preserve"> into a 50</w:t>
      </w:r>
      <w:r w:rsidR="00194789" w:rsidRPr="001B4605">
        <w:rPr>
          <w:rFonts w:ascii="Arial" w:hAnsi="Arial" w:cs="Arial"/>
          <w:sz w:val="22"/>
          <w:szCs w:val="22"/>
        </w:rPr>
        <w:t xml:space="preserve"> </w:t>
      </w:r>
      <w:r w:rsidRPr="001B4605">
        <w:rPr>
          <w:rFonts w:ascii="Arial" w:hAnsi="Arial" w:cs="Arial"/>
          <w:sz w:val="22"/>
          <w:szCs w:val="22"/>
        </w:rPr>
        <w:t>mL tube with 10</w:t>
      </w:r>
      <w:r w:rsidR="00194789" w:rsidRPr="001B4605">
        <w:rPr>
          <w:rFonts w:ascii="Arial" w:hAnsi="Arial" w:cs="Arial"/>
          <w:sz w:val="22"/>
          <w:szCs w:val="22"/>
        </w:rPr>
        <w:t xml:space="preserve"> </w:t>
      </w:r>
      <w:r w:rsidRPr="001B4605">
        <w:rPr>
          <w:rFonts w:ascii="Arial" w:hAnsi="Arial" w:cs="Arial"/>
          <w:sz w:val="22"/>
          <w:szCs w:val="22"/>
        </w:rPr>
        <w:t>mL of DMEM supplemented with 10% FBS</w:t>
      </w:r>
      <w:r w:rsidR="00194789" w:rsidRPr="001B4605">
        <w:rPr>
          <w:rFonts w:ascii="Arial" w:hAnsi="Arial" w:cs="Arial"/>
          <w:sz w:val="22"/>
          <w:szCs w:val="22"/>
        </w:rPr>
        <w:t>.</w:t>
      </w:r>
    </w:p>
    <w:p w14:paraId="458926CF" w14:textId="2318F37E"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Flush the cell culture flask with</w:t>
      </w:r>
      <w:r w:rsidR="008A0041" w:rsidRPr="001B4605">
        <w:rPr>
          <w:rFonts w:ascii="Arial" w:hAnsi="Arial" w:cs="Arial"/>
          <w:sz w:val="22"/>
          <w:szCs w:val="22"/>
        </w:rPr>
        <w:t xml:space="preserve"> fresh</w:t>
      </w:r>
      <w:r w:rsidRPr="001B4605">
        <w:rPr>
          <w:rFonts w:ascii="Arial" w:hAnsi="Arial" w:cs="Arial"/>
          <w:sz w:val="22"/>
          <w:szCs w:val="22"/>
        </w:rPr>
        <w:t xml:space="preserve"> DMEM supplem</w:t>
      </w:r>
      <w:r w:rsidR="008A0041" w:rsidRPr="001B4605">
        <w:rPr>
          <w:rFonts w:ascii="Arial" w:hAnsi="Arial" w:cs="Arial"/>
          <w:sz w:val="22"/>
          <w:szCs w:val="22"/>
        </w:rPr>
        <w:t>ented with 10% FBS and place it</w:t>
      </w:r>
      <w:r w:rsidRPr="001B4605">
        <w:rPr>
          <w:rFonts w:ascii="Arial" w:hAnsi="Arial" w:cs="Arial"/>
          <w:sz w:val="22"/>
          <w:szCs w:val="22"/>
        </w:rPr>
        <w:t xml:space="preserve"> in the same Falcon tube.</w:t>
      </w:r>
    </w:p>
    <w:p w14:paraId="39A2B6EE" w14:textId="404401B6" w:rsidR="00C21BBA" w:rsidRPr="001B4605" w:rsidRDefault="003716E3" w:rsidP="001B4605">
      <w:pPr>
        <w:pStyle w:val="p1"/>
        <w:numPr>
          <w:ilvl w:val="0"/>
          <w:numId w:val="15"/>
        </w:numPr>
        <w:jc w:val="both"/>
        <w:rPr>
          <w:rFonts w:ascii="Arial" w:hAnsi="Arial" w:cs="Arial"/>
          <w:sz w:val="22"/>
          <w:szCs w:val="22"/>
        </w:rPr>
      </w:pPr>
      <w:r w:rsidRPr="001B4605">
        <w:rPr>
          <w:rFonts w:ascii="Arial" w:hAnsi="Arial" w:cs="Arial"/>
          <w:sz w:val="22"/>
          <w:szCs w:val="22"/>
        </w:rPr>
        <w:t>Centrifuge at 130 RCF</w:t>
      </w:r>
      <w:r w:rsidR="00C21BBA" w:rsidRPr="001B4605">
        <w:rPr>
          <w:rFonts w:ascii="Arial" w:hAnsi="Arial" w:cs="Arial"/>
          <w:sz w:val="22"/>
          <w:szCs w:val="22"/>
        </w:rPr>
        <w:t xml:space="preserve"> for 5 min</w:t>
      </w:r>
      <w:r w:rsidR="008A0041" w:rsidRPr="001B4605">
        <w:rPr>
          <w:rFonts w:ascii="Arial" w:hAnsi="Arial" w:cs="Arial"/>
          <w:sz w:val="22"/>
          <w:szCs w:val="22"/>
        </w:rPr>
        <w:t xml:space="preserve"> at room temperature</w:t>
      </w:r>
      <w:r w:rsidR="00194789" w:rsidRPr="001B4605">
        <w:rPr>
          <w:rFonts w:ascii="Arial" w:hAnsi="Arial" w:cs="Arial"/>
          <w:sz w:val="22"/>
          <w:szCs w:val="22"/>
        </w:rPr>
        <w:t>.</w:t>
      </w:r>
    </w:p>
    <w:p w14:paraId="3250993C" w14:textId="0F41E671"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Discard the supernatant and </w:t>
      </w:r>
      <w:proofErr w:type="spellStart"/>
      <w:r w:rsidRPr="001B4605">
        <w:rPr>
          <w:rFonts w:ascii="Arial" w:hAnsi="Arial" w:cs="Arial"/>
          <w:sz w:val="22"/>
          <w:szCs w:val="22"/>
        </w:rPr>
        <w:t>resuspend</w:t>
      </w:r>
      <w:proofErr w:type="spellEnd"/>
      <w:r w:rsidRPr="001B4605">
        <w:rPr>
          <w:rFonts w:ascii="Arial" w:hAnsi="Arial" w:cs="Arial"/>
          <w:sz w:val="22"/>
          <w:szCs w:val="22"/>
        </w:rPr>
        <w:t xml:space="preserve"> the cells in 10 mL of</w:t>
      </w:r>
      <w:r w:rsidR="008A0041" w:rsidRPr="001B4605">
        <w:rPr>
          <w:rFonts w:ascii="Arial" w:hAnsi="Arial" w:cs="Arial"/>
          <w:sz w:val="22"/>
          <w:szCs w:val="22"/>
        </w:rPr>
        <w:t xml:space="preserve"> fresh</w:t>
      </w:r>
      <w:r w:rsidRPr="001B4605">
        <w:rPr>
          <w:rFonts w:ascii="Arial" w:hAnsi="Arial" w:cs="Arial"/>
          <w:sz w:val="22"/>
          <w:szCs w:val="22"/>
        </w:rPr>
        <w:t xml:space="preserve"> </w:t>
      </w:r>
      <w:r w:rsidR="00194789" w:rsidRPr="001B4605">
        <w:rPr>
          <w:rFonts w:ascii="Arial" w:hAnsi="Arial" w:cs="Arial"/>
          <w:sz w:val="22"/>
          <w:szCs w:val="22"/>
        </w:rPr>
        <w:t>DMEM</w:t>
      </w:r>
      <w:r w:rsidRPr="001B4605">
        <w:rPr>
          <w:rFonts w:ascii="Arial" w:hAnsi="Arial" w:cs="Arial"/>
          <w:sz w:val="22"/>
          <w:szCs w:val="22"/>
        </w:rPr>
        <w:t xml:space="preserve"> supplemented with 10% FBS. </w:t>
      </w:r>
    </w:p>
    <w:p w14:paraId="5913654B" w14:textId="780B024C" w:rsidR="00C21BBA" w:rsidRPr="001B4605" w:rsidRDefault="0099782C" w:rsidP="001B4605">
      <w:pPr>
        <w:pStyle w:val="p1"/>
        <w:numPr>
          <w:ilvl w:val="0"/>
          <w:numId w:val="15"/>
        </w:numPr>
        <w:jc w:val="both"/>
        <w:rPr>
          <w:rFonts w:ascii="Arial" w:hAnsi="Arial" w:cs="Arial"/>
          <w:sz w:val="22"/>
          <w:szCs w:val="22"/>
        </w:rPr>
      </w:pPr>
      <w:r w:rsidRPr="001B4605">
        <w:rPr>
          <w:rFonts w:ascii="Arial" w:hAnsi="Arial" w:cs="Arial"/>
          <w:sz w:val="22"/>
          <w:szCs w:val="22"/>
        </w:rPr>
        <w:t>Do step 25 and 26</w:t>
      </w:r>
      <w:r w:rsidR="00C21BBA" w:rsidRPr="001B4605">
        <w:rPr>
          <w:rFonts w:ascii="Arial" w:hAnsi="Arial" w:cs="Arial"/>
          <w:sz w:val="22"/>
          <w:szCs w:val="22"/>
        </w:rPr>
        <w:t xml:space="preserve"> one more time.</w:t>
      </w:r>
    </w:p>
    <w:p w14:paraId="5821C78F" w14:textId="694DD0C5"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Put cells on ice while dissociating </w:t>
      </w:r>
      <w:proofErr w:type="spellStart"/>
      <w:r w:rsidRPr="001B4605">
        <w:rPr>
          <w:rFonts w:ascii="Arial" w:hAnsi="Arial" w:cs="Arial"/>
          <w:sz w:val="22"/>
          <w:szCs w:val="22"/>
        </w:rPr>
        <w:t>hiPSC</w:t>
      </w:r>
      <w:proofErr w:type="spellEnd"/>
      <w:r w:rsidRPr="001B4605">
        <w:rPr>
          <w:rFonts w:ascii="Arial" w:hAnsi="Arial" w:cs="Arial"/>
          <w:sz w:val="22"/>
          <w:szCs w:val="22"/>
        </w:rPr>
        <w:t>-</w:t>
      </w:r>
      <w:r w:rsidR="00B321A8" w:rsidRPr="001B4605">
        <w:rPr>
          <w:rFonts w:ascii="Arial" w:hAnsi="Arial" w:cs="Arial"/>
          <w:sz w:val="22"/>
          <w:szCs w:val="22"/>
        </w:rPr>
        <w:t>CM</w:t>
      </w:r>
      <w:r w:rsidRPr="001B4605">
        <w:rPr>
          <w:rFonts w:ascii="Arial" w:hAnsi="Arial" w:cs="Arial"/>
          <w:sz w:val="22"/>
          <w:szCs w:val="22"/>
        </w:rPr>
        <w:t>.</w:t>
      </w:r>
    </w:p>
    <w:p w14:paraId="22F1A692" w14:textId="17A8B5B6" w:rsidR="002E5BD9"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Remove</w:t>
      </w:r>
      <w:r w:rsidR="00194789" w:rsidRPr="001B4605">
        <w:rPr>
          <w:rFonts w:ascii="Arial" w:hAnsi="Arial" w:cs="Arial"/>
          <w:sz w:val="22"/>
          <w:szCs w:val="22"/>
        </w:rPr>
        <w:t xml:space="preserve"> CDM from the wells with </w:t>
      </w:r>
      <w:proofErr w:type="spellStart"/>
      <w:r w:rsidR="00194789" w:rsidRPr="001B4605">
        <w:rPr>
          <w:rFonts w:ascii="Arial" w:hAnsi="Arial" w:cs="Arial"/>
          <w:sz w:val="22"/>
          <w:szCs w:val="22"/>
        </w:rPr>
        <w:t>hiPSC</w:t>
      </w:r>
      <w:proofErr w:type="spellEnd"/>
      <w:r w:rsidR="00194789" w:rsidRPr="001B4605">
        <w:rPr>
          <w:rFonts w:ascii="Arial" w:hAnsi="Arial" w:cs="Arial"/>
          <w:sz w:val="22"/>
          <w:szCs w:val="22"/>
        </w:rPr>
        <w:t>-CM.</w:t>
      </w:r>
    </w:p>
    <w:p w14:paraId="2B8FFEEA" w14:textId="62CDE25D" w:rsidR="002E5BD9"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Wash carefully </w:t>
      </w:r>
      <w:proofErr w:type="spellStart"/>
      <w:r w:rsidRPr="001B4605">
        <w:rPr>
          <w:rFonts w:ascii="Arial" w:hAnsi="Arial" w:cs="Arial"/>
          <w:sz w:val="22"/>
          <w:szCs w:val="22"/>
        </w:rPr>
        <w:t>hiPSC</w:t>
      </w:r>
      <w:proofErr w:type="spellEnd"/>
      <w:r w:rsidRPr="001B4605">
        <w:rPr>
          <w:rFonts w:ascii="Arial" w:hAnsi="Arial" w:cs="Arial"/>
          <w:sz w:val="22"/>
          <w:szCs w:val="22"/>
        </w:rPr>
        <w:t>-</w:t>
      </w:r>
      <w:r w:rsidR="00B321A8" w:rsidRPr="001B4605">
        <w:rPr>
          <w:rFonts w:ascii="Arial" w:hAnsi="Arial" w:cs="Arial"/>
          <w:sz w:val="22"/>
          <w:szCs w:val="22"/>
        </w:rPr>
        <w:t>CM</w:t>
      </w:r>
      <w:r w:rsidRPr="001B4605">
        <w:rPr>
          <w:rFonts w:ascii="Arial" w:hAnsi="Arial" w:cs="Arial"/>
          <w:sz w:val="22"/>
          <w:szCs w:val="22"/>
        </w:rPr>
        <w:t xml:space="preserve"> one time with </w:t>
      </w:r>
      <w:r w:rsidR="00194789" w:rsidRPr="001B4605">
        <w:rPr>
          <w:rFonts w:ascii="Arial" w:hAnsi="Arial" w:cs="Arial"/>
          <w:sz w:val="22"/>
          <w:szCs w:val="22"/>
        </w:rPr>
        <w:t>room temperature PBS</w:t>
      </w:r>
      <w:r w:rsidRPr="001B4605">
        <w:rPr>
          <w:rFonts w:ascii="Arial" w:hAnsi="Arial" w:cs="Arial"/>
          <w:sz w:val="22"/>
          <w:szCs w:val="22"/>
        </w:rPr>
        <w:t>.</w:t>
      </w:r>
    </w:p>
    <w:p w14:paraId="4E33229C" w14:textId="68D23F71" w:rsidR="002E5BD9" w:rsidRPr="001B4605" w:rsidRDefault="00194789" w:rsidP="001B4605">
      <w:pPr>
        <w:pStyle w:val="p1"/>
        <w:numPr>
          <w:ilvl w:val="0"/>
          <w:numId w:val="15"/>
        </w:numPr>
        <w:jc w:val="both"/>
        <w:rPr>
          <w:rFonts w:ascii="Arial" w:hAnsi="Arial" w:cs="Arial"/>
          <w:sz w:val="22"/>
          <w:szCs w:val="22"/>
        </w:rPr>
      </w:pPr>
      <w:r w:rsidRPr="001B4605">
        <w:rPr>
          <w:rFonts w:ascii="Arial" w:hAnsi="Arial" w:cs="Arial"/>
          <w:sz w:val="22"/>
          <w:szCs w:val="22"/>
        </w:rPr>
        <w:t>Aspirate PBS</w:t>
      </w:r>
      <w:r w:rsidR="002E5BD9" w:rsidRPr="001B4605">
        <w:rPr>
          <w:rFonts w:ascii="Arial" w:hAnsi="Arial" w:cs="Arial"/>
          <w:sz w:val="22"/>
          <w:szCs w:val="22"/>
        </w:rPr>
        <w:t xml:space="preserve"> and add 1mL of collagenase solution </w:t>
      </w:r>
      <w:r w:rsidR="003716E3" w:rsidRPr="001B4605">
        <w:rPr>
          <w:rFonts w:ascii="Arial" w:hAnsi="Arial" w:cs="Arial"/>
          <w:sz w:val="22"/>
          <w:szCs w:val="22"/>
        </w:rPr>
        <w:t>per 9.5</w:t>
      </w:r>
      <w:r w:rsidR="00C21BBA" w:rsidRPr="001B4605">
        <w:rPr>
          <w:rFonts w:ascii="Arial" w:hAnsi="Arial" w:cs="Arial"/>
          <w:sz w:val="22"/>
          <w:szCs w:val="22"/>
        </w:rPr>
        <w:t xml:space="preserve"> </w:t>
      </w:r>
      <w:r w:rsidR="002E5BD9" w:rsidRPr="001B4605">
        <w:rPr>
          <w:rFonts w:ascii="Arial" w:hAnsi="Arial" w:cs="Arial"/>
          <w:sz w:val="22"/>
          <w:szCs w:val="22"/>
        </w:rPr>
        <w:t>cm</w:t>
      </w:r>
      <w:r w:rsidR="002E5BD9" w:rsidRPr="001B4605">
        <w:rPr>
          <w:rFonts w:ascii="Arial" w:hAnsi="Arial" w:cs="Arial"/>
          <w:sz w:val="22"/>
          <w:szCs w:val="22"/>
          <w:vertAlign w:val="superscript"/>
        </w:rPr>
        <w:t>2</w:t>
      </w:r>
      <w:r w:rsidR="002E5BD9" w:rsidRPr="001B4605">
        <w:rPr>
          <w:rFonts w:ascii="Arial" w:hAnsi="Arial" w:cs="Arial"/>
          <w:sz w:val="22"/>
          <w:szCs w:val="22"/>
        </w:rPr>
        <w:t xml:space="preserve"> </w:t>
      </w:r>
      <w:r w:rsidR="0099782C" w:rsidRPr="001B4605">
        <w:rPr>
          <w:rFonts w:ascii="Arial" w:hAnsi="Arial" w:cs="Arial"/>
          <w:sz w:val="22"/>
          <w:szCs w:val="22"/>
        </w:rPr>
        <w:t xml:space="preserve">of </w:t>
      </w:r>
      <w:r w:rsidR="002E5BD9" w:rsidRPr="001B4605">
        <w:rPr>
          <w:rFonts w:ascii="Arial" w:hAnsi="Arial" w:cs="Arial"/>
          <w:sz w:val="22"/>
          <w:szCs w:val="22"/>
        </w:rPr>
        <w:t>growth surface.</w:t>
      </w:r>
    </w:p>
    <w:p w14:paraId="5FD32480" w14:textId="3554C0BD" w:rsidR="008A0041" w:rsidRPr="001B4605" w:rsidRDefault="008A0041" w:rsidP="001B4605">
      <w:pPr>
        <w:pStyle w:val="p1"/>
        <w:numPr>
          <w:ilvl w:val="0"/>
          <w:numId w:val="15"/>
        </w:numPr>
        <w:jc w:val="both"/>
        <w:rPr>
          <w:rFonts w:ascii="Arial" w:hAnsi="Arial" w:cs="Arial"/>
          <w:sz w:val="22"/>
          <w:szCs w:val="22"/>
        </w:rPr>
      </w:pPr>
      <w:r w:rsidRPr="001B4605">
        <w:rPr>
          <w:rFonts w:ascii="Arial" w:hAnsi="Arial" w:cs="Arial"/>
          <w:sz w:val="22"/>
          <w:szCs w:val="22"/>
        </w:rPr>
        <w:t>Incubate for 15 min in a 37ºC, 5% CO</w:t>
      </w:r>
      <w:r w:rsidRPr="001B4605">
        <w:rPr>
          <w:rFonts w:ascii="Arial" w:hAnsi="Arial" w:cs="Arial"/>
          <w:sz w:val="22"/>
          <w:szCs w:val="22"/>
          <w:vertAlign w:val="subscript"/>
        </w:rPr>
        <w:t>2</w:t>
      </w:r>
      <w:r w:rsidRPr="001B4605">
        <w:rPr>
          <w:rFonts w:ascii="Arial" w:hAnsi="Arial" w:cs="Arial"/>
          <w:sz w:val="22"/>
          <w:szCs w:val="22"/>
        </w:rPr>
        <w:t>, 21% O</w:t>
      </w:r>
      <w:r w:rsidRPr="001B4605">
        <w:rPr>
          <w:rFonts w:ascii="Arial" w:hAnsi="Arial" w:cs="Arial"/>
          <w:sz w:val="22"/>
          <w:szCs w:val="22"/>
          <w:vertAlign w:val="subscript"/>
        </w:rPr>
        <w:t>2</w:t>
      </w:r>
      <w:r w:rsidRPr="001B4605">
        <w:rPr>
          <w:rFonts w:ascii="Arial" w:hAnsi="Arial" w:cs="Arial"/>
          <w:sz w:val="22"/>
          <w:szCs w:val="22"/>
        </w:rPr>
        <w:t xml:space="preserve"> and 90% humidity incubator. Monitor microscopically the progress of cell dissociation.</w:t>
      </w:r>
    </w:p>
    <w:p w14:paraId="5DBA8506" w14:textId="77777777" w:rsidR="002E5BD9"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Gently pipette the collagenase solution and add another mL of fresh collagenase solution.</w:t>
      </w:r>
    </w:p>
    <w:p w14:paraId="422C2901" w14:textId="18A6EC82" w:rsidR="008A0041" w:rsidRPr="001B4605" w:rsidRDefault="004162B6" w:rsidP="001B4605">
      <w:pPr>
        <w:pStyle w:val="p1"/>
        <w:numPr>
          <w:ilvl w:val="0"/>
          <w:numId w:val="15"/>
        </w:numPr>
        <w:jc w:val="both"/>
        <w:rPr>
          <w:rFonts w:ascii="Arial" w:hAnsi="Arial" w:cs="Arial"/>
          <w:sz w:val="22"/>
          <w:szCs w:val="22"/>
        </w:rPr>
      </w:pPr>
      <w:r w:rsidRPr="001B4605">
        <w:rPr>
          <w:rFonts w:ascii="Arial" w:hAnsi="Arial" w:cs="Arial"/>
          <w:sz w:val="22"/>
          <w:szCs w:val="22"/>
        </w:rPr>
        <w:t>Incubate for another 10 min at</w:t>
      </w:r>
      <w:r w:rsidR="008A0041" w:rsidRPr="001B4605">
        <w:rPr>
          <w:rFonts w:ascii="Arial" w:hAnsi="Arial" w:cs="Arial"/>
          <w:sz w:val="22"/>
          <w:szCs w:val="22"/>
        </w:rPr>
        <w:t xml:space="preserve"> 37ºC, 5% CO</w:t>
      </w:r>
      <w:r w:rsidR="008A0041" w:rsidRPr="001B4605">
        <w:rPr>
          <w:rFonts w:ascii="Arial" w:hAnsi="Arial" w:cs="Arial"/>
          <w:sz w:val="22"/>
          <w:szCs w:val="22"/>
          <w:vertAlign w:val="subscript"/>
        </w:rPr>
        <w:t>2</w:t>
      </w:r>
      <w:r w:rsidR="008A0041" w:rsidRPr="001B4605">
        <w:rPr>
          <w:rFonts w:ascii="Arial" w:hAnsi="Arial" w:cs="Arial"/>
          <w:sz w:val="22"/>
          <w:szCs w:val="22"/>
        </w:rPr>
        <w:t>, 21% O</w:t>
      </w:r>
      <w:r w:rsidR="008A0041" w:rsidRPr="001B4605">
        <w:rPr>
          <w:rFonts w:ascii="Arial" w:hAnsi="Arial" w:cs="Arial"/>
          <w:sz w:val="22"/>
          <w:szCs w:val="22"/>
          <w:vertAlign w:val="subscript"/>
        </w:rPr>
        <w:t>2</w:t>
      </w:r>
      <w:r w:rsidR="008A0041" w:rsidRPr="001B4605">
        <w:rPr>
          <w:rFonts w:ascii="Arial" w:hAnsi="Arial" w:cs="Arial"/>
          <w:sz w:val="22"/>
          <w:szCs w:val="22"/>
        </w:rPr>
        <w:t xml:space="preserve"> and 90% humidity incubator. Monitor microscopically the progress of cell dissociation.</w:t>
      </w:r>
    </w:p>
    <w:p w14:paraId="578E3150" w14:textId="23FA46F5" w:rsidR="002E5BD9"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Gently pipette and harvest the dissociated cells to a 50</w:t>
      </w:r>
      <w:r w:rsidR="0099782C" w:rsidRPr="001B4605">
        <w:rPr>
          <w:rFonts w:ascii="Arial" w:hAnsi="Arial" w:cs="Arial"/>
          <w:sz w:val="22"/>
          <w:szCs w:val="22"/>
        </w:rPr>
        <w:t xml:space="preserve"> </w:t>
      </w:r>
      <w:r w:rsidRPr="001B4605">
        <w:rPr>
          <w:rFonts w:ascii="Arial" w:hAnsi="Arial" w:cs="Arial"/>
          <w:sz w:val="22"/>
          <w:szCs w:val="22"/>
        </w:rPr>
        <w:t xml:space="preserve">mL Falcon tube with pre-warmed </w:t>
      </w:r>
      <w:r w:rsidR="0099782C" w:rsidRPr="001B4605">
        <w:rPr>
          <w:rFonts w:ascii="Arial" w:hAnsi="Arial" w:cs="Arial"/>
          <w:sz w:val="22"/>
          <w:szCs w:val="22"/>
        </w:rPr>
        <w:t>CDM</w:t>
      </w:r>
      <w:r w:rsidRPr="001B4605">
        <w:rPr>
          <w:rFonts w:ascii="Arial" w:hAnsi="Arial" w:cs="Arial"/>
          <w:sz w:val="22"/>
          <w:szCs w:val="22"/>
        </w:rPr>
        <w:t xml:space="preserve"> supplemented with 10% FBS.</w:t>
      </w:r>
    </w:p>
    <w:p w14:paraId="0506A6C1" w14:textId="7AF91267" w:rsidR="002E5BD9"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Flush the cell culture wells with </w:t>
      </w:r>
      <w:r w:rsidR="0099782C" w:rsidRPr="001B4605">
        <w:rPr>
          <w:rFonts w:ascii="Arial" w:hAnsi="Arial" w:cs="Arial"/>
          <w:sz w:val="22"/>
          <w:szCs w:val="22"/>
        </w:rPr>
        <w:t>CDM</w:t>
      </w:r>
      <w:r w:rsidRPr="001B4605">
        <w:rPr>
          <w:rFonts w:ascii="Arial" w:hAnsi="Arial" w:cs="Arial"/>
          <w:sz w:val="22"/>
          <w:szCs w:val="22"/>
        </w:rPr>
        <w:t xml:space="preserve"> suppleme</w:t>
      </w:r>
      <w:r w:rsidR="008A0041" w:rsidRPr="001B4605">
        <w:rPr>
          <w:rFonts w:ascii="Arial" w:hAnsi="Arial" w:cs="Arial"/>
          <w:sz w:val="22"/>
          <w:szCs w:val="22"/>
        </w:rPr>
        <w:t>nted with 10% FBS and place it</w:t>
      </w:r>
      <w:r w:rsidRPr="001B4605">
        <w:rPr>
          <w:rFonts w:ascii="Arial" w:hAnsi="Arial" w:cs="Arial"/>
          <w:sz w:val="22"/>
          <w:szCs w:val="22"/>
        </w:rPr>
        <w:t xml:space="preserve"> in the same Falcon tube.</w:t>
      </w:r>
    </w:p>
    <w:p w14:paraId="6B37E1AC" w14:textId="5380F866" w:rsidR="00C21BBA"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Centrifuge at </w:t>
      </w:r>
      <w:r w:rsidR="00B321A8" w:rsidRPr="001B4605">
        <w:rPr>
          <w:rFonts w:ascii="Arial" w:hAnsi="Arial" w:cs="Arial"/>
          <w:sz w:val="22"/>
          <w:szCs w:val="22"/>
        </w:rPr>
        <w:t>130 RCF</w:t>
      </w:r>
      <w:r w:rsidRPr="001B4605">
        <w:rPr>
          <w:rFonts w:ascii="Arial" w:hAnsi="Arial" w:cs="Arial"/>
          <w:sz w:val="22"/>
          <w:szCs w:val="22"/>
        </w:rPr>
        <w:t xml:space="preserve"> for 5</w:t>
      </w:r>
      <w:r w:rsidR="0099782C" w:rsidRPr="001B4605">
        <w:rPr>
          <w:rFonts w:ascii="Arial" w:hAnsi="Arial" w:cs="Arial"/>
          <w:sz w:val="22"/>
          <w:szCs w:val="22"/>
        </w:rPr>
        <w:t xml:space="preserve"> </w:t>
      </w:r>
      <w:r w:rsidRPr="001B4605">
        <w:rPr>
          <w:rFonts w:ascii="Arial" w:hAnsi="Arial" w:cs="Arial"/>
          <w:sz w:val="22"/>
          <w:szCs w:val="22"/>
        </w:rPr>
        <w:t>min at room temperature</w:t>
      </w:r>
      <w:r w:rsidR="00C21BBA" w:rsidRPr="001B4605">
        <w:rPr>
          <w:rFonts w:ascii="Arial" w:hAnsi="Arial" w:cs="Arial"/>
          <w:sz w:val="22"/>
          <w:szCs w:val="22"/>
        </w:rPr>
        <w:t>.</w:t>
      </w:r>
    </w:p>
    <w:p w14:paraId="59D98017" w14:textId="0024EB76"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Discard the supernatant and </w:t>
      </w:r>
      <w:proofErr w:type="spellStart"/>
      <w:r w:rsidRPr="001B4605">
        <w:rPr>
          <w:rFonts w:ascii="Arial" w:hAnsi="Arial" w:cs="Arial"/>
          <w:sz w:val="22"/>
          <w:szCs w:val="22"/>
        </w:rPr>
        <w:t>resuspend</w:t>
      </w:r>
      <w:proofErr w:type="spellEnd"/>
      <w:r w:rsidRPr="001B4605">
        <w:rPr>
          <w:rFonts w:ascii="Arial" w:hAnsi="Arial" w:cs="Arial"/>
          <w:sz w:val="22"/>
          <w:szCs w:val="22"/>
        </w:rPr>
        <w:t xml:space="preserve"> the cells in 10 mL of </w:t>
      </w:r>
      <w:r w:rsidR="0099782C" w:rsidRPr="001B4605">
        <w:rPr>
          <w:rFonts w:ascii="Arial" w:hAnsi="Arial" w:cs="Arial"/>
          <w:sz w:val="22"/>
          <w:szCs w:val="22"/>
        </w:rPr>
        <w:t>CDM</w:t>
      </w:r>
      <w:r w:rsidRPr="001B4605">
        <w:rPr>
          <w:rFonts w:ascii="Arial" w:hAnsi="Arial" w:cs="Arial"/>
          <w:sz w:val="22"/>
          <w:szCs w:val="22"/>
        </w:rPr>
        <w:t xml:space="preserve"> supplemented with 10% FBS. </w:t>
      </w:r>
    </w:p>
    <w:p w14:paraId="0813CEE5" w14:textId="72784414" w:rsidR="00C21BBA" w:rsidRPr="001B4605" w:rsidRDefault="0099782C" w:rsidP="001B4605">
      <w:pPr>
        <w:pStyle w:val="p1"/>
        <w:numPr>
          <w:ilvl w:val="0"/>
          <w:numId w:val="15"/>
        </w:numPr>
        <w:jc w:val="both"/>
        <w:rPr>
          <w:rFonts w:ascii="Arial" w:hAnsi="Arial" w:cs="Arial"/>
          <w:sz w:val="22"/>
          <w:szCs w:val="22"/>
        </w:rPr>
      </w:pPr>
      <w:r w:rsidRPr="001B4605">
        <w:rPr>
          <w:rFonts w:ascii="Arial" w:hAnsi="Arial" w:cs="Arial"/>
          <w:sz w:val="22"/>
          <w:szCs w:val="22"/>
        </w:rPr>
        <w:t>Do step 36 and 37</w:t>
      </w:r>
      <w:r w:rsidR="00C21BBA" w:rsidRPr="001B4605">
        <w:rPr>
          <w:rFonts w:ascii="Arial" w:hAnsi="Arial" w:cs="Arial"/>
          <w:sz w:val="22"/>
          <w:szCs w:val="22"/>
        </w:rPr>
        <w:t xml:space="preserve"> one more time.</w:t>
      </w:r>
    </w:p>
    <w:p w14:paraId="577C8668" w14:textId="304F26F2" w:rsidR="002D2A9E" w:rsidRPr="001B4605" w:rsidRDefault="002D2A9E"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Put one PLL-g-PEG coated tissue bioreactor platform inside a </w:t>
      </w:r>
      <w:r w:rsidR="0010798F" w:rsidRPr="001B4605">
        <w:rPr>
          <w:rFonts w:ascii="Arial" w:hAnsi="Arial" w:cs="Arial"/>
          <w:sz w:val="22"/>
          <w:szCs w:val="22"/>
        </w:rPr>
        <w:t>cell culture dish.</w:t>
      </w:r>
    </w:p>
    <w:p w14:paraId="2055AE33" w14:textId="4B63F331"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Mix </w:t>
      </w:r>
      <w:proofErr w:type="spellStart"/>
      <w:r w:rsidRPr="001B4605">
        <w:rPr>
          <w:rFonts w:ascii="Arial" w:hAnsi="Arial" w:cs="Arial"/>
          <w:sz w:val="22"/>
          <w:szCs w:val="22"/>
        </w:rPr>
        <w:t>hiPSC</w:t>
      </w:r>
      <w:proofErr w:type="spellEnd"/>
      <w:r w:rsidRPr="001B4605">
        <w:rPr>
          <w:rFonts w:ascii="Arial" w:hAnsi="Arial" w:cs="Arial"/>
          <w:sz w:val="22"/>
          <w:szCs w:val="22"/>
        </w:rPr>
        <w:t>-</w:t>
      </w:r>
      <w:r w:rsidR="00C41B4E" w:rsidRPr="001B4605">
        <w:rPr>
          <w:rFonts w:ascii="Arial" w:hAnsi="Arial" w:cs="Arial"/>
          <w:sz w:val="22"/>
          <w:szCs w:val="22"/>
        </w:rPr>
        <w:t>CM</w:t>
      </w:r>
      <w:r w:rsidRPr="001B4605">
        <w:rPr>
          <w:rFonts w:ascii="Arial" w:hAnsi="Arial" w:cs="Arial"/>
          <w:sz w:val="22"/>
          <w:szCs w:val="22"/>
        </w:rPr>
        <w:t xml:space="preserve"> and NHDF, </w:t>
      </w:r>
      <w:r w:rsidR="00C41B4E" w:rsidRPr="001B4605">
        <w:rPr>
          <w:rFonts w:ascii="Arial" w:hAnsi="Arial" w:cs="Arial"/>
          <w:sz w:val="22"/>
          <w:szCs w:val="22"/>
        </w:rPr>
        <w:t xml:space="preserve">at a ratio of 75% </w:t>
      </w:r>
      <w:proofErr w:type="spellStart"/>
      <w:r w:rsidR="00C41B4E" w:rsidRPr="001B4605">
        <w:rPr>
          <w:rFonts w:ascii="Arial" w:hAnsi="Arial" w:cs="Arial"/>
          <w:sz w:val="22"/>
          <w:szCs w:val="22"/>
        </w:rPr>
        <w:t>hiPSC</w:t>
      </w:r>
      <w:proofErr w:type="spellEnd"/>
      <w:r w:rsidR="00C41B4E" w:rsidRPr="001B4605">
        <w:rPr>
          <w:rFonts w:ascii="Arial" w:hAnsi="Arial" w:cs="Arial"/>
          <w:sz w:val="22"/>
          <w:szCs w:val="22"/>
        </w:rPr>
        <w:t>-CM and 25% NHDF</w:t>
      </w:r>
      <w:r w:rsidR="008A0041" w:rsidRPr="001B4605">
        <w:rPr>
          <w:rFonts w:ascii="Arial" w:hAnsi="Arial" w:cs="Arial"/>
          <w:sz w:val="22"/>
          <w:szCs w:val="22"/>
        </w:rPr>
        <w:t xml:space="preserve">, </w:t>
      </w:r>
      <w:r w:rsidR="00714609" w:rsidRPr="001B4605">
        <w:rPr>
          <w:rFonts w:ascii="Arial" w:hAnsi="Arial" w:cs="Arial"/>
          <w:sz w:val="22"/>
          <w:szCs w:val="22"/>
        </w:rPr>
        <w:t>1 million cells per 100 µL</w:t>
      </w:r>
      <w:r w:rsidRPr="001B4605">
        <w:rPr>
          <w:rFonts w:ascii="Arial" w:hAnsi="Arial" w:cs="Arial"/>
          <w:sz w:val="22"/>
          <w:szCs w:val="22"/>
        </w:rPr>
        <w:t>.</w:t>
      </w:r>
    </w:p>
    <w:p w14:paraId="12088FF4" w14:textId="0C028C8B"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Centrifuge at </w:t>
      </w:r>
      <w:r w:rsidR="00B321A8" w:rsidRPr="001B4605">
        <w:rPr>
          <w:rFonts w:ascii="Arial" w:hAnsi="Arial" w:cs="Arial"/>
          <w:sz w:val="22"/>
          <w:szCs w:val="22"/>
        </w:rPr>
        <w:t>130 RCF</w:t>
      </w:r>
      <w:r w:rsidRPr="001B4605">
        <w:rPr>
          <w:rFonts w:ascii="Arial" w:hAnsi="Arial" w:cs="Arial"/>
          <w:sz w:val="22"/>
          <w:szCs w:val="22"/>
        </w:rPr>
        <w:t xml:space="preserve"> for 5min</w:t>
      </w:r>
      <w:r w:rsidR="008A0041" w:rsidRPr="001B4605">
        <w:rPr>
          <w:rFonts w:ascii="Arial" w:hAnsi="Arial" w:cs="Arial"/>
          <w:sz w:val="22"/>
          <w:szCs w:val="22"/>
        </w:rPr>
        <w:t xml:space="preserve"> at room temperature</w:t>
      </w:r>
      <w:r w:rsidR="006F630D" w:rsidRPr="001B4605">
        <w:rPr>
          <w:rFonts w:ascii="Arial" w:hAnsi="Arial" w:cs="Arial"/>
          <w:sz w:val="22"/>
          <w:szCs w:val="22"/>
        </w:rPr>
        <w:t>.</w:t>
      </w:r>
    </w:p>
    <w:p w14:paraId="6D874AAC" w14:textId="18621170" w:rsidR="00C21BBA" w:rsidRPr="001B4605" w:rsidRDefault="00C21BBA" w:rsidP="001B4605">
      <w:pPr>
        <w:pStyle w:val="p1"/>
        <w:numPr>
          <w:ilvl w:val="0"/>
          <w:numId w:val="15"/>
        </w:numPr>
        <w:jc w:val="both"/>
        <w:rPr>
          <w:rFonts w:ascii="Arial" w:hAnsi="Arial" w:cs="Arial"/>
          <w:sz w:val="22"/>
          <w:szCs w:val="22"/>
        </w:rPr>
      </w:pPr>
      <w:proofErr w:type="spellStart"/>
      <w:r w:rsidRPr="001B4605">
        <w:rPr>
          <w:rFonts w:ascii="Arial" w:hAnsi="Arial" w:cs="Arial"/>
          <w:sz w:val="22"/>
          <w:szCs w:val="22"/>
        </w:rPr>
        <w:t>Resuspend</w:t>
      </w:r>
      <w:proofErr w:type="spellEnd"/>
      <w:r w:rsidRPr="001B4605">
        <w:rPr>
          <w:rFonts w:ascii="Arial" w:hAnsi="Arial" w:cs="Arial"/>
          <w:sz w:val="22"/>
          <w:szCs w:val="22"/>
        </w:rPr>
        <w:t xml:space="preserve"> the cells in 84uL of fibrinogen per tissue</w:t>
      </w:r>
      <w:r w:rsidR="006F630D" w:rsidRPr="001B4605">
        <w:rPr>
          <w:rFonts w:ascii="Arial" w:hAnsi="Arial" w:cs="Arial"/>
          <w:sz w:val="22"/>
          <w:szCs w:val="22"/>
        </w:rPr>
        <w:t>.</w:t>
      </w:r>
    </w:p>
    <w:p w14:paraId="7A4889D0" w14:textId="7CDBE97D" w:rsidR="00C21BBA"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Add </w:t>
      </w:r>
      <w:r w:rsidR="004162B6" w:rsidRPr="001B4605">
        <w:rPr>
          <w:rFonts w:ascii="Arial" w:hAnsi="Arial" w:cs="Arial"/>
          <w:sz w:val="22"/>
          <w:szCs w:val="22"/>
        </w:rPr>
        <w:t>16</w:t>
      </w:r>
      <w:r w:rsidRPr="001B4605">
        <w:rPr>
          <w:rFonts w:ascii="Arial" w:hAnsi="Arial" w:cs="Arial"/>
          <w:sz w:val="22"/>
          <w:szCs w:val="22"/>
        </w:rPr>
        <w:sym w:font="Symbol" w:char="F06D"/>
      </w:r>
      <w:r w:rsidRPr="001B4605">
        <w:rPr>
          <w:rFonts w:ascii="Arial" w:hAnsi="Arial" w:cs="Arial"/>
          <w:sz w:val="22"/>
          <w:szCs w:val="22"/>
        </w:rPr>
        <w:t>L of thrombin to each well</w:t>
      </w:r>
      <w:r w:rsidR="006F630D" w:rsidRPr="001B4605">
        <w:rPr>
          <w:rFonts w:ascii="Arial" w:hAnsi="Arial" w:cs="Arial"/>
          <w:sz w:val="22"/>
          <w:szCs w:val="22"/>
        </w:rPr>
        <w:t xml:space="preserve"> of the bioreactor platform</w:t>
      </w:r>
      <w:r w:rsidR="00171913" w:rsidRPr="001B4605">
        <w:rPr>
          <w:rFonts w:ascii="Arial" w:hAnsi="Arial" w:cs="Arial"/>
          <w:sz w:val="22"/>
          <w:szCs w:val="22"/>
        </w:rPr>
        <w:t>.</w:t>
      </w:r>
    </w:p>
    <w:p w14:paraId="4BDBEEF7" w14:textId="55D66F7C" w:rsidR="00C21BBA" w:rsidRPr="001B4605" w:rsidRDefault="001B4605" w:rsidP="001B4605">
      <w:pPr>
        <w:pStyle w:val="p1"/>
        <w:numPr>
          <w:ilvl w:val="0"/>
          <w:numId w:val="15"/>
        </w:numPr>
        <w:jc w:val="both"/>
        <w:rPr>
          <w:rFonts w:ascii="Arial" w:hAnsi="Arial" w:cs="Arial"/>
          <w:sz w:val="22"/>
          <w:szCs w:val="22"/>
        </w:rPr>
      </w:pPr>
      <w:r>
        <w:rPr>
          <w:rFonts w:ascii="Arial" w:hAnsi="Arial" w:cs="Arial"/>
          <w:sz w:val="22"/>
          <w:szCs w:val="22"/>
        </w:rPr>
        <w:t xml:space="preserve">Add </w:t>
      </w:r>
      <w:r w:rsidR="004162B6" w:rsidRPr="001B4605">
        <w:rPr>
          <w:rFonts w:ascii="Arial" w:hAnsi="Arial" w:cs="Arial"/>
          <w:sz w:val="22"/>
          <w:szCs w:val="22"/>
        </w:rPr>
        <w:t>168</w:t>
      </w:r>
      <w:r w:rsidR="002E5BD9" w:rsidRPr="001B4605">
        <w:rPr>
          <w:rFonts w:ascii="Arial" w:hAnsi="Arial" w:cs="Arial"/>
          <w:sz w:val="22"/>
          <w:szCs w:val="22"/>
        </w:rPr>
        <w:sym w:font="Symbol" w:char="F06D"/>
      </w:r>
      <w:r w:rsidR="002E5BD9" w:rsidRPr="001B4605">
        <w:rPr>
          <w:rFonts w:ascii="Arial" w:hAnsi="Arial" w:cs="Arial"/>
          <w:sz w:val="22"/>
          <w:szCs w:val="22"/>
        </w:rPr>
        <w:t>L of the hydrogel to each well</w:t>
      </w:r>
      <w:r w:rsidR="006F630D" w:rsidRPr="001B4605">
        <w:rPr>
          <w:rFonts w:ascii="Arial" w:hAnsi="Arial" w:cs="Arial"/>
          <w:sz w:val="22"/>
          <w:szCs w:val="22"/>
        </w:rPr>
        <w:t>.</w:t>
      </w:r>
    </w:p>
    <w:p w14:paraId="4F6B640E" w14:textId="17478A39" w:rsidR="00C21BBA" w:rsidRPr="001B4605" w:rsidRDefault="004162B6" w:rsidP="001B4605">
      <w:pPr>
        <w:pStyle w:val="p1"/>
        <w:numPr>
          <w:ilvl w:val="0"/>
          <w:numId w:val="15"/>
        </w:numPr>
        <w:jc w:val="both"/>
        <w:rPr>
          <w:rFonts w:ascii="Arial" w:hAnsi="Arial" w:cs="Arial"/>
          <w:sz w:val="22"/>
          <w:szCs w:val="22"/>
        </w:rPr>
      </w:pPr>
      <w:r w:rsidRPr="001B4605">
        <w:rPr>
          <w:rFonts w:ascii="Arial" w:hAnsi="Arial" w:cs="Arial"/>
          <w:sz w:val="22"/>
          <w:szCs w:val="22"/>
        </w:rPr>
        <w:t>Add 16</w:t>
      </w:r>
      <w:r w:rsidR="002E5BD9" w:rsidRPr="001B4605">
        <w:rPr>
          <w:rFonts w:ascii="Arial" w:hAnsi="Arial" w:cs="Arial"/>
          <w:sz w:val="22"/>
          <w:szCs w:val="22"/>
        </w:rPr>
        <w:sym w:font="Symbol" w:char="F06D"/>
      </w:r>
      <w:r w:rsidR="002E5BD9" w:rsidRPr="001B4605">
        <w:rPr>
          <w:rFonts w:ascii="Arial" w:hAnsi="Arial" w:cs="Arial"/>
          <w:sz w:val="22"/>
          <w:szCs w:val="22"/>
        </w:rPr>
        <w:t>L of thrombin to each well</w:t>
      </w:r>
      <w:r w:rsidR="006F630D" w:rsidRPr="001B4605">
        <w:rPr>
          <w:rFonts w:ascii="Arial" w:hAnsi="Arial" w:cs="Arial"/>
          <w:sz w:val="22"/>
          <w:szCs w:val="22"/>
        </w:rPr>
        <w:t>.</w:t>
      </w:r>
    </w:p>
    <w:p w14:paraId="65EA3D42" w14:textId="76868F6C"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Keep culture plates</w:t>
      </w:r>
      <w:r w:rsidR="006F630D" w:rsidRPr="001B4605">
        <w:rPr>
          <w:rFonts w:ascii="Arial" w:hAnsi="Arial" w:cs="Arial"/>
          <w:sz w:val="22"/>
          <w:szCs w:val="22"/>
        </w:rPr>
        <w:t xml:space="preserve"> in a 37ºC, 5% CO</w:t>
      </w:r>
      <w:r w:rsidR="006F630D" w:rsidRPr="001B4605">
        <w:rPr>
          <w:rFonts w:ascii="Arial" w:hAnsi="Arial" w:cs="Arial"/>
          <w:sz w:val="22"/>
          <w:szCs w:val="22"/>
          <w:vertAlign w:val="subscript"/>
        </w:rPr>
        <w:t>2</w:t>
      </w:r>
      <w:r w:rsidR="006F630D" w:rsidRPr="001B4605">
        <w:rPr>
          <w:rFonts w:ascii="Arial" w:hAnsi="Arial" w:cs="Arial"/>
          <w:sz w:val="22"/>
          <w:szCs w:val="22"/>
        </w:rPr>
        <w:t>, 21% O</w:t>
      </w:r>
      <w:r w:rsidR="006F630D" w:rsidRPr="001B4605">
        <w:rPr>
          <w:rFonts w:ascii="Arial" w:hAnsi="Arial" w:cs="Arial"/>
          <w:sz w:val="22"/>
          <w:szCs w:val="22"/>
          <w:vertAlign w:val="subscript"/>
        </w:rPr>
        <w:t>2</w:t>
      </w:r>
      <w:r w:rsidR="006F630D" w:rsidRPr="001B4605">
        <w:rPr>
          <w:rFonts w:ascii="Arial" w:hAnsi="Arial" w:cs="Arial"/>
          <w:sz w:val="22"/>
          <w:szCs w:val="22"/>
        </w:rPr>
        <w:t xml:space="preserve"> and 90% humidity incubator</w:t>
      </w:r>
      <w:r w:rsidRPr="001B4605">
        <w:rPr>
          <w:rFonts w:ascii="Arial" w:hAnsi="Arial" w:cs="Arial"/>
          <w:sz w:val="22"/>
          <w:szCs w:val="22"/>
        </w:rPr>
        <w:t xml:space="preserve"> and</w:t>
      </w:r>
      <w:r w:rsidR="00662808" w:rsidRPr="001B4605">
        <w:rPr>
          <w:rFonts w:ascii="Arial" w:hAnsi="Arial" w:cs="Arial"/>
          <w:sz w:val="22"/>
          <w:szCs w:val="22"/>
        </w:rPr>
        <w:t xml:space="preserve"> incubate for 3</w:t>
      </w:r>
      <w:r w:rsidR="006F630D" w:rsidRPr="001B4605">
        <w:rPr>
          <w:rFonts w:ascii="Arial" w:hAnsi="Arial" w:cs="Arial"/>
          <w:sz w:val="22"/>
          <w:szCs w:val="22"/>
        </w:rPr>
        <w:t>0</w:t>
      </w:r>
      <w:r w:rsidRPr="001B4605">
        <w:rPr>
          <w:rFonts w:ascii="Arial" w:hAnsi="Arial" w:cs="Arial"/>
          <w:sz w:val="22"/>
          <w:szCs w:val="22"/>
        </w:rPr>
        <w:t xml:space="preserve">min. </w:t>
      </w:r>
    </w:p>
    <w:p w14:paraId="663CF473" w14:textId="78AF4180" w:rsidR="00C21BBA" w:rsidRPr="001B4605" w:rsidRDefault="002E5BD9"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Add </w:t>
      </w:r>
      <w:r w:rsidR="006F630D" w:rsidRPr="001B4605">
        <w:rPr>
          <w:rFonts w:ascii="Arial" w:hAnsi="Arial" w:cs="Arial"/>
          <w:sz w:val="22"/>
          <w:szCs w:val="22"/>
        </w:rPr>
        <w:t>CDM</w:t>
      </w:r>
      <w:r w:rsidRPr="001B4605">
        <w:rPr>
          <w:rFonts w:ascii="Arial" w:hAnsi="Arial" w:cs="Arial"/>
          <w:sz w:val="22"/>
          <w:szCs w:val="22"/>
        </w:rPr>
        <w:t xml:space="preserve"> supplemented with 0.02</w:t>
      </w:r>
      <w:r w:rsidR="006F630D" w:rsidRPr="001B4605">
        <w:rPr>
          <w:rFonts w:ascii="Arial" w:hAnsi="Arial" w:cs="Arial"/>
          <w:sz w:val="22"/>
          <w:szCs w:val="22"/>
        </w:rPr>
        <w:t xml:space="preserve"> </w:t>
      </w:r>
      <w:r w:rsidRPr="001B4605">
        <w:rPr>
          <w:rFonts w:ascii="Arial" w:hAnsi="Arial" w:cs="Arial"/>
          <w:sz w:val="22"/>
          <w:szCs w:val="22"/>
        </w:rPr>
        <w:t xml:space="preserve">mg/mL of </w:t>
      </w:r>
      <w:proofErr w:type="spellStart"/>
      <w:r w:rsidRPr="001B4605">
        <w:rPr>
          <w:rFonts w:ascii="Arial" w:hAnsi="Arial" w:cs="Arial"/>
          <w:sz w:val="22"/>
          <w:szCs w:val="22"/>
        </w:rPr>
        <w:t>aprotinin</w:t>
      </w:r>
      <w:proofErr w:type="spellEnd"/>
      <w:r w:rsidR="00171913" w:rsidRPr="001B4605">
        <w:rPr>
          <w:rFonts w:ascii="Arial" w:hAnsi="Arial" w:cs="Arial"/>
          <w:sz w:val="22"/>
          <w:szCs w:val="22"/>
        </w:rPr>
        <w:t xml:space="preserve"> to the wells.</w:t>
      </w:r>
    </w:p>
    <w:p w14:paraId="4B7ADA0F" w14:textId="64B6F040" w:rsidR="002E5BD9"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lastRenderedPageBreak/>
        <w:t xml:space="preserve">Keep culture plates in </w:t>
      </w:r>
      <w:r w:rsidR="006F630D" w:rsidRPr="001B4605">
        <w:rPr>
          <w:rFonts w:ascii="Arial" w:hAnsi="Arial" w:cs="Arial"/>
          <w:sz w:val="22"/>
          <w:szCs w:val="22"/>
        </w:rPr>
        <w:t>a 37ºC, 5% CO</w:t>
      </w:r>
      <w:r w:rsidR="006F630D" w:rsidRPr="001B4605">
        <w:rPr>
          <w:rFonts w:ascii="Arial" w:hAnsi="Arial" w:cs="Arial"/>
          <w:sz w:val="22"/>
          <w:szCs w:val="22"/>
          <w:vertAlign w:val="subscript"/>
        </w:rPr>
        <w:t>2</w:t>
      </w:r>
      <w:r w:rsidR="006F630D" w:rsidRPr="001B4605">
        <w:rPr>
          <w:rFonts w:ascii="Arial" w:hAnsi="Arial" w:cs="Arial"/>
          <w:sz w:val="22"/>
          <w:szCs w:val="22"/>
        </w:rPr>
        <w:t>, 21% O</w:t>
      </w:r>
      <w:r w:rsidR="006F630D" w:rsidRPr="001B4605">
        <w:rPr>
          <w:rFonts w:ascii="Arial" w:hAnsi="Arial" w:cs="Arial"/>
          <w:sz w:val="22"/>
          <w:szCs w:val="22"/>
          <w:vertAlign w:val="subscript"/>
        </w:rPr>
        <w:t>2</w:t>
      </w:r>
      <w:r w:rsidR="006F630D" w:rsidRPr="001B4605">
        <w:rPr>
          <w:rFonts w:ascii="Arial" w:hAnsi="Arial" w:cs="Arial"/>
          <w:sz w:val="22"/>
          <w:szCs w:val="22"/>
        </w:rPr>
        <w:t xml:space="preserve"> and 90% humidity incubator </w:t>
      </w:r>
      <w:r w:rsidR="002E5BD9" w:rsidRPr="001B4605">
        <w:rPr>
          <w:rFonts w:ascii="Arial" w:hAnsi="Arial" w:cs="Arial"/>
          <w:sz w:val="22"/>
          <w:szCs w:val="22"/>
        </w:rPr>
        <w:t>and change</w:t>
      </w:r>
      <w:r w:rsidRPr="001B4605">
        <w:rPr>
          <w:rFonts w:ascii="Arial" w:hAnsi="Arial" w:cs="Arial"/>
          <w:sz w:val="22"/>
          <w:szCs w:val="22"/>
        </w:rPr>
        <w:t xml:space="preserve"> </w:t>
      </w:r>
      <w:r w:rsidR="006F630D" w:rsidRPr="001B4605">
        <w:rPr>
          <w:rFonts w:ascii="Arial" w:hAnsi="Arial" w:cs="Arial"/>
          <w:sz w:val="22"/>
          <w:szCs w:val="22"/>
        </w:rPr>
        <w:t>CDM</w:t>
      </w:r>
      <w:r w:rsidR="002E5BD9" w:rsidRPr="001B4605">
        <w:rPr>
          <w:rFonts w:ascii="Arial" w:hAnsi="Arial" w:cs="Arial"/>
          <w:sz w:val="22"/>
          <w:szCs w:val="22"/>
        </w:rPr>
        <w:t xml:space="preserve"> supplemented with</w:t>
      </w:r>
      <w:r w:rsidR="006F630D" w:rsidRPr="001B4605">
        <w:rPr>
          <w:rFonts w:ascii="Arial" w:hAnsi="Arial" w:cs="Arial"/>
          <w:sz w:val="22"/>
          <w:szCs w:val="22"/>
        </w:rPr>
        <w:t xml:space="preserve"> 0.02 mg/mL</w:t>
      </w:r>
      <w:r w:rsidR="002E5BD9" w:rsidRPr="001B4605">
        <w:rPr>
          <w:rFonts w:ascii="Arial" w:hAnsi="Arial" w:cs="Arial"/>
          <w:sz w:val="22"/>
          <w:szCs w:val="22"/>
        </w:rPr>
        <w:t xml:space="preserve"> </w:t>
      </w:r>
      <w:proofErr w:type="spellStart"/>
      <w:r w:rsidR="002E5BD9" w:rsidRPr="001B4605">
        <w:rPr>
          <w:rFonts w:ascii="Arial" w:hAnsi="Arial" w:cs="Arial"/>
          <w:sz w:val="22"/>
          <w:szCs w:val="22"/>
        </w:rPr>
        <w:t>aprotinin</w:t>
      </w:r>
      <w:proofErr w:type="spellEnd"/>
      <w:r w:rsidR="002E5BD9" w:rsidRPr="001B4605">
        <w:rPr>
          <w:rFonts w:ascii="Arial" w:hAnsi="Arial" w:cs="Arial"/>
          <w:sz w:val="22"/>
          <w:szCs w:val="22"/>
        </w:rPr>
        <w:t xml:space="preserve"> every two days for the first 7 days</w:t>
      </w:r>
      <w:r w:rsidR="006F630D" w:rsidRPr="001B4605">
        <w:rPr>
          <w:rFonts w:ascii="Arial" w:hAnsi="Arial" w:cs="Arial"/>
          <w:sz w:val="22"/>
          <w:szCs w:val="22"/>
        </w:rPr>
        <w:t>.</w:t>
      </w:r>
    </w:p>
    <w:p w14:paraId="430C5C13" w14:textId="2E8E6EF2" w:rsidR="00C21BBA"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On day 7, change</w:t>
      </w:r>
      <w:r w:rsidR="006F630D" w:rsidRPr="001B4605">
        <w:rPr>
          <w:rFonts w:ascii="Arial" w:hAnsi="Arial" w:cs="Arial"/>
          <w:sz w:val="22"/>
          <w:szCs w:val="22"/>
        </w:rPr>
        <w:t xml:space="preserve"> to</w:t>
      </w:r>
      <w:r w:rsidRPr="001B4605">
        <w:rPr>
          <w:rFonts w:ascii="Arial" w:hAnsi="Arial" w:cs="Arial"/>
          <w:sz w:val="22"/>
          <w:szCs w:val="22"/>
        </w:rPr>
        <w:t xml:space="preserve"> cardiac medium without </w:t>
      </w:r>
      <w:proofErr w:type="spellStart"/>
      <w:r w:rsidRPr="001B4605">
        <w:rPr>
          <w:rFonts w:ascii="Arial" w:hAnsi="Arial" w:cs="Arial"/>
          <w:sz w:val="22"/>
          <w:szCs w:val="22"/>
        </w:rPr>
        <w:t>aprotinin</w:t>
      </w:r>
      <w:proofErr w:type="spellEnd"/>
      <w:r w:rsidRPr="001B4605">
        <w:rPr>
          <w:rFonts w:ascii="Arial" w:hAnsi="Arial" w:cs="Arial"/>
          <w:sz w:val="22"/>
          <w:szCs w:val="22"/>
        </w:rPr>
        <w:t xml:space="preserve"> supplementation. </w:t>
      </w:r>
    </w:p>
    <w:p w14:paraId="29430345" w14:textId="3B7E25D6" w:rsidR="004162B6" w:rsidRPr="001B4605" w:rsidRDefault="004162B6" w:rsidP="001B4605">
      <w:pPr>
        <w:pStyle w:val="p1"/>
        <w:numPr>
          <w:ilvl w:val="0"/>
          <w:numId w:val="15"/>
        </w:numPr>
        <w:jc w:val="both"/>
        <w:rPr>
          <w:rFonts w:ascii="Arial" w:hAnsi="Arial" w:cs="Arial"/>
          <w:sz w:val="22"/>
          <w:szCs w:val="22"/>
        </w:rPr>
      </w:pPr>
      <w:r w:rsidRPr="001B4605">
        <w:rPr>
          <w:rFonts w:ascii="Arial" w:hAnsi="Arial" w:cs="Arial"/>
          <w:sz w:val="22"/>
          <w:szCs w:val="22"/>
        </w:rPr>
        <w:t>If cardiac tissues are attached to the bioreactor wall anywhere, gently detach using a sterile needle.</w:t>
      </w:r>
    </w:p>
    <w:p w14:paraId="4C350A96" w14:textId="77777777" w:rsidR="002E5BD9" w:rsidRPr="001B4605" w:rsidRDefault="00C21BBA" w:rsidP="001B4605">
      <w:pPr>
        <w:pStyle w:val="p1"/>
        <w:numPr>
          <w:ilvl w:val="0"/>
          <w:numId w:val="15"/>
        </w:numPr>
        <w:jc w:val="both"/>
        <w:rPr>
          <w:rFonts w:ascii="Arial" w:hAnsi="Arial" w:cs="Arial"/>
          <w:sz w:val="22"/>
          <w:szCs w:val="22"/>
        </w:rPr>
      </w:pPr>
      <w:r w:rsidRPr="001B4605">
        <w:rPr>
          <w:rFonts w:ascii="Arial" w:hAnsi="Arial" w:cs="Arial"/>
          <w:sz w:val="22"/>
          <w:szCs w:val="22"/>
        </w:rPr>
        <w:t>Start electrical stimulation.</w:t>
      </w:r>
    </w:p>
    <w:p w14:paraId="29E3F37C" w14:textId="77777777" w:rsidR="00C06BD9" w:rsidRPr="001B4605" w:rsidRDefault="00C06BD9" w:rsidP="001B4605">
      <w:pPr>
        <w:jc w:val="both"/>
        <w:rPr>
          <w:rFonts w:ascii="Arial" w:hAnsi="Arial" w:cs="Arial"/>
          <w:sz w:val="22"/>
          <w:szCs w:val="22"/>
        </w:rPr>
      </w:pPr>
    </w:p>
    <w:p w14:paraId="2900B178" w14:textId="7D1A32D7" w:rsidR="00C06BD9" w:rsidRPr="001B4605" w:rsidRDefault="00111329" w:rsidP="001B4605">
      <w:pPr>
        <w:jc w:val="both"/>
        <w:rPr>
          <w:rFonts w:ascii="Arial" w:hAnsi="Arial" w:cs="Arial"/>
          <w:b/>
          <w:sz w:val="22"/>
          <w:szCs w:val="22"/>
        </w:rPr>
      </w:pPr>
      <w:r w:rsidRPr="001B4605">
        <w:rPr>
          <w:rFonts w:ascii="Arial" w:hAnsi="Arial" w:cs="Arial"/>
          <w:b/>
          <w:sz w:val="22"/>
          <w:szCs w:val="22"/>
        </w:rPr>
        <w:t>Electrical stimulation</w:t>
      </w:r>
      <w:r w:rsidR="00C06BD9" w:rsidRPr="001B4605">
        <w:rPr>
          <w:rFonts w:ascii="Arial" w:hAnsi="Arial" w:cs="Arial"/>
          <w:b/>
          <w:sz w:val="22"/>
          <w:szCs w:val="22"/>
        </w:rPr>
        <w:t xml:space="preserve"> of cardiac tissues</w:t>
      </w:r>
    </w:p>
    <w:p w14:paraId="1AA4FEC5" w14:textId="7670BF09" w:rsidR="00C238E5" w:rsidRPr="001B4605" w:rsidRDefault="00C238E5"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Connect one alligator test lead to one platinum wire and another alligator test lead to the other platinum wire of the stimulation platform. Secure the test leads with tape outside the incubator so they do not move when the incubator door is open and closed. </w:t>
      </w:r>
      <w:r w:rsidR="00171913" w:rsidRPr="001B4605">
        <w:rPr>
          <w:rFonts w:ascii="Arial" w:hAnsi="Arial" w:cs="Arial"/>
          <w:sz w:val="22"/>
          <w:szCs w:val="22"/>
        </w:rPr>
        <w:t xml:space="preserve">Connect both alligator test leads to a stimulator. </w:t>
      </w:r>
      <w:r w:rsidRPr="001B4605">
        <w:rPr>
          <w:rFonts w:ascii="Arial" w:hAnsi="Arial" w:cs="Arial"/>
          <w:sz w:val="22"/>
          <w:szCs w:val="22"/>
        </w:rPr>
        <w:t>Make sure the stimulator is turned off when performing this step.</w:t>
      </w:r>
    </w:p>
    <w:p w14:paraId="46CE8B8E" w14:textId="6E8CCECB" w:rsidR="00C238E5" w:rsidRPr="001B4605" w:rsidRDefault="00C238E5" w:rsidP="001B4605">
      <w:pPr>
        <w:pStyle w:val="p1"/>
        <w:numPr>
          <w:ilvl w:val="0"/>
          <w:numId w:val="15"/>
        </w:numPr>
        <w:jc w:val="both"/>
        <w:rPr>
          <w:rFonts w:ascii="Arial" w:hAnsi="Arial" w:cs="Arial"/>
          <w:sz w:val="22"/>
          <w:szCs w:val="22"/>
        </w:rPr>
      </w:pPr>
      <w:r w:rsidRPr="001B4605">
        <w:rPr>
          <w:rFonts w:ascii="Arial" w:hAnsi="Arial" w:cs="Arial"/>
          <w:sz w:val="22"/>
          <w:szCs w:val="22"/>
        </w:rPr>
        <w:t>Stimulat</w:t>
      </w:r>
      <w:r w:rsidR="00CF605F" w:rsidRPr="001B4605">
        <w:rPr>
          <w:rFonts w:ascii="Arial" w:hAnsi="Arial" w:cs="Arial"/>
          <w:sz w:val="22"/>
          <w:szCs w:val="22"/>
        </w:rPr>
        <w:t xml:space="preserve">e with </w:t>
      </w:r>
      <w:r w:rsidR="001B4605">
        <w:rPr>
          <w:rFonts w:ascii="Arial" w:hAnsi="Arial" w:cs="Arial"/>
          <w:sz w:val="22"/>
          <w:szCs w:val="22"/>
        </w:rPr>
        <w:t xml:space="preserve">trains of </w:t>
      </w:r>
      <w:r w:rsidRPr="001B4605">
        <w:rPr>
          <w:rFonts w:ascii="Arial" w:hAnsi="Arial" w:cs="Arial"/>
          <w:sz w:val="22"/>
          <w:szCs w:val="22"/>
        </w:rPr>
        <w:t xml:space="preserve">2 </w:t>
      </w:r>
      <w:proofErr w:type="spellStart"/>
      <w:r w:rsidRPr="001B4605">
        <w:rPr>
          <w:rFonts w:ascii="Arial" w:hAnsi="Arial" w:cs="Arial"/>
          <w:sz w:val="22"/>
          <w:szCs w:val="22"/>
        </w:rPr>
        <w:t>ms</w:t>
      </w:r>
      <w:proofErr w:type="spellEnd"/>
      <w:r w:rsidRPr="001B4605">
        <w:rPr>
          <w:rFonts w:ascii="Arial" w:hAnsi="Arial" w:cs="Arial"/>
          <w:sz w:val="22"/>
          <w:szCs w:val="22"/>
        </w:rPr>
        <w:t xml:space="preserve"> duration </w:t>
      </w:r>
      <w:r w:rsidR="00CF605F" w:rsidRPr="001B4605">
        <w:rPr>
          <w:rFonts w:ascii="Arial" w:hAnsi="Arial" w:cs="Arial"/>
          <w:sz w:val="22"/>
          <w:szCs w:val="22"/>
        </w:rPr>
        <w:t>monophasic square</w:t>
      </w:r>
      <w:r w:rsidRPr="001B4605">
        <w:rPr>
          <w:rFonts w:ascii="Arial" w:hAnsi="Arial" w:cs="Arial"/>
          <w:sz w:val="22"/>
          <w:szCs w:val="22"/>
        </w:rPr>
        <w:t xml:space="preserve"> pulses, delivered at </w:t>
      </w:r>
      <w:r w:rsidR="001B4605">
        <w:rPr>
          <w:rFonts w:ascii="Arial" w:hAnsi="Arial" w:cs="Arial"/>
          <w:sz w:val="22"/>
          <w:szCs w:val="22"/>
        </w:rPr>
        <w:t xml:space="preserve">a frequency of </w:t>
      </w:r>
      <w:r w:rsidRPr="001B4605">
        <w:rPr>
          <w:rFonts w:ascii="Arial" w:hAnsi="Arial" w:cs="Arial"/>
          <w:sz w:val="22"/>
          <w:szCs w:val="22"/>
        </w:rPr>
        <w:t xml:space="preserve">2 Hz and amplitude of </w:t>
      </w:r>
      <w:r w:rsidR="00CF605F" w:rsidRPr="001B4605">
        <w:rPr>
          <w:rFonts w:ascii="Arial" w:hAnsi="Arial" w:cs="Arial"/>
          <w:sz w:val="22"/>
          <w:szCs w:val="22"/>
        </w:rPr>
        <w:t>4.</w:t>
      </w:r>
      <w:r w:rsidRPr="001B4605">
        <w:rPr>
          <w:rFonts w:ascii="Arial" w:hAnsi="Arial" w:cs="Arial"/>
          <w:sz w:val="22"/>
          <w:szCs w:val="22"/>
        </w:rPr>
        <w:t>5 V</w:t>
      </w:r>
      <w:r w:rsidR="004162B6" w:rsidRPr="001B4605">
        <w:rPr>
          <w:rFonts w:ascii="Arial" w:hAnsi="Arial" w:cs="Arial"/>
          <w:sz w:val="22"/>
          <w:szCs w:val="22"/>
        </w:rPr>
        <w:t>/cm</w:t>
      </w:r>
      <w:r w:rsidRPr="001B4605">
        <w:rPr>
          <w:rFonts w:ascii="Arial" w:hAnsi="Arial" w:cs="Arial"/>
          <w:sz w:val="22"/>
          <w:szCs w:val="22"/>
        </w:rPr>
        <w:t>.</w:t>
      </w:r>
    </w:p>
    <w:p w14:paraId="7CCCA511" w14:textId="5B43DE10" w:rsidR="00BA0B50" w:rsidRPr="001B4605" w:rsidRDefault="00BA0B50" w:rsidP="001B4605">
      <w:pPr>
        <w:pStyle w:val="p1"/>
        <w:numPr>
          <w:ilvl w:val="0"/>
          <w:numId w:val="15"/>
        </w:numPr>
        <w:jc w:val="both"/>
        <w:rPr>
          <w:rFonts w:ascii="Arial" w:hAnsi="Arial" w:cs="Arial"/>
          <w:sz w:val="22"/>
          <w:szCs w:val="22"/>
        </w:rPr>
      </w:pPr>
      <w:r w:rsidRPr="001B4605">
        <w:rPr>
          <w:rFonts w:ascii="Arial" w:hAnsi="Arial" w:cs="Arial"/>
          <w:sz w:val="22"/>
          <w:szCs w:val="22"/>
        </w:rPr>
        <w:t>Increase</w:t>
      </w:r>
      <w:r w:rsidR="00C238E5" w:rsidRPr="001B4605">
        <w:rPr>
          <w:rFonts w:ascii="Arial" w:hAnsi="Arial" w:cs="Arial"/>
          <w:sz w:val="22"/>
          <w:szCs w:val="22"/>
        </w:rPr>
        <w:t xml:space="preserve"> </w:t>
      </w:r>
      <w:r w:rsidR="001B4605">
        <w:rPr>
          <w:rFonts w:ascii="Arial" w:hAnsi="Arial" w:cs="Arial"/>
          <w:sz w:val="22"/>
          <w:szCs w:val="22"/>
        </w:rPr>
        <w:t xml:space="preserve">the frequency </w:t>
      </w:r>
      <w:r w:rsidR="00C238E5" w:rsidRPr="001B4605">
        <w:rPr>
          <w:rFonts w:ascii="Arial" w:hAnsi="Arial" w:cs="Arial"/>
          <w:sz w:val="22"/>
          <w:szCs w:val="22"/>
        </w:rPr>
        <w:t>daily 0.33 Hz</w:t>
      </w:r>
      <w:r w:rsidRPr="001B4605">
        <w:rPr>
          <w:rFonts w:ascii="Arial" w:hAnsi="Arial" w:cs="Arial"/>
          <w:sz w:val="22"/>
          <w:szCs w:val="22"/>
        </w:rPr>
        <w:t xml:space="preserve"> from 2 Hz (Day 0 of stim</w:t>
      </w:r>
      <w:r w:rsidR="00C238E5" w:rsidRPr="001B4605">
        <w:rPr>
          <w:rFonts w:ascii="Arial" w:hAnsi="Arial" w:cs="Arial"/>
          <w:sz w:val="22"/>
          <w:szCs w:val="22"/>
        </w:rPr>
        <w:t>ulation) until 6 Hz on d</w:t>
      </w:r>
      <w:r w:rsidRPr="001B4605">
        <w:rPr>
          <w:rFonts w:ascii="Arial" w:hAnsi="Arial" w:cs="Arial"/>
          <w:sz w:val="22"/>
          <w:szCs w:val="22"/>
        </w:rPr>
        <w:t>ay 12</w:t>
      </w:r>
      <w:r w:rsidR="00C238E5" w:rsidRPr="001B4605">
        <w:rPr>
          <w:rFonts w:ascii="Arial" w:hAnsi="Arial" w:cs="Arial"/>
          <w:sz w:val="22"/>
          <w:szCs w:val="22"/>
        </w:rPr>
        <w:t>.</w:t>
      </w:r>
    </w:p>
    <w:p w14:paraId="51E57F40" w14:textId="77777777" w:rsidR="00BA0B50" w:rsidRPr="001B4605" w:rsidRDefault="00C238E5" w:rsidP="001B4605">
      <w:pPr>
        <w:pStyle w:val="p1"/>
        <w:numPr>
          <w:ilvl w:val="0"/>
          <w:numId w:val="15"/>
        </w:numPr>
        <w:jc w:val="both"/>
        <w:rPr>
          <w:rFonts w:ascii="Arial" w:hAnsi="Arial" w:cs="Arial"/>
          <w:sz w:val="22"/>
          <w:szCs w:val="22"/>
        </w:rPr>
      </w:pPr>
      <w:r w:rsidRPr="001B4605">
        <w:rPr>
          <w:rFonts w:ascii="Arial" w:hAnsi="Arial" w:cs="Arial"/>
          <w:sz w:val="22"/>
          <w:szCs w:val="22"/>
        </w:rPr>
        <w:t>From day 12 to day 15 of stimulation, keep the stimulation at 6 Hz.</w:t>
      </w:r>
    </w:p>
    <w:p w14:paraId="6C4FA0AD" w14:textId="5C67782E" w:rsidR="00C238E5" w:rsidRPr="001B4605" w:rsidRDefault="00C238E5"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At day 15, drop the stimulation </w:t>
      </w:r>
      <w:r w:rsidR="001B4605">
        <w:rPr>
          <w:rFonts w:ascii="Arial" w:hAnsi="Arial" w:cs="Arial"/>
          <w:sz w:val="22"/>
          <w:szCs w:val="22"/>
        </w:rPr>
        <w:t xml:space="preserve">frequency </w:t>
      </w:r>
      <w:r w:rsidRPr="001B4605">
        <w:rPr>
          <w:rFonts w:ascii="Arial" w:hAnsi="Arial" w:cs="Arial"/>
          <w:sz w:val="22"/>
          <w:szCs w:val="22"/>
        </w:rPr>
        <w:t>to 2</w:t>
      </w:r>
      <w:r w:rsidR="004162B6" w:rsidRPr="001B4605">
        <w:rPr>
          <w:rFonts w:ascii="Arial" w:hAnsi="Arial" w:cs="Arial"/>
          <w:sz w:val="22"/>
          <w:szCs w:val="22"/>
        </w:rPr>
        <w:t xml:space="preserve"> </w:t>
      </w:r>
      <w:r w:rsidRPr="001B4605">
        <w:rPr>
          <w:rFonts w:ascii="Arial" w:hAnsi="Arial" w:cs="Arial"/>
          <w:sz w:val="22"/>
          <w:szCs w:val="22"/>
        </w:rPr>
        <w:t xml:space="preserve">Hz and keep it </w:t>
      </w:r>
      <w:r w:rsidR="001B4605">
        <w:rPr>
          <w:rFonts w:ascii="Arial" w:hAnsi="Arial" w:cs="Arial"/>
          <w:sz w:val="22"/>
          <w:szCs w:val="22"/>
        </w:rPr>
        <w:t>at 2Hz</w:t>
      </w:r>
      <w:r w:rsidRPr="001B4605">
        <w:rPr>
          <w:rFonts w:ascii="Arial" w:hAnsi="Arial" w:cs="Arial"/>
          <w:sz w:val="22"/>
          <w:szCs w:val="22"/>
        </w:rPr>
        <w:t xml:space="preserve"> until day 21 of stimulation.</w:t>
      </w:r>
    </w:p>
    <w:p w14:paraId="45D3F24D" w14:textId="313B7C8E" w:rsidR="00C06BD9" w:rsidRPr="001B4605" w:rsidRDefault="00C238E5" w:rsidP="001B4605">
      <w:pPr>
        <w:pStyle w:val="p1"/>
        <w:numPr>
          <w:ilvl w:val="0"/>
          <w:numId w:val="15"/>
        </w:numPr>
        <w:jc w:val="both"/>
        <w:rPr>
          <w:rFonts w:ascii="Arial" w:hAnsi="Arial" w:cs="Arial"/>
          <w:sz w:val="22"/>
          <w:szCs w:val="22"/>
        </w:rPr>
      </w:pPr>
      <w:r w:rsidRPr="001B4605">
        <w:rPr>
          <w:rFonts w:ascii="Arial" w:hAnsi="Arial" w:cs="Arial"/>
          <w:sz w:val="22"/>
          <w:szCs w:val="22"/>
        </w:rPr>
        <w:t xml:space="preserve">Keep cardiac tissues </w:t>
      </w:r>
      <w:r w:rsidR="006F630D" w:rsidRPr="001B4605">
        <w:rPr>
          <w:rFonts w:ascii="Arial" w:hAnsi="Arial" w:cs="Arial"/>
          <w:sz w:val="22"/>
          <w:szCs w:val="22"/>
        </w:rPr>
        <w:t>in a 37ºC, 5% CO</w:t>
      </w:r>
      <w:r w:rsidR="006F630D" w:rsidRPr="001B4605">
        <w:rPr>
          <w:rFonts w:ascii="Arial" w:hAnsi="Arial" w:cs="Arial"/>
          <w:sz w:val="22"/>
          <w:szCs w:val="22"/>
          <w:vertAlign w:val="subscript"/>
        </w:rPr>
        <w:t>2</w:t>
      </w:r>
      <w:r w:rsidR="006F630D" w:rsidRPr="001B4605">
        <w:rPr>
          <w:rFonts w:ascii="Arial" w:hAnsi="Arial" w:cs="Arial"/>
          <w:sz w:val="22"/>
          <w:szCs w:val="22"/>
        </w:rPr>
        <w:t>, 21% O</w:t>
      </w:r>
      <w:r w:rsidR="006F630D" w:rsidRPr="001B4605">
        <w:rPr>
          <w:rFonts w:ascii="Arial" w:hAnsi="Arial" w:cs="Arial"/>
          <w:sz w:val="22"/>
          <w:szCs w:val="22"/>
          <w:vertAlign w:val="subscript"/>
        </w:rPr>
        <w:t>2</w:t>
      </w:r>
      <w:r w:rsidR="006F630D" w:rsidRPr="001B4605">
        <w:rPr>
          <w:rFonts w:ascii="Arial" w:hAnsi="Arial" w:cs="Arial"/>
          <w:sz w:val="22"/>
          <w:szCs w:val="22"/>
        </w:rPr>
        <w:t xml:space="preserve"> and 90% humidity incubator </w:t>
      </w:r>
      <w:r w:rsidRPr="001B4605">
        <w:rPr>
          <w:rFonts w:ascii="Arial" w:hAnsi="Arial" w:cs="Arial"/>
          <w:sz w:val="22"/>
          <w:szCs w:val="22"/>
        </w:rPr>
        <w:t>and replace 50% of the culture medium every 2 days</w:t>
      </w:r>
      <w:r w:rsidR="001E5A3E" w:rsidRPr="001B4605">
        <w:rPr>
          <w:rFonts w:ascii="Arial" w:hAnsi="Arial" w:cs="Arial"/>
          <w:sz w:val="22"/>
          <w:szCs w:val="22"/>
        </w:rPr>
        <w:t>.</w:t>
      </w:r>
    </w:p>
    <w:p w14:paraId="52262110" w14:textId="1BCF359C" w:rsidR="007C5E70" w:rsidRPr="001B4605" w:rsidRDefault="007C5E70" w:rsidP="001B4605">
      <w:pPr>
        <w:pStyle w:val="p1"/>
        <w:jc w:val="both"/>
        <w:rPr>
          <w:rFonts w:ascii="Arial" w:hAnsi="Arial" w:cs="Arial"/>
          <w:sz w:val="22"/>
          <w:szCs w:val="22"/>
        </w:rPr>
      </w:pPr>
    </w:p>
    <w:p w14:paraId="31109546" w14:textId="1C31A723" w:rsidR="007C5E70" w:rsidRPr="001B4605" w:rsidRDefault="007C5E70" w:rsidP="001B4605">
      <w:pPr>
        <w:jc w:val="both"/>
        <w:rPr>
          <w:rFonts w:ascii="Arial" w:hAnsi="Arial" w:cs="Arial"/>
          <w:b/>
          <w:sz w:val="22"/>
          <w:szCs w:val="22"/>
        </w:rPr>
      </w:pPr>
      <w:r w:rsidRPr="001B4605">
        <w:rPr>
          <w:rFonts w:ascii="Arial" w:hAnsi="Arial" w:cs="Arial"/>
          <w:b/>
          <w:sz w:val="22"/>
          <w:szCs w:val="22"/>
        </w:rPr>
        <w:t>Organ bath measurements of cardiac tissues</w:t>
      </w:r>
    </w:p>
    <w:p w14:paraId="6BEC0B34" w14:textId="78D4A583"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Set up the organ bath:</w:t>
      </w:r>
    </w:p>
    <w:p w14:paraId="5976AE25" w14:textId="10DE957E"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 xml:space="preserve">Fill each chamber of the organ bath with 6 mL of modified </w:t>
      </w:r>
      <w:proofErr w:type="spellStart"/>
      <w:r w:rsidRPr="001B4605">
        <w:rPr>
          <w:rFonts w:ascii="Arial" w:hAnsi="Arial" w:cs="Arial"/>
          <w:sz w:val="22"/>
          <w:szCs w:val="22"/>
        </w:rPr>
        <w:t>Tyrodes</w:t>
      </w:r>
      <w:proofErr w:type="spellEnd"/>
      <w:r w:rsidRPr="001B4605">
        <w:rPr>
          <w:rFonts w:ascii="Arial" w:hAnsi="Arial" w:cs="Arial"/>
          <w:sz w:val="22"/>
          <w:szCs w:val="22"/>
        </w:rPr>
        <w:t xml:space="preserve"> solution (129mM </w:t>
      </w:r>
      <w:proofErr w:type="spellStart"/>
      <w:r w:rsidRPr="001B4605">
        <w:rPr>
          <w:rFonts w:ascii="Arial" w:hAnsi="Arial" w:cs="Arial"/>
          <w:sz w:val="22"/>
          <w:szCs w:val="22"/>
        </w:rPr>
        <w:t>NaCl</w:t>
      </w:r>
      <w:proofErr w:type="spellEnd"/>
      <w:r w:rsidRPr="001B4605">
        <w:rPr>
          <w:rFonts w:ascii="Arial" w:hAnsi="Arial" w:cs="Arial"/>
          <w:sz w:val="22"/>
          <w:szCs w:val="22"/>
        </w:rPr>
        <w:t xml:space="preserve">, 5mM </w:t>
      </w:r>
      <w:proofErr w:type="spellStart"/>
      <w:r w:rsidRPr="001B4605">
        <w:rPr>
          <w:rFonts w:ascii="Arial" w:hAnsi="Arial" w:cs="Arial"/>
          <w:sz w:val="22"/>
          <w:szCs w:val="22"/>
        </w:rPr>
        <w:t>KCl</w:t>
      </w:r>
      <w:proofErr w:type="spellEnd"/>
      <w:r w:rsidRPr="001B4605">
        <w:rPr>
          <w:rFonts w:ascii="Arial" w:hAnsi="Arial" w:cs="Arial"/>
          <w:sz w:val="22"/>
          <w:szCs w:val="22"/>
        </w:rPr>
        <w:t>, 2mM CaCl2, 1mM MgCl2, 30mM Glucose, 25mM HEPES, pH 7.4) supplemented with 2% B-27.</w:t>
      </w:r>
    </w:p>
    <w:p w14:paraId="39039CC8" w14:textId="087A74D3"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 xml:space="preserve">Turn on computer, </w:t>
      </w:r>
      <w:proofErr w:type="spellStart"/>
      <w:r w:rsidRPr="001B4605">
        <w:rPr>
          <w:rFonts w:ascii="Arial" w:hAnsi="Arial" w:cs="Arial"/>
          <w:sz w:val="22"/>
          <w:szCs w:val="22"/>
        </w:rPr>
        <w:t>powerlab</w:t>
      </w:r>
      <w:proofErr w:type="spellEnd"/>
      <w:r w:rsidRPr="001B4605">
        <w:rPr>
          <w:rFonts w:ascii="Arial" w:hAnsi="Arial" w:cs="Arial"/>
          <w:sz w:val="22"/>
          <w:szCs w:val="22"/>
        </w:rPr>
        <w:t xml:space="preserve">, </w:t>
      </w:r>
      <w:proofErr w:type="gramStart"/>
      <w:r w:rsidRPr="001B4605">
        <w:rPr>
          <w:rFonts w:ascii="Arial" w:hAnsi="Arial" w:cs="Arial"/>
          <w:sz w:val="22"/>
          <w:szCs w:val="22"/>
        </w:rPr>
        <w:t>organ</w:t>
      </w:r>
      <w:proofErr w:type="gramEnd"/>
      <w:r w:rsidRPr="001B4605">
        <w:rPr>
          <w:rFonts w:ascii="Arial" w:hAnsi="Arial" w:cs="Arial"/>
          <w:sz w:val="22"/>
          <w:szCs w:val="22"/>
        </w:rPr>
        <w:t xml:space="preserve"> bath and turn heat on (</w:t>
      </w:r>
      <w:r w:rsidR="001B4605">
        <w:rPr>
          <w:rFonts w:ascii="Arial" w:hAnsi="Arial" w:cs="Arial"/>
          <w:sz w:val="22"/>
          <w:szCs w:val="22"/>
        </w:rPr>
        <w:t xml:space="preserve">set temperature </w:t>
      </w:r>
      <w:r w:rsidRPr="001B4605">
        <w:rPr>
          <w:rFonts w:ascii="Arial" w:hAnsi="Arial" w:cs="Arial"/>
          <w:sz w:val="22"/>
          <w:szCs w:val="22"/>
        </w:rPr>
        <w:t>to 37°C).</w:t>
      </w:r>
    </w:p>
    <w:p w14:paraId="5AA2683E" w14:textId="65547131"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Calibrate force transducers (Note: ensure the chambers have stabilized at 37°C before moving to this step).</w:t>
      </w:r>
    </w:p>
    <w:p w14:paraId="2385E638" w14:textId="738762C1"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 xml:space="preserve">Open </w:t>
      </w:r>
      <w:proofErr w:type="spellStart"/>
      <w:r w:rsidRPr="001B4605">
        <w:rPr>
          <w:rFonts w:ascii="Arial" w:hAnsi="Arial" w:cs="Arial"/>
          <w:sz w:val="22"/>
          <w:szCs w:val="22"/>
        </w:rPr>
        <w:t>LabChart</w:t>
      </w:r>
      <w:proofErr w:type="spellEnd"/>
      <w:r w:rsidRPr="001B4605">
        <w:rPr>
          <w:rFonts w:ascii="Arial" w:hAnsi="Arial" w:cs="Arial"/>
          <w:sz w:val="22"/>
          <w:szCs w:val="22"/>
        </w:rPr>
        <w:t xml:space="preserve"> 8.  </w:t>
      </w:r>
    </w:p>
    <w:p w14:paraId="62DDC80F" w14:textId="2BE46CEB"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Start a new experiment.</w:t>
      </w:r>
    </w:p>
    <w:p w14:paraId="7150DFDB" w14:textId="76184A6A"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 xml:space="preserve">On the organ bath, follow the directions to calibrate each chamber using </w:t>
      </w:r>
      <w:r w:rsidR="00D40AFB">
        <w:rPr>
          <w:rFonts w:ascii="Arial" w:hAnsi="Arial" w:cs="Arial"/>
          <w:sz w:val="22"/>
          <w:szCs w:val="22"/>
        </w:rPr>
        <w:t>a</w:t>
      </w:r>
      <w:r w:rsidRPr="001B4605">
        <w:rPr>
          <w:rFonts w:ascii="Arial" w:hAnsi="Arial" w:cs="Arial"/>
          <w:sz w:val="22"/>
          <w:szCs w:val="22"/>
        </w:rPr>
        <w:t xml:space="preserve"> 2g weight.</w:t>
      </w:r>
    </w:p>
    <w:p w14:paraId="46A8D0CA" w14:textId="479C9689"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 xml:space="preserve">On the computer, make sure to also calibrate the corresponding chambers force: </w:t>
      </w:r>
    </w:p>
    <w:p w14:paraId="555EB584" w14:textId="3144563B" w:rsidR="007C5E70" w:rsidRPr="001B4605" w:rsidRDefault="007C5E70" w:rsidP="001B4605">
      <w:pPr>
        <w:pStyle w:val="ListParagraph"/>
        <w:numPr>
          <w:ilvl w:val="3"/>
          <w:numId w:val="15"/>
        </w:numPr>
        <w:jc w:val="both"/>
        <w:rPr>
          <w:rFonts w:ascii="Arial" w:hAnsi="Arial" w:cs="Arial"/>
          <w:sz w:val="22"/>
          <w:szCs w:val="22"/>
        </w:rPr>
      </w:pPr>
      <w:r w:rsidRPr="001B4605">
        <w:rPr>
          <w:rFonts w:ascii="Arial" w:hAnsi="Arial" w:cs="Arial"/>
          <w:sz w:val="22"/>
          <w:szCs w:val="22"/>
        </w:rPr>
        <w:t>Select the trace containing the force measurement.</w:t>
      </w:r>
    </w:p>
    <w:p w14:paraId="2D666484" w14:textId="25ACD7F9" w:rsidR="007C5E70" w:rsidRPr="001B4605" w:rsidRDefault="007C5E70" w:rsidP="001B4605">
      <w:pPr>
        <w:pStyle w:val="ListParagraph"/>
        <w:numPr>
          <w:ilvl w:val="3"/>
          <w:numId w:val="15"/>
        </w:numPr>
        <w:jc w:val="both"/>
        <w:rPr>
          <w:rFonts w:ascii="Arial" w:hAnsi="Arial" w:cs="Arial"/>
          <w:sz w:val="22"/>
          <w:szCs w:val="22"/>
        </w:rPr>
      </w:pPr>
      <w:r w:rsidRPr="001B4605">
        <w:rPr>
          <w:rFonts w:ascii="Arial" w:hAnsi="Arial" w:cs="Arial"/>
          <w:sz w:val="22"/>
          <w:szCs w:val="22"/>
        </w:rPr>
        <w:t>On the top right of each channel, select the drop-down menu and select unit calibration.</w:t>
      </w:r>
    </w:p>
    <w:p w14:paraId="4C2AF471" w14:textId="72E62A52" w:rsidR="007C5E70" w:rsidRPr="001B4605" w:rsidRDefault="007C5E70" w:rsidP="001B4605">
      <w:pPr>
        <w:pStyle w:val="ListParagraph"/>
        <w:numPr>
          <w:ilvl w:val="3"/>
          <w:numId w:val="15"/>
        </w:numPr>
        <w:jc w:val="both"/>
        <w:rPr>
          <w:rFonts w:ascii="Arial" w:hAnsi="Arial" w:cs="Arial"/>
          <w:sz w:val="22"/>
          <w:szCs w:val="22"/>
        </w:rPr>
      </w:pPr>
      <w:r w:rsidRPr="001B4605">
        <w:rPr>
          <w:rFonts w:ascii="Arial" w:hAnsi="Arial" w:cs="Arial"/>
          <w:sz w:val="22"/>
          <w:szCs w:val="22"/>
        </w:rPr>
        <w:t>Select the baseline part of the force trace and set this to “0”.</w:t>
      </w:r>
    </w:p>
    <w:p w14:paraId="26F080BF" w14:textId="02F274D8" w:rsidR="007C5E70" w:rsidRPr="001B4605" w:rsidRDefault="007C5E70" w:rsidP="001B4605">
      <w:pPr>
        <w:pStyle w:val="ListParagraph"/>
        <w:numPr>
          <w:ilvl w:val="3"/>
          <w:numId w:val="15"/>
        </w:numPr>
        <w:jc w:val="both"/>
        <w:rPr>
          <w:rFonts w:ascii="Arial" w:hAnsi="Arial" w:cs="Arial"/>
          <w:sz w:val="22"/>
          <w:szCs w:val="22"/>
        </w:rPr>
      </w:pPr>
      <w:r w:rsidRPr="001B4605">
        <w:rPr>
          <w:rFonts w:ascii="Arial" w:hAnsi="Arial" w:cs="Arial"/>
          <w:sz w:val="22"/>
          <w:szCs w:val="22"/>
        </w:rPr>
        <w:t>Select the part of the trace after the 2g weight as added and set this to “9.81”.</w:t>
      </w:r>
    </w:p>
    <w:p w14:paraId="7387F63A" w14:textId="2A79290F" w:rsidR="007C5E70" w:rsidRPr="001B4605" w:rsidRDefault="007C5E70" w:rsidP="001B4605">
      <w:pPr>
        <w:pStyle w:val="ListParagraph"/>
        <w:numPr>
          <w:ilvl w:val="3"/>
          <w:numId w:val="15"/>
        </w:numPr>
        <w:jc w:val="both"/>
        <w:rPr>
          <w:rFonts w:ascii="Arial" w:hAnsi="Arial" w:cs="Arial"/>
          <w:sz w:val="22"/>
          <w:szCs w:val="22"/>
        </w:rPr>
      </w:pPr>
      <w:r w:rsidRPr="001B4605">
        <w:rPr>
          <w:rFonts w:ascii="Arial" w:hAnsi="Arial" w:cs="Arial"/>
          <w:sz w:val="22"/>
          <w:szCs w:val="22"/>
        </w:rPr>
        <w:t>Set the unit to “</w:t>
      </w:r>
      <w:proofErr w:type="spellStart"/>
      <w:r w:rsidRPr="001B4605">
        <w:rPr>
          <w:rFonts w:ascii="Arial" w:hAnsi="Arial" w:cs="Arial"/>
          <w:sz w:val="22"/>
          <w:szCs w:val="22"/>
        </w:rPr>
        <w:t>mN</w:t>
      </w:r>
      <w:proofErr w:type="spellEnd"/>
      <w:r w:rsidRPr="001B4605">
        <w:rPr>
          <w:rFonts w:ascii="Arial" w:hAnsi="Arial" w:cs="Arial"/>
          <w:sz w:val="22"/>
          <w:szCs w:val="22"/>
        </w:rPr>
        <w:t>”.</w:t>
      </w:r>
    </w:p>
    <w:p w14:paraId="47DC81F0" w14:textId="439E003C"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Turn on gas supply (95% O</w:t>
      </w:r>
      <w:r w:rsidRPr="001B4605">
        <w:rPr>
          <w:rFonts w:ascii="Arial" w:hAnsi="Arial" w:cs="Arial"/>
          <w:sz w:val="22"/>
          <w:szCs w:val="22"/>
          <w:vertAlign w:val="subscript"/>
        </w:rPr>
        <w:t>2</w:t>
      </w:r>
      <w:r w:rsidRPr="001B4605">
        <w:rPr>
          <w:rFonts w:ascii="Arial" w:hAnsi="Arial" w:cs="Arial"/>
          <w:sz w:val="22"/>
          <w:szCs w:val="22"/>
        </w:rPr>
        <w:t>/5% CO</w:t>
      </w:r>
      <w:r w:rsidRPr="001B4605">
        <w:rPr>
          <w:rFonts w:ascii="Arial" w:hAnsi="Arial" w:cs="Arial"/>
          <w:sz w:val="22"/>
          <w:szCs w:val="22"/>
          <w:vertAlign w:val="subscript"/>
        </w:rPr>
        <w:t>2</w:t>
      </w:r>
      <w:r w:rsidRPr="001B4605">
        <w:rPr>
          <w:rFonts w:ascii="Arial" w:hAnsi="Arial" w:cs="Arial"/>
          <w:sz w:val="22"/>
          <w:szCs w:val="22"/>
        </w:rPr>
        <w:t>) and open the bubbler (silver knob behind each chamber) so that a slow bubbling of the gas can be seen within each chamber. Let equilibrate for 15 minutes.</w:t>
      </w:r>
    </w:p>
    <w:p w14:paraId="7171A15C" w14:textId="1CEBAEFC"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Load engineered cardiac tissues into organ bath chamber</w:t>
      </w:r>
      <w:r w:rsidR="00D40AFB">
        <w:rPr>
          <w:rFonts w:ascii="Arial" w:hAnsi="Arial" w:cs="Arial"/>
          <w:sz w:val="22"/>
          <w:szCs w:val="22"/>
        </w:rPr>
        <w:t>s</w:t>
      </w:r>
      <w:r w:rsidRPr="001B4605">
        <w:rPr>
          <w:rFonts w:ascii="Arial" w:hAnsi="Arial" w:cs="Arial"/>
          <w:sz w:val="22"/>
          <w:szCs w:val="22"/>
        </w:rPr>
        <w:t>:</w:t>
      </w:r>
    </w:p>
    <w:p w14:paraId="2F484A12" w14:textId="77777777"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Move the holder closer to the force transducer by turning the dial attached to each organ bath chamber.</w:t>
      </w:r>
    </w:p>
    <w:p w14:paraId="034E73ED" w14:textId="6D2ED855"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 xml:space="preserve">Place your tissue in the organ bath so it is suspended in the modified </w:t>
      </w:r>
      <w:proofErr w:type="spellStart"/>
      <w:r w:rsidRPr="001B4605">
        <w:rPr>
          <w:rFonts w:ascii="Arial" w:hAnsi="Arial" w:cs="Arial"/>
          <w:sz w:val="22"/>
          <w:szCs w:val="22"/>
        </w:rPr>
        <w:t>Tyrodes</w:t>
      </w:r>
      <w:proofErr w:type="spellEnd"/>
      <w:r w:rsidRPr="001B4605">
        <w:rPr>
          <w:rFonts w:ascii="Arial" w:hAnsi="Arial" w:cs="Arial"/>
          <w:sz w:val="22"/>
          <w:szCs w:val="22"/>
        </w:rPr>
        <w:t xml:space="preserve"> solution.</w:t>
      </w:r>
    </w:p>
    <w:p w14:paraId="73C20756" w14:textId="3493D18A"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Using forceps, gently move the tissue towards the hooks until the tissue is fully mounted on both hooks (use caution to not touch the force transducer).</w:t>
      </w:r>
    </w:p>
    <w:p w14:paraId="75A06FF1" w14:textId="7984DB0E"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lastRenderedPageBreak/>
        <w:t>Replace the lid and let the tissue equilibrate for 15 minutes.</w:t>
      </w:r>
    </w:p>
    <w:p w14:paraId="26F37181" w14:textId="3C39D7AD"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Begin electrical stimulation:</w:t>
      </w:r>
    </w:p>
    <w:p w14:paraId="64562C91" w14:textId="1213D939"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 xml:space="preserve">Turn the stimulator on to a frequency of 2 Hz, 5 </w:t>
      </w:r>
      <w:proofErr w:type="spellStart"/>
      <w:r w:rsidRPr="001B4605">
        <w:rPr>
          <w:rFonts w:ascii="Arial" w:hAnsi="Arial" w:cs="Arial"/>
          <w:sz w:val="22"/>
          <w:szCs w:val="22"/>
        </w:rPr>
        <w:t>ms</w:t>
      </w:r>
      <w:proofErr w:type="spellEnd"/>
      <w:r w:rsidRPr="001B4605">
        <w:rPr>
          <w:rFonts w:ascii="Arial" w:hAnsi="Arial" w:cs="Arial"/>
          <w:sz w:val="22"/>
          <w:szCs w:val="22"/>
        </w:rPr>
        <w:t xml:space="preserve"> pulse duration, and 80-100 mA and let the tissue equilibrate for 15 minutes.</w:t>
      </w:r>
    </w:p>
    <w:p w14:paraId="58F8942F" w14:textId="77777777"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Determine optimal length for maximal force generation (Frank-Starling Response)</w:t>
      </w:r>
    </w:p>
    <w:p w14:paraId="5359C34A" w14:textId="1E811D3A"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Adjust the length of the tissue at stepwise increments to determine the maximal length at which the tissue exerts the maximal force:</w:t>
      </w:r>
    </w:p>
    <w:p w14:paraId="35A5BD28" w14:textId="5A4AF26A"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Record the initial length of the tissue.</w:t>
      </w:r>
    </w:p>
    <w:p w14:paraId="3256881D" w14:textId="0842BD21"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Turn the dial 0.1mM (noting the new length in the experimental notes) and let the tissue force equilibrate for a minimum of 1 minute.</w:t>
      </w:r>
    </w:p>
    <w:p w14:paraId="3CB09F8B" w14:textId="035E4EB1" w:rsidR="007C5E70" w:rsidRPr="001B4605" w:rsidRDefault="007C5E70" w:rsidP="001B4605">
      <w:pPr>
        <w:pStyle w:val="ListParagraph"/>
        <w:numPr>
          <w:ilvl w:val="2"/>
          <w:numId w:val="15"/>
        </w:numPr>
        <w:jc w:val="both"/>
        <w:rPr>
          <w:rFonts w:ascii="Arial" w:hAnsi="Arial" w:cs="Arial"/>
          <w:sz w:val="22"/>
          <w:szCs w:val="22"/>
        </w:rPr>
      </w:pPr>
      <w:r w:rsidRPr="001B4605">
        <w:rPr>
          <w:rFonts w:ascii="Arial" w:hAnsi="Arial" w:cs="Arial"/>
          <w:sz w:val="22"/>
          <w:szCs w:val="22"/>
        </w:rPr>
        <w:t>When subsequent increases in length no longer increase the force generated, stop increasing the length and leave the tissue at this maximal length for the remainder of the experiment.</w:t>
      </w:r>
    </w:p>
    <w:p w14:paraId="5EE57D9F" w14:textId="77777777"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Obtain the calcium-induced calcium response (CICR)</w:t>
      </w:r>
    </w:p>
    <w:p w14:paraId="25112CB5" w14:textId="45AA09F4"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 xml:space="preserve">Continuously add 0.2 or 0.4 </w:t>
      </w:r>
      <w:proofErr w:type="spellStart"/>
      <w:r w:rsidRPr="001B4605">
        <w:rPr>
          <w:rFonts w:ascii="Arial" w:hAnsi="Arial" w:cs="Arial"/>
          <w:sz w:val="22"/>
          <w:szCs w:val="22"/>
        </w:rPr>
        <w:t>mM</w:t>
      </w:r>
      <w:proofErr w:type="spellEnd"/>
      <w:r w:rsidRPr="001B4605">
        <w:rPr>
          <w:rFonts w:ascii="Arial" w:hAnsi="Arial" w:cs="Arial"/>
          <w:sz w:val="22"/>
          <w:szCs w:val="22"/>
        </w:rPr>
        <w:t xml:space="preserve"> increments of </w:t>
      </w:r>
      <w:proofErr w:type="spellStart"/>
      <w:r w:rsidRPr="001B4605">
        <w:rPr>
          <w:rFonts w:ascii="Arial" w:hAnsi="Arial" w:cs="Arial"/>
          <w:sz w:val="22"/>
          <w:szCs w:val="22"/>
        </w:rPr>
        <w:t>CaCl</w:t>
      </w:r>
      <w:proofErr w:type="spellEnd"/>
      <w:r w:rsidRPr="001B4605">
        <w:rPr>
          <w:rFonts w:ascii="Arial" w:hAnsi="Arial" w:cs="Arial"/>
          <w:sz w:val="22"/>
          <w:szCs w:val="22"/>
        </w:rPr>
        <w:t xml:space="preserve"> into the organ bath (noting the new concentration in the experimental </w:t>
      </w:r>
      <w:r w:rsidR="004A1BCD">
        <w:rPr>
          <w:rFonts w:ascii="Arial" w:hAnsi="Arial" w:cs="Arial"/>
          <w:sz w:val="22"/>
          <w:szCs w:val="22"/>
        </w:rPr>
        <w:t>logbook</w:t>
      </w:r>
      <w:r w:rsidRPr="001B4605">
        <w:rPr>
          <w:rFonts w:ascii="Arial" w:hAnsi="Arial" w:cs="Arial"/>
          <w:sz w:val="22"/>
          <w:szCs w:val="22"/>
        </w:rPr>
        <w:t xml:space="preserve">) until a maximum of 2.8 </w:t>
      </w:r>
      <w:proofErr w:type="spellStart"/>
      <w:r w:rsidRPr="001B4605">
        <w:rPr>
          <w:rFonts w:ascii="Arial" w:hAnsi="Arial" w:cs="Arial"/>
          <w:sz w:val="22"/>
          <w:szCs w:val="22"/>
        </w:rPr>
        <w:t>mM</w:t>
      </w:r>
      <w:proofErr w:type="spellEnd"/>
      <w:r w:rsidRPr="001B4605">
        <w:rPr>
          <w:rFonts w:ascii="Arial" w:hAnsi="Arial" w:cs="Arial"/>
          <w:sz w:val="22"/>
          <w:szCs w:val="22"/>
        </w:rPr>
        <w:t xml:space="preserve"> is reached.</w:t>
      </w:r>
    </w:p>
    <w:p w14:paraId="1EECDD78" w14:textId="681B7A64"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 xml:space="preserve">Obtain the force-frequency response (FFR) </w:t>
      </w:r>
    </w:p>
    <w:p w14:paraId="7FF90388" w14:textId="77777777"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Increase the frequency of stimulation by 1 Hz every 30-60 seconds until 6 Hz is reached</w:t>
      </w:r>
    </w:p>
    <w:p w14:paraId="180436A9" w14:textId="01334F22"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Obtain the post-rest potentiation (PRP)</w:t>
      </w:r>
    </w:p>
    <w:p w14:paraId="600E79A9" w14:textId="274CA5AA"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 xml:space="preserve">After reaching 6 Hz </w:t>
      </w:r>
      <w:r w:rsidR="00024B8F" w:rsidRPr="001B4605">
        <w:rPr>
          <w:rFonts w:ascii="Arial" w:hAnsi="Arial" w:cs="Arial"/>
          <w:sz w:val="22"/>
          <w:szCs w:val="22"/>
        </w:rPr>
        <w:t xml:space="preserve">following the FFR, </w:t>
      </w:r>
      <w:r w:rsidRPr="001B4605">
        <w:rPr>
          <w:rFonts w:ascii="Arial" w:hAnsi="Arial" w:cs="Arial"/>
          <w:sz w:val="22"/>
          <w:szCs w:val="22"/>
        </w:rPr>
        <w:t xml:space="preserve">turn the stimulation off and wait </w:t>
      </w:r>
      <w:r w:rsidR="004A1BCD">
        <w:rPr>
          <w:rFonts w:ascii="Arial" w:hAnsi="Arial" w:cs="Arial"/>
          <w:sz w:val="22"/>
          <w:szCs w:val="22"/>
        </w:rPr>
        <w:t xml:space="preserve">for </w:t>
      </w:r>
      <w:r w:rsidRPr="001B4605">
        <w:rPr>
          <w:rFonts w:ascii="Arial" w:hAnsi="Arial" w:cs="Arial"/>
          <w:sz w:val="22"/>
          <w:szCs w:val="22"/>
        </w:rPr>
        <w:t>an additional 10, 30, or 60 seconds</w:t>
      </w:r>
      <w:r w:rsidR="00024B8F" w:rsidRPr="001B4605">
        <w:rPr>
          <w:rFonts w:ascii="Arial" w:hAnsi="Arial" w:cs="Arial"/>
          <w:sz w:val="22"/>
          <w:szCs w:val="22"/>
        </w:rPr>
        <w:t>.</w:t>
      </w:r>
    </w:p>
    <w:p w14:paraId="265E4381" w14:textId="3A18B671" w:rsidR="007C5E70" w:rsidRPr="001B4605" w:rsidRDefault="004A1BCD" w:rsidP="001B4605">
      <w:pPr>
        <w:pStyle w:val="ListParagraph"/>
        <w:numPr>
          <w:ilvl w:val="1"/>
          <w:numId w:val="15"/>
        </w:numPr>
        <w:jc w:val="both"/>
        <w:rPr>
          <w:rFonts w:ascii="Arial" w:hAnsi="Arial" w:cs="Arial"/>
          <w:sz w:val="22"/>
          <w:szCs w:val="22"/>
        </w:rPr>
      </w:pPr>
      <w:r>
        <w:rPr>
          <w:rFonts w:ascii="Arial" w:hAnsi="Arial" w:cs="Arial"/>
          <w:sz w:val="22"/>
          <w:szCs w:val="22"/>
        </w:rPr>
        <w:t>T</w:t>
      </w:r>
      <w:r w:rsidR="007C5E70" w:rsidRPr="001B4605">
        <w:rPr>
          <w:rFonts w:ascii="Arial" w:hAnsi="Arial" w:cs="Arial"/>
          <w:sz w:val="22"/>
          <w:szCs w:val="22"/>
        </w:rPr>
        <w:t>urn the stimulation back on to a frequency of 1 Hz (this first beat will detail the post-rest potentiation)</w:t>
      </w:r>
    </w:p>
    <w:p w14:paraId="1F4CF2D9" w14:textId="546A797B"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Perform any additional measurements (i.e.</w:t>
      </w:r>
      <w:r w:rsidR="002C44DB">
        <w:rPr>
          <w:rFonts w:ascii="Arial" w:hAnsi="Arial" w:cs="Arial"/>
          <w:sz w:val="22"/>
          <w:szCs w:val="22"/>
        </w:rPr>
        <w:t xml:space="preserve"> using drug</w:t>
      </w:r>
      <w:r w:rsidRPr="001B4605">
        <w:rPr>
          <w:rFonts w:ascii="Arial" w:hAnsi="Arial" w:cs="Arial"/>
          <w:sz w:val="22"/>
          <w:szCs w:val="22"/>
        </w:rPr>
        <w:t xml:space="preserve">s such as Isoproterenol) </w:t>
      </w:r>
    </w:p>
    <w:p w14:paraId="660D34E3" w14:textId="434987C8" w:rsidR="007C5E70" w:rsidRPr="001B4605" w:rsidRDefault="007C5E70" w:rsidP="001B4605">
      <w:pPr>
        <w:pStyle w:val="ListParagraph"/>
        <w:numPr>
          <w:ilvl w:val="0"/>
          <w:numId w:val="15"/>
        </w:numPr>
        <w:jc w:val="both"/>
        <w:rPr>
          <w:rFonts w:ascii="Arial" w:hAnsi="Arial" w:cs="Arial"/>
          <w:sz w:val="22"/>
          <w:szCs w:val="22"/>
        </w:rPr>
      </w:pPr>
      <w:r w:rsidRPr="001B4605">
        <w:rPr>
          <w:rFonts w:ascii="Arial" w:hAnsi="Arial" w:cs="Arial"/>
          <w:sz w:val="22"/>
          <w:szCs w:val="22"/>
        </w:rPr>
        <w:t xml:space="preserve">Upon conclusion of </w:t>
      </w:r>
      <w:r w:rsidR="00607484">
        <w:rPr>
          <w:rFonts w:ascii="Arial" w:hAnsi="Arial" w:cs="Arial"/>
          <w:sz w:val="22"/>
          <w:szCs w:val="22"/>
        </w:rPr>
        <w:t xml:space="preserve">the </w:t>
      </w:r>
      <w:r w:rsidRPr="001B4605">
        <w:rPr>
          <w:rFonts w:ascii="Arial" w:hAnsi="Arial" w:cs="Arial"/>
          <w:sz w:val="22"/>
          <w:szCs w:val="22"/>
        </w:rPr>
        <w:t>experiment, measure tissue cross-sectional area</w:t>
      </w:r>
      <w:r w:rsidR="00024B8F" w:rsidRPr="001B4605">
        <w:rPr>
          <w:rFonts w:ascii="Arial" w:hAnsi="Arial" w:cs="Arial"/>
          <w:sz w:val="22"/>
          <w:szCs w:val="22"/>
        </w:rPr>
        <w:t>:</w:t>
      </w:r>
    </w:p>
    <w:p w14:paraId="23B2E24D" w14:textId="2999075B"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Gently remove tissue from holders</w:t>
      </w:r>
      <w:r w:rsidR="00024B8F" w:rsidRPr="001B4605">
        <w:rPr>
          <w:rFonts w:ascii="Arial" w:hAnsi="Arial" w:cs="Arial"/>
          <w:sz w:val="22"/>
          <w:szCs w:val="22"/>
        </w:rPr>
        <w:t>.</w:t>
      </w:r>
    </w:p>
    <w:p w14:paraId="20A064CA" w14:textId="3D2EE3BF"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Using calipers</w:t>
      </w:r>
      <w:r w:rsidR="00024B8F" w:rsidRPr="001B4605">
        <w:rPr>
          <w:rFonts w:ascii="Arial" w:hAnsi="Arial" w:cs="Arial"/>
          <w:sz w:val="22"/>
          <w:szCs w:val="22"/>
        </w:rPr>
        <w:t>,</w:t>
      </w:r>
      <w:r w:rsidRPr="001B4605">
        <w:rPr>
          <w:rFonts w:ascii="Arial" w:hAnsi="Arial" w:cs="Arial"/>
          <w:sz w:val="22"/>
          <w:szCs w:val="22"/>
        </w:rPr>
        <w:t xml:space="preserve"> measure the width and thickness of the tissue in the middle section (length-wise) of the tissue</w:t>
      </w:r>
      <w:r w:rsidR="00024B8F" w:rsidRPr="001B4605">
        <w:rPr>
          <w:rFonts w:ascii="Arial" w:hAnsi="Arial" w:cs="Arial"/>
          <w:sz w:val="22"/>
          <w:szCs w:val="22"/>
        </w:rPr>
        <w:t>.</w:t>
      </w:r>
    </w:p>
    <w:p w14:paraId="4447516E" w14:textId="4AE3EBBB" w:rsidR="007C5E70" w:rsidRPr="001B4605" w:rsidRDefault="007C5E70" w:rsidP="001B4605">
      <w:pPr>
        <w:pStyle w:val="ListParagraph"/>
        <w:numPr>
          <w:ilvl w:val="1"/>
          <w:numId w:val="15"/>
        </w:numPr>
        <w:jc w:val="both"/>
        <w:rPr>
          <w:rFonts w:ascii="Arial" w:hAnsi="Arial" w:cs="Arial"/>
          <w:sz w:val="22"/>
          <w:szCs w:val="22"/>
        </w:rPr>
      </w:pPr>
      <w:r w:rsidRPr="001B4605">
        <w:rPr>
          <w:rFonts w:ascii="Arial" w:hAnsi="Arial" w:cs="Arial"/>
          <w:sz w:val="22"/>
          <w:szCs w:val="22"/>
        </w:rPr>
        <w:t>Record these measurements for use in determining the cross-sectional area when analyzing the force data</w:t>
      </w:r>
      <w:r w:rsidR="00024B8F" w:rsidRPr="001B4605">
        <w:rPr>
          <w:rFonts w:ascii="Arial" w:hAnsi="Arial" w:cs="Arial"/>
          <w:sz w:val="22"/>
          <w:szCs w:val="22"/>
        </w:rPr>
        <w:t>.</w:t>
      </w:r>
    </w:p>
    <w:p w14:paraId="7F0BBDB4" w14:textId="7487C204" w:rsidR="007C5E70" w:rsidRPr="001B4605" w:rsidRDefault="005326A9" w:rsidP="001B4605">
      <w:pPr>
        <w:pStyle w:val="ListParagraph"/>
        <w:numPr>
          <w:ilvl w:val="1"/>
          <w:numId w:val="15"/>
        </w:numPr>
        <w:jc w:val="both"/>
        <w:rPr>
          <w:rFonts w:ascii="Arial" w:hAnsi="Arial" w:cs="Arial"/>
          <w:sz w:val="22"/>
          <w:szCs w:val="22"/>
        </w:rPr>
      </w:pPr>
      <w:r>
        <w:rPr>
          <w:rFonts w:ascii="Arial" w:hAnsi="Arial" w:cs="Arial"/>
          <w:sz w:val="22"/>
          <w:szCs w:val="22"/>
        </w:rPr>
        <w:t>Calculate the t</w:t>
      </w:r>
      <w:r w:rsidR="007C5E70" w:rsidRPr="001B4605">
        <w:rPr>
          <w:rFonts w:ascii="Arial" w:hAnsi="Arial" w:cs="Arial"/>
          <w:sz w:val="22"/>
          <w:szCs w:val="22"/>
        </w:rPr>
        <w:t>witch force</w:t>
      </w:r>
      <w:r>
        <w:rPr>
          <w:rFonts w:ascii="Arial" w:hAnsi="Arial" w:cs="Arial"/>
          <w:sz w:val="22"/>
          <w:szCs w:val="22"/>
        </w:rPr>
        <w:t xml:space="preserve"> </w:t>
      </w:r>
      <w:r w:rsidR="007C5E70" w:rsidRPr="001B4605">
        <w:rPr>
          <w:rFonts w:ascii="Arial" w:hAnsi="Arial" w:cs="Arial"/>
          <w:sz w:val="22"/>
          <w:szCs w:val="22"/>
        </w:rPr>
        <w:t xml:space="preserve">as </w:t>
      </w:r>
      <w:r>
        <w:rPr>
          <w:rFonts w:ascii="Arial" w:hAnsi="Arial" w:cs="Arial"/>
          <w:sz w:val="22"/>
          <w:szCs w:val="22"/>
        </w:rPr>
        <w:t>an</w:t>
      </w:r>
      <w:r w:rsidR="007C5E70" w:rsidRPr="001B4605">
        <w:rPr>
          <w:rFonts w:ascii="Arial" w:hAnsi="Arial" w:cs="Arial"/>
          <w:sz w:val="22"/>
          <w:szCs w:val="22"/>
        </w:rPr>
        <w:t xml:space="preserve"> average of the difference between cyclic peak maximum and minimum force</w:t>
      </w:r>
      <w:r>
        <w:rPr>
          <w:rFonts w:ascii="Arial" w:hAnsi="Arial" w:cs="Arial"/>
          <w:sz w:val="22"/>
          <w:szCs w:val="22"/>
        </w:rPr>
        <w:t xml:space="preserve">s. Calculate stress as a ration of the force and </w:t>
      </w:r>
      <w:r w:rsidR="007C5E70" w:rsidRPr="001B4605">
        <w:rPr>
          <w:rFonts w:ascii="Arial" w:hAnsi="Arial" w:cs="Arial"/>
          <w:sz w:val="22"/>
          <w:szCs w:val="22"/>
        </w:rPr>
        <w:t>cross-sectional area</w:t>
      </w:r>
      <w:r w:rsidR="00024B8F" w:rsidRPr="001B4605">
        <w:rPr>
          <w:rFonts w:ascii="Arial" w:hAnsi="Arial" w:cs="Arial"/>
          <w:sz w:val="22"/>
          <w:szCs w:val="22"/>
        </w:rPr>
        <w:t>.</w:t>
      </w:r>
    </w:p>
    <w:p w14:paraId="5335AE40" w14:textId="77777777" w:rsidR="00024B8F" w:rsidRPr="001B4605" w:rsidRDefault="00024B8F" w:rsidP="001B4605">
      <w:pPr>
        <w:pStyle w:val="ListParagraph"/>
        <w:jc w:val="both"/>
        <w:rPr>
          <w:rFonts w:ascii="Arial" w:hAnsi="Arial" w:cs="Arial"/>
          <w:sz w:val="22"/>
          <w:szCs w:val="22"/>
        </w:rPr>
      </w:pPr>
    </w:p>
    <w:p w14:paraId="17F537A1" w14:textId="77777777" w:rsidR="008B146F" w:rsidRDefault="008B146F" w:rsidP="001B4605">
      <w:pPr>
        <w:ind w:right="-360"/>
        <w:jc w:val="both"/>
        <w:rPr>
          <w:rFonts w:ascii="Arial" w:hAnsi="Arial" w:cs="Arial"/>
          <w:b/>
          <w:sz w:val="22"/>
          <w:szCs w:val="22"/>
        </w:rPr>
      </w:pPr>
    </w:p>
    <w:p w14:paraId="31797FD8" w14:textId="2524D0DA" w:rsidR="00EC19D2" w:rsidRPr="002A36F8" w:rsidRDefault="008B146F" w:rsidP="002A36F8">
      <w:pPr>
        <w:pBdr>
          <w:top w:val="single" w:sz="4" w:space="1" w:color="auto"/>
          <w:left w:val="single" w:sz="4" w:space="4" w:color="auto"/>
          <w:bottom w:val="single" w:sz="4" w:space="1" w:color="auto"/>
          <w:right w:val="single" w:sz="4" w:space="4" w:color="auto"/>
        </w:pBdr>
        <w:ind w:right="-360"/>
        <w:jc w:val="both"/>
        <w:rPr>
          <w:rFonts w:ascii="Arial" w:hAnsi="Arial" w:cs="Arial"/>
          <w:b/>
          <w:color w:val="0000FF"/>
          <w:sz w:val="22"/>
          <w:szCs w:val="22"/>
        </w:rPr>
      </w:pPr>
      <w:r w:rsidRPr="002A36F8">
        <w:rPr>
          <w:rFonts w:ascii="Arial" w:hAnsi="Arial" w:cs="Arial"/>
          <w:b/>
          <w:color w:val="0000FF"/>
          <w:sz w:val="22"/>
          <w:szCs w:val="22"/>
        </w:rPr>
        <w:t>PROTOCOL 2</w:t>
      </w:r>
      <w:r w:rsidR="002A36F8">
        <w:rPr>
          <w:rFonts w:ascii="Arial" w:hAnsi="Arial" w:cs="Arial"/>
          <w:b/>
          <w:color w:val="0000FF"/>
          <w:sz w:val="22"/>
          <w:szCs w:val="22"/>
        </w:rPr>
        <w:t xml:space="preserve">: </w:t>
      </w:r>
      <w:r w:rsidR="00EC19D2" w:rsidRPr="002A36F8">
        <w:rPr>
          <w:rFonts w:ascii="Arial" w:hAnsi="Arial" w:cs="Arial"/>
          <w:b/>
          <w:color w:val="0000FF"/>
          <w:sz w:val="22"/>
          <w:szCs w:val="22"/>
        </w:rPr>
        <w:t xml:space="preserve">Electrophysiological recordings of cardiomyocytes isolated from engineered </w:t>
      </w:r>
      <w:r w:rsidRPr="002A36F8">
        <w:rPr>
          <w:rFonts w:ascii="Arial" w:hAnsi="Arial" w:cs="Arial"/>
          <w:b/>
          <w:color w:val="0000FF"/>
          <w:sz w:val="22"/>
          <w:szCs w:val="22"/>
        </w:rPr>
        <w:t xml:space="preserve">human </w:t>
      </w:r>
      <w:r w:rsidR="00EC19D2" w:rsidRPr="002A36F8">
        <w:rPr>
          <w:rFonts w:ascii="Arial" w:hAnsi="Arial" w:cs="Arial"/>
          <w:b/>
          <w:color w:val="0000FF"/>
          <w:sz w:val="22"/>
          <w:szCs w:val="22"/>
        </w:rPr>
        <w:t>cardiac tissues derived from pluripotent stem cells</w:t>
      </w:r>
    </w:p>
    <w:p w14:paraId="1D2A57DD" w14:textId="77777777" w:rsidR="00EC19D2" w:rsidRPr="002A36F8" w:rsidRDefault="00EC19D2" w:rsidP="001B4605">
      <w:pPr>
        <w:ind w:right="-360"/>
        <w:jc w:val="both"/>
        <w:rPr>
          <w:rFonts w:ascii="Arial" w:hAnsi="Arial" w:cs="Arial"/>
          <w:b/>
          <w:color w:val="0000FF"/>
          <w:sz w:val="22"/>
          <w:szCs w:val="22"/>
        </w:rPr>
      </w:pPr>
    </w:p>
    <w:p w14:paraId="7C797D51" w14:textId="77777777" w:rsidR="00EC19D2" w:rsidRPr="001B4605" w:rsidRDefault="00EC19D2" w:rsidP="001B4605">
      <w:pPr>
        <w:ind w:right="-360"/>
        <w:jc w:val="both"/>
        <w:rPr>
          <w:rFonts w:ascii="Arial" w:hAnsi="Arial" w:cs="Arial"/>
          <w:sz w:val="22"/>
          <w:szCs w:val="22"/>
        </w:rPr>
      </w:pPr>
      <w:proofErr w:type="spellStart"/>
      <w:r w:rsidRPr="001B4605">
        <w:rPr>
          <w:rFonts w:ascii="Arial" w:hAnsi="Arial" w:cs="Arial"/>
          <w:sz w:val="22"/>
          <w:szCs w:val="22"/>
        </w:rPr>
        <w:t>Kumi</w:t>
      </w:r>
      <w:proofErr w:type="spellEnd"/>
      <w:r w:rsidRPr="001B4605">
        <w:rPr>
          <w:rFonts w:ascii="Arial" w:hAnsi="Arial" w:cs="Arial"/>
          <w:sz w:val="22"/>
          <w:szCs w:val="22"/>
        </w:rPr>
        <w:t xml:space="preserve"> Morikawa</w:t>
      </w:r>
      <w:r w:rsidRPr="001B4605">
        <w:rPr>
          <w:rFonts w:ascii="Arial" w:hAnsi="Arial" w:cs="Arial"/>
          <w:sz w:val="22"/>
          <w:szCs w:val="22"/>
          <w:vertAlign w:val="superscript"/>
        </w:rPr>
        <w:t>1</w:t>
      </w:r>
      <w:r w:rsidRPr="001B4605">
        <w:rPr>
          <w:rFonts w:ascii="Arial" w:hAnsi="Arial" w:cs="Arial"/>
          <w:sz w:val="22"/>
          <w:szCs w:val="22"/>
        </w:rPr>
        <w:t xml:space="preserve">, </w:t>
      </w:r>
      <w:proofErr w:type="spellStart"/>
      <w:r w:rsidRPr="001B4605">
        <w:rPr>
          <w:rFonts w:ascii="Arial" w:hAnsi="Arial" w:cs="Arial"/>
          <w:sz w:val="22"/>
          <w:szCs w:val="22"/>
        </w:rPr>
        <w:t>LouJin</w:t>
      </w:r>
      <w:proofErr w:type="spellEnd"/>
      <w:r w:rsidRPr="001B4605">
        <w:rPr>
          <w:rFonts w:ascii="Arial" w:hAnsi="Arial" w:cs="Arial"/>
          <w:sz w:val="22"/>
          <w:szCs w:val="22"/>
        </w:rPr>
        <w:t xml:space="preserve"> Song</w:t>
      </w:r>
      <w:r w:rsidRPr="001B4605">
        <w:rPr>
          <w:rFonts w:ascii="Arial" w:hAnsi="Arial" w:cs="Arial"/>
          <w:sz w:val="22"/>
          <w:szCs w:val="22"/>
          <w:vertAlign w:val="superscript"/>
        </w:rPr>
        <w:t>1</w:t>
      </w:r>
      <w:r w:rsidRPr="001B4605">
        <w:rPr>
          <w:rFonts w:ascii="Arial" w:hAnsi="Arial" w:cs="Arial"/>
          <w:sz w:val="22"/>
          <w:szCs w:val="22"/>
        </w:rPr>
        <w:t>, Kacey Ronaldson-Bouchard</w:t>
      </w:r>
      <w:r w:rsidRPr="001B4605">
        <w:rPr>
          <w:rFonts w:ascii="Arial" w:hAnsi="Arial" w:cs="Arial"/>
          <w:sz w:val="22"/>
          <w:szCs w:val="22"/>
          <w:vertAlign w:val="superscript"/>
        </w:rPr>
        <w:t>1</w:t>
      </w:r>
      <w:r w:rsidRPr="001B4605">
        <w:rPr>
          <w:rFonts w:ascii="Arial" w:hAnsi="Arial" w:cs="Arial"/>
          <w:sz w:val="22"/>
          <w:szCs w:val="22"/>
        </w:rPr>
        <w:t>, Gordana Vunjak-Novakovic</w:t>
      </w:r>
      <w:r w:rsidRPr="001B4605">
        <w:rPr>
          <w:rFonts w:ascii="Arial" w:hAnsi="Arial" w:cs="Arial"/>
          <w:sz w:val="22"/>
          <w:szCs w:val="22"/>
          <w:vertAlign w:val="superscript"/>
        </w:rPr>
        <w:t>2</w:t>
      </w:r>
      <w:proofErr w:type="gramStart"/>
      <w:r w:rsidRPr="001B4605">
        <w:rPr>
          <w:rFonts w:ascii="Arial" w:hAnsi="Arial" w:cs="Arial"/>
          <w:sz w:val="22"/>
          <w:szCs w:val="22"/>
          <w:vertAlign w:val="superscript"/>
        </w:rPr>
        <w:t>,3</w:t>
      </w:r>
      <w:proofErr w:type="gramEnd"/>
      <w:r w:rsidRPr="001B4605">
        <w:rPr>
          <w:rFonts w:ascii="Arial" w:hAnsi="Arial" w:cs="Arial"/>
          <w:sz w:val="22"/>
          <w:szCs w:val="22"/>
        </w:rPr>
        <w:t xml:space="preserve"> and Masayuki Yazawa</w:t>
      </w:r>
      <w:r w:rsidRPr="001B4605">
        <w:rPr>
          <w:rFonts w:ascii="Arial" w:hAnsi="Arial" w:cs="Arial"/>
          <w:sz w:val="22"/>
          <w:szCs w:val="22"/>
          <w:vertAlign w:val="superscript"/>
        </w:rPr>
        <w:t>1</w:t>
      </w:r>
      <w:r w:rsidRPr="001B4605">
        <w:rPr>
          <w:rFonts w:ascii="Arial" w:hAnsi="Arial" w:cs="Arial"/>
          <w:sz w:val="22"/>
          <w:szCs w:val="22"/>
        </w:rPr>
        <w:t>*</w:t>
      </w:r>
    </w:p>
    <w:p w14:paraId="5BC989EE" w14:textId="77777777" w:rsidR="00EC19D2" w:rsidRPr="001B4605" w:rsidRDefault="00EC19D2" w:rsidP="001B4605">
      <w:pPr>
        <w:ind w:right="-360"/>
        <w:jc w:val="both"/>
        <w:rPr>
          <w:rFonts w:ascii="Arial" w:hAnsi="Arial" w:cs="Arial"/>
          <w:sz w:val="22"/>
          <w:szCs w:val="22"/>
        </w:rPr>
      </w:pPr>
    </w:p>
    <w:p w14:paraId="5DBD52E4" w14:textId="77777777" w:rsidR="00EC19D2" w:rsidRPr="001B4605" w:rsidRDefault="00EC19D2" w:rsidP="001B4605">
      <w:pPr>
        <w:pStyle w:val="Paragraph"/>
        <w:spacing w:before="0"/>
        <w:ind w:firstLine="0"/>
        <w:jc w:val="both"/>
        <w:rPr>
          <w:rFonts w:ascii="Arial" w:hAnsi="Arial" w:cs="Arial"/>
          <w:sz w:val="22"/>
          <w:szCs w:val="22"/>
        </w:rPr>
      </w:pPr>
      <w:r w:rsidRPr="001B4605">
        <w:rPr>
          <w:rFonts w:ascii="Arial" w:hAnsi="Arial" w:cs="Arial"/>
          <w:sz w:val="22"/>
          <w:szCs w:val="22"/>
          <w:vertAlign w:val="superscript"/>
        </w:rPr>
        <w:t>1</w:t>
      </w:r>
      <w:r w:rsidRPr="001B4605">
        <w:rPr>
          <w:rFonts w:ascii="Arial" w:hAnsi="Arial" w:cs="Arial"/>
          <w:sz w:val="22"/>
          <w:szCs w:val="22"/>
        </w:rPr>
        <w:t xml:space="preserve"> Department of Rehabilitation and Regenerative Medicine, Department of Pharmacology, Columbia Stem Cell Initiative, College of Physicians and Surgeons, Columbia University, New York, NY.</w:t>
      </w:r>
    </w:p>
    <w:p w14:paraId="4321D017" w14:textId="77777777" w:rsidR="00EC19D2" w:rsidRPr="001B4605" w:rsidRDefault="00EC19D2" w:rsidP="001B4605">
      <w:pPr>
        <w:pStyle w:val="Paragraph"/>
        <w:spacing w:before="0"/>
        <w:ind w:firstLine="0"/>
        <w:jc w:val="both"/>
        <w:rPr>
          <w:rFonts w:ascii="Arial" w:hAnsi="Arial" w:cs="Arial"/>
          <w:sz w:val="22"/>
          <w:szCs w:val="22"/>
        </w:rPr>
      </w:pPr>
      <w:r w:rsidRPr="001B4605">
        <w:rPr>
          <w:rFonts w:ascii="Arial" w:hAnsi="Arial" w:cs="Arial"/>
          <w:sz w:val="22"/>
          <w:szCs w:val="22"/>
          <w:vertAlign w:val="superscript"/>
        </w:rPr>
        <w:t>2</w:t>
      </w:r>
      <w:r w:rsidRPr="001B4605">
        <w:rPr>
          <w:rFonts w:ascii="Arial" w:hAnsi="Arial" w:cs="Arial"/>
          <w:sz w:val="22"/>
          <w:szCs w:val="22"/>
        </w:rPr>
        <w:t xml:space="preserve"> Laboratory for Stem Cells and Tissue Engineering, Department of Biomedical Engineering, Columbia University, New York, NY. </w:t>
      </w:r>
    </w:p>
    <w:p w14:paraId="0338E557" w14:textId="77777777" w:rsidR="00EC19D2" w:rsidRPr="001B4605" w:rsidRDefault="00EC19D2" w:rsidP="001B4605">
      <w:pPr>
        <w:pStyle w:val="Paragraph"/>
        <w:spacing w:before="0"/>
        <w:ind w:firstLine="0"/>
        <w:jc w:val="both"/>
        <w:rPr>
          <w:rFonts w:ascii="Arial" w:hAnsi="Arial" w:cs="Arial"/>
          <w:sz w:val="22"/>
          <w:szCs w:val="22"/>
        </w:rPr>
      </w:pPr>
      <w:proofErr w:type="gramStart"/>
      <w:r w:rsidRPr="001B4605">
        <w:rPr>
          <w:rFonts w:ascii="Arial" w:hAnsi="Arial" w:cs="Arial"/>
          <w:sz w:val="22"/>
          <w:szCs w:val="22"/>
          <w:vertAlign w:val="superscript"/>
        </w:rPr>
        <w:t xml:space="preserve">3 </w:t>
      </w:r>
      <w:r w:rsidRPr="001B4605">
        <w:rPr>
          <w:rFonts w:ascii="Arial" w:hAnsi="Arial" w:cs="Arial"/>
          <w:sz w:val="22"/>
          <w:szCs w:val="22"/>
        </w:rPr>
        <w:t>Department of Medicine, Columbia University, New York, NY.</w:t>
      </w:r>
      <w:proofErr w:type="gramEnd"/>
    </w:p>
    <w:p w14:paraId="38C2EC0F" w14:textId="77777777" w:rsidR="00EC19D2" w:rsidRPr="001B4605" w:rsidRDefault="00EC19D2" w:rsidP="001B4605">
      <w:pPr>
        <w:pStyle w:val="Paragraph"/>
        <w:spacing w:before="0"/>
        <w:ind w:firstLine="0"/>
        <w:jc w:val="both"/>
        <w:rPr>
          <w:rFonts w:ascii="Arial" w:hAnsi="Arial" w:cs="Arial"/>
          <w:sz w:val="22"/>
          <w:szCs w:val="22"/>
        </w:rPr>
      </w:pPr>
    </w:p>
    <w:p w14:paraId="28E6D0CC"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*Please address correspondence to:  </w:t>
      </w:r>
    </w:p>
    <w:p w14:paraId="39E4E851"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Masayuki </w:t>
      </w:r>
      <w:proofErr w:type="spellStart"/>
      <w:r w:rsidRPr="001B4605">
        <w:rPr>
          <w:rFonts w:ascii="Arial" w:hAnsi="Arial" w:cs="Arial"/>
          <w:sz w:val="22"/>
          <w:szCs w:val="22"/>
        </w:rPr>
        <w:t>Yazawa</w:t>
      </w:r>
      <w:proofErr w:type="spellEnd"/>
      <w:r w:rsidRPr="001B4605">
        <w:rPr>
          <w:rFonts w:ascii="Arial" w:hAnsi="Arial" w:cs="Arial"/>
          <w:sz w:val="22"/>
          <w:szCs w:val="22"/>
        </w:rPr>
        <w:t xml:space="preserve">, Columbia University, 630 West 168th Street, PS 7-431, New York NY 10032, Tel: 212 305 1052; </w:t>
      </w:r>
      <w:hyperlink r:id="rId7" w:history="1">
        <w:r w:rsidRPr="001B4605">
          <w:rPr>
            <w:rStyle w:val="Hyperlink"/>
            <w:rFonts w:ascii="Arial" w:hAnsi="Arial" w:cs="Arial"/>
            <w:color w:val="3366FF"/>
            <w:sz w:val="22"/>
            <w:szCs w:val="22"/>
          </w:rPr>
          <w:t>my2387@columbia.edu</w:t>
        </w:r>
      </w:hyperlink>
    </w:p>
    <w:p w14:paraId="35DD6650" w14:textId="3D06C529" w:rsidR="00EC19D2" w:rsidRPr="001B4605" w:rsidRDefault="00EC19D2" w:rsidP="001B4605">
      <w:pPr>
        <w:jc w:val="both"/>
        <w:rPr>
          <w:rFonts w:ascii="Arial" w:hAnsi="Arial" w:cs="Arial"/>
          <w:sz w:val="22"/>
          <w:szCs w:val="22"/>
        </w:rPr>
      </w:pPr>
      <w:r w:rsidRPr="001B4605">
        <w:rPr>
          <w:rFonts w:ascii="Arial" w:hAnsi="Arial" w:cs="Arial"/>
          <w:sz w:val="22"/>
          <w:szCs w:val="22"/>
        </w:rPr>
        <w:br w:type="page"/>
      </w:r>
      <w:r w:rsidRPr="001B4605">
        <w:rPr>
          <w:rFonts w:ascii="Arial" w:hAnsi="Arial" w:cs="Arial"/>
          <w:b/>
          <w:sz w:val="22"/>
          <w:szCs w:val="22"/>
        </w:rPr>
        <w:lastRenderedPageBreak/>
        <w:t>INTRODUCTION</w:t>
      </w:r>
      <w:r w:rsidRPr="001B4605">
        <w:rPr>
          <w:rFonts w:ascii="Arial" w:hAnsi="Arial" w:cs="Arial"/>
          <w:sz w:val="22"/>
          <w:szCs w:val="22"/>
        </w:rPr>
        <w:br/>
        <w:t xml:space="preserve">Electrophysiological characterization is crucial for validating the function of human cardiomyocytes derived from pluripotent stem cells. To examine the maturity of human cardiomyocytes generated, whole-cell patch clamp recordings for action potentials and </w:t>
      </w:r>
      <w:r w:rsidRPr="001B4605">
        <w:rPr>
          <w:rFonts w:ascii="Arial" w:hAnsi="Arial" w:cs="Arial"/>
          <w:i/>
          <w:sz w:val="22"/>
          <w:szCs w:val="22"/>
        </w:rPr>
        <w:t>I</w:t>
      </w:r>
      <w:r w:rsidRPr="001B4605">
        <w:rPr>
          <w:rFonts w:ascii="Arial" w:hAnsi="Arial" w:cs="Arial"/>
          <w:sz w:val="22"/>
          <w:szCs w:val="22"/>
          <w:vertAlign w:val="subscript"/>
        </w:rPr>
        <w:t>K1</w:t>
      </w:r>
      <w:r w:rsidRPr="001B4605">
        <w:rPr>
          <w:rFonts w:ascii="Arial" w:hAnsi="Arial" w:cs="Arial"/>
          <w:sz w:val="22"/>
          <w:szCs w:val="22"/>
        </w:rPr>
        <w:t xml:space="preserve"> current are required. Here we report a summary of electrophysiological recording procedures using human mature cardiomyocytes isolated from engineered cardiac tissues derived from pluripotent stem cells. As observed in rodent primary myocytes, human mature engineered myocytes could be more difficult for whole-cell patch clamp recordings compared to conventional cardiomyocytes spontaneously contracting, which are differentiated from human pluripotent stem cells. Especially, we found that time window to record the electrical activities in such mature myocytes was narrower than ones in human conventional cardiomyocytes spontaneously beating. The whole workflow could be useful to facilitate electrophysiological characterization of human engineered cardiomyocytes in order to unveil the pathophysiological mechanisms underlying cardiac disease and test drug candidates. </w:t>
      </w:r>
    </w:p>
    <w:p w14:paraId="7CE85A67" w14:textId="068CD6A0" w:rsidR="00EC19D2" w:rsidRPr="001B4605" w:rsidRDefault="00EC19D2" w:rsidP="001B4605">
      <w:pPr>
        <w:jc w:val="both"/>
        <w:rPr>
          <w:rFonts w:ascii="Arial" w:hAnsi="Arial" w:cs="Arial"/>
          <w:sz w:val="22"/>
          <w:szCs w:val="22"/>
        </w:rPr>
      </w:pPr>
    </w:p>
    <w:p w14:paraId="205FC3F9" w14:textId="77777777" w:rsidR="00EC19D2" w:rsidRDefault="00EC19D2" w:rsidP="001B4605">
      <w:pPr>
        <w:jc w:val="both"/>
        <w:outlineLvl w:val="0"/>
        <w:rPr>
          <w:rFonts w:ascii="Arial" w:hAnsi="Arial" w:cs="Arial"/>
          <w:b/>
          <w:sz w:val="22"/>
          <w:szCs w:val="22"/>
        </w:rPr>
      </w:pPr>
      <w:r w:rsidRPr="001B4605">
        <w:rPr>
          <w:rFonts w:ascii="Arial" w:hAnsi="Arial" w:cs="Arial"/>
          <w:b/>
          <w:sz w:val="22"/>
          <w:szCs w:val="22"/>
        </w:rPr>
        <w:t>MATERIALS</w:t>
      </w:r>
    </w:p>
    <w:p w14:paraId="47C69055" w14:textId="77777777" w:rsidR="002A36F8" w:rsidRPr="002A36F8" w:rsidRDefault="002A36F8" w:rsidP="001B4605">
      <w:pPr>
        <w:jc w:val="both"/>
        <w:outlineLvl w:val="0"/>
        <w:rPr>
          <w:rFonts w:ascii="Arial" w:hAnsi="Arial" w:cs="Arial"/>
          <w:b/>
          <w:sz w:val="12"/>
          <w:szCs w:val="12"/>
        </w:rPr>
      </w:pPr>
    </w:p>
    <w:p w14:paraId="14EDEC3F" w14:textId="77777777" w:rsidR="00EC19D2" w:rsidRPr="001B4605" w:rsidRDefault="00EC19D2" w:rsidP="001B4605">
      <w:pPr>
        <w:jc w:val="both"/>
        <w:outlineLvl w:val="0"/>
        <w:rPr>
          <w:rFonts w:ascii="Arial" w:hAnsi="Arial" w:cs="Arial"/>
          <w:b/>
          <w:sz w:val="22"/>
          <w:szCs w:val="22"/>
        </w:rPr>
      </w:pPr>
      <w:r w:rsidRPr="001B4605">
        <w:rPr>
          <w:rFonts w:ascii="Arial" w:hAnsi="Arial" w:cs="Arial"/>
          <w:b/>
          <w:sz w:val="22"/>
          <w:szCs w:val="22"/>
        </w:rPr>
        <w:t>REAGENTS</w:t>
      </w:r>
    </w:p>
    <w:p w14:paraId="71E76A81" w14:textId="77777777" w:rsidR="00EC19D2" w:rsidRPr="002A36F8" w:rsidRDefault="00EC19D2" w:rsidP="001B4605">
      <w:pPr>
        <w:jc w:val="both"/>
        <w:rPr>
          <w:rFonts w:ascii="Arial" w:hAnsi="Arial" w:cs="Arial"/>
          <w:sz w:val="12"/>
          <w:szCs w:val="12"/>
        </w:rPr>
      </w:pPr>
    </w:p>
    <w:p w14:paraId="55EDDB8F"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 Cardiac tissue dissociation solution</w:t>
      </w:r>
    </w:p>
    <w:p w14:paraId="210CF12A" w14:textId="77777777" w:rsidR="00EC19D2" w:rsidRPr="001B4605" w:rsidRDefault="00EC19D2" w:rsidP="001B4605">
      <w:pPr>
        <w:jc w:val="both"/>
        <w:rPr>
          <w:rFonts w:ascii="Arial" w:hAnsi="Arial" w:cs="Arial"/>
          <w:sz w:val="22"/>
          <w:szCs w:val="22"/>
        </w:rPr>
      </w:pPr>
      <w:proofErr w:type="gramStart"/>
      <w:r w:rsidRPr="001B4605">
        <w:rPr>
          <w:rFonts w:ascii="Arial" w:hAnsi="Arial" w:cs="Arial"/>
          <w:sz w:val="22"/>
          <w:szCs w:val="22"/>
        </w:rPr>
        <w:t>20 unit/</w:t>
      </w:r>
      <w:proofErr w:type="gramEnd"/>
      <w:r w:rsidRPr="001B4605">
        <w:rPr>
          <w:rFonts w:ascii="Arial" w:hAnsi="Arial" w:cs="Arial"/>
          <w:sz w:val="22"/>
          <w:szCs w:val="22"/>
        </w:rPr>
        <w:t xml:space="preserve">ml papain (Sigma-Aldrich, #76220, from </w:t>
      </w:r>
      <w:proofErr w:type="spellStart"/>
      <w:r w:rsidRPr="001B4605">
        <w:rPr>
          <w:rFonts w:ascii="Arial" w:hAnsi="Arial" w:cs="Arial"/>
          <w:i/>
          <w:sz w:val="22"/>
          <w:szCs w:val="22"/>
        </w:rPr>
        <w:t>Caripa</w:t>
      </w:r>
      <w:proofErr w:type="spellEnd"/>
      <w:r w:rsidRPr="001B4605">
        <w:rPr>
          <w:rFonts w:ascii="Arial" w:hAnsi="Arial" w:cs="Arial"/>
          <w:i/>
          <w:sz w:val="22"/>
          <w:szCs w:val="22"/>
        </w:rPr>
        <w:t xml:space="preserve"> papaya</w:t>
      </w:r>
      <w:r w:rsidRPr="001B4605">
        <w:rPr>
          <w:rFonts w:ascii="Arial" w:hAnsi="Arial" w:cs="Arial"/>
          <w:sz w:val="22"/>
          <w:szCs w:val="22"/>
        </w:rPr>
        <w:t>)</w:t>
      </w:r>
    </w:p>
    <w:p w14:paraId="088CA789"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1.1mM EDTA (Thermo Scientific, #15575038, 0.5 </w:t>
      </w:r>
      <w:proofErr w:type="spellStart"/>
      <w:r w:rsidRPr="001B4605">
        <w:rPr>
          <w:rFonts w:ascii="Arial" w:hAnsi="Arial" w:cs="Arial"/>
          <w:sz w:val="22"/>
          <w:szCs w:val="22"/>
        </w:rPr>
        <w:t>mM</w:t>
      </w:r>
      <w:proofErr w:type="spellEnd"/>
      <w:r w:rsidRPr="001B4605">
        <w:rPr>
          <w:rFonts w:ascii="Arial" w:hAnsi="Arial" w:cs="Arial"/>
          <w:sz w:val="22"/>
          <w:szCs w:val="22"/>
        </w:rPr>
        <w:t xml:space="preserve"> solution stock, pH8.0)</w:t>
      </w:r>
    </w:p>
    <w:p w14:paraId="1703ECF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67uM 2-Mercaptoethanol (Sigma-Aldrich, #M3148)</w:t>
      </w:r>
    </w:p>
    <w:p w14:paraId="0CA784EC"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5.5mM L-</w:t>
      </w:r>
      <w:proofErr w:type="spellStart"/>
      <w:r w:rsidRPr="001B4605">
        <w:rPr>
          <w:rFonts w:ascii="Arial" w:hAnsi="Arial" w:cs="Arial"/>
          <w:sz w:val="22"/>
          <w:szCs w:val="22"/>
        </w:rPr>
        <w:t>Cystein</w:t>
      </w:r>
      <w:proofErr w:type="spellEnd"/>
      <w:r w:rsidRPr="001B4605">
        <w:rPr>
          <w:rFonts w:ascii="Arial" w:hAnsi="Arial" w:cs="Arial"/>
          <w:sz w:val="22"/>
          <w:szCs w:val="22"/>
        </w:rPr>
        <w:t xml:space="preserve"> </w:t>
      </w:r>
      <w:proofErr w:type="spellStart"/>
      <w:r w:rsidRPr="001B4605">
        <w:rPr>
          <w:rFonts w:ascii="Arial" w:hAnsi="Arial" w:cs="Arial"/>
          <w:sz w:val="22"/>
          <w:szCs w:val="22"/>
        </w:rPr>
        <w:t>HCl</w:t>
      </w:r>
      <w:proofErr w:type="spellEnd"/>
      <w:r w:rsidRPr="001B4605">
        <w:rPr>
          <w:rFonts w:ascii="Arial" w:hAnsi="Arial" w:cs="Arial"/>
          <w:sz w:val="22"/>
          <w:szCs w:val="22"/>
        </w:rPr>
        <w:t xml:space="preserve"> (Sigma-Aldrich, #C7880)</w:t>
      </w:r>
    </w:p>
    <w:p w14:paraId="11A31180"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1x EBSS (</w:t>
      </w:r>
      <w:r w:rsidRPr="001B4605">
        <w:rPr>
          <w:rFonts w:ascii="Arial" w:hAnsi="Arial" w:cs="Arial"/>
          <w:sz w:val="22"/>
          <w:szCs w:val="22"/>
          <w:lang w:eastAsia="zh-CN"/>
        </w:rPr>
        <w:t>Thermo Scientific,</w:t>
      </w:r>
      <w:r w:rsidRPr="001B4605">
        <w:rPr>
          <w:rFonts w:ascii="Arial" w:hAnsi="Arial" w:cs="Arial"/>
          <w:sz w:val="22"/>
          <w:szCs w:val="22"/>
        </w:rPr>
        <w:t xml:space="preserve"> #24010043)</w:t>
      </w:r>
    </w:p>
    <w:p w14:paraId="37E32515" w14:textId="77777777" w:rsidR="00EC19D2" w:rsidRPr="001B4605" w:rsidRDefault="00EC19D2" w:rsidP="001B4605">
      <w:pPr>
        <w:jc w:val="both"/>
        <w:rPr>
          <w:rFonts w:ascii="Arial" w:hAnsi="Arial" w:cs="Arial"/>
          <w:sz w:val="22"/>
          <w:szCs w:val="22"/>
        </w:rPr>
      </w:pPr>
    </w:p>
    <w:p w14:paraId="20125858"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2. Glass-bottom dish coating solution</w:t>
      </w:r>
    </w:p>
    <w:p w14:paraId="3FAF6BE5" w14:textId="77777777" w:rsidR="002A36F8" w:rsidRDefault="00EC19D2" w:rsidP="001B4605">
      <w:pPr>
        <w:jc w:val="both"/>
        <w:rPr>
          <w:rFonts w:ascii="Arial" w:hAnsi="Arial" w:cs="Arial"/>
          <w:sz w:val="22"/>
          <w:szCs w:val="22"/>
        </w:rPr>
      </w:pPr>
      <w:proofErr w:type="spellStart"/>
      <w:r w:rsidRPr="001B4605">
        <w:rPr>
          <w:rFonts w:ascii="Arial" w:hAnsi="Arial" w:cs="Arial"/>
          <w:sz w:val="22"/>
          <w:szCs w:val="22"/>
        </w:rPr>
        <w:t>Geltrex</w:t>
      </w:r>
      <w:proofErr w:type="spellEnd"/>
      <w:r w:rsidRPr="001B4605">
        <w:rPr>
          <w:rFonts w:ascii="Arial" w:hAnsi="Arial" w:cs="Arial"/>
          <w:sz w:val="22"/>
          <w:szCs w:val="22"/>
        </w:rPr>
        <w:t xml:space="preserve"> (100x stock, </w:t>
      </w:r>
      <w:r w:rsidRPr="001B4605">
        <w:rPr>
          <w:rFonts w:ascii="Arial" w:hAnsi="Arial" w:cs="Arial"/>
          <w:sz w:val="22"/>
          <w:szCs w:val="22"/>
          <w:lang w:eastAsia="zh-CN"/>
        </w:rPr>
        <w:t>Thermo Scientific, #A1413302</w:t>
      </w:r>
      <w:r w:rsidRPr="001B4605">
        <w:rPr>
          <w:rFonts w:ascii="Arial" w:hAnsi="Arial" w:cs="Arial"/>
          <w:sz w:val="22"/>
          <w:szCs w:val="22"/>
        </w:rPr>
        <w:t>)</w:t>
      </w:r>
      <w:r w:rsidR="002A36F8">
        <w:rPr>
          <w:rFonts w:ascii="Arial" w:hAnsi="Arial" w:cs="Arial"/>
          <w:sz w:val="22"/>
          <w:szCs w:val="22"/>
        </w:rPr>
        <w:t xml:space="preserve"> </w:t>
      </w:r>
    </w:p>
    <w:p w14:paraId="2E4E424D" w14:textId="47CB0622" w:rsidR="00EC19D2" w:rsidRPr="001B4605" w:rsidRDefault="00EC19D2" w:rsidP="001B4605">
      <w:pPr>
        <w:jc w:val="both"/>
        <w:rPr>
          <w:rFonts w:ascii="Arial" w:hAnsi="Arial" w:cs="Arial"/>
          <w:sz w:val="22"/>
          <w:szCs w:val="22"/>
        </w:rPr>
      </w:pPr>
      <w:proofErr w:type="gramStart"/>
      <w:r w:rsidRPr="001B4605">
        <w:rPr>
          <w:rFonts w:ascii="Arial" w:hAnsi="Arial" w:cs="Arial"/>
          <w:sz w:val="22"/>
          <w:szCs w:val="22"/>
        </w:rPr>
        <w:t>in</w:t>
      </w:r>
      <w:proofErr w:type="gramEnd"/>
      <w:r w:rsidRPr="001B4605">
        <w:rPr>
          <w:rFonts w:ascii="Arial" w:hAnsi="Arial" w:cs="Arial"/>
          <w:sz w:val="22"/>
          <w:szCs w:val="22"/>
        </w:rPr>
        <w:t xml:space="preserve"> DMEM/F12-GlutaMax I </w:t>
      </w:r>
      <w:r w:rsidRPr="001B4605">
        <w:rPr>
          <w:rFonts w:ascii="Arial" w:hAnsi="Arial" w:cs="Arial"/>
          <w:sz w:val="22"/>
          <w:szCs w:val="22"/>
          <w:lang w:eastAsia="ja-JP"/>
        </w:rPr>
        <w:t>(</w:t>
      </w:r>
      <w:r w:rsidRPr="001B4605">
        <w:rPr>
          <w:rFonts w:ascii="Arial" w:hAnsi="Arial" w:cs="Arial"/>
          <w:sz w:val="22"/>
          <w:szCs w:val="22"/>
          <w:lang w:eastAsia="zh-CN"/>
        </w:rPr>
        <w:t xml:space="preserve">Thermo Scientific, </w:t>
      </w:r>
      <w:r w:rsidRPr="001B4605">
        <w:rPr>
          <w:rFonts w:ascii="Arial" w:hAnsi="Arial" w:cs="Arial"/>
          <w:sz w:val="22"/>
          <w:szCs w:val="22"/>
        </w:rPr>
        <w:t>#10565042</w:t>
      </w:r>
      <w:r w:rsidRPr="001B4605">
        <w:rPr>
          <w:rFonts w:ascii="Arial" w:hAnsi="Arial" w:cs="Arial"/>
          <w:sz w:val="22"/>
          <w:szCs w:val="22"/>
          <w:lang w:eastAsia="ja-JP"/>
        </w:rPr>
        <w:t>)</w:t>
      </w:r>
    </w:p>
    <w:p w14:paraId="0B524CBB" w14:textId="77777777" w:rsidR="00EC19D2" w:rsidRPr="001B4605" w:rsidRDefault="00EC19D2" w:rsidP="001B4605">
      <w:pPr>
        <w:jc w:val="both"/>
        <w:rPr>
          <w:rFonts w:ascii="Arial" w:hAnsi="Arial" w:cs="Arial"/>
          <w:sz w:val="22"/>
          <w:szCs w:val="22"/>
        </w:rPr>
      </w:pPr>
    </w:p>
    <w:p w14:paraId="6F5663B8"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3. </w:t>
      </w:r>
      <w:proofErr w:type="spellStart"/>
      <w:r w:rsidRPr="001B4605">
        <w:rPr>
          <w:rFonts w:ascii="Arial" w:hAnsi="Arial" w:cs="Arial"/>
          <w:sz w:val="22"/>
          <w:szCs w:val="22"/>
        </w:rPr>
        <w:t>Cardiomyocyte</w:t>
      </w:r>
      <w:proofErr w:type="spellEnd"/>
      <w:r w:rsidRPr="001B4605">
        <w:rPr>
          <w:rFonts w:ascii="Arial" w:hAnsi="Arial" w:cs="Arial"/>
          <w:sz w:val="22"/>
          <w:szCs w:val="22"/>
        </w:rPr>
        <w:t xml:space="preserve"> culture media</w:t>
      </w:r>
    </w:p>
    <w:p w14:paraId="603C761D" w14:textId="77777777" w:rsidR="00EC19D2" w:rsidRPr="001B4605" w:rsidRDefault="00EC19D2" w:rsidP="001B4605">
      <w:pPr>
        <w:pStyle w:val="ListParagraph"/>
        <w:ind w:left="0"/>
        <w:jc w:val="both"/>
        <w:rPr>
          <w:rFonts w:ascii="Arial" w:hAnsi="Arial" w:cs="Arial"/>
          <w:sz w:val="22"/>
          <w:szCs w:val="22"/>
        </w:rPr>
      </w:pPr>
      <w:r w:rsidRPr="001B4605">
        <w:rPr>
          <w:rFonts w:ascii="Arial" w:hAnsi="Arial" w:cs="Arial"/>
          <w:sz w:val="22"/>
          <w:szCs w:val="22"/>
        </w:rPr>
        <w:t>DMEM/F12-GlutaMax I</w:t>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t>500ml</w:t>
      </w:r>
    </w:p>
    <w:p w14:paraId="0A8C2283" w14:textId="77777777" w:rsidR="00EC19D2" w:rsidRPr="001B4605" w:rsidRDefault="00EC19D2" w:rsidP="001B4605">
      <w:pPr>
        <w:pStyle w:val="ListParagraph"/>
        <w:ind w:left="0"/>
        <w:jc w:val="both"/>
        <w:rPr>
          <w:rFonts w:ascii="Arial" w:hAnsi="Arial" w:cs="Arial"/>
          <w:sz w:val="22"/>
          <w:szCs w:val="22"/>
        </w:rPr>
      </w:pPr>
      <w:r w:rsidRPr="001B4605">
        <w:rPr>
          <w:rFonts w:ascii="Arial" w:hAnsi="Arial" w:cs="Arial"/>
          <w:sz w:val="22"/>
          <w:szCs w:val="22"/>
        </w:rPr>
        <w:t>Fetal bovine serum (</w:t>
      </w:r>
      <w:proofErr w:type="spellStart"/>
      <w:r w:rsidRPr="001B4605">
        <w:rPr>
          <w:rFonts w:ascii="Arial" w:hAnsi="Arial" w:cs="Arial"/>
          <w:sz w:val="22"/>
          <w:szCs w:val="22"/>
        </w:rPr>
        <w:t>Hyclone</w:t>
      </w:r>
      <w:proofErr w:type="spellEnd"/>
      <w:r w:rsidRPr="001B4605">
        <w:rPr>
          <w:rFonts w:ascii="Arial" w:hAnsi="Arial" w:cs="Arial"/>
          <w:sz w:val="22"/>
          <w:szCs w:val="22"/>
        </w:rPr>
        <w:t xml:space="preserve">, #SH30070.03, final 5%)        </w:t>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t>27ml</w:t>
      </w:r>
    </w:p>
    <w:p w14:paraId="3D14A540" w14:textId="77777777" w:rsidR="00EC19D2" w:rsidRPr="001B4605" w:rsidRDefault="00EC19D2" w:rsidP="001B4605">
      <w:pPr>
        <w:pStyle w:val="ListParagraph"/>
        <w:ind w:left="0"/>
        <w:jc w:val="both"/>
        <w:rPr>
          <w:rFonts w:ascii="Arial" w:hAnsi="Arial" w:cs="Arial"/>
          <w:sz w:val="22"/>
          <w:szCs w:val="22"/>
        </w:rPr>
      </w:pPr>
      <w:r w:rsidRPr="001B4605">
        <w:rPr>
          <w:rFonts w:ascii="Arial" w:hAnsi="Arial" w:cs="Arial"/>
          <w:sz w:val="22"/>
          <w:szCs w:val="22"/>
        </w:rPr>
        <w:t xml:space="preserve">Penicillin / streptomycin (Thermo Fisher, # 15140122)                     </w:t>
      </w:r>
      <w:r w:rsidRPr="001B4605">
        <w:rPr>
          <w:rFonts w:ascii="Arial" w:hAnsi="Arial" w:cs="Arial"/>
          <w:sz w:val="22"/>
          <w:szCs w:val="22"/>
        </w:rPr>
        <w:tab/>
      </w:r>
      <w:r w:rsidRPr="001B4605">
        <w:rPr>
          <w:rFonts w:ascii="Arial" w:hAnsi="Arial" w:cs="Arial"/>
          <w:sz w:val="22"/>
          <w:szCs w:val="22"/>
        </w:rPr>
        <w:tab/>
        <w:t>5.3ml</w:t>
      </w:r>
    </w:p>
    <w:p w14:paraId="5C1461CA" w14:textId="77777777" w:rsidR="00EC19D2" w:rsidRPr="001B4605" w:rsidRDefault="00EC19D2" w:rsidP="001B4605">
      <w:pPr>
        <w:pStyle w:val="ListParagraph"/>
        <w:ind w:left="0"/>
        <w:jc w:val="both"/>
        <w:rPr>
          <w:rFonts w:ascii="Arial" w:hAnsi="Arial" w:cs="Arial"/>
          <w:sz w:val="22"/>
          <w:szCs w:val="22"/>
        </w:rPr>
      </w:pPr>
      <w:r w:rsidRPr="001B4605">
        <w:rPr>
          <w:rFonts w:ascii="Arial" w:hAnsi="Arial" w:cs="Arial"/>
          <w:sz w:val="22"/>
          <w:szCs w:val="22"/>
        </w:rPr>
        <w:t xml:space="preserve">MEM Non-essential amino acid (Thermo Fisher, # 11140050)                      </w:t>
      </w:r>
      <w:r w:rsidRPr="001B4605">
        <w:rPr>
          <w:rFonts w:ascii="Arial" w:hAnsi="Arial" w:cs="Arial"/>
          <w:sz w:val="22"/>
          <w:szCs w:val="22"/>
        </w:rPr>
        <w:tab/>
        <w:t>5.3ml</w:t>
      </w:r>
    </w:p>
    <w:p w14:paraId="14F85E8C"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2-Mercaptoethanol                       </w:t>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r>
      <w:r w:rsidRPr="001B4605">
        <w:rPr>
          <w:rFonts w:ascii="Arial" w:hAnsi="Arial" w:cs="Arial"/>
          <w:sz w:val="22"/>
          <w:szCs w:val="22"/>
        </w:rPr>
        <w:tab/>
        <w:t>3.5μl</w:t>
      </w:r>
    </w:p>
    <w:p w14:paraId="174FE45F" w14:textId="77777777" w:rsidR="00EC19D2" w:rsidRPr="001B4605" w:rsidRDefault="00EC19D2" w:rsidP="001B4605">
      <w:pPr>
        <w:jc w:val="both"/>
        <w:rPr>
          <w:rFonts w:ascii="Arial" w:hAnsi="Arial" w:cs="Arial"/>
          <w:sz w:val="22"/>
          <w:szCs w:val="22"/>
        </w:rPr>
      </w:pPr>
    </w:p>
    <w:p w14:paraId="6EF8DD3C"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4. External action potential recording solution</w:t>
      </w:r>
    </w:p>
    <w:p w14:paraId="5C4C46FF"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140mM </w:t>
      </w:r>
      <w:proofErr w:type="spellStart"/>
      <w:r w:rsidRPr="001B4605">
        <w:rPr>
          <w:rFonts w:ascii="Arial" w:hAnsi="Arial" w:cs="Arial"/>
          <w:sz w:val="22"/>
          <w:szCs w:val="22"/>
        </w:rPr>
        <w:t>NaCl</w:t>
      </w:r>
      <w:proofErr w:type="spellEnd"/>
      <w:r w:rsidRPr="001B4605">
        <w:rPr>
          <w:rFonts w:ascii="Arial" w:hAnsi="Arial" w:cs="Arial"/>
          <w:sz w:val="22"/>
          <w:szCs w:val="22"/>
        </w:rPr>
        <w:t xml:space="preserve"> (Sigma-Aldrich, #S7653)</w:t>
      </w:r>
    </w:p>
    <w:p w14:paraId="754C9CB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5.4mM </w:t>
      </w:r>
      <w:proofErr w:type="spellStart"/>
      <w:r w:rsidRPr="001B4605">
        <w:rPr>
          <w:rFonts w:ascii="Arial" w:hAnsi="Arial" w:cs="Arial"/>
          <w:sz w:val="22"/>
          <w:szCs w:val="22"/>
        </w:rPr>
        <w:t>KCl</w:t>
      </w:r>
      <w:proofErr w:type="spellEnd"/>
      <w:r w:rsidRPr="001B4605">
        <w:rPr>
          <w:rFonts w:ascii="Arial" w:hAnsi="Arial" w:cs="Arial"/>
          <w:sz w:val="22"/>
          <w:szCs w:val="22"/>
        </w:rPr>
        <w:t xml:space="preserve"> (Sigma-Aldrich, #P9333)</w:t>
      </w:r>
    </w:p>
    <w:p w14:paraId="17262BBF"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1mM MgCl</w:t>
      </w:r>
      <w:r w:rsidRPr="001B4605">
        <w:rPr>
          <w:rFonts w:ascii="Arial" w:hAnsi="Arial" w:cs="Arial"/>
          <w:sz w:val="22"/>
          <w:szCs w:val="22"/>
          <w:vertAlign w:val="subscript"/>
        </w:rPr>
        <w:t>2</w:t>
      </w:r>
      <w:r w:rsidRPr="001B4605">
        <w:rPr>
          <w:rFonts w:ascii="Arial" w:hAnsi="Arial" w:cs="Arial"/>
          <w:sz w:val="22"/>
          <w:szCs w:val="22"/>
        </w:rPr>
        <w:t xml:space="preserve"> (Sigma-Aldrich, #M2670)</w:t>
      </w:r>
    </w:p>
    <w:p w14:paraId="2E6908A4"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10mM D-glucose (Sigma-Aldrich, #G7021)</w:t>
      </w:r>
    </w:p>
    <w:p w14:paraId="0E7D55A5"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1.8mM CaCl</w:t>
      </w:r>
      <w:r w:rsidRPr="001B4605">
        <w:rPr>
          <w:rFonts w:ascii="Arial" w:hAnsi="Arial" w:cs="Arial"/>
          <w:sz w:val="22"/>
          <w:szCs w:val="22"/>
          <w:vertAlign w:val="subscript"/>
        </w:rPr>
        <w:t xml:space="preserve">2 </w:t>
      </w:r>
      <w:r w:rsidRPr="001B4605">
        <w:rPr>
          <w:rFonts w:ascii="Arial" w:hAnsi="Arial" w:cs="Arial"/>
          <w:sz w:val="22"/>
          <w:szCs w:val="22"/>
        </w:rPr>
        <w:t>(Sigma-Aldrich, #C7902)</w:t>
      </w:r>
    </w:p>
    <w:p w14:paraId="794B5B27"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10mM HEPES (Sigma-Aldrich, #H3375)</w:t>
      </w:r>
    </w:p>
    <w:p w14:paraId="5AF4DA8E" w14:textId="77777777" w:rsidR="00EC19D2" w:rsidRPr="001B4605" w:rsidRDefault="00EC19D2" w:rsidP="001B4605">
      <w:pPr>
        <w:jc w:val="both"/>
        <w:rPr>
          <w:rFonts w:ascii="Arial" w:hAnsi="Arial" w:cs="Arial"/>
          <w:sz w:val="22"/>
          <w:szCs w:val="22"/>
        </w:rPr>
      </w:pPr>
      <w:proofErr w:type="gramStart"/>
      <w:r w:rsidRPr="001B4605">
        <w:rPr>
          <w:rFonts w:ascii="Arial" w:hAnsi="Arial" w:cs="Arial"/>
          <w:sz w:val="22"/>
          <w:szCs w:val="22"/>
        </w:rPr>
        <w:t>pH7.4</w:t>
      </w:r>
      <w:proofErr w:type="gramEnd"/>
      <w:r w:rsidRPr="001B4605">
        <w:rPr>
          <w:rFonts w:ascii="Arial" w:hAnsi="Arial" w:cs="Arial"/>
          <w:sz w:val="22"/>
          <w:szCs w:val="22"/>
        </w:rPr>
        <w:t xml:space="preserve"> with </w:t>
      </w:r>
      <w:proofErr w:type="spellStart"/>
      <w:r w:rsidRPr="001B4605">
        <w:rPr>
          <w:rFonts w:ascii="Arial" w:hAnsi="Arial" w:cs="Arial"/>
          <w:sz w:val="22"/>
          <w:szCs w:val="22"/>
        </w:rPr>
        <w:t>NaOH</w:t>
      </w:r>
      <w:proofErr w:type="spellEnd"/>
      <w:r w:rsidRPr="001B4605">
        <w:rPr>
          <w:rFonts w:ascii="Arial" w:hAnsi="Arial" w:cs="Arial"/>
          <w:sz w:val="22"/>
          <w:szCs w:val="22"/>
        </w:rPr>
        <w:t xml:space="preserve"> at 25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p>
    <w:p w14:paraId="7E716F4B" w14:textId="77777777" w:rsidR="00EC19D2" w:rsidRPr="001B4605" w:rsidRDefault="00EC19D2" w:rsidP="001B4605">
      <w:pPr>
        <w:jc w:val="both"/>
        <w:rPr>
          <w:rFonts w:ascii="Arial" w:hAnsi="Arial" w:cs="Arial"/>
          <w:sz w:val="22"/>
          <w:szCs w:val="22"/>
        </w:rPr>
      </w:pPr>
    </w:p>
    <w:p w14:paraId="60C79E29"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5. Internal/pipette action potential recording solution</w:t>
      </w:r>
    </w:p>
    <w:p w14:paraId="650B65E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120mM K D-gluconate (Sigma-Aldrich, #G4500)</w:t>
      </w:r>
    </w:p>
    <w:p w14:paraId="01524FE7"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25mM </w:t>
      </w:r>
      <w:proofErr w:type="spellStart"/>
      <w:r w:rsidRPr="001B4605">
        <w:rPr>
          <w:rFonts w:ascii="Arial" w:hAnsi="Arial" w:cs="Arial"/>
          <w:sz w:val="22"/>
          <w:szCs w:val="22"/>
        </w:rPr>
        <w:t>KCl</w:t>
      </w:r>
      <w:proofErr w:type="spellEnd"/>
    </w:p>
    <w:p w14:paraId="4DD00EBC"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4mM </w:t>
      </w:r>
      <w:proofErr w:type="spellStart"/>
      <w:r w:rsidRPr="001B4605">
        <w:rPr>
          <w:rFonts w:ascii="Arial" w:hAnsi="Arial" w:cs="Arial"/>
          <w:sz w:val="22"/>
          <w:szCs w:val="22"/>
        </w:rPr>
        <w:t>MgATP</w:t>
      </w:r>
      <w:proofErr w:type="spellEnd"/>
      <w:r w:rsidRPr="001B4605">
        <w:rPr>
          <w:rFonts w:ascii="Arial" w:hAnsi="Arial" w:cs="Arial"/>
          <w:sz w:val="22"/>
          <w:szCs w:val="22"/>
        </w:rPr>
        <w:t xml:space="preserve"> (Sigma-Aldrich, #A9187)</w:t>
      </w:r>
    </w:p>
    <w:p w14:paraId="41D21685"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2mM </w:t>
      </w:r>
      <w:proofErr w:type="spellStart"/>
      <w:r w:rsidRPr="001B4605">
        <w:rPr>
          <w:rFonts w:ascii="Arial" w:hAnsi="Arial" w:cs="Arial"/>
          <w:sz w:val="22"/>
          <w:szCs w:val="22"/>
        </w:rPr>
        <w:t>NaGTP</w:t>
      </w:r>
      <w:proofErr w:type="spellEnd"/>
      <w:r w:rsidRPr="001B4605">
        <w:rPr>
          <w:rFonts w:ascii="Arial" w:hAnsi="Arial" w:cs="Arial"/>
          <w:sz w:val="22"/>
          <w:szCs w:val="22"/>
        </w:rPr>
        <w:t xml:space="preserve"> (Sigma-Aldrich, #G8877)</w:t>
      </w:r>
    </w:p>
    <w:p w14:paraId="33B6B18D"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4mM Na</w:t>
      </w:r>
      <w:r w:rsidRPr="001B4605">
        <w:rPr>
          <w:rFonts w:ascii="Arial" w:hAnsi="Arial" w:cs="Arial"/>
          <w:sz w:val="22"/>
          <w:szCs w:val="22"/>
          <w:vertAlign w:val="subscript"/>
        </w:rPr>
        <w:t>2</w:t>
      </w:r>
      <w:r w:rsidRPr="001B4605">
        <w:rPr>
          <w:rFonts w:ascii="Arial" w:hAnsi="Arial" w:cs="Arial"/>
          <w:sz w:val="22"/>
          <w:szCs w:val="22"/>
        </w:rPr>
        <w:t>-phospho-creatin (Sigma-Aldrich, #P7936)</w:t>
      </w:r>
    </w:p>
    <w:p w14:paraId="02C641C6"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lastRenderedPageBreak/>
        <w:t>10mM EGTA (Sigma-Aldrich, #E3889)</w:t>
      </w:r>
    </w:p>
    <w:p w14:paraId="0AD5EA5A"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1mM CaCl</w:t>
      </w:r>
      <w:r w:rsidRPr="001B4605">
        <w:rPr>
          <w:rFonts w:ascii="Arial" w:hAnsi="Arial" w:cs="Arial"/>
          <w:sz w:val="22"/>
          <w:szCs w:val="22"/>
          <w:vertAlign w:val="subscript"/>
        </w:rPr>
        <w:t>2</w:t>
      </w:r>
    </w:p>
    <w:p w14:paraId="4B8C329F"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10mM HEPES</w:t>
      </w:r>
    </w:p>
    <w:p w14:paraId="5C7EE9DF" w14:textId="77777777" w:rsidR="00EC19D2" w:rsidRPr="001B4605" w:rsidRDefault="00EC19D2" w:rsidP="001B4605">
      <w:pPr>
        <w:jc w:val="both"/>
        <w:rPr>
          <w:rFonts w:ascii="Arial" w:hAnsi="Arial" w:cs="Arial"/>
          <w:sz w:val="22"/>
          <w:szCs w:val="22"/>
        </w:rPr>
      </w:pPr>
      <w:proofErr w:type="gramStart"/>
      <w:r w:rsidRPr="001B4605">
        <w:rPr>
          <w:rFonts w:ascii="Arial" w:hAnsi="Arial" w:cs="Arial"/>
          <w:sz w:val="22"/>
          <w:szCs w:val="22"/>
        </w:rPr>
        <w:t>pH</w:t>
      </w:r>
      <w:proofErr w:type="gramEnd"/>
      <w:r w:rsidRPr="001B4605">
        <w:rPr>
          <w:rFonts w:ascii="Arial" w:hAnsi="Arial" w:cs="Arial"/>
          <w:sz w:val="22"/>
          <w:szCs w:val="22"/>
        </w:rPr>
        <w:t xml:space="preserve"> 7.4 with KOH at 25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p>
    <w:p w14:paraId="0BDF050E" w14:textId="77777777" w:rsidR="00EC19D2" w:rsidRPr="001B4605" w:rsidRDefault="00EC19D2" w:rsidP="001B4605">
      <w:pPr>
        <w:jc w:val="both"/>
        <w:rPr>
          <w:rFonts w:ascii="Arial" w:hAnsi="Arial" w:cs="Arial"/>
          <w:sz w:val="22"/>
          <w:szCs w:val="22"/>
        </w:rPr>
      </w:pPr>
    </w:p>
    <w:p w14:paraId="05D192ED"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6. External </w:t>
      </w:r>
      <w:r w:rsidRPr="001B4605">
        <w:rPr>
          <w:rFonts w:ascii="Arial" w:hAnsi="Arial" w:cs="Arial"/>
          <w:i/>
          <w:sz w:val="22"/>
          <w:szCs w:val="22"/>
        </w:rPr>
        <w:t>I</w:t>
      </w:r>
      <w:r w:rsidRPr="001B4605">
        <w:rPr>
          <w:rFonts w:ascii="Arial" w:hAnsi="Arial" w:cs="Arial"/>
          <w:sz w:val="22"/>
          <w:szCs w:val="22"/>
          <w:vertAlign w:val="subscript"/>
        </w:rPr>
        <w:t>K1</w:t>
      </w:r>
      <w:r w:rsidRPr="001B4605">
        <w:rPr>
          <w:rFonts w:ascii="Arial" w:hAnsi="Arial" w:cs="Arial"/>
          <w:sz w:val="22"/>
          <w:szCs w:val="22"/>
        </w:rPr>
        <w:t xml:space="preserve"> recording solution</w:t>
      </w:r>
    </w:p>
    <w:p w14:paraId="53FE4159"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160mM NMDG (N-Methyl-D-</w:t>
      </w:r>
      <w:proofErr w:type="spellStart"/>
      <w:r w:rsidRPr="001B4605">
        <w:rPr>
          <w:rFonts w:ascii="Arial" w:hAnsi="Arial" w:cs="Arial"/>
          <w:sz w:val="22"/>
          <w:szCs w:val="22"/>
        </w:rPr>
        <w:t>glucamine</w:t>
      </w:r>
      <w:proofErr w:type="spellEnd"/>
      <w:r w:rsidRPr="001B4605">
        <w:rPr>
          <w:rFonts w:ascii="Arial" w:hAnsi="Arial" w:cs="Arial"/>
          <w:sz w:val="22"/>
          <w:szCs w:val="22"/>
        </w:rPr>
        <w:t>, Sigma-Aldrich, #66930)</w:t>
      </w:r>
    </w:p>
    <w:p w14:paraId="5C1DD676"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5.4mM </w:t>
      </w:r>
      <w:proofErr w:type="spellStart"/>
      <w:r w:rsidRPr="001B4605">
        <w:rPr>
          <w:rFonts w:ascii="Arial" w:hAnsi="Arial" w:cs="Arial"/>
          <w:sz w:val="22"/>
          <w:szCs w:val="22"/>
        </w:rPr>
        <w:t>KCl</w:t>
      </w:r>
      <w:proofErr w:type="spellEnd"/>
    </w:p>
    <w:p w14:paraId="7FB9529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2mM MgCl</w:t>
      </w:r>
      <w:r w:rsidRPr="001B4605">
        <w:rPr>
          <w:rFonts w:ascii="Arial" w:hAnsi="Arial" w:cs="Arial"/>
          <w:sz w:val="22"/>
          <w:szCs w:val="22"/>
          <w:vertAlign w:val="subscript"/>
        </w:rPr>
        <w:t>2</w:t>
      </w:r>
    </w:p>
    <w:p w14:paraId="03A36AD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10mM D-glucose</w:t>
      </w:r>
    </w:p>
    <w:p w14:paraId="2F4776A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10μM </w:t>
      </w:r>
      <w:proofErr w:type="spellStart"/>
      <w:r w:rsidRPr="001B4605">
        <w:rPr>
          <w:rFonts w:ascii="Arial" w:hAnsi="Arial" w:cs="Arial"/>
          <w:sz w:val="22"/>
          <w:szCs w:val="22"/>
        </w:rPr>
        <w:t>nisoldipine</w:t>
      </w:r>
      <w:proofErr w:type="spellEnd"/>
      <w:r w:rsidRPr="001B4605">
        <w:rPr>
          <w:rFonts w:ascii="Arial" w:hAnsi="Arial" w:cs="Arial"/>
          <w:sz w:val="22"/>
          <w:szCs w:val="22"/>
        </w:rPr>
        <w:t xml:space="preserve">  (Sigma-Aldrich, #N0165)</w:t>
      </w:r>
    </w:p>
    <w:p w14:paraId="63A0B53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1μM E-4031 (TOCRIS, #1808)</w:t>
      </w:r>
    </w:p>
    <w:p w14:paraId="27560908"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10mM HEPES</w:t>
      </w:r>
    </w:p>
    <w:p w14:paraId="2AA534E6" w14:textId="77777777" w:rsidR="00EC19D2" w:rsidRPr="001B4605" w:rsidRDefault="00EC19D2" w:rsidP="001B4605">
      <w:pPr>
        <w:jc w:val="both"/>
        <w:rPr>
          <w:rFonts w:ascii="Arial" w:hAnsi="Arial" w:cs="Arial"/>
          <w:sz w:val="22"/>
          <w:szCs w:val="22"/>
        </w:rPr>
      </w:pPr>
      <w:proofErr w:type="gramStart"/>
      <w:r w:rsidRPr="001B4605">
        <w:rPr>
          <w:rFonts w:ascii="Arial" w:hAnsi="Arial" w:cs="Arial"/>
          <w:sz w:val="22"/>
          <w:szCs w:val="22"/>
        </w:rPr>
        <w:t>pH7.2</w:t>
      </w:r>
      <w:proofErr w:type="gramEnd"/>
      <w:r w:rsidRPr="001B4605">
        <w:rPr>
          <w:rFonts w:ascii="Arial" w:hAnsi="Arial" w:cs="Arial"/>
          <w:sz w:val="22"/>
          <w:szCs w:val="22"/>
        </w:rPr>
        <w:t xml:space="preserve"> with </w:t>
      </w:r>
      <w:proofErr w:type="spellStart"/>
      <w:r w:rsidRPr="001B4605">
        <w:rPr>
          <w:rFonts w:ascii="Arial" w:hAnsi="Arial" w:cs="Arial"/>
          <w:sz w:val="22"/>
          <w:szCs w:val="22"/>
        </w:rPr>
        <w:t>HCl</w:t>
      </w:r>
      <w:proofErr w:type="spellEnd"/>
      <w:r w:rsidRPr="001B4605">
        <w:rPr>
          <w:rFonts w:ascii="Arial" w:hAnsi="Arial" w:cs="Arial"/>
          <w:sz w:val="22"/>
          <w:szCs w:val="22"/>
        </w:rPr>
        <w:t xml:space="preserve"> at 25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p>
    <w:p w14:paraId="1EEB2FDA" w14:textId="77777777" w:rsidR="00EC19D2" w:rsidRPr="001B4605" w:rsidRDefault="00EC19D2" w:rsidP="001B4605">
      <w:pPr>
        <w:jc w:val="both"/>
        <w:rPr>
          <w:rFonts w:ascii="Arial" w:hAnsi="Arial" w:cs="Arial"/>
          <w:sz w:val="22"/>
          <w:szCs w:val="22"/>
        </w:rPr>
      </w:pPr>
    </w:p>
    <w:p w14:paraId="3F977EEF"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7. BaCl</w:t>
      </w:r>
      <w:r w:rsidRPr="001B4605">
        <w:rPr>
          <w:rFonts w:ascii="Arial" w:hAnsi="Arial" w:cs="Arial"/>
          <w:sz w:val="22"/>
          <w:szCs w:val="22"/>
          <w:vertAlign w:val="subscript"/>
        </w:rPr>
        <w:t>2</w:t>
      </w:r>
      <w:r w:rsidRPr="001B4605">
        <w:rPr>
          <w:rFonts w:ascii="Arial" w:hAnsi="Arial" w:cs="Arial"/>
          <w:sz w:val="22"/>
          <w:szCs w:val="22"/>
        </w:rPr>
        <w:t xml:space="preserve"> (0.5mM, Sigma-Aldrich, #342920) in the above external solution (reagent 6)</w:t>
      </w:r>
    </w:p>
    <w:p w14:paraId="31ED6E44" w14:textId="77777777" w:rsidR="00EC19D2" w:rsidRPr="001B4605" w:rsidRDefault="00EC19D2" w:rsidP="001B4605">
      <w:pPr>
        <w:jc w:val="both"/>
        <w:rPr>
          <w:rFonts w:ascii="Arial" w:hAnsi="Arial" w:cs="Arial"/>
          <w:sz w:val="22"/>
          <w:szCs w:val="22"/>
        </w:rPr>
      </w:pPr>
    </w:p>
    <w:p w14:paraId="7CABFF91"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8. Internal </w:t>
      </w:r>
      <w:r w:rsidRPr="001B4605">
        <w:rPr>
          <w:rFonts w:ascii="Arial" w:hAnsi="Arial" w:cs="Arial"/>
          <w:i/>
          <w:sz w:val="22"/>
          <w:szCs w:val="22"/>
        </w:rPr>
        <w:t>I</w:t>
      </w:r>
      <w:r w:rsidRPr="001B4605">
        <w:rPr>
          <w:rFonts w:ascii="Arial" w:hAnsi="Arial" w:cs="Arial"/>
          <w:sz w:val="22"/>
          <w:szCs w:val="22"/>
          <w:vertAlign w:val="subscript"/>
        </w:rPr>
        <w:t>K1</w:t>
      </w:r>
      <w:r w:rsidRPr="001B4605">
        <w:rPr>
          <w:rFonts w:ascii="Arial" w:hAnsi="Arial" w:cs="Arial"/>
          <w:sz w:val="22"/>
          <w:szCs w:val="22"/>
        </w:rPr>
        <w:t xml:space="preserve"> recording solution</w:t>
      </w:r>
    </w:p>
    <w:p w14:paraId="6D7847D9"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150mM K-gluconate</w:t>
      </w:r>
    </w:p>
    <w:p w14:paraId="3A693882"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5mM EGTA</w:t>
      </w:r>
    </w:p>
    <w:p w14:paraId="71A9A39F"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1mM </w:t>
      </w:r>
      <w:proofErr w:type="spellStart"/>
      <w:r w:rsidRPr="001B4605">
        <w:rPr>
          <w:rFonts w:ascii="Arial" w:hAnsi="Arial" w:cs="Arial"/>
          <w:sz w:val="22"/>
          <w:szCs w:val="22"/>
        </w:rPr>
        <w:t>MgATP</w:t>
      </w:r>
      <w:proofErr w:type="spellEnd"/>
    </w:p>
    <w:p w14:paraId="13F70725"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10mM HEPES</w:t>
      </w:r>
    </w:p>
    <w:p w14:paraId="06D9DE00" w14:textId="77777777" w:rsidR="00EC19D2" w:rsidRPr="001B4605" w:rsidRDefault="00EC19D2" w:rsidP="001B4605">
      <w:pPr>
        <w:jc w:val="both"/>
        <w:rPr>
          <w:rFonts w:ascii="Arial" w:hAnsi="Arial" w:cs="Arial"/>
          <w:sz w:val="22"/>
          <w:szCs w:val="22"/>
        </w:rPr>
      </w:pPr>
      <w:proofErr w:type="gramStart"/>
      <w:r w:rsidRPr="001B4605">
        <w:rPr>
          <w:rFonts w:ascii="Arial" w:hAnsi="Arial" w:cs="Arial"/>
          <w:sz w:val="22"/>
          <w:szCs w:val="22"/>
        </w:rPr>
        <w:t>pH</w:t>
      </w:r>
      <w:proofErr w:type="gramEnd"/>
      <w:r w:rsidRPr="001B4605">
        <w:rPr>
          <w:rFonts w:ascii="Arial" w:hAnsi="Arial" w:cs="Arial"/>
          <w:sz w:val="22"/>
          <w:szCs w:val="22"/>
        </w:rPr>
        <w:t xml:space="preserve"> 7.2 with KOH at 25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p>
    <w:p w14:paraId="6F266B62" w14:textId="77777777" w:rsidR="00EC19D2" w:rsidRPr="001B4605" w:rsidRDefault="00EC19D2" w:rsidP="001B4605">
      <w:pPr>
        <w:jc w:val="both"/>
        <w:rPr>
          <w:rFonts w:ascii="Arial" w:hAnsi="Arial" w:cs="Arial"/>
          <w:sz w:val="22"/>
          <w:szCs w:val="22"/>
        </w:rPr>
      </w:pPr>
    </w:p>
    <w:p w14:paraId="67501ED7" w14:textId="77777777" w:rsidR="00EC19D2" w:rsidRPr="001B4605" w:rsidRDefault="00EC19D2" w:rsidP="001B4605">
      <w:pPr>
        <w:jc w:val="both"/>
        <w:rPr>
          <w:rFonts w:ascii="Arial" w:hAnsi="Arial" w:cs="Arial"/>
          <w:b/>
          <w:sz w:val="22"/>
          <w:szCs w:val="22"/>
        </w:rPr>
      </w:pPr>
      <w:r w:rsidRPr="001B4605">
        <w:rPr>
          <w:rFonts w:ascii="Arial" w:hAnsi="Arial" w:cs="Arial"/>
          <w:b/>
          <w:sz w:val="22"/>
          <w:szCs w:val="22"/>
        </w:rPr>
        <w:t>EQUIPMENT</w:t>
      </w:r>
    </w:p>
    <w:p w14:paraId="03A40B52" w14:textId="30C74288" w:rsidR="00EC19D2" w:rsidRPr="00954B0C" w:rsidRDefault="00EC19D2" w:rsidP="00954B0C">
      <w:pPr>
        <w:pStyle w:val="ListParagraph"/>
        <w:numPr>
          <w:ilvl w:val="0"/>
          <w:numId w:val="19"/>
        </w:numPr>
        <w:ind w:left="360"/>
        <w:jc w:val="both"/>
        <w:rPr>
          <w:rFonts w:ascii="Arial" w:hAnsi="Arial" w:cs="Arial"/>
          <w:sz w:val="22"/>
          <w:szCs w:val="22"/>
        </w:rPr>
      </w:pPr>
      <w:bookmarkStart w:id="0" w:name="_GoBack"/>
      <w:r w:rsidRPr="00954B0C">
        <w:rPr>
          <w:rFonts w:ascii="Arial" w:hAnsi="Arial" w:cs="Arial"/>
          <w:sz w:val="22"/>
          <w:szCs w:val="22"/>
        </w:rPr>
        <w:t xml:space="preserve">Patch-clamp amplifier (Molecular Devices, </w:t>
      </w:r>
      <w:proofErr w:type="spellStart"/>
      <w:r w:rsidRPr="00954B0C">
        <w:rPr>
          <w:rFonts w:ascii="Arial" w:hAnsi="Arial" w:cs="Arial"/>
          <w:sz w:val="22"/>
          <w:szCs w:val="22"/>
        </w:rPr>
        <w:t>MultiClamp</w:t>
      </w:r>
      <w:proofErr w:type="spellEnd"/>
      <w:r w:rsidRPr="00954B0C">
        <w:rPr>
          <w:rFonts w:ascii="Arial" w:hAnsi="Arial" w:cs="Arial"/>
          <w:sz w:val="22"/>
          <w:szCs w:val="22"/>
        </w:rPr>
        <w:t xml:space="preserve"> 700B and </w:t>
      </w:r>
      <w:proofErr w:type="spellStart"/>
      <w:r w:rsidRPr="00954B0C">
        <w:rPr>
          <w:rFonts w:ascii="Arial" w:hAnsi="Arial" w:cs="Arial"/>
          <w:sz w:val="22"/>
          <w:szCs w:val="22"/>
        </w:rPr>
        <w:t>Digidata</w:t>
      </w:r>
      <w:proofErr w:type="spellEnd"/>
      <w:r w:rsidRPr="00954B0C">
        <w:rPr>
          <w:rFonts w:ascii="Arial" w:hAnsi="Arial" w:cs="Arial"/>
          <w:sz w:val="22"/>
          <w:szCs w:val="22"/>
        </w:rPr>
        <w:t xml:space="preserve"> 1440)</w:t>
      </w:r>
    </w:p>
    <w:p w14:paraId="4752EC62"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Inverted microscope equipped with differential interface optics (Nikon, Ti-U) on a standard vibration table and faraday cage</w:t>
      </w:r>
    </w:p>
    <w:p w14:paraId="534340C9"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 xml:space="preserve">Patch clamp and imaging software (Molecular Devices, pClamp10 and </w:t>
      </w:r>
      <w:proofErr w:type="spellStart"/>
      <w:r w:rsidRPr="00954B0C">
        <w:rPr>
          <w:rFonts w:ascii="Arial" w:hAnsi="Arial" w:cs="Arial"/>
          <w:sz w:val="22"/>
          <w:szCs w:val="22"/>
        </w:rPr>
        <w:t>MetaMorph</w:t>
      </w:r>
      <w:proofErr w:type="spellEnd"/>
      <w:r w:rsidRPr="00954B0C">
        <w:rPr>
          <w:rFonts w:ascii="Arial" w:hAnsi="Arial" w:cs="Arial"/>
          <w:sz w:val="22"/>
          <w:szCs w:val="22"/>
        </w:rPr>
        <w:t xml:space="preserve"> imaging software MM-40000)</w:t>
      </w:r>
    </w:p>
    <w:p w14:paraId="56193DBA"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EMCCD camera (</w:t>
      </w:r>
      <w:proofErr w:type="spellStart"/>
      <w:r w:rsidRPr="00954B0C">
        <w:rPr>
          <w:rFonts w:ascii="Arial" w:hAnsi="Arial" w:cs="Arial"/>
          <w:sz w:val="22"/>
          <w:szCs w:val="22"/>
        </w:rPr>
        <w:t>Photometrics</w:t>
      </w:r>
      <w:proofErr w:type="spellEnd"/>
      <w:r w:rsidRPr="00954B0C">
        <w:rPr>
          <w:rFonts w:ascii="Arial" w:hAnsi="Arial" w:cs="Arial"/>
          <w:sz w:val="22"/>
          <w:szCs w:val="22"/>
        </w:rPr>
        <w:t xml:space="preserve"> Evolve Intelligent, 512X512 EMCCD Digital Monochrome, #EVO-512-M-FW-16-AC)</w:t>
      </w:r>
    </w:p>
    <w:p w14:paraId="2161F931"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Micropipette puller (Sutter Instrument, Model P-97)</w:t>
      </w:r>
    </w:p>
    <w:p w14:paraId="46A18080"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Borosilicate glass (Sutter Instrument, #BF150-110-10)</w:t>
      </w:r>
    </w:p>
    <w:p w14:paraId="3CCB9514"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Pipette manipulator (Sutter instrument, #MPC-325-2)</w:t>
      </w:r>
    </w:p>
    <w:p w14:paraId="6922ED4A"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Heating system (Warner instrument, #TC324C)</w:t>
      </w:r>
    </w:p>
    <w:p w14:paraId="7BF62598"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Quick exchange platform for 35-40mm dish (Warner instrument, #QE-1)</w:t>
      </w:r>
    </w:p>
    <w:p w14:paraId="2D0D1FC5" w14:textId="77777777" w:rsidR="00EC19D2" w:rsidRPr="00954B0C" w:rsidRDefault="00EC19D2" w:rsidP="00954B0C">
      <w:pPr>
        <w:pStyle w:val="ListParagraph"/>
        <w:numPr>
          <w:ilvl w:val="0"/>
          <w:numId w:val="19"/>
        </w:numPr>
        <w:ind w:left="360"/>
        <w:jc w:val="both"/>
        <w:rPr>
          <w:rFonts w:ascii="Arial" w:hAnsi="Arial" w:cs="Arial"/>
          <w:sz w:val="22"/>
          <w:szCs w:val="22"/>
        </w:rPr>
      </w:pPr>
      <w:r w:rsidRPr="00954B0C">
        <w:rPr>
          <w:rFonts w:ascii="Arial" w:hAnsi="Arial" w:cs="Arial"/>
          <w:sz w:val="22"/>
          <w:szCs w:val="22"/>
        </w:rPr>
        <w:t xml:space="preserve">Standard Water bath or heat block (for 37 </w:t>
      </w:r>
      <w:proofErr w:type="spellStart"/>
      <w:r w:rsidRPr="00954B0C">
        <w:rPr>
          <w:rFonts w:ascii="Arial" w:hAnsi="Arial" w:cs="Arial"/>
          <w:sz w:val="22"/>
          <w:szCs w:val="22"/>
          <w:vertAlign w:val="superscript"/>
        </w:rPr>
        <w:t>o</w:t>
      </w:r>
      <w:r w:rsidRPr="00954B0C">
        <w:rPr>
          <w:rFonts w:ascii="Arial" w:hAnsi="Arial" w:cs="Arial"/>
          <w:sz w:val="22"/>
          <w:szCs w:val="22"/>
        </w:rPr>
        <w:t>C</w:t>
      </w:r>
      <w:proofErr w:type="spellEnd"/>
      <w:r w:rsidRPr="00954B0C">
        <w:rPr>
          <w:rFonts w:ascii="Arial" w:hAnsi="Arial" w:cs="Arial"/>
          <w:sz w:val="22"/>
          <w:szCs w:val="22"/>
        </w:rPr>
        <w:t xml:space="preserve"> tube incubation for tissue dissociation)</w:t>
      </w:r>
    </w:p>
    <w:bookmarkEnd w:id="0"/>
    <w:p w14:paraId="6B88A39A" w14:textId="77777777" w:rsidR="00EC19D2" w:rsidRPr="001B4605" w:rsidRDefault="00EC19D2" w:rsidP="001B4605">
      <w:pPr>
        <w:jc w:val="both"/>
        <w:rPr>
          <w:rFonts w:ascii="Arial" w:hAnsi="Arial" w:cs="Arial"/>
          <w:sz w:val="22"/>
          <w:szCs w:val="22"/>
        </w:rPr>
      </w:pPr>
    </w:p>
    <w:p w14:paraId="73F93F62" w14:textId="636286F0" w:rsidR="00EC19D2" w:rsidRPr="001B4605" w:rsidRDefault="00EC19D2" w:rsidP="001B4605">
      <w:pPr>
        <w:jc w:val="both"/>
        <w:rPr>
          <w:rFonts w:ascii="Arial" w:hAnsi="Arial" w:cs="Arial"/>
          <w:b/>
          <w:sz w:val="22"/>
          <w:szCs w:val="22"/>
        </w:rPr>
      </w:pPr>
      <w:r w:rsidRPr="001B4605">
        <w:rPr>
          <w:rFonts w:ascii="Arial" w:hAnsi="Arial" w:cs="Arial"/>
          <w:b/>
          <w:sz w:val="22"/>
          <w:szCs w:val="22"/>
        </w:rPr>
        <w:t>PROCEDURES</w:t>
      </w:r>
    </w:p>
    <w:p w14:paraId="3C0176EE" w14:textId="77777777" w:rsidR="00EC19D2" w:rsidRPr="001B4605" w:rsidRDefault="00EC19D2" w:rsidP="001B4605">
      <w:pPr>
        <w:jc w:val="both"/>
        <w:rPr>
          <w:rFonts w:ascii="Arial" w:hAnsi="Arial" w:cs="Arial"/>
          <w:sz w:val="22"/>
          <w:szCs w:val="22"/>
          <w:lang w:eastAsia="ja-JP"/>
        </w:rPr>
      </w:pPr>
      <w:r w:rsidRPr="001B4605">
        <w:rPr>
          <w:rFonts w:ascii="Arial" w:hAnsi="Arial" w:cs="Arial"/>
          <w:sz w:val="22"/>
          <w:szCs w:val="22"/>
        </w:rPr>
        <w:t xml:space="preserve">1. Prepare the papain-based dissociation solution (reagent 1, 10 ml) freshly. Incubate the dissociation solution in </w:t>
      </w:r>
      <w:proofErr w:type="gramStart"/>
      <w:r w:rsidRPr="001B4605">
        <w:rPr>
          <w:rFonts w:ascii="Arial" w:hAnsi="Arial" w:cs="Arial"/>
          <w:sz w:val="22"/>
          <w:szCs w:val="22"/>
        </w:rPr>
        <w:t>37</w:t>
      </w:r>
      <w:r w:rsidRPr="001B4605">
        <w:rPr>
          <w:rFonts w:ascii="Arial" w:hAnsi="Arial" w:cs="Arial"/>
          <w:sz w:val="22"/>
          <w:szCs w:val="22"/>
          <w:vertAlign w:val="superscript"/>
        </w:rPr>
        <w:t xml:space="preserve">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proofErr w:type="gramEnd"/>
      <w:r w:rsidRPr="001B4605">
        <w:rPr>
          <w:rFonts w:ascii="Arial" w:hAnsi="Arial" w:cs="Arial"/>
          <w:sz w:val="22"/>
          <w:szCs w:val="22"/>
          <w:lang w:eastAsia="ja-JP"/>
        </w:rPr>
        <w:t xml:space="preserve"> water bath for 30 min to activate papain. Add DNase solution (Worthington, #LS002145, 5 µl/mL) into the papain solution before use.</w:t>
      </w:r>
    </w:p>
    <w:p w14:paraId="6BD5E728" w14:textId="55DF99A0" w:rsidR="00EC19D2" w:rsidRPr="001B4605" w:rsidRDefault="00EC19D2" w:rsidP="001B4605">
      <w:pPr>
        <w:jc w:val="both"/>
        <w:rPr>
          <w:rFonts w:ascii="Arial" w:hAnsi="Arial" w:cs="Arial"/>
          <w:sz w:val="22"/>
          <w:szCs w:val="22"/>
        </w:rPr>
      </w:pPr>
    </w:p>
    <w:p w14:paraId="0811E817"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2. Incubate 35 mm glass-bottom dishes (</w:t>
      </w:r>
      <w:proofErr w:type="spellStart"/>
      <w:r w:rsidRPr="001B4605">
        <w:rPr>
          <w:rFonts w:ascii="Arial" w:hAnsi="Arial" w:cs="Arial"/>
          <w:sz w:val="22"/>
          <w:szCs w:val="22"/>
        </w:rPr>
        <w:t>MatTek</w:t>
      </w:r>
      <w:proofErr w:type="spellEnd"/>
      <w:r w:rsidRPr="001B4605">
        <w:rPr>
          <w:rFonts w:ascii="Arial" w:hAnsi="Arial" w:cs="Arial"/>
          <w:sz w:val="22"/>
          <w:szCs w:val="22"/>
        </w:rPr>
        <w:t xml:space="preserve">, P35-1.5-7-c) with </w:t>
      </w:r>
      <w:proofErr w:type="spellStart"/>
      <w:r w:rsidRPr="001B4605">
        <w:rPr>
          <w:rFonts w:ascii="Arial" w:hAnsi="Arial" w:cs="Arial"/>
          <w:sz w:val="22"/>
          <w:szCs w:val="22"/>
        </w:rPr>
        <w:t>Geltrex</w:t>
      </w:r>
      <w:proofErr w:type="spellEnd"/>
      <w:r w:rsidRPr="001B4605">
        <w:rPr>
          <w:rFonts w:ascii="Arial" w:hAnsi="Arial" w:cs="Arial"/>
          <w:sz w:val="22"/>
          <w:szCs w:val="22"/>
        </w:rPr>
        <w:t xml:space="preserve"> coating solution (reagent 2) for one hour at 37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r w:rsidRPr="001B4605">
        <w:rPr>
          <w:rFonts w:ascii="Arial" w:hAnsi="Arial" w:cs="Arial"/>
          <w:sz w:val="22"/>
          <w:szCs w:val="22"/>
        </w:rPr>
        <w:t xml:space="preserve"> and one hour at room temperature. Aspirate the solution right before plating cardiomyocytes </w:t>
      </w:r>
    </w:p>
    <w:p w14:paraId="7AAEA3C2" w14:textId="7E15734D" w:rsidR="00EC19D2" w:rsidRPr="001B4605" w:rsidRDefault="00EC19D2" w:rsidP="001B4605">
      <w:pPr>
        <w:jc w:val="both"/>
        <w:rPr>
          <w:rFonts w:ascii="Arial" w:hAnsi="Arial" w:cs="Arial"/>
          <w:sz w:val="22"/>
          <w:szCs w:val="22"/>
        </w:rPr>
      </w:pPr>
    </w:p>
    <w:p w14:paraId="18CD31B4"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3. Wash engineered cardiac tissues with 1x PBS (phosphate buffered saline, Thermo Fisher, #70011044, no calcium/magnesium addition) twice. Next, incubate the tissues in the papain-</w:t>
      </w:r>
      <w:r w:rsidRPr="001B4605">
        <w:rPr>
          <w:rFonts w:ascii="Arial" w:hAnsi="Arial" w:cs="Arial"/>
          <w:sz w:val="22"/>
          <w:szCs w:val="22"/>
        </w:rPr>
        <w:lastRenderedPageBreak/>
        <w:t xml:space="preserve">based dissociation solution containing DNase for 15 min at 37 </w:t>
      </w:r>
      <w:proofErr w:type="spellStart"/>
      <w:r w:rsidRPr="001B4605">
        <w:rPr>
          <w:rFonts w:ascii="Arial" w:hAnsi="Arial" w:cs="Arial"/>
          <w:sz w:val="22"/>
          <w:szCs w:val="22"/>
          <w:vertAlign w:val="superscript"/>
        </w:rPr>
        <w:t>o</w:t>
      </w:r>
      <w:r w:rsidRPr="001B4605">
        <w:rPr>
          <w:rFonts w:ascii="Arial" w:hAnsi="Arial" w:cs="Arial"/>
          <w:sz w:val="22"/>
          <w:szCs w:val="22"/>
        </w:rPr>
        <w:t>C</w:t>
      </w:r>
      <w:proofErr w:type="spellEnd"/>
      <w:r w:rsidRPr="001B4605">
        <w:rPr>
          <w:rFonts w:ascii="Arial" w:hAnsi="Arial" w:cs="Arial"/>
          <w:sz w:val="22"/>
          <w:szCs w:val="22"/>
        </w:rPr>
        <w:t xml:space="preserve"> (one cardiac tissue in 10 ml of the papain solution in 15 ml tube). Gently shake the tube every 2 minutes. After 15-min incubation, gently pipette the tissues with 10ml serological plastic pipette 10 times.</w:t>
      </w:r>
    </w:p>
    <w:p w14:paraId="12F89358" w14:textId="77777777" w:rsidR="00EC19D2" w:rsidRPr="001B4605" w:rsidRDefault="00EC19D2" w:rsidP="001B4605">
      <w:pPr>
        <w:jc w:val="both"/>
        <w:rPr>
          <w:rFonts w:ascii="Arial" w:hAnsi="Arial" w:cs="Arial"/>
          <w:sz w:val="22"/>
          <w:szCs w:val="22"/>
        </w:rPr>
      </w:pPr>
    </w:p>
    <w:p w14:paraId="65395F59"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4. Terminate the papain activity using the serum-containing culture media (reagent 3).</w:t>
      </w:r>
      <w:r w:rsidRPr="001B4605">
        <w:rPr>
          <w:rFonts w:ascii="Arial" w:hAnsi="Arial" w:cs="Arial"/>
          <w:sz w:val="22"/>
          <w:szCs w:val="22"/>
        </w:rPr>
        <w:br/>
      </w:r>
    </w:p>
    <w:p w14:paraId="650BC501"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5. Centrifuge the tube, aspirate all of the solution, wash with the myocyte culture media (reagent 3) using another centrifugation (200xg, 5 min) and add fresh culture media into the tube</w:t>
      </w:r>
    </w:p>
    <w:p w14:paraId="0F9191E1" w14:textId="77777777" w:rsidR="00EC19D2" w:rsidRPr="001B4605" w:rsidRDefault="00EC19D2" w:rsidP="001B4605">
      <w:pPr>
        <w:jc w:val="both"/>
        <w:rPr>
          <w:rFonts w:ascii="Arial" w:hAnsi="Arial" w:cs="Arial"/>
          <w:sz w:val="22"/>
          <w:szCs w:val="22"/>
        </w:rPr>
      </w:pPr>
    </w:p>
    <w:p w14:paraId="5E962866"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6. (Critical step) </w:t>
      </w:r>
      <w:proofErr w:type="spellStart"/>
      <w:proofErr w:type="gramStart"/>
      <w:r w:rsidRPr="001B4605">
        <w:rPr>
          <w:rFonts w:ascii="Arial" w:hAnsi="Arial" w:cs="Arial"/>
          <w:sz w:val="22"/>
          <w:szCs w:val="22"/>
        </w:rPr>
        <w:t>Replate</w:t>
      </w:r>
      <w:proofErr w:type="spellEnd"/>
      <w:proofErr w:type="gramEnd"/>
      <w:r w:rsidRPr="001B4605">
        <w:rPr>
          <w:rFonts w:ascii="Arial" w:hAnsi="Arial" w:cs="Arial"/>
          <w:sz w:val="22"/>
          <w:szCs w:val="22"/>
        </w:rPr>
        <w:t xml:space="preserve"> the dissociated single </w:t>
      </w:r>
      <w:proofErr w:type="spellStart"/>
      <w:r w:rsidRPr="001B4605">
        <w:rPr>
          <w:rFonts w:ascii="Arial" w:hAnsi="Arial" w:cs="Arial"/>
          <w:sz w:val="22"/>
          <w:szCs w:val="22"/>
        </w:rPr>
        <w:t>cardiomyocyte</w:t>
      </w:r>
      <w:proofErr w:type="spellEnd"/>
      <w:r w:rsidRPr="001B4605">
        <w:rPr>
          <w:rFonts w:ascii="Arial" w:hAnsi="Arial" w:cs="Arial"/>
          <w:sz w:val="22"/>
          <w:szCs w:val="22"/>
        </w:rPr>
        <w:t xml:space="preserve"> (~100 </w:t>
      </w:r>
      <w:proofErr w:type="spellStart"/>
      <w:r w:rsidRPr="001B4605">
        <w:rPr>
          <w:rFonts w:ascii="Arial" w:hAnsi="Arial" w:cs="Arial"/>
          <w:sz w:val="22"/>
          <w:szCs w:val="22"/>
        </w:rPr>
        <w:t>uL</w:t>
      </w:r>
      <w:proofErr w:type="spellEnd"/>
      <w:r w:rsidRPr="001B4605">
        <w:rPr>
          <w:rFonts w:ascii="Arial" w:hAnsi="Arial" w:cs="Arial"/>
          <w:sz w:val="22"/>
          <w:szCs w:val="22"/>
        </w:rPr>
        <w:t xml:space="preserve">) on only glass part of the </w:t>
      </w:r>
      <w:proofErr w:type="spellStart"/>
      <w:r w:rsidRPr="001B4605">
        <w:rPr>
          <w:rFonts w:ascii="Arial" w:hAnsi="Arial" w:cs="Arial"/>
          <w:sz w:val="22"/>
          <w:szCs w:val="22"/>
        </w:rPr>
        <w:t>Geltrex</w:t>
      </w:r>
      <w:proofErr w:type="spellEnd"/>
      <w:r w:rsidRPr="001B4605">
        <w:rPr>
          <w:rFonts w:ascii="Arial" w:hAnsi="Arial" w:cs="Arial"/>
          <w:sz w:val="22"/>
          <w:szCs w:val="22"/>
        </w:rPr>
        <w:t xml:space="preserve">-coated dishes (7mm diameter). Low cell </w:t>
      </w:r>
      <w:proofErr w:type="spellStart"/>
      <w:r w:rsidRPr="001B4605">
        <w:rPr>
          <w:rFonts w:ascii="Arial" w:hAnsi="Arial" w:cs="Arial"/>
          <w:sz w:val="22"/>
          <w:szCs w:val="22"/>
        </w:rPr>
        <w:t>confluency</w:t>
      </w:r>
      <w:proofErr w:type="spellEnd"/>
      <w:r w:rsidRPr="001B4605">
        <w:rPr>
          <w:rFonts w:ascii="Arial" w:hAnsi="Arial" w:cs="Arial"/>
          <w:sz w:val="22"/>
          <w:szCs w:val="22"/>
        </w:rPr>
        <w:t xml:space="preserve"> (~2-5%) is required to utilize dissociate myocyte efficiently using multiple electrophysiological recording conditions. A dish containing sterile water without cover can be placed next to two myocyte dishes in a 100mm dish in order to keep humidity and prevent the medium from being dried.  </w:t>
      </w:r>
      <w:proofErr w:type="gramStart"/>
      <w:r w:rsidRPr="001B4605">
        <w:rPr>
          <w:rFonts w:ascii="Arial" w:hAnsi="Arial" w:cs="Arial"/>
          <w:sz w:val="22"/>
          <w:szCs w:val="22"/>
        </w:rPr>
        <w:t>Twenty four</w:t>
      </w:r>
      <w:proofErr w:type="gramEnd"/>
      <w:r w:rsidRPr="001B4605">
        <w:rPr>
          <w:rFonts w:ascii="Arial" w:hAnsi="Arial" w:cs="Arial"/>
          <w:sz w:val="22"/>
          <w:szCs w:val="22"/>
        </w:rPr>
        <w:t xml:space="preserve"> hours after myocyte plating, add 2ml </w:t>
      </w:r>
      <w:proofErr w:type="spellStart"/>
      <w:r w:rsidRPr="001B4605">
        <w:rPr>
          <w:rFonts w:ascii="Arial" w:hAnsi="Arial" w:cs="Arial"/>
          <w:sz w:val="22"/>
          <w:szCs w:val="22"/>
        </w:rPr>
        <w:t>cardiomyocyte</w:t>
      </w:r>
      <w:proofErr w:type="spellEnd"/>
      <w:r w:rsidRPr="001B4605">
        <w:rPr>
          <w:rFonts w:ascii="Arial" w:hAnsi="Arial" w:cs="Arial"/>
          <w:sz w:val="22"/>
          <w:szCs w:val="22"/>
        </w:rPr>
        <w:t xml:space="preserve"> culture media (reagent 3) into the dishes. </w:t>
      </w:r>
    </w:p>
    <w:p w14:paraId="4198ABB8" w14:textId="77777777" w:rsidR="00EC19D2" w:rsidRPr="001B4605" w:rsidRDefault="00EC19D2" w:rsidP="001B4605">
      <w:pPr>
        <w:jc w:val="both"/>
        <w:rPr>
          <w:rFonts w:ascii="Arial" w:hAnsi="Arial" w:cs="Arial"/>
          <w:sz w:val="22"/>
          <w:szCs w:val="22"/>
        </w:rPr>
      </w:pPr>
    </w:p>
    <w:p w14:paraId="19008372"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7. Two or three days after myocyte plating, wash the dishes using patch clamp external recording solution (reagent 4, at 37</w:t>
      </w:r>
      <w:r w:rsidRPr="001B4605">
        <w:rPr>
          <w:rFonts w:ascii="Arial" w:hAnsi="Arial" w:cs="Arial"/>
          <w:sz w:val="22"/>
          <w:szCs w:val="22"/>
          <w:vertAlign w:val="superscript"/>
        </w:rPr>
        <w:t>o</w:t>
      </w:r>
      <w:r w:rsidRPr="001B4605">
        <w:rPr>
          <w:rFonts w:ascii="Arial" w:hAnsi="Arial" w:cs="Arial"/>
          <w:sz w:val="22"/>
          <w:szCs w:val="22"/>
        </w:rPr>
        <w:t>C in case of action potential recording) once, and add the recording solution (~2ml/dish at 37</w:t>
      </w:r>
      <w:r w:rsidRPr="001B4605">
        <w:rPr>
          <w:rFonts w:ascii="Arial" w:hAnsi="Arial" w:cs="Arial"/>
          <w:sz w:val="22"/>
          <w:szCs w:val="22"/>
          <w:vertAlign w:val="superscript"/>
        </w:rPr>
        <w:t>o</w:t>
      </w:r>
      <w:r w:rsidRPr="001B4605">
        <w:rPr>
          <w:rFonts w:ascii="Arial" w:hAnsi="Arial" w:cs="Arial"/>
          <w:sz w:val="22"/>
          <w:szCs w:val="22"/>
        </w:rPr>
        <w:t>C). (Critical timing) at the following day, the dissociated myocytes are not fully recovered. More than four days after myocyte dissociation, the cells (without any spontaneous contraction) are no longer healthy for electrophysiological recordings. Therefore, the whole-cell patch clamp recordings should be completed in 2-3 days after the myocyte dissociation and plating. Particularly, this optimized protocol enables obtaining healthy patchable single cardiomyocytes without spontaneous beating from early/intensity cardiac tissues (see “associated publication”).</w:t>
      </w:r>
    </w:p>
    <w:p w14:paraId="43BF5879" w14:textId="77777777" w:rsidR="00EC19D2" w:rsidRPr="001B4605" w:rsidRDefault="00EC19D2" w:rsidP="001B4605">
      <w:pPr>
        <w:jc w:val="both"/>
        <w:rPr>
          <w:rFonts w:ascii="Arial" w:hAnsi="Arial" w:cs="Arial"/>
          <w:sz w:val="22"/>
          <w:szCs w:val="22"/>
        </w:rPr>
      </w:pPr>
    </w:p>
    <w:p w14:paraId="1EB1EC4E"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8. Find single cardiomyocytes (no spontaneous beating) on the dish using 20x objective lens (Nikon, #MRD30205, CFI Plan </w:t>
      </w:r>
      <w:proofErr w:type="spellStart"/>
      <w:r w:rsidRPr="001B4605">
        <w:rPr>
          <w:rFonts w:ascii="Arial" w:hAnsi="Arial" w:cs="Arial"/>
          <w:sz w:val="22"/>
          <w:szCs w:val="22"/>
        </w:rPr>
        <w:t>Apochromat</w:t>
      </w:r>
      <w:proofErr w:type="spellEnd"/>
      <w:r w:rsidRPr="001B4605">
        <w:rPr>
          <w:rFonts w:ascii="Arial" w:hAnsi="Arial" w:cs="Arial"/>
          <w:sz w:val="22"/>
          <w:szCs w:val="22"/>
        </w:rPr>
        <w:t xml:space="preserve"> Lambda DM 20x Objective Lens NA 0.75 WD 1.00MM).</w:t>
      </w:r>
    </w:p>
    <w:p w14:paraId="2AC337B7" w14:textId="77777777" w:rsidR="00EC19D2" w:rsidRPr="001B4605" w:rsidRDefault="00EC19D2" w:rsidP="001B4605">
      <w:pPr>
        <w:jc w:val="both"/>
        <w:rPr>
          <w:rFonts w:ascii="Arial" w:hAnsi="Arial" w:cs="Arial"/>
          <w:sz w:val="22"/>
          <w:szCs w:val="22"/>
        </w:rPr>
      </w:pPr>
    </w:p>
    <w:p w14:paraId="1E3D36FB"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9. Fill the internal solution (reagent 5 in case of action potential recording) into a glass pipette, and install the pipette into the electrode connected with the manipulator holder. Move the pipette in the external solution using the manipulator controller (speed 0 or 1).</w:t>
      </w:r>
    </w:p>
    <w:p w14:paraId="2D730A4F" w14:textId="77777777" w:rsidR="00EC19D2" w:rsidRPr="001B4605" w:rsidRDefault="00EC19D2" w:rsidP="001B4605">
      <w:pPr>
        <w:jc w:val="both"/>
        <w:rPr>
          <w:rFonts w:ascii="Arial" w:hAnsi="Arial" w:cs="Arial"/>
          <w:sz w:val="22"/>
          <w:szCs w:val="22"/>
        </w:rPr>
      </w:pPr>
    </w:p>
    <w:p w14:paraId="315F4B59"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10. Examine pipette resistance (smaller, ~8 MΩ is better, i.e. using a larger pipette with 2-6 MΩ resistance often induces failure of sealing and breaking through and/or results in leak trouble in cardiomyocytes). (Critical step) Move the pipette tip on the top of the target cell slowly (speed 4) using the 20x objective lens. Also, confirm that there is no bubble inside the glass pipette. If any bubbles or debris are observed, apply pressure using a 10ml syringe to get rid of bubbles and debris after keeping the pipette far from the target cell.</w:t>
      </w:r>
    </w:p>
    <w:p w14:paraId="2FDA5639" w14:textId="77777777" w:rsidR="00EC19D2" w:rsidRPr="001B4605" w:rsidRDefault="00EC19D2" w:rsidP="001B4605">
      <w:pPr>
        <w:jc w:val="both"/>
        <w:rPr>
          <w:rFonts w:ascii="Arial" w:hAnsi="Arial" w:cs="Arial"/>
          <w:sz w:val="22"/>
          <w:szCs w:val="22"/>
        </w:rPr>
      </w:pPr>
    </w:p>
    <w:p w14:paraId="662A87B8"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11. Move the pipette down slowly (speed 6, down to ~30μm above the cell). Switch the objective lens to 40x one (Nikon, #MRD00405, CFI Plan </w:t>
      </w:r>
      <w:proofErr w:type="spellStart"/>
      <w:r w:rsidRPr="001B4605">
        <w:rPr>
          <w:rFonts w:ascii="Arial" w:hAnsi="Arial" w:cs="Arial"/>
          <w:sz w:val="22"/>
          <w:szCs w:val="22"/>
        </w:rPr>
        <w:t>Apochromat</w:t>
      </w:r>
      <w:proofErr w:type="spellEnd"/>
      <w:r w:rsidRPr="001B4605">
        <w:rPr>
          <w:rFonts w:ascii="Arial" w:hAnsi="Arial" w:cs="Arial"/>
          <w:sz w:val="22"/>
          <w:szCs w:val="22"/>
        </w:rPr>
        <w:t xml:space="preserve"> Lambda 40x Dry Objective Lens NA 0.95 WD 0.21MM). Again confirm that pipette resistance and pressure are stable and there are no bubble and debris inside the pipette. Switch to intermediate magnification changer 1.5X (Nikon). Use PC monitor to see the target myocyte with </w:t>
      </w:r>
      <w:proofErr w:type="spellStart"/>
      <w:r w:rsidRPr="001B4605">
        <w:rPr>
          <w:rFonts w:ascii="Arial" w:hAnsi="Arial" w:cs="Arial"/>
          <w:sz w:val="22"/>
          <w:szCs w:val="22"/>
        </w:rPr>
        <w:t>MetaMorph</w:t>
      </w:r>
      <w:proofErr w:type="spellEnd"/>
      <w:r w:rsidRPr="001B4605">
        <w:rPr>
          <w:rFonts w:ascii="Arial" w:hAnsi="Arial" w:cs="Arial"/>
          <w:sz w:val="22"/>
          <w:szCs w:val="22"/>
        </w:rPr>
        <w:t xml:space="preserve"> software and ECDD camera instead of 10x eyepiece of the microscope.</w:t>
      </w:r>
    </w:p>
    <w:p w14:paraId="08A594D5" w14:textId="77777777" w:rsidR="00EC19D2" w:rsidRPr="001B4605" w:rsidRDefault="00EC19D2" w:rsidP="001B4605">
      <w:pPr>
        <w:jc w:val="both"/>
        <w:rPr>
          <w:rFonts w:ascii="Arial" w:hAnsi="Arial" w:cs="Arial"/>
          <w:sz w:val="22"/>
          <w:szCs w:val="22"/>
        </w:rPr>
      </w:pPr>
    </w:p>
    <w:p w14:paraId="534B73F0"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12. Seal the cell using a glass pipette using mouth (gentle pressure). (Critical step) Seal thicker and elastic region of the target cell (but not close to the nucleus). Hold potential at -60 mV after sealing is successful (&gt;3 GΩ).  Next, apply a small amount of pressure multiple times using </w:t>
      </w:r>
      <w:r w:rsidRPr="001B4605">
        <w:rPr>
          <w:rFonts w:ascii="Arial" w:hAnsi="Arial" w:cs="Arial"/>
          <w:sz w:val="22"/>
          <w:szCs w:val="22"/>
        </w:rPr>
        <w:lastRenderedPageBreak/>
        <w:t xml:space="preserve">mouth suction (i.e. sharp pulses) to the electrode/pipette in order to break through the plasma membrane of the sealed </w:t>
      </w:r>
      <w:proofErr w:type="spellStart"/>
      <w:r w:rsidRPr="001B4605">
        <w:rPr>
          <w:rFonts w:ascii="Arial" w:hAnsi="Arial" w:cs="Arial"/>
          <w:sz w:val="22"/>
          <w:szCs w:val="22"/>
        </w:rPr>
        <w:t>cardiomyocyte</w:t>
      </w:r>
      <w:proofErr w:type="spellEnd"/>
      <w:r w:rsidRPr="001B4605">
        <w:rPr>
          <w:rFonts w:ascii="Arial" w:hAnsi="Arial" w:cs="Arial"/>
          <w:sz w:val="22"/>
          <w:szCs w:val="22"/>
        </w:rPr>
        <w:t xml:space="preserve">. Immediately after breaking through, the cell capacitance should be measured using the whole cell clamp mode in </w:t>
      </w:r>
      <w:proofErr w:type="spellStart"/>
      <w:r w:rsidRPr="001B4605">
        <w:rPr>
          <w:rFonts w:ascii="Arial" w:hAnsi="Arial" w:cs="Arial"/>
          <w:sz w:val="22"/>
          <w:szCs w:val="22"/>
        </w:rPr>
        <w:t>pClamp</w:t>
      </w:r>
      <w:proofErr w:type="spellEnd"/>
      <w:r w:rsidRPr="001B4605">
        <w:rPr>
          <w:rFonts w:ascii="Arial" w:hAnsi="Arial" w:cs="Arial"/>
          <w:sz w:val="22"/>
          <w:szCs w:val="22"/>
        </w:rPr>
        <w:t xml:space="preserve"> 10 software. And then switch the mode to current-clamp to make sure that there </w:t>
      </w:r>
      <w:proofErr w:type="gramStart"/>
      <w:r w:rsidRPr="001B4605">
        <w:rPr>
          <w:rFonts w:ascii="Arial" w:hAnsi="Arial" w:cs="Arial"/>
          <w:sz w:val="22"/>
          <w:szCs w:val="22"/>
        </w:rPr>
        <w:t>is no spontaneous action potentials</w:t>
      </w:r>
      <w:proofErr w:type="gramEnd"/>
      <w:r w:rsidRPr="001B4605">
        <w:rPr>
          <w:rFonts w:ascii="Arial" w:hAnsi="Arial" w:cs="Arial"/>
          <w:sz w:val="22"/>
          <w:szCs w:val="22"/>
        </w:rPr>
        <w:t xml:space="preserve"> in the patched cardiomyocytes. Start action potential recordings.</w:t>
      </w:r>
    </w:p>
    <w:p w14:paraId="10AB9FBF" w14:textId="77777777" w:rsidR="00EC19D2" w:rsidRPr="001B4605" w:rsidRDefault="00EC19D2" w:rsidP="001B4605">
      <w:pPr>
        <w:jc w:val="both"/>
        <w:rPr>
          <w:rFonts w:ascii="Arial" w:hAnsi="Arial" w:cs="Arial"/>
          <w:sz w:val="22"/>
          <w:szCs w:val="22"/>
        </w:rPr>
      </w:pPr>
    </w:p>
    <w:p w14:paraId="231C28E5"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13. In case of </w:t>
      </w:r>
      <w:r w:rsidRPr="001B4605">
        <w:rPr>
          <w:rFonts w:ascii="Arial" w:hAnsi="Arial" w:cs="Arial"/>
          <w:i/>
          <w:sz w:val="22"/>
          <w:szCs w:val="22"/>
        </w:rPr>
        <w:t>I</w:t>
      </w:r>
      <w:r w:rsidRPr="001B4605">
        <w:rPr>
          <w:rFonts w:ascii="Arial" w:hAnsi="Arial" w:cs="Arial"/>
          <w:sz w:val="22"/>
          <w:szCs w:val="22"/>
          <w:vertAlign w:val="subscript"/>
        </w:rPr>
        <w:t>K1</w:t>
      </w:r>
      <w:r w:rsidRPr="001B4605">
        <w:rPr>
          <w:rFonts w:ascii="Arial" w:hAnsi="Arial" w:cs="Arial"/>
          <w:sz w:val="22"/>
          <w:szCs w:val="22"/>
        </w:rPr>
        <w:t xml:space="preserve"> current recording in human pluripotent stem cell-derived cardiomyocyte</w:t>
      </w:r>
      <w:r w:rsidRPr="001B4605">
        <w:rPr>
          <w:rFonts w:ascii="Arial" w:hAnsi="Arial" w:cs="Arial"/>
          <w:sz w:val="22"/>
          <w:szCs w:val="22"/>
          <w:vertAlign w:val="superscript"/>
        </w:rPr>
        <w:t>1-2</w:t>
      </w:r>
      <w:r w:rsidRPr="001B4605">
        <w:rPr>
          <w:rFonts w:ascii="Arial" w:hAnsi="Arial" w:cs="Arial"/>
          <w:sz w:val="22"/>
          <w:szCs w:val="22"/>
        </w:rPr>
        <w:t>, reagent 6 and 8 are used as the external and internal solutions, respectively. Reagent 7 is used for measuring Ba</w:t>
      </w:r>
      <w:r w:rsidRPr="001B4605">
        <w:rPr>
          <w:rFonts w:ascii="Arial" w:hAnsi="Arial" w:cs="Arial"/>
          <w:sz w:val="22"/>
          <w:szCs w:val="22"/>
          <w:vertAlign w:val="superscript"/>
        </w:rPr>
        <w:t>2+</w:t>
      </w:r>
      <w:r w:rsidRPr="001B4605">
        <w:rPr>
          <w:rFonts w:ascii="Arial" w:hAnsi="Arial" w:cs="Arial"/>
          <w:sz w:val="22"/>
          <w:szCs w:val="22"/>
        </w:rPr>
        <w:t xml:space="preserve">-sensitive current to dissect </w:t>
      </w:r>
      <w:r w:rsidRPr="001B4605">
        <w:rPr>
          <w:rFonts w:ascii="Arial" w:hAnsi="Arial" w:cs="Arial"/>
          <w:i/>
          <w:sz w:val="22"/>
          <w:szCs w:val="22"/>
        </w:rPr>
        <w:t>I</w:t>
      </w:r>
      <w:r w:rsidRPr="001B4605">
        <w:rPr>
          <w:rFonts w:ascii="Arial" w:hAnsi="Arial" w:cs="Arial"/>
          <w:sz w:val="22"/>
          <w:szCs w:val="22"/>
          <w:vertAlign w:val="subscript"/>
        </w:rPr>
        <w:t>K1</w:t>
      </w:r>
      <w:r w:rsidRPr="001B4605">
        <w:rPr>
          <w:rFonts w:ascii="Arial" w:hAnsi="Arial" w:cs="Arial"/>
          <w:sz w:val="22"/>
          <w:szCs w:val="22"/>
        </w:rPr>
        <w:t xml:space="preserve"> current in the cardiomyocytes. Use 2-sec long voltage-clamp applied from -130 to +10 mV (holding at -40 mV, 0.1 Hz 2-sec voltage pulse). The </w:t>
      </w:r>
      <w:r w:rsidRPr="001B4605">
        <w:rPr>
          <w:rFonts w:ascii="Arial" w:hAnsi="Arial" w:cs="Arial"/>
          <w:i/>
          <w:iCs/>
          <w:sz w:val="22"/>
          <w:szCs w:val="22"/>
        </w:rPr>
        <w:t>I</w:t>
      </w:r>
      <w:r w:rsidRPr="001B4605">
        <w:rPr>
          <w:rFonts w:ascii="Arial" w:hAnsi="Arial" w:cs="Arial"/>
          <w:sz w:val="22"/>
          <w:szCs w:val="22"/>
          <w:vertAlign w:val="subscript"/>
        </w:rPr>
        <w:t>K1</w:t>
      </w:r>
      <w:r w:rsidRPr="001B4605">
        <w:rPr>
          <w:rFonts w:ascii="Arial" w:hAnsi="Arial" w:cs="Arial"/>
          <w:sz w:val="22"/>
          <w:szCs w:val="22"/>
        </w:rPr>
        <w:t xml:space="preserve"> reversal potential (Ba</w:t>
      </w:r>
      <w:r w:rsidRPr="001B4605">
        <w:rPr>
          <w:rFonts w:ascii="Arial" w:hAnsi="Arial" w:cs="Arial"/>
          <w:sz w:val="22"/>
          <w:szCs w:val="22"/>
          <w:vertAlign w:val="superscript"/>
        </w:rPr>
        <w:t>2+</w:t>
      </w:r>
      <w:r w:rsidRPr="001B4605">
        <w:rPr>
          <w:rFonts w:ascii="Arial" w:hAnsi="Arial" w:cs="Arial"/>
          <w:sz w:val="22"/>
          <w:szCs w:val="22"/>
        </w:rPr>
        <w:t xml:space="preserve">-sensitive current) had a negative slope conductance consistent with inward rectification, as previously described. The current-voltage plot can be analyzed before and after the addition of 0.5 </w:t>
      </w:r>
      <w:proofErr w:type="spellStart"/>
      <w:r w:rsidRPr="001B4605">
        <w:rPr>
          <w:rFonts w:ascii="Arial" w:hAnsi="Arial" w:cs="Arial"/>
          <w:sz w:val="22"/>
          <w:szCs w:val="22"/>
        </w:rPr>
        <w:t>mM</w:t>
      </w:r>
      <w:proofErr w:type="spellEnd"/>
      <w:r w:rsidRPr="001B4605">
        <w:rPr>
          <w:rFonts w:ascii="Arial" w:hAnsi="Arial" w:cs="Arial"/>
          <w:sz w:val="22"/>
          <w:szCs w:val="22"/>
        </w:rPr>
        <w:t xml:space="preserve"> BaCl</w:t>
      </w:r>
      <w:r w:rsidRPr="001B4605">
        <w:rPr>
          <w:rFonts w:ascii="Arial" w:hAnsi="Arial" w:cs="Arial"/>
          <w:sz w:val="22"/>
          <w:szCs w:val="22"/>
          <w:vertAlign w:val="subscript"/>
        </w:rPr>
        <w:t>2</w:t>
      </w:r>
      <w:r w:rsidRPr="001B4605">
        <w:rPr>
          <w:rFonts w:ascii="Arial" w:hAnsi="Arial" w:cs="Arial"/>
          <w:sz w:val="22"/>
          <w:szCs w:val="22"/>
        </w:rPr>
        <w:t xml:space="preserve"> for 2min.</w:t>
      </w:r>
    </w:p>
    <w:p w14:paraId="0A59B01D" w14:textId="77777777" w:rsidR="00EC19D2" w:rsidRPr="001B4605" w:rsidRDefault="00EC19D2" w:rsidP="001B4605">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19D2" w:rsidRPr="001B4605" w14:paraId="3B22B8E4" w14:textId="77777777" w:rsidTr="00EC19D2">
        <w:tc>
          <w:tcPr>
            <w:tcW w:w="9350" w:type="dxa"/>
          </w:tcPr>
          <w:p w14:paraId="6FA213CF" w14:textId="77777777" w:rsidR="002A36F8" w:rsidRDefault="002A36F8" w:rsidP="001B4605">
            <w:pPr>
              <w:jc w:val="both"/>
              <w:rPr>
                <w:rFonts w:ascii="Arial" w:hAnsi="Arial" w:cs="Arial"/>
                <w:b/>
                <w:sz w:val="22"/>
                <w:szCs w:val="22"/>
              </w:rPr>
            </w:pPr>
          </w:p>
          <w:p w14:paraId="37DEEB5B" w14:textId="77777777" w:rsidR="002A36F8" w:rsidRDefault="002A36F8" w:rsidP="001B4605">
            <w:pPr>
              <w:jc w:val="both"/>
              <w:rPr>
                <w:rFonts w:ascii="Arial" w:hAnsi="Arial" w:cs="Arial"/>
                <w:b/>
                <w:sz w:val="22"/>
                <w:szCs w:val="22"/>
              </w:rPr>
            </w:pPr>
          </w:p>
          <w:p w14:paraId="7DF7CA83" w14:textId="77777777" w:rsidR="002A36F8" w:rsidRDefault="002A36F8" w:rsidP="001B4605">
            <w:pPr>
              <w:jc w:val="both"/>
              <w:rPr>
                <w:rFonts w:ascii="Arial" w:hAnsi="Arial" w:cs="Arial"/>
                <w:b/>
                <w:sz w:val="22"/>
                <w:szCs w:val="22"/>
              </w:rPr>
            </w:pPr>
          </w:p>
          <w:p w14:paraId="2620F63B" w14:textId="77777777" w:rsidR="002A36F8" w:rsidRDefault="002A36F8" w:rsidP="001B4605">
            <w:pPr>
              <w:jc w:val="both"/>
              <w:rPr>
                <w:rFonts w:ascii="Arial" w:hAnsi="Arial" w:cs="Arial"/>
                <w:b/>
                <w:sz w:val="22"/>
                <w:szCs w:val="22"/>
              </w:rPr>
            </w:pPr>
          </w:p>
          <w:p w14:paraId="59930BF9" w14:textId="77777777" w:rsidR="002A36F8" w:rsidRDefault="002A36F8" w:rsidP="001B4605">
            <w:pPr>
              <w:jc w:val="both"/>
              <w:rPr>
                <w:rFonts w:ascii="Arial" w:hAnsi="Arial" w:cs="Arial"/>
                <w:b/>
                <w:sz w:val="22"/>
                <w:szCs w:val="22"/>
              </w:rPr>
            </w:pPr>
          </w:p>
          <w:p w14:paraId="793F47CA" w14:textId="77777777" w:rsidR="002A36F8" w:rsidRDefault="002A36F8" w:rsidP="001B4605">
            <w:pPr>
              <w:jc w:val="both"/>
              <w:rPr>
                <w:rFonts w:ascii="Arial" w:hAnsi="Arial" w:cs="Arial"/>
                <w:b/>
                <w:sz w:val="22"/>
                <w:szCs w:val="22"/>
              </w:rPr>
            </w:pPr>
          </w:p>
          <w:p w14:paraId="0BB205A6" w14:textId="77777777" w:rsidR="002A36F8" w:rsidRDefault="002A36F8" w:rsidP="001B4605">
            <w:pPr>
              <w:jc w:val="both"/>
              <w:rPr>
                <w:rFonts w:ascii="Arial" w:hAnsi="Arial" w:cs="Arial"/>
                <w:b/>
                <w:sz w:val="22"/>
                <w:szCs w:val="22"/>
              </w:rPr>
            </w:pPr>
          </w:p>
          <w:p w14:paraId="61DB74F5" w14:textId="0145D8FD" w:rsidR="00EC19D2" w:rsidRPr="001B4605" w:rsidRDefault="002A36F8" w:rsidP="001B4605">
            <w:pPr>
              <w:jc w:val="both"/>
              <w:rPr>
                <w:rFonts w:ascii="Arial" w:hAnsi="Arial" w:cs="Arial"/>
                <w:sz w:val="22"/>
                <w:szCs w:val="22"/>
              </w:rPr>
            </w:pPr>
            <w:r w:rsidRPr="001B4605">
              <w:rPr>
                <w:rFonts w:ascii="Arial" w:hAnsi="Arial" w:cs="Arial"/>
                <w:b/>
                <w:sz w:val="22"/>
                <w:szCs w:val="22"/>
              </w:rPr>
              <w:t>Figure 1. Electrophysiological recording setup</w:t>
            </w:r>
            <w:r w:rsidRPr="001B4605">
              <w:rPr>
                <w:rFonts w:ascii="Arial" w:hAnsi="Arial" w:cs="Arial"/>
                <w:noProof/>
                <w:sz w:val="22"/>
                <w:szCs w:val="22"/>
              </w:rPr>
              <w:t xml:space="preserve"> </w:t>
            </w:r>
            <w:r w:rsidR="00EC19D2" w:rsidRPr="001B4605">
              <w:rPr>
                <w:rFonts w:ascii="Arial" w:hAnsi="Arial" w:cs="Arial"/>
                <w:noProof/>
                <w:sz w:val="22"/>
                <w:szCs w:val="22"/>
              </w:rPr>
              <w:drawing>
                <wp:anchor distT="0" distB="0" distL="114300" distR="114300" simplePos="0" relativeHeight="251658240" behindDoc="1" locked="1" layoutInCell="1" allowOverlap="0" wp14:anchorId="34507DF4" wp14:editId="687ED7D3">
                  <wp:simplePos x="0" y="0"/>
                  <wp:positionH relativeFrom="margin">
                    <wp:posOffset>0</wp:posOffset>
                  </wp:positionH>
                  <wp:positionV relativeFrom="page">
                    <wp:posOffset>-31115</wp:posOffset>
                  </wp:positionV>
                  <wp:extent cx="2708910" cy="2940685"/>
                  <wp:effectExtent l="0" t="0" r="8890" b="5715"/>
                  <wp:wrapSquare wrapText="bothSides"/>
                  <wp:docPr id="1" name="Picture 1" descr="C:\Users\kacey\AppData\Local\Microsoft\Windows\INetCache\Content.Word\Morikawa_Nat_Protocol_Exchange_Fig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cey\AppData\Local\Microsoft\Windows\INetCache\Content.Word\Morikawa_Nat_Protocol_Exchange_Fig_v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91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C19D2" w:rsidRPr="001B4605" w14:paraId="4B9A5890" w14:textId="77777777" w:rsidTr="00EC19D2">
        <w:tc>
          <w:tcPr>
            <w:tcW w:w="9350" w:type="dxa"/>
          </w:tcPr>
          <w:p w14:paraId="3E1BCD28" w14:textId="3DAAD520" w:rsidR="00EC19D2" w:rsidRPr="001B4605" w:rsidRDefault="00EC19D2" w:rsidP="002A36F8">
            <w:pPr>
              <w:jc w:val="both"/>
              <w:rPr>
                <w:rFonts w:ascii="Arial" w:hAnsi="Arial" w:cs="Arial"/>
                <w:b/>
                <w:sz w:val="22"/>
                <w:szCs w:val="22"/>
              </w:rPr>
            </w:pPr>
          </w:p>
        </w:tc>
      </w:tr>
    </w:tbl>
    <w:p w14:paraId="4D16E0D6" w14:textId="61C45A05" w:rsidR="00EC19D2" w:rsidRPr="001B4605" w:rsidRDefault="00EC19D2" w:rsidP="001B4605">
      <w:pPr>
        <w:jc w:val="both"/>
        <w:rPr>
          <w:rFonts w:ascii="Arial" w:hAnsi="Arial" w:cs="Arial"/>
          <w:sz w:val="22"/>
          <w:szCs w:val="22"/>
        </w:rPr>
      </w:pPr>
    </w:p>
    <w:p w14:paraId="01BC6210" w14:textId="72005AA3" w:rsidR="00EC19D2" w:rsidRPr="001B4605" w:rsidRDefault="00EC19D2" w:rsidP="001B4605">
      <w:pPr>
        <w:jc w:val="both"/>
        <w:rPr>
          <w:rFonts w:ascii="Arial" w:hAnsi="Arial" w:cs="Arial"/>
          <w:b/>
          <w:sz w:val="22"/>
          <w:szCs w:val="22"/>
        </w:rPr>
      </w:pPr>
      <w:r w:rsidRPr="001B4605">
        <w:rPr>
          <w:rFonts w:ascii="Arial" w:hAnsi="Arial" w:cs="Arial"/>
          <w:b/>
          <w:sz w:val="22"/>
          <w:szCs w:val="22"/>
        </w:rPr>
        <w:t>A</w:t>
      </w:r>
      <w:r w:rsidR="0050021E" w:rsidRPr="001B4605">
        <w:rPr>
          <w:rFonts w:ascii="Arial" w:hAnsi="Arial" w:cs="Arial"/>
          <w:b/>
          <w:sz w:val="22"/>
          <w:szCs w:val="22"/>
        </w:rPr>
        <w:t>SSOCIATED PUBLICATION</w:t>
      </w:r>
    </w:p>
    <w:p w14:paraId="444887FB" w14:textId="77777777" w:rsidR="002A36F8" w:rsidRDefault="002A36F8" w:rsidP="001B4605">
      <w:pPr>
        <w:pStyle w:val="Head"/>
        <w:spacing w:before="0" w:after="0"/>
        <w:ind w:right="-86"/>
        <w:jc w:val="both"/>
        <w:rPr>
          <w:rFonts w:ascii="Arial" w:hAnsi="Arial" w:cs="Arial"/>
          <w:sz w:val="22"/>
          <w:szCs w:val="22"/>
        </w:rPr>
      </w:pPr>
    </w:p>
    <w:p w14:paraId="330ABE01" w14:textId="77777777" w:rsidR="00EC19D2" w:rsidRPr="001B4605" w:rsidRDefault="00EC19D2" w:rsidP="001B4605">
      <w:pPr>
        <w:pStyle w:val="Head"/>
        <w:spacing w:before="0" w:after="0"/>
        <w:ind w:right="-86"/>
        <w:jc w:val="both"/>
        <w:rPr>
          <w:rFonts w:ascii="Arial" w:eastAsiaTheme="minorHAnsi" w:hAnsi="Arial" w:cs="Arial"/>
          <w:b w:val="0"/>
          <w:bCs w:val="0"/>
          <w:kern w:val="0"/>
          <w:sz w:val="22"/>
          <w:szCs w:val="22"/>
        </w:rPr>
      </w:pPr>
      <w:r w:rsidRPr="001B4605">
        <w:rPr>
          <w:rFonts w:ascii="Arial" w:hAnsi="Arial" w:cs="Arial"/>
          <w:sz w:val="22"/>
          <w:szCs w:val="22"/>
        </w:rPr>
        <w:t>Electromechanical stimulation advances maturation of human cardiac tissues grown from pluripotent stem cells</w:t>
      </w:r>
    </w:p>
    <w:p w14:paraId="3E27FD10" w14:textId="77777777" w:rsidR="00EC19D2" w:rsidRPr="001B4605" w:rsidRDefault="00EC19D2" w:rsidP="001B4605">
      <w:pPr>
        <w:ind w:right="-360"/>
        <w:jc w:val="both"/>
        <w:rPr>
          <w:rFonts w:ascii="Arial" w:hAnsi="Arial" w:cs="Arial"/>
          <w:sz w:val="22"/>
          <w:szCs w:val="22"/>
        </w:rPr>
      </w:pPr>
      <w:r w:rsidRPr="001B4605">
        <w:rPr>
          <w:rFonts w:ascii="Arial" w:hAnsi="Arial" w:cs="Arial"/>
          <w:sz w:val="22"/>
          <w:szCs w:val="22"/>
        </w:rPr>
        <w:t xml:space="preserve">Kacey Ronaldson-Bouchard, Stephen Ma, Keith Yeager, Timothy Chen, </w:t>
      </w:r>
      <w:proofErr w:type="spellStart"/>
      <w:r w:rsidRPr="001B4605">
        <w:rPr>
          <w:rFonts w:ascii="Arial" w:hAnsi="Arial" w:cs="Arial"/>
          <w:sz w:val="22"/>
          <w:szCs w:val="22"/>
        </w:rPr>
        <w:t>LouJin</w:t>
      </w:r>
      <w:proofErr w:type="spellEnd"/>
      <w:r w:rsidRPr="001B4605">
        <w:rPr>
          <w:rFonts w:ascii="Arial" w:hAnsi="Arial" w:cs="Arial"/>
          <w:sz w:val="22"/>
          <w:szCs w:val="22"/>
        </w:rPr>
        <w:t xml:space="preserve"> Song, Dario </w:t>
      </w:r>
      <w:proofErr w:type="spellStart"/>
      <w:r w:rsidRPr="001B4605">
        <w:rPr>
          <w:rFonts w:ascii="Arial" w:hAnsi="Arial" w:cs="Arial"/>
          <w:sz w:val="22"/>
          <w:szCs w:val="22"/>
        </w:rPr>
        <w:t>Sirabella</w:t>
      </w:r>
      <w:proofErr w:type="spellEnd"/>
      <w:r w:rsidRPr="001B4605">
        <w:rPr>
          <w:rFonts w:ascii="Arial" w:hAnsi="Arial" w:cs="Arial"/>
          <w:sz w:val="22"/>
          <w:szCs w:val="22"/>
        </w:rPr>
        <w:t xml:space="preserve">, </w:t>
      </w:r>
      <w:proofErr w:type="spellStart"/>
      <w:r w:rsidRPr="001B4605">
        <w:rPr>
          <w:rFonts w:ascii="Arial" w:hAnsi="Arial" w:cs="Arial"/>
          <w:sz w:val="22"/>
          <w:szCs w:val="22"/>
        </w:rPr>
        <w:t>Kumi</w:t>
      </w:r>
      <w:proofErr w:type="spellEnd"/>
      <w:r w:rsidRPr="001B4605">
        <w:rPr>
          <w:rFonts w:ascii="Arial" w:hAnsi="Arial" w:cs="Arial"/>
          <w:sz w:val="22"/>
          <w:szCs w:val="22"/>
        </w:rPr>
        <w:t xml:space="preserve"> </w:t>
      </w:r>
      <w:proofErr w:type="spellStart"/>
      <w:r w:rsidRPr="001B4605">
        <w:rPr>
          <w:rFonts w:ascii="Arial" w:hAnsi="Arial" w:cs="Arial"/>
          <w:sz w:val="22"/>
          <w:szCs w:val="22"/>
        </w:rPr>
        <w:t>Morikawa</w:t>
      </w:r>
      <w:proofErr w:type="spellEnd"/>
      <w:r w:rsidRPr="001B4605">
        <w:rPr>
          <w:rFonts w:ascii="Arial" w:hAnsi="Arial" w:cs="Arial"/>
          <w:sz w:val="22"/>
          <w:szCs w:val="22"/>
        </w:rPr>
        <w:t xml:space="preserve">, </w:t>
      </w:r>
      <w:proofErr w:type="spellStart"/>
      <w:r w:rsidRPr="001B4605">
        <w:rPr>
          <w:rFonts w:ascii="Arial" w:hAnsi="Arial" w:cs="Arial"/>
          <w:sz w:val="22"/>
          <w:szCs w:val="22"/>
        </w:rPr>
        <w:t>Diogo</w:t>
      </w:r>
      <w:proofErr w:type="spellEnd"/>
      <w:r w:rsidRPr="001B4605">
        <w:rPr>
          <w:rFonts w:ascii="Arial" w:hAnsi="Arial" w:cs="Arial"/>
          <w:sz w:val="22"/>
          <w:szCs w:val="22"/>
        </w:rPr>
        <w:t xml:space="preserve"> </w:t>
      </w:r>
      <w:proofErr w:type="spellStart"/>
      <w:r w:rsidRPr="001B4605">
        <w:rPr>
          <w:rFonts w:ascii="Arial" w:hAnsi="Arial" w:cs="Arial"/>
          <w:sz w:val="22"/>
          <w:szCs w:val="22"/>
        </w:rPr>
        <w:t>Teles</w:t>
      </w:r>
      <w:proofErr w:type="spellEnd"/>
      <w:r w:rsidRPr="001B4605">
        <w:rPr>
          <w:rFonts w:ascii="Arial" w:hAnsi="Arial" w:cs="Arial"/>
          <w:sz w:val="22"/>
          <w:szCs w:val="22"/>
        </w:rPr>
        <w:t xml:space="preserve">, Masayuki </w:t>
      </w:r>
      <w:proofErr w:type="spellStart"/>
      <w:r w:rsidRPr="001B4605">
        <w:rPr>
          <w:rFonts w:ascii="Arial" w:hAnsi="Arial" w:cs="Arial"/>
          <w:sz w:val="22"/>
          <w:szCs w:val="22"/>
        </w:rPr>
        <w:t>Yazawa</w:t>
      </w:r>
      <w:proofErr w:type="spellEnd"/>
      <w:r w:rsidRPr="001B4605">
        <w:rPr>
          <w:rFonts w:ascii="Arial" w:hAnsi="Arial" w:cs="Arial"/>
          <w:sz w:val="22"/>
          <w:szCs w:val="22"/>
        </w:rPr>
        <w:t xml:space="preserve"> and Gordana </w:t>
      </w:r>
      <w:proofErr w:type="spellStart"/>
      <w:r w:rsidRPr="001B4605">
        <w:rPr>
          <w:rFonts w:ascii="Arial" w:hAnsi="Arial" w:cs="Arial"/>
          <w:sz w:val="22"/>
          <w:szCs w:val="22"/>
        </w:rPr>
        <w:t>Vunjak-Novakovic</w:t>
      </w:r>
      <w:proofErr w:type="spellEnd"/>
    </w:p>
    <w:p w14:paraId="1F243158" w14:textId="77777777" w:rsidR="00EC19D2" w:rsidRPr="001B4605" w:rsidRDefault="00EC19D2" w:rsidP="001B4605">
      <w:pPr>
        <w:jc w:val="both"/>
        <w:rPr>
          <w:rFonts w:ascii="Arial" w:hAnsi="Arial" w:cs="Arial"/>
          <w:sz w:val="22"/>
          <w:szCs w:val="22"/>
        </w:rPr>
      </w:pPr>
      <w:r w:rsidRPr="001B4605">
        <w:rPr>
          <w:rFonts w:ascii="Arial" w:hAnsi="Arial" w:cs="Arial"/>
          <w:i/>
          <w:sz w:val="22"/>
          <w:szCs w:val="22"/>
        </w:rPr>
        <w:t>Nature</w:t>
      </w:r>
      <w:r w:rsidRPr="001B4605">
        <w:rPr>
          <w:rFonts w:ascii="Arial" w:hAnsi="Arial" w:cs="Arial"/>
          <w:sz w:val="22"/>
          <w:szCs w:val="22"/>
        </w:rPr>
        <w:t xml:space="preserve"> </w:t>
      </w:r>
      <w:proofErr w:type="gramStart"/>
      <w:r w:rsidRPr="001B4605">
        <w:rPr>
          <w:rFonts w:ascii="Arial" w:hAnsi="Arial" w:cs="Arial"/>
          <w:sz w:val="22"/>
          <w:szCs w:val="22"/>
        </w:rPr>
        <w:t>xx(</w:t>
      </w:r>
      <w:proofErr w:type="gramEnd"/>
      <w:r w:rsidRPr="001B4605">
        <w:rPr>
          <w:rFonts w:ascii="Arial" w:hAnsi="Arial" w:cs="Arial"/>
          <w:sz w:val="22"/>
          <w:szCs w:val="22"/>
        </w:rPr>
        <w:t xml:space="preserve">x)x-x. </w:t>
      </w:r>
      <w:proofErr w:type="spellStart"/>
      <w:proofErr w:type="gramStart"/>
      <w:r w:rsidRPr="001B4605">
        <w:rPr>
          <w:rFonts w:ascii="Arial" w:hAnsi="Arial" w:cs="Arial"/>
          <w:sz w:val="22"/>
          <w:szCs w:val="22"/>
        </w:rPr>
        <w:t>doi:xxx</w:t>
      </w:r>
      <w:proofErr w:type="spellEnd"/>
      <w:proofErr w:type="gramEnd"/>
    </w:p>
    <w:p w14:paraId="4A85D156" w14:textId="77777777" w:rsidR="00EC19D2" w:rsidRPr="001B4605" w:rsidRDefault="00EC19D2" w:rsidP="001B4605">
      <w:pPr>
        <w:jc w:val="both"/>
        <w:rPr>
          <w:rFonts w:ascii="Arial" w:hAnsi="Arial" w:cs="Arial"/>
          <w:sz w:val="22"/>
          <w:szCs w:val="22"/>
        </w:rPr>
      </w:pPr>
    </w:p>
    <w:p w14:paraId="05DDD663" w14:textId="5D215B04" w:rsidR="00EC19D2" w:rsidRPr="001B4605" w:rsidRDefault="00EC19D2" w:rsidP="001B4605">
      <w:pPr>
        <w:jc w:val="both"/>
        <w:rPr>
          <w:rFonts w:ascii="Arial" w:hAnsi="Arial" w:cs="Arial"/>
          <w:b/>
          <w:sz w:val="22"/>
          <w:szCs w:val="22"/>
        </w:rPr>
      </w:pPr>
      <w:r w:rsidRPr="001B4605">
        <w:rPr>
          <w:rFonts w:ascii="Arial" w:hAnsi="Arial" w:cs="Arial"/>
          <w:b/>
          <w:sz w:val="22"/>
          <w:szCs w:val="22"/>
        </w:rPr>
        <w:t>R</w:t>
      </w:r>
      <w:r w:rsidR="0050021E" w:rsidRPr="001B4605">
        <w:rPr>
          <w:rFonts w:ascii="Arial" w:hAnsi="Arial" w:cs="Arial"/>
          <w:b/>
          <w:sz w:val="22"/>
          <w:szCs w:val="22"/>
        </w:rPr>
        <w:t>EFERENCES</w:t>
      </w:r>
    </w:p>
    <w:p w14:paraId="2A7646D8" w14:textId="77777777" w:rsidR="00EC19D2" w:rsidRPr="001B4605" w:rsidRDefault="00EC19D2" w:rsidP="001B4605">
      <w:pPr>
        <w:jc w:val="both"/>
        <w:rPr>
          <w:rFonts w:ascii="Arial" w:hAnsi="Arial" w:cs="Arial"/>
          <w:sz w:val="22"/>
          <w:szCs w:val="22"/>
        </w:rPr>
      </w:pPr>
      <w:r w:rsidRPr="001B4605">
        <w:rPr>
          <w:rFonts w:ascii="Arial" w:hAnsi="Arial" w:cs="Arial"/>
          <w:sz w:val="22"/>
          <w:szCs w:val="22"/>
        </w:rPr>
        <w:t xml:space="preserve">1. Ma, J., </w:t>
      </w:r>
      <w:r w:rsidRPr="001B4605">
        <w:rPr>
          <w:rFonts w:ascii="Arial" w:hAnsi="Arial" w:cs="Arial"/>
          <w:i/>
          <w:sz w:val="22"/>
          <w:szCs w:val="22"/>
        </w:rPr>
        <w:t>et al</w:t>
      </w:r>
      <w:r w:rsidRPr="001B4605">
        <w:rPr>
          <w:rFonts w:ascii="Arial" w:hAnsi="Arial" w:cs="Arial"/>
          <w:sz w:val="22"/>
          <w:szCs w:val="22"/>
        </w:rPr>
        <w:t xml:space="preserve">., </w:t>
      </w:r>
      <w:proofErr w:type="gramStart"/>
      <w:r w:rsidRPr="001B4605">
        <w:rPr>
          <w:rFonts w:ascii="Arial" w:hAnsi="Arial" w:cs="Arial"/>
          <w:sz w:val="22"/>
          <w:szCs w:val="22"/>
        </w:rPr>
        <w:t>High</w:t>
      </w:r>
      <w:proofErr w:type="gramEnd"/>
      <w:r w:rsidRPr="001B4605">
        <w:rPr>
          <w:rFonts w:ascii="Arial" w:hAnsi="Arial" w:cs="Arial"/>
          <w:sz w:val="22"/>
          <w:szCs w:val="22"/>
        </w:rPr>
        <w:t xml:space="preserve"> purity human-induced pluripotent stem cell-derived cardiomyocytes: electrophysiological properties of action potentials and ionic currents. </w:t>
      </w:r>
      <w:proofErr w:type="gramStart"/>
      <w:r w:rsidRPr="001B4605">
        <w:rPr>
          <w:rFonts w:ascii="Arial" w:hAnsi="Arial" w:cs="Arial"/>
          <w:i/>
          <w:sz w:val="22"/>
          <w:szCs w:val="22"/>
        </w:rPr>
        <w:t>American Journal of Physiology - Heart and Circulatory Physiology</w:t>
      </w:r>
      <w:r w:rsidRPr="001B4605">
        <w:rPr>
          <w:rFonts w:ascii="Arial" w:hAnsi="Arial" w:cs="Arial"/>
          <w:sz w:val="22"/>
          <w:szCs w:val="22"/>
        </w:rPr>
        <w:t xml:space="preserve"> </w:t>
      </w:r>
      <w:r w:rsidRPr="001B4605">
        <w:rPr>
          <w:rFonts w:ascii="Arial" w:hAnsi="Arial" w:cs="Arial"/>
          <w:b/>
          <w:sz w:val="22"/>
          <w:szCs w:val="22"/>
        </w:rPr>
        <w:t xml:space="preserve">301, </w:t>
      </w:r>
      <w:r w:rsidRPr="001B4605">
        <w:rPr>
          <w:rFonts w:ascii="Arial" w:hAnsi="Arial" w:cs="Arial"/>
          <w:sz w:val="22"/>
          <w:szCs w:val="22"/>
        </w:rPr>
        <w:t>H2006-H2017 (2011).</w:t>
      </w:r>
      <w:proofErr w:type="gramEnd"/>
    </w:p>
    <w:p w14:paraId="16888CC3" w14:textId="77777777" w:rsidR="00EC19D2" w:rsidRPr="002A36F8" w:rsidRDefault="00EC19D2" w:rsidP="001B4605">
      <w:pPr>
        <w:jc w:val="both"/>
        <w:rPr>
          <w:rFonts w:ascii="Arial" w:hAnsi="Arial" w:cs="Arial"/>
          <w:sz w:val="12"/>
          <w:szCs w:val="12"/>
        </w:rPr>
      </w:pPr>
    </w:p>
    <w:p w14:paraId="643B6FE0" w14:textId="6B3C5DFF" w:rsidR="007C5E70" w:rsidRPr="001B4605" w:rsidRDefault="00EC19D2" w:rsidP="001B4605">
      <w:pPr>
        <w:jc w:val="both"/>
        <w:rPr>
          <w:rFonts w:ascii="Arial" w:hAnsi="Arial" w:cs="Arial"/>
          <w:sz w:val="22"/>
          <w:szCs w:val="22"/>
        </w:rPr>
      </w:pPr>
      <w:r w:rsidRPr="001B4605">
        <w:rPr>
          <w:rFonts w:ascii="Arial" w:hAnsi="Arial" w:cs="Arial"/>
          <w:sz w:val="22"/>
          <w:szCs w:val="22"/>
        </w:rPr>
        <w:t xml:space="preserve">2. </w:t>
      </w:r>
      <w:proofErr w:type="spellStart"/>
      <w:r w:rsidRPr="001B4605">
        <w:rPr>
          <w:rFonts w:ascii="Arial" w:hAnsi="Arial" w:cs="Arial"/>
          <w:sz w:val="22"/>
          <w:szCs w:val="22"/>
        </w:rPr>
        <w:t>Nunes</w:t>
      </w:r>
      <w:proofErr w:type="spellEnd"/>
      <w:r w:rsidRPr="001B4605">
        <w:rPr>
          <w:rFonts w:ascii="Arial" w:hAnsi="Arial" w:cs="Arial"/>
          <w:sz w:val="22"/>
          <w:szCs w:val="22"/>
        </w:rPr>
        <w:t>, S. S.</w:t>
      </w:r>
      <w:r w:rsidRPr="001B4605">
        <w:rPr>
          <w:rFonts w:ascii="Arial" w:hAnsi="Arial" w:cs="Arial"/>
          <w:i/>
          <w:sz w:val="22"/>
          <w:szCs w:val="22"/>
        </w:rPr>
        <w:t xml:space="preserve"> et al.</w:t>
      </w:r>
      <w:r w:rsidRPr="001B4605">
        <w:rPr>
          <w:rFonts w:ascii="Arial" w:hAnsi="Arial" w:cs="Arial"/>
          <w:sz w:val="22"/>
          <w:szCs w:val="22"/>
        </w:rPr>
        <w:t xml:space="preserve"> </w:t>
      </w:r>
      <w:proofErr w:type="spellStart"/>
      <w:r w:rsidRPr="001B4605">
        <w:rPr>
          <w:rFonts w:ascii="Arial" w:hAnsi="Arial" w:cs="Arial"/>
          <w:sz w:val="22"/>
          <w:szCs w:val="22"/>
        </w:rPr>
        <w:t>Biowire</w:t>
      </w:r>
      <w:proofErr w:type="spellEnd"/>
      <w:r w:rsidRPr="001B4605">
        <w:rPr>
          <w:rFonts w:ascii="Arial" w:hAnsi="Arial" w:cs="Arial"/>
          <w:sz w:val="22"/>
          <w:szCs w:val="22"/>
        </w:rPr>
        <w:t xml:space="preserve">: a platform for maturation of human pluripotent stem cell-derived cardiomyocytes. </w:t>
      </w:r>
      <w:r w:rsidRPr="001B4605">
        <w:rPr>
          <w:rFonts w:ascii="Arial" w:hAnsi="Arial" w:cs="Arial"/>
          <w:i/>
          <w:sz w:val="22"/>
          <w:szCs w:val="22"/>
        </w:rPr>
        <w:t>Nat Meth</w:t>
      </w:r>
      <w:r w:rsidRPr="001B4605">
        <w:rPr>
          <w:rFonts w:ascii="Arial" w:hAnsi="Arial" w:cs="Arial"/>
          <w:sz w:val="22"/>
          <w:szCs w:val="22"/>
        </w:rPr>
        <w:t xml:space="preserve"> </w:t>
      </w:r>
      <w:r w:rsidRPr="001B4605">
        <w:rPr>
          <w:rFonts w:ascii="Arial" w:hAnsi="Arial" w:cs="Arial"/>
          <w:b/>
          <w:sz w:val="22"/>
          <w:szCs w:val="22"/>
        </w:rPr>
        <w:t>10</w:t>
      </w:r>
      <w:r w:rsidRPr="001B4605">
        <w:rPr>
          <w:rFonts w:ascii="Arial" w:hAnsi="Arial" w:cs="Arial"/>
          <w:sz w:val="22"/>
          <w:szCs w:val="22"/>
        </w:rPr>
        <w:t>, 781-787 (2013).</w:t>
      </w:r>
    </w:p>
    <w:p w14:paraId="7748707E" w14:textId="77777777" w:rsidR="007C5E70" w:rsidRPr="001B4605" w:rsidRDefault="007C5E70" w:rsidP="001B4605">
      <w:pPr>
        <w:pStyle w:val="p1"/>
        <w:jc w:val="both"/>
        <w:rPr>
          <w:rFonts w:ascii="Arial" w:hAnsi="Arial" w:cs="Arial"/>
          <w:sz w:val="22"/>
          <w:szCs w:val="22"/>
        </w:rPr>
      </w:pPr>
    </w:p>
    <w:p w14:paraId="67FE0610" w14:textId="05EEFD5F" w:rsidR="001113C9" w:rsidRPr="001B4605" w:rsidRDefault="001113C9" w:rsidP="001B4605">
      <w:pPr>
        <w:jc w:val="both"/>
        <w:rPr>
          <w:rFonts w:ascii="Arial" w:hAnsi="Arial" w:cs="Arial"/>
          <w:b/>
          <w:sz w:val="22"/>
          <w:szCs w:val="22"/>
        </w:rPr>
      </w:pPr>
    </w:p>
    <w:sectPr w:rsidR="001113C9" w:rsidRPr="001B4605" w:rsidSect="00F868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07"/>
    <w:multiLevelType w:val="hybridMultilevel"/>
    <w:tmpl w:val="81D2B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E07C9"/>
    <w:multiLevelType w:val="hybridMultilevel"/>
    <w:tmpl w:val="9A2AA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B53E0"/>
    <w:multiLevelType w:val="hybridMultilevel"/>
    <w:tmpl w:val="0244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44DC2"/>
    <w:multiLevelType w:val="hybridMultilevel"/>
    <w:tmpl w:val="9D4AA0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71CB8"/>
    <w:multiLevelType w:val="hybridMultilevel"/>
    <w:tmpl w:val="ED522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134FA"/>
    <w:multiLevelType w:val="hybridMultilevel"/>
    <w:tmpl w:val="10829632"/>
    <w:lvl w:ilvl="0" w:tplc="04090011">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350" w:hanging="180"/>
      </w:pPr>
    </w:lvl>
    <w:lvl w:ilvl="3" w:tplc="0409000F">
      <w:start w:val="1"/>
      <w:numFmt w:val="decimal"/>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D16ED"/>
    <w:multiLevelType w:val="hybridMultilevel"/>
    <w:tmpl w:val="50924B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85579D"/>
    <w:multiLevelType w:val="hybridMultilevel"/>
    <w:tmpl w:val="ED522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B2724"/>
    <w:multiLevelType w:val="hybridMultilevel"/>
    <w:tmpl w:val="9C0A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5A66E1"/>
    <w:multiLevelType w:val="hybridMultilevel"/>
    <w:tmpl w:val="03D204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535F8"/>
    <w:multiLevelType w:val="hybridMultilevel"/>
    <w:tmpl w:val="DA384A9A"/>
    <w:lvl w:ilvl="0" w:tplc="5B123F3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15944"/>
    <w:multiLevelType w:val="hybridMultilevel"/>
    <w:tmpl w:val="A0E4B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7A3E9B"/>
    <w:multiLevelType w:val="hybridMultilevel"/>
    <w:tmpl w:val="0CEA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103670"/>
    <w:multiLevelType w:val="hybridMultilevel"/>
    <w:tmpl w:val="540C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82096"/>
    <w:multiLevelType w:val="hybridMultilevel"/>
    <w:tmpl w:val="AE1E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AC3BB3"/>
    <w:multiLevelType w:val="hybridMultilevel"/>
    <w:tmpl w:val="0EECB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E4F61"/>
    <w:multiLevelType w:val="hybridMultilevel"/>
    <w:tmpl w:val="EA1C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481654"/>
    <w:multiLevelType w:val="hybridMultilevel"/>
    <w:tmpl w:val="977AC6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597144"/>
    <w:multiLevelType w:val="hybridMultilevel"/>
    <w:tmpl w:val="38BCD8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16"/>
  </w:num>
  <w:num w:numId="5">
    <w:abstractNumId w:val="13"/>
  </w:num>
  <w:num w:numId="6">
    <w:abstractNumId w:val="12"/>
  </w:num>
  <w:num w:numId="7">
    <w:abstractNumId w:val="8"/>
  </w:num>
  <w:num w:numId="8">
    <w:abstractNumId w:val="11"/>
  </w:num>
  <w:num w:numId="9">
    <w:abstractNumId w:val="3"/>
  </w:num>
  <w:num w:numId="10">
    <w:abstractNumId w:val="9"/>
  </w:num>
  <w:num w:numId="11">
    <w:abstractNumId w:val="18"/>
  </w:num>
  <w:num w:numId="12">
    <w:abstractNumId w:val="1"/>
  </w:num>
  <w:num w:numId="13">
    <w:abstractNumId w:val="6"/>
  </w:num>
  <w:num w:numId="14">
    <w:abstractNumId w:val="15"/>
  </w:num>
  <w:num w:numId="15">
    <w:abstractNumId w:val="5"/>
  </w:num>
  <w:num w:numId="16">
    <w:abstractNumId w:val="17"/>
  </w:num>
  <w:num w:numId="17">
    <w:abstractNumId w:val="10"/>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C9"/>
    <w:rsid w:val="0001189E"/>
    <w:rsid w:val="00024B8F"/>
    <w:rsid w:val="00057E45"/>
    <w:rsid w:val="000A668C"/>
    <w:rsid w:val="000E666E"/>
    <w:rsid w:val="0010798F"/>
    <w:rsid w:val="00111329"/>
    <w:rsid w:val="001113C9"/>
    <w:rsid w:val="0011679D"/>
    <w:rsid w:val="001533A9"/>
    <w:rsid w:val="00171913"/>
    <w:rsid w:val="0018341B"/>
    <w:rsid w:val="001936EE"/>
    <w:rsid w:val="00194789"/>
    <w:rsid w:val="001B4605"/>
    <w:rsid w:val="001E1EBE"/>
    <w:rsid w:val="001E5A3E"/>
    <w:rsid w:val="00275602"/>
    <w:rsid w:val="002A36F8"/>
    <w:rsid w:val="002A7F3F"/>
    <w:rsid w:val="002B2110"/>
    <w:rsid w:val="002C44DB"/>
    <w:rsid w:val="002D2A9E"/>
    <w:rsid w:val="002E5BD9"/>
    <w:rsid w:val="00301C84"/>
    <w:rsid w:val="00357B7E"/>
    <w:rsid w:val="003601D7"/>
    <w:rsid w:val="003716E3"/>
    <w:rsid w:val="003761A2"/>
    <w:rsid w:val="003C1DBE"/>
    <w:rsid w:val="003C5180"/>
    <w:rsid w:val="00410EEA"/>
    <w:rsid w:val="004162B6"/>
    <w:rsid w:val="00423E0F"/>
    <w:rsid w:val="00444F66"/>
    <w:rsid w:val="0044624F"/>
    <w:rsid w:val="00464C5A"/>
    <w:rsid w:val="00472014"/>
    <w:rsid w:val="004A1BCD"/>
    <w:rsid w:val="004B776A"/>
    <w:rsid w:val="004E463E"/>
    <w:rsid w:val="004F3920"/>
    <w:rsid w:val="0050021E"/>
    <w:rsid w:val="005326A9"/>
    <w:rsid w:val="00547175"/>
    <w:rsid w:val="00585651"/>
    <w:rsid w:val="005B38D1"/>
    <w:rsid w:val="005E01E5"/>
    <w:rsid w:val="00607484"/>
    <w:rsid w:val="00650A43"/>
    <w:rsid w:val="00662808"/>
    <w:rsid w:val="006F630D"/>
    <w:rsid w:val="00714609"/>
    <w:rsid w:val="00787677"/>
    <w:rsid w:val="007C58DD"/>
    <w:rsid w:val="007C5E70"/>
    <w:rsid w:val="00847BC8"/>
    <w:rsid w:val="00851A9F"/>
    <w:rsid w:val="008A0041"/>
    <w:rsid w:val="008A4FA8"/>
    <w:rsid w:val="008B146F"/>
    <w:rsid w:val="008D6A61"/>
    <w:rsid w:val="00922436"/>
    <w:rsid w:val="009342CD"/>
    <w:rsid w:val="009521E0"/>
    <w:rsid w:val="00954B0C"/>
    <w:rsid w:val="0099782C"/>
    <w:rsid w:val="009B1F53"/>
    <w:rsid w:val="009D373B"/>
    <w:rsid w:val="00A728DF"/>
    <w:rsid w:val="00AF272E"/>
    <w:rsid w:val="00B321A8"/>
    <w:rsid w:val="00B56719"/>
    <w:rsid w:val="00B87948"/>
    <w:rsid w:val="00B91BF5"/>
    <w:rsid w:val="00B940DF"/>
    <w:rsid w:val="00BA0B50"/>
    <w:rsid w:val="00BA5207"/>
    <w:rsid w:val="00BE5C0C"/>
    <w:rsid w:val="00C06BD9"/>
    <w:rsid w:val="00C10D14"/>
    <w:rsid w:val="00C21BBA"/>
    <w:rsid w:val="00C238E5"/>
    <w:rsid w:val="00C41B4E"/>
    <w:rsid w:val="00C66A82"/>
    <w:rsid w:val="00C730D3"/>
    <w:rsid w:val="00CC3DE6"/>
    <w:rsid w:val="00CF605F"/>
    <w:rsid w:val="00D40AFB"/>
    <w:rsid w:val="00D451AB"/>
    <w:rsid w:val="00D55AF8"/>
    <w:rsid w:val="00DA0734"/>
    <w:rsid w:val="00DF19F6"/>
    <w:rsid w:val="00E5680F"/>
    <w:rsid w:val="00E91866"/>
    <w:rsid w:val="00EC19D2"/>
    <w:rsid w:val="00F1768A"/>
    <w:rsid w:val="00F46344"/>
    <w:rsid w:val="00F66210"/>
    <w:rsid w:val="00F83847"/>
    <w:rsid w:val="00F868AA"/>
    <w:rsid w:val="00FC56AF"/>
    <w:rsid w:val="00FD4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BB75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1A2"/>
    <w:rPr>
      <w:rFonts w:ascii="Times New Roman" w:hAnsi="Times New Roman" w:cs="Times New Roman"/>
    </w:rPr>
  </w:style>
  <w:style w:type="paragraph" w:styleId="Heading3">
    <w:name w:val="heading 3"/>
    <w:basedOn w:val="Normal"/>
    <w:link w:val="Heading3Char"/>
    <w:uiPriority w:val="9"/>
    <w:qFormat/>
    <w:rsid w:val="000A668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113C9"/>
    <w:pPr>
      <w:ind w:left="720"/>
      <w:contextualSpacing/>
    </w:pPr>
    <w:rPr>
      <w:rFonts w:asciiTheme="minorHAnsi" w:hAnsiTheme="minorHAnsi" w:cstheme="minorBidi"/>
    </w:rPr>
  </w:style>
  <w:style w:type="paragraph" w:customStyle="1" w:styleId="p1">
    <w:name w:val="p1"/>
    <w:basedOn w:val="Normal"/>
    <w:rsid w:val="00C06BD9"/>
    <w:rPr>
      <w:rFonts w:ascii="Helvetica" w:hAnsi="Helvetica"/>
      <w:sz w:val="17"/>
      <w:szCs w:val="17"/>
    </w:rPr>
  </w:style>
  <w:style w:type="character" w:customStyle="1" w:styleId="Heading3Char">
    <w:name w:val="Heading 3 Char"/>
    <w:basedOn w:val="DefaultParagraphFont"/>
    <w:link w:val="Heading3"/>
    <w:uiPriority w:val="9"/>
    <w:rsid w:val="000A668C"/>
    <w:rPr>
      <w:rFonts w:ascii="Times New Roman" w:hAnsi="Times New Roman" w:cs="Times New Roman"/>
      <w:b/>
      <w:bCs/>
      <w:sz w:val="27"/>
      <w:szCs w:val="27"/>
    </w:rPr>
  </w:style>
  <w:style w:type="character" w:styleId="Hyperlink">
    <w:name w:val="Hyperlink"/>
    <w:basedOn w:val="DefaultParagraphFont"/>
    <w:uiPriority w:val="99"/>
    <w:semiHidden/>
    <w:unhideWhenUsed/>
    <w:rsid w:val="000A668C"/>
    <w:rPr>
      <w:color w:val="0000FF"/>
      <w:u w:val="single"/>
    </w:rPr>
  </w:style>
  <w:style w:type="paragraph" w:customStyle="1" w:styleId="Paragraph">
    <w:name w:val="Paragraph"/>
    <w:basedOn w:val="Normal"/>
    <w:link w:val="ParagraphChar"/>
    <w:rsid w:val="007C58DD"/>
    <w:pPr>
      <w:spacing w:before="120"/>
      <w:ind w:firstLine="720"/>
    </w:pPr>
    <w:rPr>
      <w:rFonts w:eastAsia="Times New Roman"/>
    </w:rPr>
  </w:style>
  <w:style w:type="character" w:customStyle="1" w:styleId="ParagraphChar">
    <w:name w:val="Paragraph Char"/>
    <w:basedOn w:val="DefaultParagraphFont"/>
    <w:link w:val="Paragraph"/>
    <w:locked/>
    <w:rsid w:val="007C58DD"/>
    <w:rPr>
      <w:rFonts w:ascii="Times New Roman" w:eastAsia="Times New Roman" w:hAnsi="Times New Roman" w:cs="Times New Roman"/>
    </w:rPr>
  </w:style>
  <w:style w:type="paragraph" w:customStyle="1" w:styleId="Head">
    <w:name w:val="Head"/>
    <w:basedOn w:val="Normal"/>
    <w:rsid w:val="00EC19D2"/>
    <w:pPr>
      <w:keepNext/>
      <w:spacing w:before="120" w:after="120"/>
      <w:jc w:val="center"/>
      <w:outlineLvl w:val="0"/>
    </w:pPr>
    <w:rPr>
      <w:rFonts w:eastAsia="Times New Roman"/>
      <w:b/>
      <w:bCs/>
      <w:kern w:val="28"/>
      <w:sz w:val="28"/>
      <w:szCs w:val="28"/>
    </w:rPr>
  </w:style>
  <w:style w:type="table" w:styleId="TableGrid">
    <w:name w:val="Table Grid"/>
    <w:basedOn w:val="TableNormal"/>
    <w:uiPriority w:val="39"/>
    <w:rsid w:val="00EC1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1A2"/>
    <w:rPr>
      <w:rFonts w:ascii="Times New Roman" w:hAnsi="Times New Roman" w:cs="Times New Roman"/>
    </w:rPr>
  </w:style>
  <w:style w:type="paragraph" w:styleId="Heading3">
    <w:name w:val="heading 3"/>
    <w:basedOn w:val="Normal"/>
    <w:link w:val="Heading3Char"/>
    <w:uiPriority w:val="9"/>
    <w:qFormat/>
    <w:rsid w:val="000A668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113C9"/>
    <w:pPr>
      <w:ind w:left="720"/>
      <w:contextualSpacing/>
    </w:pPr>
    <w:rPr>
      <w:rFonts w:asciiTheme="minorHAnsi" w:hAnsiTheme="minorHAnsi" w:cstheme="minorBidi"/>
    </w:rPr>
  </w:style>
  <w:style w:type="paragraph" w:customStyle="1" w:styleId="p1">
    <w:name w:val="p1"/>
    <w:basedOn w:val="Normal"/>
    <w:rsid w:val="00C06BD9"/>
    <w:rPr>
      <w:rFonts w:ascii="Helvetica" w:hAnsi="Helvetica"/>
      <w:sz w:val="17"/>
      <w:szCs w:val="17"/>
    </w:rPr>
  </w:style>
  <w:style w:type="character" w:customStyle="1" w:styleId="Heading3Char">
    <w:name w:val="Heading 3 Char"/>
    <w:basedOn w:val="DefaultParagraphFont"/>
    <w:link w:val="Heading3"/>
    <w:uiPriority w:val="9"/>
    <w:rsid w:val="000A668C"/>
    <w:rPr>
      <w:rFonts w:ascii="Times New Roman" w:hAnsi="Times New Roman" w:cs="Times New Roman"/>
      <w:b/>
      <w:bCs/>
      <w:sz w:val="27"/>
      <w:szCs w:val="27"/>
    </w:rPr>
  </w:style>
  <w:style w:type="character" w:styleId="Hyperlink">
    <w:name w:val="Hyperlink"/>
    <w:basedOn w:val="DefaultParagraphFont"/>
    <w:uiPriority w:val="99"/>
    <w:semiHidden/>
    <w:unhideWhenUsed/>
    <w:rsid w:val="000A668C"/>
    <w:rPr>
      <w:color w:val="0000FF"/>
      <w:u w:val="single"/>
    </w:rPr>
  </w:style>
  <w:style w:type="paragraph" w:customStyle="1" w:styleId="Paragraph">
    <w:name w:val="Paragraph"/>
    <w:basedOn w:val="Normal"/>
    <w:link w:val="ParagraphChar"/>
    <w:rsid w:val="007C58DD"/>
    <w:pPr>
      <w:spacing w:before="120"/>
      <w:ind w:firstLine="720"/>
    </w:pPr>
    <w:rPr>
      <w:rFonts w:eastAsia="Times New Roman"/>
    </w:rPr>
  </w:style>
  <w:style w:type="character" w:customStyle="1" w:styleId="ParagraphChar">
    <w:name w:val="Paragraph Char"/>
    <w:basedOn w:val="DefaultParagraphFont"/>
    <w:link w:val="Paragraph"/>
    <w:locked/>
    <w:rsid w:val="007C58DD"/>
    <w:rPr>
      <w:rFonts w:ascii="Times New Roman" w:eastAsia="Times New Roman" w:hAnsi="Times New Roman" w:cs="Times New Roman"/>
    </w:rPr>
  </w:style>
  <w:style w:type="paragraph" w:customStyle="1" w:styleId="Head">
    <w:name w:val="Head"/>
    <w:basedOn w:val="Normal"/>
    <w:rsid w:val="00EC19D2"/>
    <w:pPr>
      <w:keepNext/>
      <w:spacing w:before="120" w:after="120"/>
      <w:jc w:val="center"/>
      <w:outlineLvl w:val="0"/>
    </w:pPr>
    <w:rPr>
      <w:rFonts w:eastAsia="Times New Roman"/>
      <w:b/>
      <w:bCs/>
      <w:kern w:val="28"/>
      <w:sz w:val="28"/>
      <w:szCs w:val="28"/>
    </w:rPr>
  </w:style>
  <w:style w:type="table" w:styleId="TableGrid">
    <w:name w:val="Table Grid"/>
    <w:basedOn w:val="TableNormal"/>
    <w:uiPriority w:val="39"/>
    <w:rsid w:val="00EC1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74305">
      <w:bodyDiv w:val="1"/>
      <w:marLeft w:val="0"/>
      <w:marRight w:val="0"/>
      <w:marTop w:val="0"/>
      <w:marBottom w:val="0"/>
      <w:divBdr>
        <w:top w:val="none" w:sz="0" w:space="0" w:color="auto"/>
        <w:left w:val="none" w:sz="0" w:space="0" w:color="auto"/>
        <w:bottom w:val="none" w:sz="0" w:space="0" w:color="auto"/>
        <w:right w:val="none" w:sz="0" w:space="0" w:color="auto"/>
      </w:divBdr>
    </w:div>
    <w:div w:id="1103383585">
      <w:bodyDiv w:val="1"/>
      <w:marLeft w:val="0"/>
      <w:marRight w:val="0"/>
      <w:marTop w:val="0"/>
      <w:marBottom w:val="0"/>
      <w:divBdr>
        <w:top w:val="none" w:sz="0" w:space="0" w:color="auto"/>
        <w:left w:val="none" w:sz="0" w:space="0" w:color="auto"/>
        <w:bottom w:val="none" w:sz="0" w:space="0" w:color="auto"/>
        <w:right w:val="none" w:sz="0" w:space="0" w:color="auto"/>
      </w:divBdr>
    </w:div>
    <w:div w:id="1387528232">
      <w:bodyDiv w:val="1"/>
      <w:marLeft w:val="0"/>
      <w:marRight w:val="0"/>
      <w:marTop w:val="0"/>
      <w:marBottom w:val="0"/>
      <w:divBdr>
        <w:top w:val="none" w:sz="0" w:space="0" w:color="auto"/>
        <w:left w:val="none" w:sz="0" w:space="0" w:color="auto"/>
        <w:bottom w:val="none" w:sz="0" w:space="0" w:color="auto"/>
        <w:right w:val="none" w:sz="0" w:space="0" w:color="auto"/>
      </w:divBdr>
    </w:div>
    <w:div w:id="14806143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gv2131@columbia.edu" TargetMode="External"/><Relationship Id="rId7" Type="http://schemas.openxmlformats.org/officeDocument/2006/relationships/hyperlink" Target="mailto:my2387@columbia.edu" TargetMode="Externa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367</TotalTime>
  <Pages>10</Pages>
  <Words>3950</Words>
  <Characters>22521</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Pereira</dc:creator>
  <cp:keywords/>
  <dc:description/>
  <cp:lastModifiedBy>Gordana</cp:lastModifiedBy>
  <cp:revision>12</cp:revision>
  <cp:lastPrinted>2018-01-25T23:52:00Z</cp:lastPrinted>
  <dcterms:created xsi:type="dcterms:W3CDTF">2018-01-26T02:13:00Z</dcterms:created>
  <dcterms:modified xsi:type="dcterms:W3CDTF">2018-01-26T14:01:00Z</dcterms:modified>
</cp:coreProperties>
</file>