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91" w:rsidRDefault="00740391" w:rsidP="0017631F">
      <w:pPr>
        <w:spacing w:line="480" w:lineRule="auto"/>
        <w:outlineLvl w:val="0"/>
        <w:rPr>
          <w:rFonts w:ascii="Times New Roman" w:hAnsi="Times New Roman"/>
          <w:b/>
          <w:color w:val="000000" w:themeColor="text1"/>
          <w:sz w:val="24"/>
          <w:lang w:val="en-GB"/>
        </w:rPr>
      </w:pPr>
      <w:bookmarkStart w:id="0" w:name="_GoBack"/>
      <w:bookmarkEnd w:id="0"/>
      <w:r w:rsidRPr="00205836">
        <w:rPr>
          <w:rFonts w:ascii="Times New Roman" w:hAnsi="Times New Roman"/>
          <w:b/>
          <w:color w:val="000000" w:themeColor="text1"/>
          <w:sz w:val="24"/>
          <w:lang w:val="en-GB"/>
        </w:rPr>
        <w:t>Supplementary Figure 1. Distributions of the Propensity Scores Before and After Matching</w:t>
      </w:r>
    </w:p>
    <w:p w:rsidR="0017631F" w:rsidRPr="0017631F" w:rsidRDefault="0017631F" w:rsidP="0017631F">
      <w:pPr>
        <w:spacing w:line="480" w:lineRule="auto"/>
        <w:outlineLvl w:val="0"/>
        <w:rPr>
          <w:rFonts w:ascii="Times New Roman" w:hAnsi="Times New Roman"/>
          <w:b/>
          <w:color w:val="000000" w:themeColor="text1"/>
          <w:sz w:val="24"/>
          <w:lang w:val="en-GB"/>
        </w:rPr>
      </w:pPr>
    </w:p>
    <w:p w:rsidR="0017631F" w:rsidRPr="0017631F" w:rsidRDefault="0017631F" w:rsidP="001763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7631F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7631F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"/var/folders/41/7jhmgc8j09jcf3vf3qdjfv6r0000gn/T/com.microsoft.Word/WebArchiveCopyPasteTempFiles/page1image45132976" \* MERGEFORMATINET </w:instrText>
      </w:r>
      <w:r w:rsidRPr="0017631F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7631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5396230" cy="5280025"/>
            <wp:effectExtent l="0" t="0" r="1270" b="3175"/>
            <wp:docPr id="6" name="図 6" descr="page1image4513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1329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2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31F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DC4F9D" w:rsidRPr="00740391" w:rsidRDefault="00740391" w:rsidP="00740391">
      <w:pPr>
        <w:spacing w:line="480" w:lineRule="auto"/>
        <w:rPr>
          <w:rFonts w:ascii="Times New Roman" w:hAnsi="Times New Roman"/>
          <w:color w:val="000000" w:themeColor="text1"/>
          <w:sz w:val="24"/>
          <w:lang w:val="en-GB"/>
        </w:rPr>
      </w:pPr>
      <w:r w:rsidRPr="00205836">
        <w:rPr>
          <w:rFonts w:ascii="Times New Roman" w:hAnsi="Times New Roman"/>
          <w:color w:val="000000" w:themeColor="text1"/>
          <w:sz w:val="24"/>
          <w:lang w:val="en-GB"/>
        </w:rPr>
        <w:t>Note: The histogram is based on 5</w:t>
      </w:r>
      <w:r w:rsidRPr="004D0F73">
        <w:rPr>
          <w:rFonts w:ascii="Times New Roman" w:hAnsi="Times New Roman" w:cs="Times New Roman"/>
          <w:color w:val="000000" w:themeColor="text1"/>
          <w:sz w:val="24"/>
          <w:lang w:val="en-GB"/>
        </w:rPr>
        <w:t>%</w:t>
      </w:r>
      <w:r w:rsidRPr="00205836">
        <w:rPr>
          <w:rFonts w:ascii="Times New Roman" w:hAnsi="Times New Roman"/>
          <w:color w:val="000000" w:themeColor="text1"/>
          <w:sz w:val="24"/>
          <w:lang w:val="en-GB"/>
        </w:rPr>
        <w:t xml:space="preserve"> steps in </w:t>
      </w:r>
      <w:r w:rsidRPr="004D0F7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the </w:t>
      </w:r>
      <w:r w:rsidRPr="00205836">
        <w:rPr>
          <w:rFonts w:ascii="Times New Roman" w:hAnsi="Times New Roman"/>
          <w:color w:val="000000" w:themeColor="text1"/>
          <w:sz w:val="24"/>
          <w:lang w:val="en-GB"/>
        </w:rPr>
        <w:t>propensity score. White bars</w:t>
      </w:r>
      <w:r w:rsidRPr="004D0F7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represent the data</w:t>
      </w:r>
      <w:r w:rsidRPr="00205836">
        <w:rPr>
          <w:rFonts w:ascii="Times New Roman" w:hAnsi="Times New Roman"/>
          <w:color w:val="000000" w:themeColor="text1"/>
          <w:sz w:val="24"/>
          <w:lang w:val="en-GB"/>
        </w:rPr>
        <w:t xml:space="preserve"> before matching</w:t>
      </w:r>
      <w:r w:rsidRPr="004D0F7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and the</w:t>
      </w:r>
      <w:r w:rsidRPr="00205836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205836">
        <w:rPr>
          <w:rFonts w:ascii="Times New Roman" w:hAnsi="Times New Roman"/>
          <w:color w:val="000000" w:themeColor="text1"/>
          <w:sz w:val="24"/>
          <w:lang w:val="en-GB"/>
        </w:rPr>
        <w:t>gray</w:t>
      </w:r>
      <w:proofErr w:type="spellEnd"/>
      <w:r w:rsidRPr="00205836">
        <w:rPr>
          <w:rFonts w:ascii="Times New Roman" w:hAnsi="Times New Roman"/>
          <w:color w:val="000000" w:themeColor="text1"/>
          <w:sz w:val="24"/>
          <w:lang w:val="en-GB"/>
        </w:rPr>
        <w:t xml:space="preserve"> bars</w:t>
      </w:r>
      <w:r w:rsidRPr="004D0F7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represent the data</w:t>
      </w:r>
      <w:r w:rsidRPr="00205836">
        <w:rPr>
          <w:rFonts w:ascii="Times New Roman" w:hAnsi="Times New Roman"/>
          <w:color w:val="000000" w:themeColor="text1"/>
          <w:sz w:val="24"/>
          <w:lang w:val="en-GB"/>
        </w:rPr>
        <w:t xml:space="preserve"> after matching.</w:t>
      </w:r>
    </w:p>
    <w:sectPr w:rsidR="00DC4F9D" w:rsidRPr="00740391" w:rsidSect="00C22405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91"/>
    <w:rsid w:val="00062575"/>
    <w:rsid w:val="0017631F"/>
    <w:rsid w:val="005C0E0A"/>
    <w:rsid w:val="00740391"/>
    <w:rsid w:val="00992286"/>
    <w:rsid w:val="00CE4D72"/>
    <w:rsid w:val="00E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2836-5312-D143-9BF8-65D022B9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長谷川真也</dc:creator>
  <cp:keywords/>
  <dc:description/>
  <cp:lastModifiedBy>長谷川真也</cp:lastModifiedBy>
  <cp:revision>2</cp:revision>
  <dcterms:created xsi:type="dcterms:W3CDTF">2019-08-19T23:15:00Z</dcterms:created>
  <dcterms:modified xsi:type="dcterms:W3CDTF">2019-08-19T23:15:00Z</dcterms:modified>
</cp:coreProperties>
</file>