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9A64" w14:textId="45CED988" w:rsidR="004E37D0" w:rsidRPr="003C7B1A" w:rsidRDefault="004E37D0" w:rsidP="004E37D0">
      <w:pPr>
        <w:rPr>
          <w:b/>
          <w:lang w:val="en-US"/>
        </w:rPr>
      </w:pPr>
      <w:r w:rsidRPr="003C7B1A">
        <w:rPr>
          <w:b/>
          <w:lang w:val="en-US"/>
        </w:rPr>
        <w:t>SUPPLEMENTARY INFORMATION</w:t>
      </w:r>
      <w:r w:rsidR="003203A9">
        <w:rPr>
          <w:b/>
          <w:lang w:val="en-US"/>
        </w:rPr>
        <w:t xml:space="preserve"> 1</w:t>
      </w:r>
      <w:bookmarkStart w:id="0" w:name="_GoBack"/>
      <w:bookmarkEnd w:id="0"/>
    </w:p>
    <w:p w14:paraId="7DF4A9E5" w14:textId="77777777" w:rsidR="004E37D0" w:rsidRPr="004E37D0" w:rsidRDefault="004E37D0">
      <w:pPr>
        <w:rPr>
          <w:lang w:val="en-GB"/>
        </w:rPr>
      </w:pPr>
    </w:p>
    <w:p w14:paraId="2E269F8B" w14:textId="77777777" w:rsidR="004E37D0" w:rsidRDefault="004E37D0">
      <w:r w:rsidRPr="0079720C">
        <w:rPr>
          <w:noProof/>
          <w:lang w:eastAsia="pt-PT"/>
        </w:rPr>
        <w:drawing>
          <wp:inline distT="0" distB="0" distL="0" distR="0" wp14:anchorId="7B4DF982" wp14:editId="7969E303">
            <wp:extent cx="4772202" cy="6989445"/>
            <wp:effectExtent l="0" t="0" r="9525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583" cy="69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59F6" w14:textId="77777777" w:rsidR="004E37D0" w:rsidRPr="004E37D0" w:rsidRDefault="004E37D0" w:rsidP="004E37D0">
      <w:pPr>
        <w:rPr>
          <w:lang w:val="en-US"/>
        </w:rPr>
      </w:pPr>
      <w:r>
        <w:rPr>
          <w:lang w:val="en-US"/>
        </w:rPr>
        <w:t>Figure 1 – Number of IICTs in the Czech Republic and in Portugal according to the type of intervention (A, A1), therapeutic areas (</w:t>
      </w:r>
      <w:proofErr w:type="gramStart"/>
      <w:r>
        <w:rPr>
          <w:lang w:val="en-US"/>
        </w:rPr>
        <w:t>B,C</w:t>
      </w:r>
      <w:proofErr w:type="gramEnd"/>
      <w:r>
        <w:rPr>
          <w:lang w:val="en-US"/>
        </w:rPr>
        <w:t>) and type of funding agency by starting year (D,E).</w:t>
      </w:r>
    </w:p>
    <w:p w14:paraId="535EEA43" w14:textId="77777777" w:rsidR="004E37D0" w:rsidRPr="004E37D0" w:rsidRDefault="004E37D0">
      <w:pPr>
        <w:rPr>
          <w:lang w:val="en-US"/>
        </w:rPr>
      </w:pPr>
    </w:p>
    <w:sectPr w:rsidR="004E37D0" w:rsidRPr="004E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D0"/>
    <w:rsid w:val="003203A9"/>
    <w:rsid w:val="004E37D0"/>
    <w:rsid w:val="00B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4F0"/>
  <w15:chartTrackingRefBased/>
  <w15:docId w15:val="{9C3690D3-1EDA-40A1-AA79-230D4184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E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E6088746DAEA4EA2BD988671F57B10" ma:contentTypeVersion="9" ma:contentTypeDescription="Criar um novo documento." ma:contentTypeScope="" ma:versionID="6113b61d998f71546f5b7b9d15df73c3">
  <xsd:schema xmlns:xsd="http://www.w3.org/2001/XMLSchema" xmlns:xs="http://www.w3.org/2001/XMLSchema" xmlns:p="http://schemas.microsoft.com/office/2006/metadata/properties" xmlns:ns3="3ef01ad8-2932-4d67-b275-eb981a6453bf" xmlns:ns4="41c709f4-e530-4d34-b40b-f629cc253d31" targetNamespace="http://schemas.microsoft.com/office/2006/metadata/properties" ma:root="true" ma:fieldsID="b6aba5e2343c84ddb60d18f175f4e8ce" ns3:_="" ns4:_="">
    <xsd:import namespace="3ef01ad8-2932-4d67-b275-eb981a6453bf"/>
    <xsd:import namespace="41c709f4-e530-4d34-b40b-f629cc253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1ad8-2932-4d67-b275-eb981a64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709f4-e530-4d34-b40b-f629cc253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74D33-2218-42E8-A45A-CDEE49BD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F97C0-D3F7-4E3B-A3D3-79A8DD628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8C11B-0F72-4565-B717-0BB6165C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01ad8-2932-4d67-b275-eb981a6453bf"/>
    <ds:schemaRef ds:uri="41c709f4-e530-4d34-b40b-f629cc253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CMadeira ECRIN</dc:creator>
  <cp:keywords/>
  <dc:description/>
  <cp:lastModifiedBy>CMadeira ECRIN</cp:lastModifiedBy>
  <cp:revision>2</cp:revision>
  <cp:lastPrinted>2019-12-14T00:43:00Z</cp:lastPrinted>
  <dcterms:created xsi:type="dcterms:W3CDTF">2019-10-30T14:58:00Z</dcterms:created>
  <dcterms:modified xsi:type="dcterms:W3CDTF">2019-12-14T00:43:00Z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0x01010092E6088746DAEA4EA2BD988671F57B10</vt:lpwstr>
  </property>
</Properties>
</file>